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47" w:rsidRDefault="000C5347" w:rsidP="000C5347">
      <w:pPr>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0C5347" w:rsidRPr="000C5347" w:rsidRDefault="000C5347" w:rsidP="000C5347">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0C5347">
        <w:rPr>
          <w:rFonts w:ascii="Times New Roman" w:eastAsia="Times New Roman" w:hAnsi="Times New Roman" w:cs="Times New Roman"/>
          <w:b/>
          <w:sz w:val="28"/>
          <w:szCs w:val="28"/>
          <w:lang w:eastAsia="ru-RU"/>
        </w:rPr>
        <w:t>АДМИНИСТРАЦИЯ СЕЛЬСКОГО ПОСЕЛЕНИЯ</w:t>
      </w:r>
      <w:r w:rsidRPr="000C5347">
        <w:rPr>
          <w:rFonts w:ascii="Times New Roman" w:eastAsia="Times New Roman" w:hAnsi="Times New Roman" w:cs="Times New Roman"/>
          <w:b/>
          <w:sz w:val="28"/>
          <w:szCs w:val="28"/>
          <w:lang w:eastAsia="ru-RU"/>
        </w:rPr>
        <w:br/>
        <w:t>«ХАРАГУНСКОЕ»</w:t>
      </w: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0C5347">
        <w:rPr>
          <w:rFonts w:ascii="Times New Roman" w:eastAsia="Times New Roman" w:hAnsi="Times New Roman" w:cs="Times New Roman"/>
          <w:b/>
          <w:sz w:val="32"/>
          <w:szCs w:val="32"/>
          <w:lang w:eastAsia="ru-RU"/>
        </w:rPr>
        <w:t>ПОСТАНОВЛЕНИЕ</w:t>
      </w: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5347" w:rsidRPr="000C5347" w:rsidRDefault="00C27205"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22.11.</w:t>
      </w:r>
      <w:r w:rsidR="000C5347">
        <w:rPr>
          <w:rFonts w:ascii="Times New Roman" w:eastAsia="Times New Roman" w:hAnsi="Times New Roman" w:cs="Times New Roman"/>
          <w:sz w:val="28"/>
          <w:szCs w:val="28"/>
          <w:lang w:eastAsia="ru-RU"/>
        </w:rPr>
        <w:t>2021</w:t>
      </w:r>
      <w:r w:rsidR="000C5347" w:rsidRPr="000C5347">
        <w:rPr>
          <w:rFonts w:ascii="Times New Roman" w:eastAsia="Times New Roman" w:hAnsi="Times New Roman" w:cs="Times New Roman"/>
          <w:sz w:val="28"/>
          <w:szCs w:val="28"/>
          <w:lang w:eastAsia="ru-RU"/>
        </w:rPr>
        <w:t>год</w:t>
      </w:r>
      <w:r w:rsidR="000C5347" w:rsidRPr="000C5347">
        <w:rPr>
          <w:rFonts w:ascii="Times New Roman" w:eastAsia="Times New Roman" w:hAnsi="Times New Roman" w:cs="Times New Roman"/>
          <w:sz w:val="28"/>
          <w:szCs w:val="28"/>
          <w:lang w:eastAsia="ru-RU"/>
        </w:rPr>
        <w:tab/>
      </w:r>
      <w:r w:rsidR="000C5347" w:rsidRPr="000C5347">
        <w:rPr>
          <w:rFonts w:ascii="Times New Roman" w:eastAsia="Times New Roman" w:hAnsi="Times New Roman" w:cs="Times New Roman"/>
          <w:sz w:val="28"/>
          <w:szCs w:val="28"/>
          <w:lang w:eastAsia="ru-RU"/>
        </w:rPr>
        <w:tab/>
      </w:r>
      <w:r w:rsidR="000C5347" w:rsidRPr="000C5347">
        <w:rPr>
          <w:rFonts w:ascii="Times New Roman" w:eastAsia="Times New Roman" w:hAnsi="Times New Roman" w:cs="Times New Roman"/>
          <w:sz w:val="28"/>
          <w:szCs w:val="28"/>
          <w:lang w:eastAsia="ru-RU"/>
        </w:rPr>
        <w:tab/>
      </w:r>
      <w:r w:rsidR="000C5347" w:rsidRPr="000C5347">
        <w:rPr>
          <w:rFonts w:ascii="Times New Roman" w:eastAsia="Times New Roman" w:hAnsi="Times New Roman" w:cs="Times New Roman"/>
          <w:sz w:val="28"/>
          <w:szCs w:val="28"/>
          <w:lang w:eastAsia="ru-RU"/>
        </w:rPr>
        <w:tab/>
      </w:r>
      <w:r w:rsidR="000C5347" w:rsidRPr="000C5347">
        <w:rPr>
          <w:rFonts w:ascii="Times New Roman" w:eastAsia="Times New Roman" w:hAnsi="Times New Roman" w:cs="Times New Roman"/>
          <w:sz w:val="28"/>
          <w:szCs w:val="28"/>
          <w:lang w:eastAsia="ru-RU"/>
        </w:rPr>
        <w:tab/>
      </w:r>
      <w:r w:rsidR="000C5347" w:rsidRPr="000C5347">
        <w:rPr>
          <w:rFonts w:ascii="Times New Roman" w:eastAsia="Times New Roman" w:hAnsi="Times New Roman" w:cs="Times New Roman"/>
          <w:sz w:val="28"/>
          <w:szCs w:val="28"/>
          <w:lang w:eastAsia="ru-RU"/>
        </w:rPr>
        <w:tab/>
      </w:r>
      <w:r w:rsidR="000C5347" w:rsidRPr="000C5347">
        <w:rPr>
          <w:rFonts w:ascii="Times New Roman" w:eastAsia="Times New Roman" w:hAnsi="Times New Roman" w:cs="Times New Roman"/>
          <w:sz w:val="28"/>
          <w:szCs w:val="28"/>
          <w:lang w:eastAsia="ru-RU"/>
        </w:rPr>
        <w:tab/>
      </w:r>
      <w:r w:rsidR="000C5347" w:rsidRPr="000C5347">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147</w:t>
      </w: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с. Харагун</w:t>
      </w:r>
    </w:p>
    <w:p w:rsidR="000C5347" w:rsidRPr="000C5347" w:rsidRDefault="000C5347" w:rsidP="000C5347">
      <w:pPr>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spacing w:after="0" w:line="240" w:lineRule="auto"/>
        <w:jc w:val="center"/>
        <w:rPr>
          <w:rFonts w:ascii="Times New Roman" w:eastAsia="Times New Roman" w:hAnsi="Times New Roman" w:cs="Times New Roman"/>
          <w:sz w:val="28"/>
          <w:szCs w:val="28"/>
          <w:lang w:eastAsia="ru-RU"/>
        </w:rPr>
      </w:pPr>
    </w:p>
    <w:p w:rsidR="000C5347" w:rsidRPr="00D07CA5" w:rsidRDefault="000C5347" w:rsidP="00D07CA5">
      <w:pPr>
        <w:pStyle w:val="2"/>
        <w:spacing w:before="0"/>
        <w:ind w:right="-6"/>
        <w:jc w:val="center"/>
        <w:rPr>
          <w:rFonts w:ascii="Times New Roman" w:eastAsia="Times New Roman" w:hAnsi="Times New Roman" w:cs="Times New Roman"/>
          <w:color w:val="auto"/>
          <w:kern w:val="28"/>
          <w:sz w:val="28"/>
          <w:szCs w:val="28"/>
          <w:lang w:eastAsia="ru-RU"/>
        </w:rPr>
      </w:pPr>
      <w:r w:rsidRPr="00D07CA5">
        <w:rPr>
          <w:rFonts w:ascii="Times New Roman" w:eastAsia="Times New Roman" w:hAnsi="Times New Roman" w:cs="Times New Roman"/>
          <w:color w:val="auto"/>
          <w:sz w:val="28"/>
          <w:szCs w:val="28"/>
          <w:lang w:eastAsia="ru-RU"/>
        </w:rPr>
        <w:t>О внесении изменений в административный регламент по предоставлению муниципальной</w:t>
      </w:r>
      <w:r w:rsidR="006D1FB3" w:rsidRPr="00D07CA5">
        <w:rPr>
          <w:rFonts w:ascii="Times New Roman" w:eastAsia="Times New Roman" w:hAnsi="Times New Roman" w:cs="Times New Roman"/>
          <w:bCs w:val="0"/>
          <w:color w:val="auto"/>
          <w:sz w:val="28"/>
          <w:szCs w:val="28"/>
          <w:lang w:eastAsia="ru-RU"/>
        </w:rPr>
        <w:t xml:space="preserve"> услуги</w:t>
      </w:r>
      <w:r w:rsidRPr="00D07CA5">
        <w:rPr>
          <w:rFonts w:ascii="Times New Roman" w:eastAsia="Times New Roman" w:hAnsi="Times New Roman" w:cs="Times New Roman"/>
          <w:color w:val="auto"/>
          <w:sz w:val="28"/>
          <w:szCs w:val="28"/>
          <w:lang w:eastAsia="ru-RU"/>
        </w:rPr>
        <w:t xml:space="preserve"> </w:t>
      </w:r>
      <w:r w:rsidR="00D727C6" w:rsidRPr="00D727C6">
        <w:rPr>
          <w:rFonts w:ascii="Times New Roman" w:hAnsi="Times New Roman"/>
          <w:color w:val="auto"/>
          <w:sz w:val="28"/>
          <w:szCs w:val="28"/>
        </w:rPr>
        <w:t>«Передача жилых помещений в собственность граждан»</w:t>
      </w:r>
      <w:r w:rsidRPr="00D07CA5">
        <w:rPr>
          <w:rFonts w:ascii="Times New Roman" w:eastAsia="Times New Roman" w:hAnsi="Times New Roman" w:cs="Times New Roman"/>
          <w:color w:val="auto"/>
          <w:sz w:val="28"/>
          <w:szCs w:val="28"/>
          <w:lang w:eastAsia="ru-RU"/>
        </w:rPr>
        <w:t>, утвержденный постановлением администрации сельско</w:t>
      </w:r>
      <w:r w:rsidR="006D1FB3" w:rsidRPr="00D07CA5">
        <w:rPr>
          <w:rFonts w:ascii="Times New Roman" w:eastAsia="Times New Roman" w:hAnsi="Times New Roman" w:cs="Times New Roman"/>
          <w:bCs w:val="0"/>
          <w:color w:val="auto"/>
          <w:sz w:val="28"/>
          <w:szCs w:val="28"/>
          <w:lang w:eastAsia="ru-RU"/>
        </w:rPr>
        <w:t>го поселения «Хара</w:t>
      </w:r>
      <w:r w:rsidR="00D727C6">
        <w:rPr>
          <w:rFonts w:ascii="Times New Roman" w:eastAsia="Times New Roman" w:hAnsi="Times New Roman" w:cs="Times New Roman"/>
          <w:bCs w:val="0"/>
          <w:color w:val="auto"/>
          <w:sz w:val="28"/>
          <w:szCs w:val="28"/>
          <w:lang w:eastAsia="ru-RU"/>
        </w:rPr>
        <w:t>гунское» от 01.12.2017 года № 249</w:t>
      </w:r>
      <w:r w:rsidRPr="00D07CA5">
        <w:rPr>
          <w:rFonts w:ascii="Times New Roman" w:eastAsia="Times New Roman" w:hAnsi="Times New Roman" w:cs="Times New Roman"/>
          <w:color w:val="auto"/>
          <w:sz w:val="28"/>
          <w:szCs w:val="28"/>
          <w:lang w:eastAsia="ru-RU"/>
        </w:rPr>
        <w:t xml:space="preserve"> </w:t>
      </w:r>
    </w:p>
    <w:p w:rsidR="000C5347" w:rsidRPr="000C5347" w:rsidRDefault="000C5347" w:rsidP="000C5347">
      <w:pPr>
        <w:spacing w:after="0" w:line="240" w:lineRule="auto"/>
        <w:rPr>
          <w:rFonts w:ascii="Times New Roman" w:eastAsia="Times New Roman" w:hAnsi="Times New Roman" w:cs="Times New Roman"/>
          <w:sz w:val="28"/>
          <w:szCs w:val="28"/>
          <w:lang w:eastAsia="ru-RU"/>
        </w:rPr>
      </w:pPr>
    </w:p>
    <w:p w:rsidR="000C5347" w:rsidRPr="000C5347" w:rsidRDefault="000C5347" w:rsidP="000C5347">
      <w:pPr>
        <w:spacing w:after="0" w:line="240" w:lineRule="auto"/>
        <w:ind w:firstLine="708"/>
        <w:jc w:val="both"/>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 xml:space="preserve">В соответствии с пунктом 6 части 1 статьи 14 Федерального закона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и представлении государственных и муниципальных услуг», постановлением администрации сельского поселения «Харагунское» от 19.05.2017г. № 205 «О порядке разработке и утверждении административных регламентов предоставления муниципальных услуг сельского поселения «Харагунское»» администрация сельского поселения «Харагунское» </w:t>
      </w:r>
      <w:r w:rsidRPr="000C5347">
        <w:rPr>
          <w:rFonts w:ascii="Times New Roman" w:eastAsia="Times New Roman" w:hAnsi="Times New Roman" w:cs="Times New Roman"/>
          <w:b/>
          <w:sz w:val="28"/>
          <w:szCs w:val="28"/>
          <w:lang w:eastAsia="ru-RU"/>
        </w:rPr>
        <w:t>постановляет:</w:t>
      </w:r>
    </w:p>
    <w:p w:rsidR="00D727C6" w:rsidRPr="00D727C6" w:rsidRDefault="000C5347" w:rsidP="00D727C6">
      <w:pPr>
        <w:pStyle w:val="2"/>
        <w:spacing w:before="0"/>
        <w:ind w:right="-6"/>
        <w:rPr>
          <w:rFonts w:ascii="Times New Roman" w:eastAsia="Times New Roman" w:hAnsi="Times New Roman" w:cs="Times New Roman"/>
          <w:b w:val="0"/>
          <w:color w:val="auto"/>
          <w:kern w:val="28"/>
          <w:sz w:val="28"/>
          <w:szCs w:val="28"/>
          <w:lang w:eastAsia="ru-RU"/>
        </w:rPr>
      </w:pPr>
      <w:r w:rsidRPr="006D1FB3">
        <w:rPr>
          <w:rFonts w:ascii="Times New Roman" w:eastAsia="Times New Roman" w:hAnsi="Times New Roman" w:cs="Times New Roman"/>
          <w:sz w:val="28"/>
          <w:szCs w:val="28"/>
          <w:lang w:eastAsia="ru-RU"/>
        </w:rPr>
        <w:t xml:space="preserve">         </w:t>
      </w:r>
      <w:r w:rsidRPr="00D727C6">
        <w:rPr>
          <w:rFonts w:ascii="Times New Roman" w:eastAsia="Times New Roman" w:hAnsi="Times New Roman" w:cs="Times New Roman"/>
          <w:b w:val="0"/>
          <w:color w:val="auto"/>
          <w:sz w:val="28"/>
          <w:szCs w:val="28"/>
          <w:lang w:eastAsia="ru-RU"/>
        </w:rPr>
        <w:t xml:space="preserve">1. Утвердить прилагаемые изменения, которые вносятся в  административный регламент по предоставлению муниципальной услуги </w:t>
      </w:r>
      <w:r w:rsidR="00D727C6" w:rsidRPr="00D727C6">
        <w:rPr>
          <w:rFonts w:ascii="Times New Roman" w:hAnsi="Times New Roman"/>
          <w:b w:val="0"/>
          <w:color w:val="auto"/>
          <w:sz w:val="28"/>
          <w:szCs w:val="28"/>
        </w:rPr>
        <w:t>«Передача жилых помещений в собственность граждан»</w:t>
      </w:r>
      <w:r w:rsidR="00D727C6" w:rsidRPr="00D727C6">
        <w:rPr>
          <w:rFonts w:ascii="Times New Roman" w:eastAsia="Times New Roman" w:hAnsi="Times New Roman" w:cs="Times New Roman"/>
          <w:b w:val="0"/>
          <w:color w:val="auto"/>
          <w:sz w:val="28"/>
          <w:szCs w:val="28"/>
          <w:lang w:eastAsia="ru-RU"/>
        </w:rPr>
        <w:t>, утвержденный постановлением администрации сельско</w:t>
      </w:r>
      <w:r w:rsidR="00D727C6" w:rsidRPr="00D727C6">
        <w:rPr>
          <w:rFonts w:ascii="Times New Roman" w:eastAsia="Times New Roman" w:hAnsi="Times New Roman" w:cs="Times New Roman"/>
          <w:b w:val="0"/>
          <w:bCs w:val="0"/>
          <w:color w:val="auto"/>
          <w:sz w:val="28"/>
          <w:szCs w:val="28"/>
          <w:lang w:eastAsia="ru-RU"/>
        </w:rPr>
        <w:t>го поселения «Харагунское» от 01.12.2017 года № 249</w:t>
      </w:r>
      <w:r w:rsidR="00D727C6" w:rsidRPr="00D727C6">
        <w:rPr>
          <w:rFonts w:ascii="Times New Roman" w:eastAsia="Times New Roman" w:hAnsi="Times New Roman" w:cs="Times New Roman"/>
          <w:b w:val="0"/>
          <w:color w:val="auto"/>
          <w:sz w:val="28"/>
          <w:szCs w:val="28"/>
          <w:lang w:eastAsia="ru-RU"/>
        </w:rPr>
        <w:t xml:space="preserve"> </w:t>
      </w:r>
    </w:p>
    <w:p w:rsidR="000C5347" w:rsidRPr="000C5347" w:rsidRDefault="000C5347" w:rsidP="006D1FB3">
      <w:pPr>
        <w:autoSpaceDE w:val="0"/>
        <w:autoSpaceDN w:val="0"/>
        <w:adjustRightInd w:val="0"/>
        <w:spacing w:after="0" w:line="240" w:lineRule="auto"/>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 xml:space="preserve">      2. Настоящее постановление вступает в силу на следующий день после дня его официального обнародования.</w:t>
      </w:r>
    </w:p>
    <w:p w:rsidR="000C5347" w:rsidRPr="000C5347" w:rsidRDefault="000C5347" w:rsidP="000C5347">
      <w:pPr>
        <w:autoSpaceDE w:val="0"/>
        <w:autoSpaceDN w:val="0"/>
        <w:adjustRightInd w:val="0"/>
        <w:spacing w:after="0" w:line="240" w:lineRule="auto"/>
        <w:ind w:left="567"/>
        <w:rPr>
          <w:rFonts w:ascii="Times New Roman" w:eastAsia="Times New Roman" w:hAnsi="Times New Roman" w:cs="Times New Roman"/>
          <w:bCs/>
          <w:sz w:val="28"/>
          <w:szCs w:val="28"/>
          <w:lang w:eastAsia="ru-RU"/>
        </w:rPr>
      </w:pPr>
      <w:r w:rsidRPr="000C5347">
        <w:rPr>
          <w:rFonts w:ascii="Times New Roman" w:eastAsia="Times New Roman" w:hAnsi="Times New Roman" w:cs="Times New Roman"/>
          <w:bCs/>
          <w:sz w:val="28"/>
          <w:szCs w:val="28"/>
          <w:lang w:eastAsia="ru-RU"/>
        </w:rPr>
        <w:t>3.</w:t>
      </w:r>
      <w:r w:rsidRPr="000C5347">
        <w:rPr>
          <w:rFonts w:ascii="Times New Roman" w:eastAsia="Times New Roman" w:hAnsi="Times New Roman" w:cs="Times New Roman"/>
          <w:b/>
          <w:bCs/>
          <w:sz w:val="28"/>
          <w:szCs w:val="28"/>
          <w:lang w:eastAsia="ru-RU"/>
        </w:rPr>
        <w:t xml:space="preserve"> </w:t>
      </w:r>
      <w:r w:rsidRPr="000C5347">
        <w:rPr>
          <w:rFonts w:ascii="Times New Roman" w:eastAsia="Times New Roman" w:hAnsi="Times New Roman" w:cs="Times New Roman"/>
          <w:bCs/>
          <w:sz w:val="28"/>
          <w:szCs w:val="28"/>
          <w:lang w:eastAsia="ru-RU"/>
        </w:rPr>
        <w:t>Настоящее постановление обнародовать на информационных стендах сельского поселения «Харагунское» и разместить на официальном сайте муниципального района «Хилокский район»</w:t>
      </w:r>
      <w:r w:rsidRPr="000C5347">
        <w:rPr>
          <w:rFonts w:ascii="Calibri" w:eastAsia="Times New Roman" w:hAnsi="Calibri" w:cs="Calibri"/>
          <w:b/>
          <w:bCs/>
          <w:color w:val="000000"/>
          <w:sz w:val="28"/>
          <w:szCs w:val="28"/>
          <w:lang w:eastAsia="ru-RU"/>
        </w:rPr>
        <w:t xml:space="preserve"> </w:t>
      </w:r>
      <w:r w:rsidRPr="000C5347">
        <w:rPr>
          <w:rFonts w:ascii="Calibri" w:eastAsia="Times New Roman" w:hAnsi="Calibri" w:cs="Calibri"/>
          <w:bCs/>
          <w:color w:val="000000"/>
          <w:sz w:val="28"/>
          <w:szCs w:val="28"/>
          <w:lang w:eastAsia="ru-RU"/>
        </w:rPr>
        <w:t>(</w:t>
      </w:r>
      <w:hyperlink r:id="rId8" w:history="1">
        <w:r w:rsidRPr="00141B4B">
          <w:rPr>
            <w:rStyle w:val="a5"/>
            <w:rFonts w:ascii="Times New Roman" w:eastAsia="Times New Roman" w:hAnsi="Times New Roman" w:cs="Times New Roman"/>
            <w:sz w:val="28"/>
            <w:szCs w:val="28"/>
          </w:rPr>
          <w:t>https://hiloksky.75.ru/</w:t>
        </w:r>
      </w:hyperlink>
      <w:r w:rsidRPr="000C5347">
        <w:rPr>
          <w:rFonts w:ascii="Calibri" w:eastAsia="Times New Roman" w:hAnsi="Calibri" w:cs="Calibri"/>
          <w:bCs/>
          <w:color w:val="000000"/>
          <w:sz w:val="28"/>
          <w:szCs w:val="28"/>
          <w:lang w:eastAsia="ru-RU"/>
        </w:rPr>
        <w:t>)</w:t>
      </w:r>
      <w:r>
        <w:rPr>
          <w:rFonts w:ascii="Calibri" w:eastAsia="Times New Roman" w:hAnsi="Calibri" w:cs="Calibri"/>
          <w:bCs/>
          <w:color w:val="000000"/>
          <w:sz w:val="28"/>
          <w:szCs w:val="28"/>
          <w:lang w:eastAsia="ru-RU"/>
        </w:rPr>
        <w:t xml:space="preserve"> </w:t>
      </w:r>
    </w:p>
    <w:p w:rsidR="000C5347" w:rsidRPr="000C5347" w:rsidRDefault="000C5347" w:rsidP="000C5347">
      <w:pPr>
        <w:widowControl w:val="0"/>
        <w:autoSpaceDE w:val="0"/>
        <w:autoSpaceDN w:val="0"/>
        <w:adjustRightInd w:val="0"/>
        <w:spacing w:after="0" w:line="240" w:lineRule="auto"/>
        <w:ind w:firstLine="851"/>
        <w:jc w:val="both"/>
        <w:rPr>
          <w:rFonts w:ascii="Arial" w:eastAsia="Batang" w:hAnsi="Arial" w:cs="Arial"/>
          <w:sz w:val="28"/>
          <w:szCs w:val="28"/>
          <w:lang w:eastAsia="ru-RU"/>
        </w:rPr>
      </w:pPr>
      <w:r w:rsidRPr="000C5347">
        <w:rPr>
          <w:rFonts w:ascii="Arial" w:eastAsia="Batang" w:hAnsi="Arial" w:cs="Arial"/>
          <w:sz w:val="28"/>
          <w:szCs w:val="28"/>
          <w:lang w:eastAsia="ru-RU"/>
        </w:rPr>
        <w:t xml:space="preserve">   </w:t>
      </w:r>
    </w:p>
    <w:p w:rsidR="000C5347" w:rsidRPr="000C5347" w:rsidRDefault="000C5347" w:rsidP="000C5347">
      <w:pPr>
        <w:spacing w:after="0" w:line="240" w:lineRule="auto"/>
        <w:jc w:val="both"/>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Глава сельского поселения</w:t>
      </w:r>
    </w:p>
    <w:p w:rsidR="000C5347" w:rsidRPr="000C5347" w:rsidRDefault="000C5347" w:rsidP="000C5347">
      <w:pPr>
        <w:spacing w:after="0" w:line="240" w:lineRule="auto"/>
        <w:jc w:val="both"/>
        <w:rPr>
          <w:rFonts w:ascii="Times New Roman" w:eastAsia="Times New Roman" w:hAnsi="Times New Roman" w:cs="Times New Roman"/>
          <w:color w:val="000000"/>
          <w:sz w:val="28"/>
          <w:szCs w:val="28"/>
          <w:lang w:eastAsia="ru-RU"/>
        </w:rPr>
      </w:pPr>
      <w:r w:rsidRPr="000C5347">
        <w:rPr>
          <w:rFonts w:ascii="Times New Roman" w:eastAsia="Times New Roman" w:hAnsi="Times New Roman" w:cs="Times New Roman"/>
          <w:sz w:val="28"/>
          <w:szCs w:val="28"/>
          <w:lang w:eastAsia="ru-RU"/>
        </w:rPr>
        <w:t xml:space="preserve">«Харагунское»                                                       </w:t>
      </w:r>
      <w:r w:rsidR="009D086F">
        <w:rPr>
          <w:rFonts w:ascii="Times New Roman" w:eastAsia="Times New Roman" w:hAnsi="Times New Roman" w:cs="Times New Roman"/>
          <w:sz w:val="28"/>
          <w:szCs w:val="28"/>
          <w:lang w:eastAsia="ru-RU"/>
        </w:rPr>
        <w:t>Л.Е. Сизых</w:t>
      </w:r>
    </w:p>
    <w:p w:rsidR="000C5347" w:rsidRPr="000C5347" w:rsidRDefault="000C5347" w:rsidP="000C5347">
      <w:pPr>
        <w:suppressAutoHyphens/>
        <w:spacing w:after="0" w:line="240" w:lineRule="auto"/>
        <w:jc w:val="both"/>
        <w:rPr>
          <w:rFonts w:ascii="Arial" w:eastAsia="Times New Roman" w:hAnsi="Arial" w:cs="Arial"/>
          <w:sz w:val="24"/>
          <w:szCs w:val="24"/>
          <w:lang w:eastAsia="ru-RU"/>
        </w:rPr>
      </w:pPr>
    </w:p>
    <w:p w:rsidR="000C5347" w:rsidRPr="000C5347" w:rsidRDefault="000C5347" w:rsidP="000C5347">
      <w:pPr>
        <w:spacing w:after="0" w:line="240" w:lineRule="auto"/>
        <w:rPr>
          <w:rFonts w:ascii="Arial" w:eastAsia="Times New Roman" w:hAnsi="Arial" w:cs="Arial"/>
          <w:sz w:val="24"/>
          <w:szCs w:val="24"/>
          <w:lang w:eastAsia="ru-RU"/>
        </w:rPr>
      </w:pPr>
      <w:r w:rsidRPr="000C5347">
        <w:rPr>
          <w:rFonts w:ascii="Arial" w:eastAsia="Times New Roman" w:hAnsi="Arial" w:cs="Arial"/>
          <w:sz w:val="24"/>
          <w:szCs w:val="24"/>
          <w:lang w:eastAsia="ru-RU"/>
        </w:rPr>
        <w:br w:type="page"/>
      </w:r>
      <w:r w:rsidRPr="000C5347">
        <w:rPr>
          <w:rFonts w:ascii="Arial" w:eastAsia="Times New Roman" w:hAnsi="Arial" w:cs="Arial"/>
          <w:sz w:val="24"/>
          <w:szCs w:val="24"/>
          <w:lang w:eastAsia="ru-RU"/>
        </w:rPr>
        <w:lastRenderedPageBreak/>
        <w:t xml:space="preserve">                                                                        </w:t>
      </w:r>
      <w:r w:rsidRPr="000C5347">
        <w:rPr>
          <w:rFonts w:ascii="Times New Roman" w:eastAsia="Times New Roman" w:hAnsi="Times New Roman" w:cs="Times New Roman"/>
          <w:sz w:val="28"/>
          <w:szCs w:val="28"/>
          <w:lang w:eastAsia="ru-RU"/>
        </w:rPr>
        <w:tab/>
        <w:t xml:space="preserve">                  Утверждены </w:t>
      </w:r>
    </w:p>
    <w:p w:rsidR="000C5347" w:rsidRPr="000C5347" w:rsidRDefault="000C5347" w:rsidP="000C5347">
      <w:pPr>
        <w:spacing w:after="0" w:line="240" w:lineRule="auto"/>
        <w:ind w:firstLine="851"/>
        <w:jc w:val="center"/>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 xml:space="preserve">                                                     постановлением администрации </w:t>
      </w:r>
    </w:p>
    <w:p w:rsidR="000C5347" w:rsidRPr="000C5347" w:rsidRDefault="000C5347" w:rsidP="000C5347">
      <w:pPr>
        <w:spacing w:after="0" w:line="240" w:lineRule="auto"/>
        <w:ind w:firstLine="851"/>
        <w:jc w:val="right"/>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сельского поселения «Харагунское»</w:t>
      </w:r>
    </w:p>
    <w:p w:rsidR="000C5347" w:rsidRPr="000C5347" w:rsidRDefault="000C5347" w:rsidP="000C5347">
      <w:pPr>
        <w:spacing w:after="0" w:line="240" w:lineRule="auto"/>
        <w:ind w:firstLine="851"/>
        <w:jc w:val="center"/>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 xml:space="preserve">                                                     от </w:t>
      </w:r>
      <w:r w:rsidR="00C27205">
        <w:rPr>
          <w:rFonts w:ascii="Times New Roman" w:eastAsia="Times New Roman" w:hAnsi="Times New Roman" w:cs="Times New Roman"/>
          <w:sz w:val="28"/>
          <w:szCs w:val="28"/>
          <w:lang w:eastAsia="ru-RU"/>
        </w:rPr>
        <w:t>22.11.</w:t>
      </w:r>
      <w:r>
        <w:rPr>
          <w:rFonts w:ascii="Times New Roman" w:eastAsia="Times New Roman" w:hAnsi="Times New Roman" w:cs="Times New Roman"/>
          <w:sz w:val="28"/>
          <w:szCs w:val="28"/>
          <w:lang w:eastAsia="ru-RU"/>
        </w:rPr>
        <w:t xml:space="preserve">2021 г. №  </w:t>
      </w:r>
      <w:r w:rsidR="00C27205">
        <w:rPr>
          <w:rFonts w:ascii="Times New Roman" w:eastAsia="Times New Roman" w:hAnsi="Times New Roman" w:cs="Times New Roman"/>
          <w:sz w:val="28"/>
          <w:szCs w:val="28"/>
          <w:lang w:eastAsia="ru-RU"/>
        </w:rPr>
        <w:t>147</w:t>
      </w:r>
      <w:bookmarkStart w:id="0" w:name="_GoBack"/>
      <w:bookmarkEnd w:id="0"/>
    </w:p>
    <w:p w:rsidR="000C5347" w:rsidRPr="00D727C6" w:rsidRDefault="000C5347" w:rsidP="000C5347">
      <w:pPr>
        <w:spacing w:after="0" w:line="240" w:lineRule="auto"/>
        <w:ind w:firstLine="851"/>
        <w:jc w:val="right"/>
        <w:rPr>
          <w:rFonts w:ascii="Times New Roman" w:eastAsia="Times New Roman" w:hAnsi="Times New Roman" w:cs="Times New Roman"/>
          <w:sz w:val="28"/>
          <w:szCs w:val="28"/>
          <w:lang w:eastAsia="ru-RU"/>
        </w:rPr>
      </w:pPr>
    </w:p>
    <w:p w:rsidR="00D727C6" w:rsidRPr="00D07CA5" w:rsidRDefault="000C5347" w:rsidP="00D727C6">
      <w:pPr>
        <w:pStyle w:val="2"/>
        <w:spacing w:before="0"/>
        <w:ind w:right="-6"/>
        <w:jc w:val="center"/>
        <w:rPr>
          <w:rFonts w:ascii="Times New Roman" w:eastAsia="Times New Roman" w:hAnsi="Times New Roman" w:cs="Times New Roman"/>
          <w:color w:val="auto"/>
          <w:kern w:val="28"/>
          <w:sz w:val="28"/>
          <w:szCs w:val="28"/>
          <w:lang w:eastAsia="ru-RU"/>
        </w:rPr>
      </w:pPr>
      <w:r w:rsidRPr="00D727C6">
        <w:rPr>
          <w:rFonts w:ascii="Times New Roman" w:eastAsia="Times New Roman" w:hAnsi="Times New Roman" w:cs="Times New Roman"/>
          <w:color w:val="auto"/>
          <w:sz w:val="28"/>
          <w:szCs w:val="28"/>
          <w:lang w:eastAsia="ru-RU"/>
        </w:rPr>
        <w:t xml:space="preserve">Изменения, которые вносятся в административный регламент предоставления муниципальной услуги </w:t>
      </w:r>
      <w:r w:rsidR="00D727C6" w:rsidRPr="00D727C6">
        <w:rPr>
          <w:rFonts w:ascii="Times New Roman" w:hAnsi="Times New Roman"/>
          <w:color w:val="auto"/>
          <w:sz w:val="28"/>
          <w:szCs w:val="28"/>
        </w:rPr>
        <w:t>«Передача жилых помещений в собственность граждан»</w:t>
      </w:r>
      <w:r w:rsidR="00D727C6" w:rsidRPr="00D07CA5">
        <w:rPr>
          <w:rFonts w:ascii="Times New Roman" w:eastAsia="Times New Roman" w:hAnsi="Times New Roman" w:cs="Times New Roman"/>
          <w:color w:val="auto"/>
          <w:sz w:val="28"/>
          <w:szCs w:val="28"/>
          <w:lang w:eastAsia="ru-RU"/>
        </w:rPr>
        <w:t>, утвержденный постановлением администрации сельско</w:t>
      </w:r>
      <w:r w:rsidR="00D727C6" w:rsidRPr="00D07CA5">
        <w:rPr>
          <w:rFonts w:ascii="Times New Roman" w:eastAsia="Times New Roman" w:hAnsi="Times New Roman" w:cs="Times New Roman"/>
          <w:bCs w:val="0"/>
          <w:color w:val="auto"/>
          <w:sz w:val="28"/>
          <w:szCs w:val="28"/>
          <w:lang w:eastAsia="ru-RU"/>
        </w:rPr>
        <w:t>го поселения «Хара</w:t>
      </w:r>
      <w:r w:rsidR="00D727C6">
        <w:rPr>
          <w:rFonts w:ascii="Times New Roman" w:eastAsia="Times New Roman" w:hAnsi="Times New Roman" w:cs="Times New Roman"/>
          <w:bCs w:val="0"/>
          <w:color w:val="auto"/>
          <w:sz w:val="28"/>
          <w:szCs w:val="28"/>
          <w:lang w:eastAsia="ru-RU"/>
        </w:rPr>
        <w:t>гунское» от 01.12.2017 года № 249</w:t>
      </w:r>
      <w:r w:rsidR="00D727C6" w:rsidRPr="00D07CA5">
        <w:rPr>
          <w:rFonts w:ascii="Times New Roman" w:eastAsia="Times New Roman" w:hAnsi="Times New Roman" w:cs="Times New Roman"/>
          <w:color w:val="auto"/>
          <w:sz w:val="28"/>
          <w:szCs w:val="28"/>
          <w:lang w:eastAsia="ru-RU"/>
        </w:rPr>
        <w:t xml:space="preserve"> </w:t>
      </w:r>
    </w:p>
    <w:p w:rsidR="000C5347" w:rsidRPr="000C5347" w:rsidRDefault="000C5347" w:rsidP="009D086F">
      <w:pPr>
        <w:autoSpaceDE w:val="0"/>
        <w:autoSpaceDN w:val="0"/>
        <w:adjustRightInd w:val="0"/>
        <w:spacing w:after="0" w:line="240" w:lineRule="auto"/>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В административном регламенте по предоставлению муниципальной услуги:</w:t>
      </w:r>
    </w:p>
    <w:p w:rsidR="009D086F" w:rsidRPr="009D086F" w:rsidRDefault="009D086F" w:rsidP="009D086F">
      <w:pPr>
        <w:widowControl w:val="0"/>
        <w:numPr>
          <w:ilvl w:val="0"/>
          <w:numId w:val="2"/>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32 дополнить п.п. 32.1-32</w:t>
      </w:r>
      <w:r w:rsidRPr="009D086F">
        <w:rPr>
          <w:rFonts w:ascii="Times New Roman" w:eastAsia="Times New Roman" w:hAnsi="Times New Roman" w:cs="Times New Roman"/>
          <w:sz w:val="28"/>
          <w:szCs w:val="28"/>
          <w:lang w:eastAsia="ru-RU"/>
        </w:rPr>
        <w:t>.5 следующего содержания:</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9D086F">
        <w:rPr>
          <w:rFonts w:ascii="Times New Roman" w:eastAsia="Times New Roman" w:hAnsi="Times New Roman" w:cs="Times New Roman"/>
          <w:sz w:val="28"/>
          <w:szCs w:val="28"/>
          <w:lang w:eastAsia="ru-RU"/>
        </w:rPr>
        <w:t>.1. При входе в помещения установлены вывески с наименованием соответствующего органа (учреждения). Один вход оборудован для доступа инвалидов. Вход в здание оборудован кнопкой вызова, предназначенной для дистанционного вызова Исполнителя при любых затруднениях при обращении маломобильной группы населения. Входные двери, доступные для входа инвалидов, хорошо опознаваемы и имеют символ, указывающий на их доступность.</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Для инвалидов обеспечиваются условия:</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 беспрепятственного доступа в задние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 сопровождения инвалидов, имеющих стойкие расстройства функций зрения и самостоятельного передвижения;</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Комитета, и к услугам с учетом ограничений их жизнедеятельности;</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 допуска сурдопереводчика и тифлосурдопереводчика в здание Исполнителя;</w:t>
      </w:r>
    </w:p>
    <w:p w:rsidR="009D086F" w:rsidRPr="009D086F" w:rsidRDefault="009D086F" w:rsidP="009D086F">
      <w:pPr>
        <w:widowControl w:val="0"/>
        <w:spacing w:after="0" w:line="240" w:lineRule="auto"/>
        <w:ind w:left="781"/>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 допуска собаки-проводника в здание Исполнителя, при наличии документа, подтверждающего ее специальное обучение;</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 выделения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D086F" w:rsidRPr="009D086F" w:rsidRDefault="009D086F" w:rsidP="009D086F">
      <w:pPr>
        <w:widowControl w:val="0"/>
        <w:spacing w:after="0" w:line="240" w:lineRule="auto"/>
        <w:ind w:left="781"/>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 оказания инвалидам помощи в преодолении барьеров, мешающих получению ими услуг наравне с другими лицами.</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32</w:t>
      </w:r>
      <w:r w:rsidRPr="009D086F">
        <w:rPr>
          <w:rFonts w:ascii="Times New Roman" w:eastAsia="Times New Roman" w:hAnsi="Times New Roman" w:cs="Times New Roman"/>
          <w:sz w:val="28"/>
          <w:szCs w:val="28"/>
          <w:lang w:eastAsia="ru-RU"/>
        </w:rPr>
        <w:t>.2. Прием (выдача) документов и консультирование заявителей осуществляется в кабинетах Исполнителя. Помещения, где могут находиться инвалиды на креслах-колясках размещены на уровне входа, ближайшего к поверхности земли.</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9D086F">
        <w:rPr>
          <w:rFonts w:ascii="Times New Roman" w:eastAsia="Times New Roman" w:hAnsi="Times New Roman" w:cs="Times New Roman"/>
          <w:sz w:val="28"/>
          <w:szCs w:val="28"/>
          <w:lang w:eastAsia="ru-RU"/>
        </w:rPr>
        <w:t>.3.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Места для приема инвалидов оборудованы с учетом возможности размещения: маломобильного посетителя (обслуживаемого) с возможным сопровождением, персонала, функционального оборудования и мебели для осуществления обслуживания (самообслуживания), дополнительной зоны (с резервной площадью для временного хранения кресла-коляски).</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9D086F">
        <w:rPr>
          <w:rFonts w:ascii="Times New Roman" w:eastAsia="Times New Roman" w:hAnsi="Times New Roman" w:cs="Times New Roman"/>
          <w:sz w:val="28"/>
          <w:szCs w:val="28"/>
          <w:lang w:eastAsia="ru-RU"/>
        </w:rPr>
        <w:t>.4.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 Участки пола на путях движения на расстоянии 0,6 м перед дверными проемами и входами на лестницы, а также перед поворотом коммуникационных путей должны иметь тактильные предупреждающие указатели и/или контрастно окрашенную поверхность в соответствии с ГОСТ Р 12.4.026. Зоны «возможной опасности» с учетом проекции движения дверного полотна должны быть обозначены контрастной цвету окружающего пространства краской для разметки.</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9D086F">
        <w:rPr>
          <w:rFonts w:ascii="Times New Roman" w:eastAsia="Times New Roman" w:hAnsi="Times New Roman" w:cs="Times New Roman"/>
          <w:sz w:val="28"/>
          <w:szCs w:val="28"/>
          <w:lang w:eastAsia="ru-RU"/>
        </w:rPr>
        <w:t>.5. На информационном стенде размещается следующая информация:</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 почтовый адрес Комитета;</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 адрес официального сайта администрации в информационно-телекоммуникационной сети «Интернет» и адрес электронной почты администрации;</w:t>
      </w:r>
    </w:p>
    <w:p w:rsidR="009D086F" w:rsidRPr="009D086F" w:rsidRDefault="009D086F" w:rsidP="009D086F">
      <w:pPr>
        <w:widowControl w:val="0"/>
        <w:spacing w:after="0" w:line="240" w:lineRule="auto"/>
        <w:ind w:left="781"/>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 текст настоящего Административного регламента;</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 перечень документов, которые необходимо представить заявителям;</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 образец заполнения бланка заявления.</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Тексты материалов печатаются удобным для чтения шрифтом, без исправлений, наиболее важные места рекомендуется выделять другим шрифтом, для инвалидов размещение визуальной и тактильной функциональной информации (указателей и инструкций) размещается в диапазоне высот от 1,2 до 1,6 м. от уровня пола.</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p>
    <w:p w:rsidR="009D086F" w:rsidRPr="009D086F" w:rsidRDefault="009D086F" w:rsidP="009D086F">
      <w:pPr>
        <w:widowControl w:val="0"/>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Пункт 5.3 дополнить подпунктом 5.3.1 следующего содержания:</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lastRenderedPageBreak/>
        <w:t>«5.3.1 Заявитель может обратиться с жалобой в том числе в следующих случаях:</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1) нарушение срока регистрации запроса о предоставлении государственной или муниципальной услуги</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 xml:space="preserve">2) нарушение срока предоставления государственной или муниципальной услуги. </w:t>
      </w:r>
    </w:p>
    <w:p w:rsidR="009D086F" w:rsidRPr="009D086F" w:rsidRDefault="009D086F" w:rsidP="009D086F">
      <w:pPr>
        <w:widowControl w:val="0"/>
        <w:spacing w:after="0" w:line="240" w:lineRule="auto"/>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государственной или муниципальной </w:t>
      </w:r>
      <w:r w:rsidRPr="009D086F">
        <w:rPr>
          <w:rFonts w:ascii="Times New Roman" w:eastAsia="Times New Roman" w:hAnsi="Times New Roman" w:cs="Times New Roman"/>
          <w:sz w:val="28"/>
          <w:szCs w:val="28"/>
          <w:lang w:eastAsia="ru-RU"/>
        </w:rPr>
        <w:lastRenderedPageBreak/>
        <w:t>услуги;</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r w:rsidRPr="009D086F">
        <w:rPr>
          <w:rFonts w:ascii="Times New Roman" w:eastAsia="Times New Roman" w:hAnsi="Times New Roman" w:cs="Times New Roman"/>
          <w:sz w:val="28"/>
          <w:szCs w:val="28"/>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
    <w:p w:rsidR="009D086F" w:rsidRPr="009D086F" w:rsidRDefault="009D086F" w:rsidP="009D086F">
      <w:pPr>
        <w:widowControl w:val="0"/>
        <w:spacing w:after="0" w:line="240" w:lineRule="auto"/>
        <w:ind w:left="1141"/>
        <w:contextualSpacing/>
        <w:jc w:val="both"/>
        <w:rPr>
          <w:rFonts w:ascii="Times New Roman" w:eastAsia="Times New Roman" w:hAnsi="Times New Roman" w:cs="Times New Roman"/>
          <w:sz w:val="28"/>
          <w:szCs w:val="28"/>
          <w:lang w:eastAsia="ru-RU"/>
        </w:rPr>
      </w:pPr>
    </w:p>
    <w:p w:rsidR="009D086F" w:rsidRPr="009D086F" w:rsidRDefault="009D086F" w:rsidP="009D086F">
      <w:pPr>
        <w:widowControl w:val="0"/>
        <w:spacing w:after="0" w:line="240" w:lineRule="auto"/>
        <w:ind w:left="781"/>
        <w:contextualSpacing/>
        <w:jc w:val="both"/>
        <w:rPr>
          <w:rFonts w:ascii="Times New Roman" w:eastAsia="Times New Roman" w:hAnsi="Times New Roman" w:cs="Times New Roman"/>
          <w:sz w:val="28"/>
          <w:szCs w:val="28"/>
          <w:lang w:eastAsia="ru-RU"/>
        </w:rPr>
      </w:pPr>
    </w:p>
    <w:p w:rsidR="009D086F" w:rsidRPr="009D086F" w:rsidRDefault="009D086F" w:rsidP="009D086F">
      <w:pPr>
        <w:tabs>
          <w:tab w:val="left" w:pos="4193"/>
        </w:tabs>
        <w:spacing w:after="0" w:line="240" w:lineRule="auto"/>
        <w:rPr>
          <w:rFonts w:ascii="Times New Roman" w:eastAsia="Times New Roman" w:hAnsi="Times New Roman" w:cs="Times New Roman"/>
          <w:sz w:val="24"/>
          <w:szCs w:val="24"/>
          <w:lang w:eastAsia="ru-RU"/>
        </w:rPr>
      </w:pPr>
    </w:p>
    <w:p w:rsidR="009D086F" w:rsidRPr="009D086F" w:rsidRDefault="009D086F" w:rsidP="009D086F">
      <w:pPr>
        <w:tabs>
          <w:tab w:val="left" w:pos="4193"/>
        </w:tabs>
        <w:spacing w:after="0" w:line="240" w:lineRule="auto"/>
        <w:jc w:val="center"/>
        <w:rPr>
          <w:rFonts w:ascii="Times New Roman" w:eastAsia="Times New Roman" w:hAnsi="Times New Roman" w:cs="Times New Roman"/>
          <w:sz w:val="24"/>
          <w:szCs w:val="24"/>
          <w:lang w:eastAsia="ru-RU"/>
        </w:rPr>
      </w:pPr>
      <w:r w:rsidRPr="009D086F">
        <w:rPr>
          <w:rFonts w:ascii="Times New Roman" w:eastAsia="Times New Roman" w:hAnsi="Times New Roman" w:cs="Times New Roman"/>
          <w:sz w:val="24"/>
          <w:szCs w:val="24"/>
          <w:lang w:eastAsia="ru-RU"/>
        </w:rPr>
        <w:t>_________________</w:t>
      </w:r>
    </w:p>
    <w:p w:rsidR="009D086F" w:rsidRPr="009D086F" w:rsidRDefault="009D086F" w:rsidP="009D086F">
      <w:pPr>
        <w:spacing w:after="0" w:line="240" w:lineRule="auto"/>
        <w:rPr>
          <w:rFonts w:ascii="Times New Roman" w:eastAsia="Times New Roman" w:hAnsi="Times New Roman" w:cs="Times New Roman"/>
          <w:sz w:val="24"/>
          <w:szCs w:val="24"/>
          <w:lang w:eastAsia="ru-RU"/>
        </w:rPr>
      </w:pPr>
    </w:p>
    <w:p w:rsidR="009D086F" w:rsidRPr="009D086F" w:rsidRDefault="009D086F" w:rsidP="009D086F">
      <w:pPr>
        <w:rPr>
          <w:rFonts w:ascii="Calibri" w:eastAsia="Calibri" w:hAnsi="Calibri" w:cs="Times New Roman"/>
        </w:rPr>
      </w:pPr>
    </w:p>
    <w:p w:rsidR="009D086F" w:rsidRPr="009D086F" w:rsidRDefault="009D086F" w:rsidP="009D086F">
      <w:pPr>
        <w:tabs>
          <w:tab w:val="left" w:pos="4193"/>
        </w:tabs>
        <w:spacing w:after="0" w:line="240" w:lineRule="auto"/>
        <w:rPr>
          <w:rFonts w:ascii="Times New Roman" w:eastAsia="Times New Roman" w:hAnsi="Times New Roman" w:cs="Times New Roman"/>
          <w:sz w:val="24"/>
          <w:szCs w:val="24"/>
          <w:lang w:eastAsia="ru-RU"/>
        </w:rPr>
      </w:pPr>
    </w:p>
    <w:p w:rsidR="009D086F" w:rsidRPr="009D086F" w:rsidRDefault="009D086F" w:rsidP="009D086F">
      <w:pPr>
        <w:widowControl w:val="0"/>
        <w:spacing w:after="0" w:line="240" w:lineRule="auto"/>
        <w:ind w:left="781"/>
        <w:contextualSpacing/>
        <w:jc w:val="both"/>
        <w:rPr>
          <w:rFonts w:ascii="Calibri" w:eastAsia="Calibri" w:hAnsi="Calibri" w:cs="Times New Roman"/>
        </w:rPr>
      </w:pPr>
    </w:p>
    <w:p w:rsidR="00067443" w:rsidRDefault="00067443" w:rsidP="009D086F">
      <w:pPr>
        <w:widowControl w:val="0"/>
        <w:spacing w:after="0" w:line="240" w:lineRule="auto"/>
        <w:ind w:left="781"/>
        <w:contextualSpacing/>
        <w:jc w:val="both"/>
      </w:pPr>
    </w:p>
    <w:sectPr w:rsidR="00067443" w:rsidSect="00B93EDC">
      <w:headerReference w:type="default" r:id="rId9"/>
      <w:pgSz w:w="11906" w:h="16838"/>
      <w:pgMar w:top="1134" w:right="991"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AA7" w:rsidRDefault="00470AA7">
      <w:pPr>
        <w:spacing w:after="0" w:line="240" w:lineRule="auto"/>
      </w:pPr>
      <w:r>
        <w:separator/>
      </w:r>
    </w:p>
  </w:endnote>
  <w:endnote w:type="continuationSeparator" w:id="0">
    <w:p w:rsidR="00470AA7" w:rsidRDefault="00470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AA7" w:rsidRDefault="00470AA7">
      <w:pPr>
        <w:spacing w:after="0" w:line="240" w:lineRule="auto"/>
      </w:pPr>
      <w:r>
        <w:separator/>
      </w:r>
    </w:p>
  </w:footnote>
  <w:footnote w:type="continuationSeparator" w:id="0">
    <w:p w:rsidR="00470AA7" w:rsidRDefault="00470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FF" w:rsidRDefault="000C5347">
    <w:pPr>
      <w:pStyle w:val="a3"/>
      <w:jc w:val="center"/>
    </w:pPr>
    <w:r>
      <w:fldChar w:fldCharType="begin"/>
    </w:r>
    <w:r>
      <w:instrText xml:space="preserve"> PAGE   \* MERGEFORMAT </w:instrText>
    </w:r>
    <w:r>
      <w:fldChar w:fldCharType="separate"/>
    </w:r>
    <w:r w:rsidR="00C27205">
      <w:rPr>
        <w:noProof/>
      </w:rPr>
      <w:t>2</w:t>
    </w:r>
    <w:r>
      <w:rPr>
        <w:noProof/>
      </w:rPr>
      <w:fldChar w:fldCharType="end"/>
    </w:r>
  </w:p>
  <w:p w:rsidR="00D97EFF" w:rsidRDefault="00470AA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017B6"/>
    <w:multiLevelType w:val="multilevel"/>
    <w:tmpl w:val="8DF6B0E0"/>
    <w:lvl w:ilvl="0">
      <w:start w:val="1"/>
      <w:numFmt w:val="decimal"/>
      <w:lvlText w:val="%1."/>
      <w:lvlJc w:val="left"/>
      <w:pPr>
        <w:ind w:left="1921" w:hanging="1140"/>
      </w:pPr>
      <w:rPr>
        <w:rFonts w:ascii="Times New Roman" w:eastAsia="Times New Roman" w:hAnsi="Times New Roman" w:cs="Times New Roman"/>
      </w:rPr>
    </w:lvl>
    <w:lvl w:ilvl="1">
      <w:start w:val="1"/>
      <w:numFmt w:val="decimal"/>
      <w:isLgl/>
      <w:lvlText w:val="%1.%2."/>
      <w:lvlJc w:val="left"/>
      <w:pPr>
        <w:ind w:left="1501" w:hanging="720"/>
      </w:pPr>
      <w:rPr>
        <w:rFonts w:hint="default"/>
        <w:i w:val="0"/>
      </w:rPr>
    </w:lvl>
    <w:lvl w:ilvl="2">
      <w:start w:val="1"/>
      <w:numFmt w:val="decimal"/>
      <w:isLgl/>
      <w:lvlText w:val="%1.%2.%3."/>
      <w:lvlJc w:val="left"/>
      <w:pPr>
        <w:ind w:left="1501" w:hanging="720"/>
      </w:pPr>
      <w:rPr>
        <w:rFonts w:hint="default"/>
      </w:rPr>
    </w:lvl>
    <w:lvl w:ilvl="3">
      <w:start w:val="1"/>
      <w:numFmt w:val="decimal"/>
      <w:isLgl/>
      <w:lvlText w:val="%1.%2.%3.%4."/>
      <w:lvlJc w:val="left"/>
      <w:pPr>
        <w:ind w:left="1861" w:hanging="1080"/>
      </w:pPr>
      <w:rPr>
        <w:rFonts w:hint="default"/>
      </w:rPr>
    </w:lvl>
    <w:lvl w:ilvl="4">
      <w:start w:val="1"/>
      <w:numFmt w:val="decimal"/>
      <w:isLgl/>
      <w:lvlText w:val="%1.%2.%3.%4.%5."/>
      <w:lvlJc w:val="left"/>
      <w:pPr>
        <w:ind w:left="1861" w:hanging="1080"/>
      </w:pPr>
      <w:rPr>
        <w:rFonts w:hint="default"/>
      </w:rPr>
    </w:lvl>
    <w:lvl w:ilvl="5">
      <w:start w:val="1"/>
      <w:numFmt w:val="decimal"/>
      <w:isLgl/>
      <w:lvlText w:val="%1.%2.%3.%4.%5.%6."/>
      <w:lvlJc w:val="left"/>
      <w:pPr>
        <w:ind w:left="2221" w:hanging="1440"/>
      </w:pPr>
      <w:rPr>
        <w:rFonts w:hint="default"/>
      </w:rPr>
    </w:lvl>
    <w:lvl w:ilvl="6">
      <w:start w:val="1"/>
      <w:numFmt w:val="decimal"/>
      <w:isLgl/>
      <w:lvlText w:val="%1.%2.%3.%4.%5.%6.%7."/>
      <w:lvlJc w:val="left"/>
      <w:pPr>
        <w:ind w:left="2581" w:hanging="1800"/>
      </w:pPr>
      <w:rPr>
        <w:rFonts w:hint="default"/>
      </w:rPr>
    </w:lvl>
    <w:lvl w:ilvl="7">
      <w:start w:val="1"/>
      <w:numFmt w:val="decimal"/>
      <w:isLgl/>
      <w:lvlText w:val="%1.%2.%3.%4.%5.%6.%7.%8."/>
      <w:lvlJc w:val="left"/>
      <w:pPr>
        <w:ind w:left="2581" w:hanging="1800"/>
      </w:pPr>
      <w:rPr>
        <w:rFonts w:hint="default"/>
      </w:rPr>
    </w:lvl>
    <w:lvl w:ilvl="8">
      <w:start w:val="1"/>
      <w:numFmt w:val="decimal"/>
      <w:isLgl/>
      <w:lvlText w:val="%1.%2.%3.%4.%5.%6.%7.%8.%9."/>
      <w:lvlJc w:val="left"/>
      <w:pPr>
        <w:ind w:left="2941" w:hanging="2160"/>
      </w:pPr>
      <w:rPr>
        <w:rFonts w:hint="default"/>
      </w:rPr>
    </w:lvl>
  </w:abstractNum>
  <w:abstractNum w:abstractNumId="1">
    <w:nsid w:val="64B53477"/>
    <w:multiLevelType w:val="hybridMultilevel"/>
    <w:tmpl w:val="1994A996"/>
    <w:lvl w:ilvl="0" w:tplc="6D18BEE0">
      <w:start w:val="1"/>
      <w:numFmt w:val="decimal"/>
      <w:lvlText w:val="%1)"/>
      <w:lvlJc w:val="left"/>
      <w:pPr>
        <w:ind w:left="1141" w:hanging="360"/>
      </w:pPr>
    </w:lvl>
    <w:lvl w:ilvl="1" w:tplc="04190019">
      <w:start w:val="1"/>
      <w:numFmt w:val="lowerLetter"/>
      <w:lvlText w:val="%2."/>
      <w:lvlJc w:val="left"/>
      <w:pPr>
        <w:ind w:left="1861" w:hanging="360"/>
      </w:pPr>
    </w:lvl>
    <w:lvl w:ilvl="2" w:tplc="0419001B">
      <w:start w:val="1"/>
      <w:numFmt w:val="lowerRoman"/>
      <w:lvlText w:val="%3."/>
      <w:lvlJc w:val="right"/>
      <w:pPr>
        <w:ind w:left="2581" w:hanging="180"/>
      </w:pPr>
    </w:lvl>
    <w:lvl w:ilvl="3" w:tplc="0419000F">
      <w:start w:val="1"/>
      <w:numFmt w:val="decimal"/>
      <w:lvlText w:val="%4."/>
      <w:lvlJc w:val="left"/>
      <w:pPr>
        <w:ind w:left="3301" w:hanging="360"/>
      </w:pPr>
    </w:lvl>
    <w:lvl w:ilvl="4" w:tplc="04190019">
      <w:start w:val="1"/>
      <w:numFmt w:val="lowerLetter"/>
      <w:lvlText w:val="%5."/>
      <w:lvlJc w:val="left"/>
      <w:pPr>
        <w:ind w:left="4021" w:hanging="360"/>
      </w:pPr>
    </w:lvl>
    <w:lvl w:ilvl="5" w:tplc="0419001B">
      <w:start w:val="1"/>
      <w:numFmt w:val="lowerRoman"/>
      <w:lvlText w:val="%6."/>
      <w:lvlJc w:val="right"/>
      <w:pPr>
        <w:ind w:left="4741" w:hanging="180"/>
      </w:pPr>
    </w:lvl>
    <w:lvl w:ilvl="6" w:tplc="0419000F">
      <w:start w:val="1"/>
      <w:numFmt w:val="decimal"/>
      <w:lvlText w:val="%7."/>
      <w:lvlJc w:val="left"/>
      <w:pPr>
        <w:ind w:left="5461" w:hanging="360"/>
      </w:pPr>
    </w:lvl>
    <w:lvl w:ilvl="7" w:tplc="04190019">
      <w:start w:val="1"/>
      <w:numFmt w:val="lowerLetter"/>
      <w:lvlText w:val="%8."/>
      <w:lvlJc w:val="left"/>
      <w:pPr>
        <w:ind w:left="6181" w:hanging="360"/>
      </w:pPr>
    </w:lvl>
    <w:lvl w:ilvl="8" w:tplc="0419001B">
      <w:start w:val="1"/>
      <w:numFmt w:val="lowerRoman"/>
      <w:lvlText w:val="%9."/>
      <w:lvlJc w:val="right"/>
      <w:pPr>
        <w:ind w:left="6901"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47"/>
    <w:rsid w:val="00067443"/>
    <w:rsid w:val="000C5347"/>
    <w:rsid w:val="00122C41"/>
    <w:rsid w:val="003852E7"/>
    <w:rsid w:val="003A4FF6"/>
    <w:rsid w:val="00424E2D"/>
    <w:rsid w:val="00470AA7"/>
    <w:rsid w:val="00686816"/>
    <w:rsid w:val="006B46A2"/>
    <w:rsid w:val="006D1FB3"/>
    <w:rsid w:val="009D086F"/>
    <w:rsid w:val="00C16F6E"/>
    <w:rsid w:val="00C224A2"/>
    <w:rsid w:val="00C27205"/>
    <w:rsid w:val="00CB55C2"/>
    <w:rsid w:val="00D07CA5"/>
    <w:rsid w:val="00D17B5B"/>
    <w:rsid w:val="00D727C6"/>
    <w:rsid w:val="00F25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07C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3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0C5347"/>
    <w:rPr>
      <w:rFonts w:ascii="Times New Roman" w:eastAsia="Times New Roman" w:hAnsi="Times New Roman" w:cs="Times New Roman"/>
      <w:sz w:val="24"/>
      <w:szCs w:val="24"/>
      <w:lang w:eastAsia="ru-RU"/>
    </w:rPr>
  </w:style>
  <w:style w:type="character" w:styleId="a5">
    <w:name w:val="Hyperlink"/>
    <w:basedOn w:val="a0"/>
    <w:uiPriority w:val="99"/>
    <w:unhideWhenUsed/>
    <w:rsid w:val="000C5347"/>
    <w:rPr>
      <w:color w:val="0000FF" w:themeColor="hyperlink"/>
      <w:u w:val="single"/>
    </w:rPr>
  </w:style>
  <w:style w:type="paragraph" w:customStyle="1" w:styleId="pboth">
    <w:name w:val="pboth"/>
    <w:basedOn w:val="a"/>
    <w:rsid w:val="000C53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07CA5"/>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C272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72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07C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3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0C5347"/>
    <w:rPr>
      <w:rFonts w:ascii="Times New Roman" w:eastAsia="Times New Roman" w:hAnsi="Times New Roman" w:cs="Times New Roman"/>
      <w:sz w:val="24"/>
      <w:szCs w:val="24"/>
      <w:lang w:eastAsia="ru-RU"/>
    </w:rPr>
  </w:style>
  <w:style w:type="character" w:styleId="a5">
    <w:name w:val="Hyperlink"/>
    <w:basedOn w:val="a0"/>
    <w:uiPriority w:val="99"/>
    <w:unhideWhenUsed/>
    <w:rsid w:val="000C5347"/>
    <w:rPr>
      <w:color w:val="0000FF" w:themeColor="hyperlink"/>
      <w:u w:val="single"/>
    </w:rPr>
  </w:style>
  <w:style w:type="paragraph" w:customStyle="1" w:styleId="pboth">
    <w:name w:val="pboth"/>
    <w:basedOn w:val="a"/>
    <w:rsid w:val="000C53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07CA5"/>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C272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7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62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loksky.75.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1352</Words>
  <Characters>7710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2021-11-22T01:52:00Z</cp:lastPrinted>
  <dcterms:created xsi:type="dcterms:W3CDTF">2021-11-22T01:55:00Z</dcterms:created>
  <dcterms:modified xsi:type="dcterms:W3CDTF">2021-11-22T01:55:00Z</dcterms:modified>
</cp:coreProperties>
</file>