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2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СОВЕТ 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МУНИЦИПАЛЬНОГО РАЙОНА «ХИЛОКСКИЙ РАЙОН»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СОЗЫВ 2017-2021гг.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РЕШЕНИЕ 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both"/>
        <w:rPr>
          <w:sz w:val="28"/>
          <w:szCs w:val="28"/>
        </w:rPr>
      </w:pPr>
    </w:p>
    <w:p w:rsidR="006B65F9" w:rsidRPr="007C5003" w:rsidRDefault="008C5102" w:rsidP="006B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="006B65F9" w:rsidRPr="007C5003">
        <w:rPr>
          <w:sz w:val="28"/>
          <w:szCs w:val="28"/>
        </w:rPr>
        <w:t>20</w:t>
      </w:r>
      <w:r w:rsidR="003801B0">
        <w:rPr>
          <w:sz w:val="28"/>
          <w:szCs w:val="28"/>
        </w:rPr>
        <w:t>2</w:t>
      </w:r>
      <w:r w:rsidR="009A3BF5">
        <w:rPr>
          <w:sz w:val="28"/>
          <w:szCs w:val="28"/>
        </w:rPr>
        <w:t>1</w:t>
      </w:r>
      <w:r w:rsidR="006B65F9" w:rsidRPr="007C5003">
        <w:rPr>
          <w:sz w:val="28"/>
          <w:szCs w:val="28"/>
        </w:rPr>
        <w:t xml:space="preserve"> года                                                 </w:t>
      </w:r>
      <w:r w:rsidR="009A3BF5">
        <w:rPr>
          <w:sz w:val="28"/>
          <w:szCs w:val="28"/>
        </w:rPr>
        <w:t xml:space="preserve">     </w:t>
      </w:r>
      <w:r w:rsidR="006B65F9" w:rsidRPr="007C5003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35.</w:t>
      </w:r>
      <w:r w:rsidR="004C6038">
        <w:rPr>
          <w:sz w:val="28"/>
          <w:szCs w:val="28"/>
        </w:rPr>
        <w:t>287</w:t>
      </w:r>
      <w:r w:rsidR="006B65F9" w:rsidRPr="007C5003">
        <w:rPr>
          <w:sz w:val="28"/>
          <w:szCs w:val="28"/>
        </w:rPr>
        <w:t xml:space="preserve">   </w:t>
      </w:r>
    </w:p>
    <w:p w:rsidR="006B65F9" w:rsidRPr="007C5003" w:rsidRDefault="006B65F9" w:rsidP="006B65F9">
      <w:pPr>
        <w:jc w:val="center"/>
        <w:rPr>
          <w:sz w:val="28"/>
          <w:szCs w:val="28"/>
        </w:rPr>
      </w:pPr>
      <w:r w:rsidRPr="007C5003">
        <w:rPr>
          <w:sz w:val="28"/>
          <w:szCs w:val="28"/>
        </w:rPr>
        <w:t>г. Хилок</w:t>
      </w:r>
    </w:p>
    <w:p w:rsidR="006B65F9" w:rsidRPr="007C5003" w:rsidRDefault="006B65F9" w:rsidP="006B65F9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Об утверждении соглашений о передаче полномочий муниципального района «Хилокский район» по решению вопросов местного значения </w:t>
      </w:r>
      <w:r w:rsidR="009A3BF5" w:rsidRPr="009A3BF5">
        <w:rPr>
          <w:b/>
          <w:sz w:val="28"/>
          <w:szCs w:val="28"/>
        </w:rPr>
        <w:t>по дорожной деятельности</w:t>
      </w:r>
      <w:r w:rsidR="009A3BF5" w:rsidRPr="007C5003">
        <w:rPr>
          <w:b/>
          <w:sz w:val="28"/>
          <w:szCs w:val="28"/>
        </w:rPr>
        <w:t xml:space="preserve"> </w:t>
      </w:r>
      <w:r w:rsidRPr="007C5003">
        <w:rPr>
          <w:b/>
          <w:sz w:val="28"/>
          <w:szCs w:val="28"/>
        </w:rPr>
        <w:t>на уровень сельских поселений</w:t>
      </w:r>
    </w:p>
    <w:p w:rsidR="006B65F9" w:rsidRPr="007C5003" w:rsidRDefault="006B65F9" w:rsidP="006B65F9">
      <w:pPr>
        <w:jc w:val="center"/>
        <w:rPr>
          <w:sz w:val="28"/>
          <w:szCs w:val="28"/>
        </w:rPr>
      </w:pPr>
    </w:p>
    <w:p w:rsidR="006B65F9" w:rsidRPr="007C5003" w:rsidRDefault="006B65F9" w:rsidP="006B65F9">
      <w:pPr>
        <w:rPr>
          <w:sz w:val="28"/>
          <w:szCs w:val="28"/>
        </w:rPr>
      </w:pPr>
    </w:p>
    <w:p w:rsidR="006B65F9" w:rsidRPr="007C5003" w:rsidRDefault="006B65F9" w:rsidP="006B65F9">
      <w:pPr>
        <w:jc w:val="both"/>
        <w:rPr>
          <w:sz w:val="28"/>
          <w:szCs w:val="28"/>
        </w:rPr>
      </w:pPr>
      <w:r w:rsidRPr="006B65F9">
        <w:rPr>
          <w:sz w:val="28"/>
          <w:szCs w:val="28"/>
        </w:rPr>
        <w:tab/>
        <w:t xml:space="preserve">В соответствии с  пунктом </w:t>
      </w:r>
      <w:r w:rsidR="0068171D">
        <w:rPr>
          <w:sz w:val="28"/>
          <w:szCs w:val="28"/>
        </w:rPr>
        <w:t>5</w:t>
      </w:r>
      <w:r w:rsidRPr="006B65F9">
        <w:rPr>
          <w:sz w:val="28"/>
          <w:szCs w:val="28"/>
        </w:rPr>
        <w:t xml:space="preserve"> частью 1, частью 3 и частью 4 статьи 14</w:t>
      </w:r>
      <w:r>
        <w:t xml:space="preserve"> </w:t>
      </w:r>
      <w:r w:rsidRPr="007C500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pStyle w:val="a6"/>
        <w:numPr>
          <w:ilvl w:val="0"/>
          <w:numId w:val="4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Утвердить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Pr="007C5003">
        <w:rPr>
          <w:bCs/>
          <w:iCs/>
          <w:sz w:val="28"/>
          <w:szCs w:val="28"/>
        </w:rPr>
        <w:t>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="009A3BF5" w:rsidRPr="009A3BF5">
        <w:rPr>
          <w:bCs/>
          <w:iCs/>
          <w:sz w:val="28"/>
          <w:szCs w:val="28"/>
        </w:rPr>
        <w:t>по дорожной деятельности</w:t>
      </w:r>
      <w:r w:rsidR="009A3BF5" w:rsidRPr="007C5003">
        <w:rPr>
          <w:sz w:val="28"/>
          <w:szCs w:val="28"/>
        </w:rPr>
        <w:t xml:space="preserve"> </w:t>
      </w:r>
      <w:r w:rsidRPr="007C5003">
        <w:rPr>
          <w:sz w:val="28"/>
          <w:szCs w:val="28"/>
        </w:rPr>
        <w:t>администрациям сельских поселений согласно приложениям:</w:t>
      </w:r>
    </w:p>
    <w:p w:rsidR="006B65F9" w:rsidRPr="007C5003" w:rsidRDefault="006B65F9" w:rsidP="006B65F9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 w:rsidRPr="00356F21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356F21">
        <w:rPr>
          <w:rStyle w:val="0pt"/>
          <w:rFonts w:eastAsia="Arial Narrow"/>
          <w:b w:val="0"/>
          <w:sz w:val="28"/>
          <w:szCs w:val="28"/>
        </w:rPr>
        <w:t>);</w:t>
      </w:r>
    </w:p>
    <w:p w:rsidR="006B65F9" w:rsidRPr="007C5003" w:rsidRDefault="006B65F9" w:rsidP="006B65F9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="00356F21">
        <w:rPr>
          <w:sz w:val="28"/>
          <w:szCs w:val="28"/>
        </w:rPr>
        <w:t xml:space="preserve"> (Приложение № </w:t>
      </w:r>
      <w:r w:rsidR="003801B0">
        <w:rPr>
          <w:sz w:val="28"/>
          <w:szCs w:val="28"/>
        </w:rPr>
        <w:t>2</w:t>
      </w:r>
      <w:r w:rsidRPr="007C5003">
        <w:rPr>
          <w:sz w:val="28"/>
          <w:szCs w:val="28"/>
        </w:rPr>
        <w:t>);</w:t>
      </w:r>
    </w:p>
    <w:p w:rsidR="006B65F9" w:rsidRDefault="003801B0" w:rsidP="00356F21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 xml:space="preserve">)  Об утверждении соглашения </w:t>
      </w:r>
      <w:r w:rsidR="006B65F9"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="00356F21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>);</w:t>
      </w:r>
    </w:p>
    <w:p w:rsidR="006B65F9" w:rsidRDefault="003801B0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5F9" w:rsidRPr="007C5003">
        <w:rPr>
          <w:sz w:val="28"/>
          <w:szCs w:val="28"/>
        </w:rPr>
        <w:t xml:space="preserve">) Об утверждении соглашения </w:t>
      </w:r>
      <w:r w:rsidR="006B65F9"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6B65F9">
        <w:rPr>
          <w:bCs/>
          <w:iCs/>
          <w:sz w:val="28"/>
          <w:szCs w:val="28"/>
        </w:rPr>
        <w:t>Линево-Озерское</w:t>
      </w:r>
      <w:r w:rsidR="006B65F9"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5F9"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</w:t>
      </w:r>
      <w:r w:rsidR="006B65F9" w:rsidRPr="007C5003">
        <w:rPr>
          <w:sz w:val="28"/>
          <w:szCs w:val="28"/>
        </w:rPr>
        <w:t>);</w:t>
      </w:r>
    </w:p>
    <w:p w:rsidR="006B65F9" w:rsidRDefault="002F0C31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5F9" w:rsidRPr="007C5003">
        <w:rPr>
          <w:sz w:val="28"/>
          <w:szCs w:val="28"/>
        </w:rPr>
        <w:t xml:space="preserve">) Об утверждении соглашения </w:t>
      </w:r>
      <w:r w:rsidR="006B65F9" w:rsidRPr="007C5003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</w:t>
      </w:r>
      <w:r w:rsidR="006B65F9" w:rsidRPr="007C5003">
        <w:rPr>
          <w:bCs/>
          <w:iCs/>
          <w:sz w:val="28"/>
          <w:szCs w:val="28"/>
        </w:rPr>
        <w:lastRenderedPageBreak/>
        <w:t>«</w:t>
      </w:r>
      <w:r w:rsidR="006B65F9">
        <w:rPr>
          <w:bCs/>
          <w:iCs/>
          <w:sz w:val="28"/>
          <w:szCs w:val="28"/>
        </w:rPr>
        <w:t>Укурикское</w:t>
      </w:r>
      <w:r w:rsidR="006B65F9"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5F9"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5).</w:t>
      </w:r>
    </w:p>
    <w:p w:rsidR="006B65F9" w:rsidRPr="007C5003" w:rsidRDefault="001D4C38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6B65F9" w:rsidRPr="007C5003">
        <w:rPr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6B65F9" w:rsidRPr="007C5003" w:rsidRDefault="006B65F9" w:rsidP="006B65F9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6B65F9" w:rsidRPr="007C5003" w:rsidRDefault="006B65F9" w:rsidP="006B65F9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4. Настоящее решение вступает в силу с 01 января </w:t>
      </w:r>
      <w:r w:rsidRPr="007C5003">
        <w:rPr>
          <w:rStyle w:val="11"/>
          <w:sz w:val="28"/>
          <w:szCs w:val="28"/>
        </w:rPr>
        <w:t>20</w:t>
      </w:r>
      <w:r w:rsidR="003801B0">
        <w:rPr>
          <w:rStyle w:val="11"/>
          <w:sz w:val="28"/>
          <w:szCs w:val="28"/>
        </w:rPr>
        <w:t>2</w:t>
      </w:r>
      <w:r w:rsidR="00F427BC">
        <w:rPr>
          <w:rStyle w:val="11"/>
          <w:sz w:val="28"/>
          <w:szCs w:val="28"/>
        </w:rPr>
        <w:t>2</w:t>
      </w:r>
      <w:r w:rsidRPr="007C5003">
        <w:rPr>
          <w:sz w:val="28"/>
          <w:szCs w:val="28"/>
        </w:rPr>
        <w:t xml:space="preserve"> года.</w:t>
      </w: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4042E7" w:rsidRPr="002B76F5" w:rsidRDefault="004042E7" w:rsidP="004042E7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муниципального района                                                             </w:t>
      </w:r>
    </w:p>
    <w:p w:rsidR="004042E7" w:rsidRDefault="004042E7" w:rsidP="004042E7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                                                 Ю. Р. Шишмарёв</w:t>
      </w:r>
    </w:p>
    <w:p w:rsidR="004042E7" w:rsidRDefault="004042E7" w:rsidP="004042E7">
      <w:pPr>
        <w:jc w:val="both"/>
        <w:rPr>
          <w:sz w:val="28"/>
          <w:szCs w:val="28"/>
        </w:rPr>
      </w:pPr>
    </w:p>
    <w:p w:rsidR="004042E7" w:rsidRDefault="004042E7" w:rsidP="004042E7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4042E7" w:rsidRDefault="004042E7" w:rsidP="004042E7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Default="006B65F9" w:rsidP="006B65F9">
      <w:pPr>
        <w:tabs>
          <w:tab w:val="left" w:pos="567"/>
        </w:tabs>
        <w:rPr>
          <w:sz w:val="28"/>
        </w:rPr>
      </w:pPr>
    </w:p>
    <w:p w:rsidR="006B65F9" w:rsidRDefault="006B65F9" w:rsidP="006B65F9">
      <w:pPr>
        <w:tabs>
          <w:tab w:val="left" w:pos="567"/>
        </w:tabs>
        <w:rPr>
          <w:sz w:val="28"/>
        </w:rPr>
      </w:pPr>
    </w:p>
    <w:p w:rsidR="006B65F9" w:rsidRDefault="006B65F9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48120E" w:rsidRDefault="0048120E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6B65F9" w:rsidRPr="007C5003" w:rsidRDefault="006B65F9" w:rsidP="006B65F9">
      <w:pPr>
        <w:tabs>
          <w:tab w:val="left" w:pos="567"/>
        </w:tabs>
        <w:jc w:val="right"/>
      </w:pPr>
      <w:bookmarkStart w:id="0" w:name="_GoBack"/>
      <w:bookmarkEnd w:id="0"/>
      <w:r w:rsidRPr="007C5003">
        <w:t>Приложение № 1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2F0C31" w:rsidRDefault="006B65F9" w:rsidP="006B65F9">
      <w:pPr>
        <w:tabs>
          <w:tab w:val="left" w:pos="567"/>
        </w:tabs>
        <w:jc w:val="center"/>
        <w:rPr>
          <w:u w:val="single"/>
        </w:rPr>
      </w:pPr>
      <w:r w:rsidRPr="007C5003">
        <w:t xml:space="preserve">                                                                  </w:t>
      </w:r>
      <w:r w:rsidR="00356F21">
        <w:t xml:space="preserve">                          от</w:t>
      </w:r>
      <w:r w:rsidR="00356F21" w:rsidRPr="002F0C31">
        <w:rPr>
          <w:u w:val="single"/>
        </w:rPr>
        <w:t xml:space="preserve">                 </w:t>
      </w:r>
      <w:r w:rsidR="00356F21">
        <w:t xml:space="preserve"> 20</w:t>
      </w:r>
      <w:r w:rsidR="002F0C31">
        <w:t>2</w:t>
      </w:r>
      <w:r w:rsidR="0048120E">
        <w:t>1</w:t>
      </w:r>
      <w:r w:rsidR="00356F21">
        <w:t xml:space="preserve"> года  </w:t>
      </w:r>
      <w:r w:rsidRPr="007C5003">
        <w:t>№</w:t>
      </w:r>
      <w:r w:rsidR="002F0C31">
        <w:t>_</w:t>
      </w:r>
      <w:r w:rsidR="00EE79AB">
        <w:softHyphen/>
      </w:r>
      <w:r w:rsidR="002F0C31">
        <w:t>_</w:t>
      </w:r>
      <w:r w:rsidR="0048120E">
        <w:t>_</w:t>
      </w:r>
      <w:r w:rsidR="002F0C31">
        <w:t>__</w:t>
      </w:r>
    </w:p>
    <w:p w:rsidR="006B65F9" w:rsidRPr="00F25458" w:rsidRDefault="006B65F9" w:rsidP="00F25458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</w:t>
      </w:r>
    </w:p>
    <w:p w:rsidR="006B65F9" w:rsidRDefault="006B65F9" w:rsidP="006B65F9"/>
    <w:p w:rsidR="002F0C31" w:rsidRPr="00B3480C" w:rsidRDefault="002F0C31" w:rsidP="002F0C31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2F0C31" w:rsidRPr="00B3480C" w:rsidRDefault="002F0C31" w:rsidP="002F0C31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2F0C31" w:rsidRPr="00B3480C" w:rsidRDefault="002F0C31" w:rsidP="002F0C31">
      <w:pPr>
        <w:pStyle w:val="a3"/>
        <w:jc w:val="both"/>
        <w:rPr>
          <w:bCs/>
          <w:iCs/>
        </w:rPr>
      </w:pPr>
    </w:p>
    <w:p w:rsidR="002F0C31" w:rsidRDefault="002F0C31" w:rsidP="002F0C31">
      <w:pPr>
        <w:pStyle w:val="a3"/>
        <w:jc w:val="both"/>
      </w:pPr>
    </w:p>
    <w:p w:rsidR="002F0C31" w:rsidRPr="00B3480C" w:rsidRDefault="002F0C31" w:rsidP="002F0C31">
      <w:pPr>
        <w:pStyle w:val="a3"/>
        <w:jc w:val="both"/>
      </w:pPr>
      <w:r w:rsidRPr="00B3480C">
        <w:t xml:space="preserve">г. Хилок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</w:t>
      </w:r>
      <w:r w:rsidRPr="00B3480C">
        <w:t>20</w:t>
      </w:r>
      <w:r>
        <w:t>2</w:t>
      </w:r>
      <w:r w:rsidR="0048120E">
        <w:t>1</w:t>
      </w:r>
      <w:r w:rsidRPr="00B3480C">
        <w:t xml:space="preserve"> г.</w:t>
      </w:r>
    </w:p>
    <w:p w:rsidR="002F0C31" w:rsidRPr="00B3480C" w:rsidRDefault="002F0C31" w:rsidP="002F0C31">
      <w:pPr>
        <w:pStyle w:val="a3"/>
        <w:jc w:val="both"/>
      </w:pPr>
    </w:p>
    <w:p w:rsidR="002F0C31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t>г</w:t>
      </w:r>
      <w:r w:rsidRPr="00B3480C">
        <w:t xml:space="preserve">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B3480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«Бадинское» в лице </w:t>
      </w:r>
      <w:r>
        <w:t>г</w:t>
      </w:r>
      <w:r w:rsidRPr="00B3480C">
        <w:t xml:space="preserve">лавы сельского поселения «Бадинское» </w:t>
      </w:r>
      <w:proofErr w:type="spellStart"/>
      <w:r w:rsidR="0048120E">
        <w:rPr>
          <w:b/>
        </w:rPr>
        <w:t>Верхотурова</w:t>
      </w:r>
      <w:proofErr w:type="spellEnd"/>
      <w:r w:rsidR="0048120E">
        <w:rPr>
          <w:b/>
        </w:rPr>
        <w:t xml:space="preserve"> Сергея Валерьевича</w:t>
      </w:r>
      <w:r w:rsidRPr="00B3480C">
        <w:t>, действующего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491D4D">
        <w:t xml:space="preserve"> </w:t>
      </w:r>
      <w:r w:rsidRPr="00B3480C">
        <w:t>и Федеральный закон «Об общих принципах организации местного самоупр</w:t>
      </w:r>
      <w:r>
        <w:t>авления в Российской Федерации»</w:t>
      </w:r>
      <w:r w:rsidRPr="00B3480C">
        <w:t xml:space="preserve">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2F0C31" w:rsidRPr="003A77F6" w:rsidRDefault="002F0C31" w:rsidP="002F0C31">
      <w:pPr>
        <w:pStyle w:val="a3"/>
        <w:spacing w:after="240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5 частью 1, частью3 и частью 4 статьи 14 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2F0C31" w:rsidRPr="00B3480C" w:rsidRDefault="002F0C31" w:rsidP="002F0C31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2F0C31" w:rsidRDefault="002F0C31" w:rsidP="002F0C31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2F0C31" w:rsidRDefault="002F0C31" w:rsidP="002F0C31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2F0C31" w:rsidRDefault="002F0C31" w:rsidP="002F0C31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2F0C31" w:rsidRPr="00B3480C" w:rsidRDefault="002F0C31" w:rsidP="002F0C31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2F0C31" w:rsidRPr="00B3480C" w:rsidRDefault="002F0C31" w:rsidP="002F0C31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9B6A20">
        <w:t xml:space="preserve"> 2</w:t>
      </w:r>
      <w:r>
        <w:t> 8</w:t>
      </w:r>
      <w:r w:rsidR="0048120E">
        <w:t>81</w:t>
      </w:r>
      <w:r>
        <w:t xml:space="preserve"> </w:t>
      </w:r>
      <w:r w:rsidR="0048120E">
        <w:t>0</w:t>
      </w:r>
      <w:r>
        <w:t>00</w:t>
      </w:r>
      <w:r w:rsidRPr="00B3480C">
        <w:t xml:space="preserve"> (</w:t>
      </w:r>
      <w:r>
        <w:t xml:space="preserve">два миллиона восемьсот </w:t>
      </w:r>
      <w:r w:rsidR="0048120E">
        <w:t>восемьдесят одна</w:t>
      </w:r>
      <w:r>
        <w:t xml:space="preserve"> тысяч</w:t>
      </w:r>
      <w:r w:rsidR="0048120E">
        <w:t>а</w:t>
      </w:r>
      <w:r>
        <w:t>)</w:t>
      </w:r>
      <w:r w:rsidRPr="00B3480C">
        <w:t xml:space="preserve">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2F0C31" w:rsidRPr="00B3480C" w:rsidRDefault="002F0C31" w:rsidP="002F0C31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2F0C31" w:rsidRPr="00B3480C" w:rsidRDefault="002F0C31" w:rsidP="002F0C31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F0C31" w:rsidRPr="00B3480C" w:rsidRDefault="002F0C31" w:rsidP="002F0C31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>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2F0C31" w:rsidRPr="00C05395" w:rsidRDefault="002F0C31" w:rsidP="002F0C31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2F0C31" w:rsidRDefault="002F0C31" w:rsidP="002F0C31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2F0C31" w:rsidRPr="00B3480C" w:rsidRDefault="002F0C31" w:rsidP="002F0C31">
      <w:pPr>
        <w:pStyle w:val="a3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F0C31" w:rsidRPr="00B3480C" w:rsidRDefault="002F0C31" w:rsidP="002F0C31">
      <w:pPr>
        <w:pStyle w:val="a3"/>
        <w:jc w:val="both"/>
      </w:pPr>
    </w:p>
    <w:p w:rsidR="002F0C31" w:rsidRDefault="002F0C31" w:rsidP="002F0C31">
      <w:pPr>
        <w:pStyle w:val="a3"/>
        <w:spacing w:after="240"/>
        <w:jc w:val="center"/>
        <w:rPr>
          <w:b/>
        </w:rPr>
      </w:pPr>
    </w:p>
    <w:p w:rsidR="002F0C31" w:rsidRDefault="002F0C31" w:rsidP="002F0C31">
      <w:pPr>
        <w:pStyle w:val="a3"/>
        <w:spacing w:after="240"/>
        <w:jc w:val="center"/>
        <w:rPr>
          <w:b/>
        </w:rPr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5420D6">
        <w:t>2</w:t>
      </w:r>
      <w:r w:rsidRPr="00B3480C">
        <w:t xml:space="preserve"> года.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2F0C31" w:rsidRPr="00B3480C" w:rsidRDefault="002F0C31" w:rsidP="002F0C31">
      <w:pPr>
        <w:pStyle w:val="a3"/>
        <w:ind w:firstLine="708"/>
        <w:jc w:val="center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17"/>
        <w:gridCol w:w="5054"/>
      </w:tblGrid>
      <w:tr w:rsidR="00A95711" w:rsidRPr="00B3480C" w:rsidTr="003659CD">
        <w:trPr>
          <w:trHeight w:val="6173"/>
        </w:trPr>
        <w:tc>
          <w:tcPr>
            <w:tcW w:w="4644" w:type="dxa"/>
            <w:shd w:val="clear" w:color="auto" w:fill="auto"/>
          </w:tcPr>
          <w:p w:rsidR="00A95711" w:rsidRPr="00B3480C" w:rsidRDefault="00A95711" w:rsidP="003659CD">
            <w:pPr>
              <w:pStyle w:val="a3"/>
              <w:jc w:val="both"/>
            </w:pPr>
            <w:r w:rsidRPr="00B3480C">
              <w:t>«Район»</w:t>
            </w:r>
          </w:p>
          <w:p w:rsidR="00A95711" w:rsidRPr="00B3480C" w:rsidRDefault="00A95711" w:rsidP="003659C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232070">
              <w:rPr>
                <w:rFonts w:eastAsia="Calibri"/>
                <w:lang w:eastAsia="en-US"/>
              </w:rPr>
              <w:t>г</w:t>
            </w:r>
            <w:proofErr w:type="gramStart"/>
            <w:r w:rsidRPr="00232070">
              <w:rPr>
                <w:rFonts w:eastAsia="Calibri"/>
                <w:lang w:eastAsia="en-US"/>
              </w:rPr>
              <w:t>.Х</w:t>
            </w:r>
            <w:proofErr w:type="gramEnd"/>
            <w:r w:rsidRPr="0023207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232070">
              <w:rPr>
                <w:rFonts w:eastAsia="Calibri"/>
                <w:lang w:eastAsia="en-US"/>
              </w:rPr>
              <w:t xml:space="preserve"> 9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БИК 04701001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A95711" w:rsidRPr="00232070" w:rsidRDefault="00A95711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«Хилокский район»</w:t>
            </w:r>
          </w:p>
          <w:p w:rsidR="00A95711" w:rsidRPr="00B3480C" w:rsidRDefault="00A95711" w:rsidP="003659CD">
            <w:pPr>
              <w:tabs>
                <w:tab w:val="left" w:pos="0"/>
              </w:tabs>
              <w:contextualSpacing/>
            </w:pPr>
            <w:r w:rsidRPr="0023207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790A8F" w:rsidRDefault="00790A8F" w:rsidP="00790A8F">
            <w:pPr>
              <w:pStyle w:val="a3"/>
              <w:jc w:val="both"/>
            </w:pPr>
            <w:r>
              <w:t>«Поселение»</w:t>
            </w: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      с. Бада, ул. Советская, 26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р/с 440102810945370000063</w:t>
            </w:r>
          </w:p>
          <w:p w:rsidR="00790A8F" w:rsidRDefault="00790A8F" w:rsidP="00790A8F">
            <w:pPr>
              <w:jc w:val="both"/>
            </w:pPr>
            <w:r>
              <w:rPr>
                <w:rStyle w:val="24"/>
              </w:rPr>
              <w:t>УФК по Забайкальскому краю (Администрация</w:t>
            </w:r>
            <w:r>
              <w:t xml:space="preserve"> </w:t>
            </w:r>
            <w:r>
              <w:rPr>
                <w:rStyle w:val="24"/>
              </w:rPr>
              <w:t>сельского поселения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"Бадинское" л/с 04913010910)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ИНН 7538000522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КПП 753801001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76647405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ОТДЕЛЕНИЕ ЧИТА Г. ЧИТА УФК по Забайкальскому краю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790A8F" w:rsidRDefault="00790A8F" w:rsidP="00790A8F">
            <w:pPr>
              <w:pStyle w:val="ConsPlusNonformat"/>
              <w:jc w:val="both"/>
            </w:pP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711" w:rsidRPr="00B3480C" w:rsidRDefault="00790A8F" w:rsidP="00790A8F">
            <w:pPr>
              <w:pStyle w:val="a3"/>
              <w:jc w:val="both"/>
            </w:pPr>
            <w:r>
              <w:t xml:space="preserve">_______________ </w:t>
            </w:r>
            <w:proofErr w:type="spellStart"/>
            <w:r>
              <w:t>С.В.Верхотуров</w:t>
            </w:r>
            <w:proofErr w:type="spellEnd"/>
          </w:p>
        </w:tc>
      </w:tr>
    </w:tbl>
    <w:p w:rsidR="002F0C31" w:rsidRPr="00B3480C" w:rsidRDefault="002F0C31" w:rsidP="002F0C31">
      <w:pPr>
        <w:pStyle w:val="a3"/>
      </w:pPr>
    </w:p>
    <w:p w:rsidR="002F0C31" w:rsidRPr="00B3480C" w:rsidRDefault="002F0C31" w:rsidP="002F0C31">
      <w:pPr>
        <w:pStyle w:val="a3"/>
        <w:jc w:val="right"/>
      </w:pPr>
      <w:r w:rsidRPr="00B3480C">
        <w:t xml:space="preserve">Согласовано: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Председатель МУ Комитет по финансам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 _______________ </w:t>
      </w:r>
      <w:r w:rsidR="009F028D">
        <w:t>О.В. Миллер</w:t>
      </w: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tbl>
      <w:tblPr>
        <w:tblW w:w="9120" w:type="dxa"/>
        <w:tblInd w:w="91" w:type="dxa"/>
        <w:tblLook w:val="04A0"/>
      </w:tblPr>
      <w:tblGrid>
        <w:gridCol w:w="620"/>
        <w:gridCol w:w="4266"/>
        <w:gridCol w:w="2389"/>
        <w:gridCol w:w="1845"/>
      </w:tblGrid>
      <w:tr w:rsidR="00F25458" w:rsidRPr="00F25458" w:rsidTr="00A95711">
        <w:trPr>
          <w:trHeight w:val="6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F25458" w:rsidP="00A9571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 xml:space="preserve">Приложение 1 к соглашению </w:t>
            </w:r>
          </w:p>
          <w:p w:rsidR="00F25458" w:rsidRPr="00F25458" w:rsidRDefault="00F25458" w:rsidP="00C01FC5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от ________</w:t>
            </w:r>
            <w:r w:rsidR="008B0C99">
              <w:rPr>
                <w:color w:val="000000"/>
              </w:rPr>
              <w:t xml:space="preserve">  </w:t>
            </w:r>
            <w:r w:rsidRPr="00F25458">
              <w:rPr>
                <w:color w:val="000000"/>
              </w:rPr>
              <w:t>20</w:t>
            </w:r>
            <w:r w:rsidR="002F0C31">
              <w:rPr>
                <w:color w:val="000000"/>
              </w:rPr>
              <w:t>2</w:t>
            </w:r>
            <w:r w:rsidR="00C01FC5">
              <w:rPr>
                <w:color w:val="000000"/>
              </w:rPr>
              <w:t>1</w:t>
            </w:r>
            <w:r w:rsidRPr="00F25458">
              <w:rPr>
                <w:color w:val="000000"/>
              </w:rPr>
              <w:t xml:space="preserve">г. № </w:t>
            </w:r>
          </w:p>
        </w:tc>
      </w:tr>
      <w:tr w:rsidR="00F25458" w:rsidRPr="00F25458" w:rsidTr="00A95711">
        <w:trPr>
          <w:trHeight w:val="1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58" w:rsidRPr="00F25458" w:rsidRDefault="00F25458" w:rsidP="00A9571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      </w:r>
          </w:p>
        </w:tc>
      </w:tr>
      <w:tr w:rsidR="00F25458" w:rsidRPr="00F25458" w:rsidTr="00A95711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4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458" w:rsidRPr="00F25458" w:rsidRDefault="00F25458" w:rsidP="00F25458">
            <w:pPr>
              <w:rPr>
                <w:color w:val="000000"/>
              </w:rPr>
            </w:pPr>
          </w:p>
        </w:tc>
      </w:tr>
      <w:tr w:rsidR="00F25458" w:rsidRPr="00F25458" w:rsidTr="00F25458">
        <w:trPr>
          <w:trHeight w:val="69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"Бадинское"</w:t>
            </w:r>
          </w:p>
        </w:tc>
      </w:tr>
      <w:tr w:rsidR="00F25458" w:rsidRPr="00F25458" w:rsidTr="00A9571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Протяженность, км.</w:t>
            </w:r>
          </w:p>
        </w:tc>
      </w:tr>
      <w:tr w:rsidR="00F25458" w:rsidRPr="00F25458" w:rsidTr="00A9571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ионерская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ервомайская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очтовая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оветская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ривокзальная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расноармейская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есная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ул.1-Набережная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 2-Набережная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ул.1-Колхозная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 2-Колхозная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омсомольская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рофсоюзная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олевая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ктябрьская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абочая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ражданская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ира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ул.1-Сенная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ул.40 лет Октября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адовый переулок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ул.2-Сенная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еологическая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портивная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нтузиастов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аречная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ютная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ереговая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0,300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елезнодорожная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ривокзальная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зерная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ентральная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lastRenderedPageBreak/>
              <w:t>40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</w:rPr>
              <w:t>.Н</w:t>
            </w:r>
            <w:proofErr w:type="gramEnd"/>
            <w:r w:rsidRPr="00F25458">
              <w:rPr>
                <w:color w:val="000000"/>
              </w:rPr>
              <w:t>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0,300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</w:rPr>
              <w:t>.Ц</w:t>
            </w:r>
            <w:proofErr w:type="gramEnd"/>
            <w:r w:rsidRPr="00F25458">
              <w:rPr>
                <w:color w:val="000000"/>
              </w:rPr>
              <w:t>ентральная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673250,Забайкальский край, Хилокский район с. Тэрэпхэн ул. </w:t>
            </w:r>
            <w:proofErr w:type="spellStart"/>
            <w:r w:rsidRPr="00F25458">
              <w:rPr>
                <w:color w:val="000000"/>
              </w:rPr>
              <w:t>Мархасаева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1,000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</w:rPr>
              <w:t>.Н</w:t>
            </w:r>
            <w:proofErr w:type="gramEnd"/>
            <w:r w:rsidRPr="00F25458">
              <w:rPr>
                <w:color w:val="000000"/>
              </w:rPr>
              <w:t>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1,000</w:t>
            </w:r>
          </w:p>
        </w:tc>
      </w:tr>
      <w:tr w:rsidR="00F25458" w:rsidRPr="00F25458" w:rsidTr="00A95711">
        <w:trPr>
          <w:trHeight w:val="315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48,800</w:t>
            </w:r>
          </w:p>
        </w:tc>
      </w:tr>
    </w:tbl>
    <w:p w:rsidR="006B65F9" w:rsidRPr="001A39CE" w:rsidRDefault="006B65F9" w:rsidP="006B65F9">
      <w:pPr>
        <w:jc w:val="center"/>
      </w:pPr>
    </w:p>
    <w:p w:rsidR="006B65F9" w:rsidRPr="001A39CE" w:rsidRDefault="006B65F9" w:rsidP="006B65F9">
      <w:pPr>
        <w:jc w:val="center"/>
      </w:pPr>
    </w:p>
    <w:p w:rsidR="006B65F9" w:rsidRPr="00B3480C" w:rsidRDefault="006B65F9" w:rsidP="006B65F9">
      <w:pPr>
        <w:pStyle w:val="a3"/>
        <w:jc w:val="both"/>
      </w:pPr>
    </w:p>
    <w:p w:rsidR="006B65F9" w:rsidRPr="00104642" w:rsidRDefault="006B65F9" w:rsidP="006B65F9">
      <w:pPr>
        <w:jc w:val="center"/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F25458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2F0C31" w:rsidRDefault="002F0C31" w:rsidP="006B65F9">
      <w:pPr>
        <w:tabs>
          <w:tab w:val="left" w:pos="567"/>
        </w:tabs>
        <w:jc w:val="center"/>
      </w:pPr>
    </w:p>
    <w:p w:rsidR="002F0C31" w:rsidRDefault="002F0C31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6B65F9" w:rsidRPr="007C5003" w:rsidRDefault="006B65F9" w:rsidP="00F25458">
      <w:pPr>
        <w:tabs>
          <w:tab w:val="left" w:pos="567"/>
        </w:tabs>
        <w:jc w:val="right"/>
      </w:pPr>
      <w:r w:rsidRPr="007C5003">
        <w:lastRenderedPageBreak/>
        <w:t xml:space="preserve">  Приложение № 2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</w:t>
      </w:r>
      <w:r w:rsidR="00356F21">
        <w:t xml:space="preserve">  от</w:t>
      </w:r>
      <w:r w:rsidR="00356F21" w:rsidRPr="002F0C31">
        <w:rPr>
          <w:u w:val="single"/>
        </w:rPr>
        <w:t xml:space="preserve">             </w:t>
      </w:r>
      <w:r w:rsidRPr="007C5003">
        <w:t>20</w:t>
      </w:r>
      <w:r w:rsidR="002F0C31">
        <w:t>2</w:t>
      </w:r>
      <w:r w:rsidR="00383B35">
        <w:t>1</w:t>
      </w:r>
      <w:r w:rsidRPr="007C5003">
        <w:t xml:space="preserve"> года   №</w:t>
      </w:r>
      <w:r w:rsidR="002F0C31">
        <w:t>____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  <w:rPr>
          <w:b/>
        </w:rPr>
      </w:pPr>
    </w:p>
    <w:p w:rsidR="006B65F9" w:rsidRDefault="006B65F9" w:rsidP="00356F21">
      <w:pPr>
        <w:tabs>
          <w:tab w:val="left" w:pos="567"/>
        </w:tabs>
        <w:rPr>
          <w:rFonts w:asciiTheme="minorHAnsi" w:hAnsiTheme="minorHAnsi" w:cstheme="minorHAnsi"/>
        </w:rPr>
      </w:pPr>
    </w:p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Харагунское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C01FC5">
        <w:t>1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t>г</w:t>
      </w:r>
      <w:r w:rsidRPr="00B3480C">
        <w:t xml:space="preserve">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B3480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r>
        <w:t>Харагунское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Харагунское</w:t>
      </w:r>
      <w:r w:rsidRPr="00B3480C">
        <w:t xml:space="preserve">» </w:t>
      </w:r>
      <w:r w:rsidR="00383B35">
        <w:rPr>
          <w:b/>
        </w:rPr>
        <w:t>Сизых Леонида Егоровича</w:t>
      </w:r>
      <w:r w:rsidRPr="00B3480C">
        <w:t xml:space="preserve">, </w:t>
      </w:r>
      <w:r>
        <w:t>действующ</w:t>
      </w:r>
      <w:r w:rsidR="00383B35">
        <w:t>его</w:t>
      </w:r>
      <w:r w:rsidRPr="00B3480C">
        <w:t xml:space="preserve"> на основании Устава сельского поселения «</w:t>
      </w:r>
      <w:r>
        <w:t>Харагунское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Pr="005A0E99" w:rsidRDefault="00F47184" w:rsidP="00F47184">
      <w:pPr>
        <w:pStyle w:val="a3"/>
        <w:spacing w:after="240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5</w:t>
      </w:r>
      <w:r w:rsidRPr="005A0E99">
        <w:t xml:space="preserve"> </w:t>
      </w:r>
      <w:r>
        <w:t>частью 1, частью 3 и частью 4 статьи 14</w:t>
      </w:r>
      <w:r w:rsidRPr="00B3480C">
        <w:t xml:space="preserve">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F55AFE">
        <w:t xml:space="preserve"> 2</w:t>
      </w:r>
      <w:r>
        <w:t> 2</w:t>
      </w:r>
      <w:r w:rsidR="00383B35">
        <w:t>91</w:t>
      </w:r>
      <w:r>
        <w:t xml:space="preserve"> </w:t>
      </w:r>
      <w:r w:rsidR="00383B35">
        <w:t>0</w:t>
      </w:r>
      <w:r>
        <w:t>00</w:t>
      </w:r>
      <w:r w:rsidRPr="00B3480A">
        <w:t xml:space="preserve"> </w:t>
      </w:r>
      <w:r w:rsidRPr="00B3480C">
        <w:t>(</w:t>
      </w:r>
      <w:r>
        <w:t xml:space="preserve">два миллиона двести </w:t>
      </w:r>
      <w:r w:rsidR="00383B35">
        <w:t>девяносто одна</w:t>
      </w:r>
      <w:r>
        <w:t xml:space="preserve"> тысяч</w:t>
      </w:r>
      <w:r w:rsidR="00383B35">
        <w:t>а</w:t>
      </w:r>
      <w:r>
        <w:t>) рублей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>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F47184" w:rsidRDefault="00F47184" w:rsidP="00F47184">
      <w:pPr>
        <w:pStyle w:val="a3"/>
        <w:ind w:firstLine="708"/>
        <w:jc w:val="both"/>
      </w:pPr>
      <w:r w:rsidRPr="00B3480C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383B35">
        <w:t>2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.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50"/>
        <w:gridCol w:w="4921"/>
      </w:tblGrid>
      <w:tr w:rsidR="001C727D" w:rsidRPr="009A6AA0" w:rsidTr="003659CD">
        <w:trPr>
          <w:trHeight w:val="5248"/>
        </w:trPr>
        <w:tc>
          <w:tcPr>
            <w:tcW w:w="4786" w:type="dxa"/>
            <w:shd w:val="clear" w:color="auto" w:fill="auto"/>
          </w:tcPr>
          <w:p w:rsidR="001C727D" w:rsidRPr="00B3480C" w:rsidRDefault="001C727D" w:rsidP="003659CD">
            <w:pPr>
              <w:pStyle w:val="a3"/>
              <w:jc w:val="both"/>
            </w:pPr>
            <w:r w:rsidRPr="00B3480C">
              <w:t>«Район»</w:t>
            </w:r>
          </w:p>
          <w:p w:rsidR="001C727D" w:rsidRPr="00B3480C" w:rsidRDefault="001C727D" w:rsidP="003659C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1C727D" w:rsidRPr="009A6AA0" w:rsidRDefault="001C727D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C727D" w:rsidRPr="00B3480C" w:rsidRDefault="001C727D" w:rsidP="003659CD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068" w:type="dxa"/>
            <w:shd w:val="clear" w:color="auto" w:fill="auto"/>
          </w:tcPr>
          <w:p w:rsidR="007054A2" w:rsidRDefault="007054A2" w:rsidP="007054A2">
            <w:pPr>
              <w:pStyle w:val="a3"/>
              <w:jc w:val="both"/>
            </w:pPr>
            <w:r>
              <w:t>«Поселение»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«Харагунское»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673230, Хилокский район,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Харагун, ул. Советская, 47</w:t>
            </w:r>
          </w:p>
          <w:p w:rsidR="007054A2" w:rsidRDefault="007054A2" w:rsidP="007054A2">
            <w:pPr>
              <w:autoSpaceDE w:val="0"/>
              <w:autoSpaceDN w:val="0"/>
              <w:adjustRightInd w:val="0"/>
            </w:pPr>
            <w:r>
              <w:t>р/с 032316437664744091000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«Харагунское» л/с 04913010770)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7538000586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76647440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«Харагунское»</w:t>
            </w:r>
          </w:p>
          <w:p w:rsidR="001C727D" w:rsidRPr="009A6AA0" w:rsidRDefault="007054A2" w:rsidP="007054A2">
            <w:pPr>
              <w:pStyle w:val="a3"/>
              <w:jc w:val="both"/>
              <w:rPr>
                <w:highlight w:val="yellow"/>
              </w:rPr>
            </w:pPr>
            <w:r>
              <w:t>__________________ Л.Е. Сизых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1C727D">
        <w:t>О.В. Миллер</w:t>
      </w: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tbl>
      <w:tblPr>
        <w:tblW w:w="9656" w:type="dxa"/>
        <w:tblInd w:w="91" w:type="dxa"/>
        <w:tblLook w:val="04A0"/>
      </w:tblPr>
      <w:tblGrid>
        <w:gridCol w:w="657"/>
        <w:gridCol w:w="3823"/>
        <w:gridCol w:w="596"/>
        <w:gridCol w:w="2587"/>
        <w:gridCol w:w="1993"/>
      </w:tblGrid>
      <w:tr w:rsidR="00F25458" w:rsidRPr="00F25458" w:rsidTr="008B0C99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8B0C99" w:rsidP="00F25458">
            <w:pPr>
              <w:rPr>
                <w:color w:val="000000"/>
              </w:rPr>
            </w:pPr>
          </w:p>
          <w:p w:rsidR="008B0C99" w:rsidRDefault="008B0C99" w:rsidP="008B0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 к</w:t>
            </w:r>
            <w:r w:rsidRPr="00F25458">
              <w:rPr>
                <w:color w:val="000000"/>
              </w:rPr>
              <w:t xml:space="preserve"> соглашению</w:t>
            </w:r>
            <w:r w:rsidR="00F25458" w:rsidRPr="00F25458">
              <w:rPr>
                <w:color w:val="000000"/>
              </w:rPr>
              <w:t xml:space="preserve">      </w:t>
            </w:r>
          </w:p>
          <w:p w:rsidR="00F25458" w:rsidRPr="008B0C99" w:rsidRDefault="00F25458" w:rsidP="00C44632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от ____________20</w:t>
            </w:r>
            <w:r w:rsidR="00F47184">
              <w:rPr>
                <w:color w:val="000000"/>
              </w:rPr>
              <w:t>2</w:t>
            </w:r>
            <w:r w:rsidR="00C44632">
              <w:rPr>
                <w:color w:val="000000"/>
              </w:rPr>
              <w:t xml:space="preserve">1 </w:t>
            </w:r>
            <w:r w:rsidRPr="00F25458">
              <w:rPr>
                <w:color w:val="000000"/>
              </w:rPr>
              <w:t>г. №____</w:t>
            </w:r>
          </w:p>
        </w:tc>
      </w:tr>
      <w:tr w:rsidR="00F25458" w:rsidRPr="00F25458" w:rsidTr="008B0C99">
        <w:trPr>
          <w:trHeight w:val="34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 передаче отдельных полномочий</w:t>
            </w:r>
          </w:p>
        </w:tc>
      </w:tr>
      <w:tr w:rsidR="00F25458" w:rsidRPr="00F25458" w:rsidTr="008B0C99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сельскому поселению «Харагунское»</w:t>
            </w:r>
          </w:p>
        </w:tc>
      </w:tr>
      <w:tr w:rsidR="00F25458" w:rsidRPr="00F25458" w:rsidTr="008B0C99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по решению вопросов местного значения</w:t>
            </w:r>
          </w:p>
        </w:tc>
      </w:tr>
      <w:tr w:rsidR="00F25458" w:rsidRPr="00F25458" w:rsidTr="008B0C99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F25458" w:rsidRPr="00F25458" w:rsidTr="008B0C99">
        <w:trPr>
          <w:trHeight w:val="99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8B0C99" w:rsidP="008B0C99">
            <w:pPr>
              <w:rPr>
                <w:b/>
                <w:bCs/>
                <w:color w:val="000000"/>
              </w:rPr>
            </w:pPr>
          </w:p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"Харагунское"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Протяженность, км.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4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Молодежная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1,25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Заречная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1-Коммунальная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Коммунальная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Трудовая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Строительная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Садовая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Вокзальная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Набережная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Колхозная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Линейная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1,5</w:t>
            </w:r>
          </w:p>
        </w:tc>
      </w:tr>
      <w:tr w:rsidR="00F25458" w:rsidRPr="00F25458" w:rsidTr="008B0C99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Мира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Шоссейная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1,4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Новая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Таежная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lastRenderedPageBreak/>
              <w:t>16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Лесная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Северная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Рабочая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Больничная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Советская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Дорожная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Степная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Комсомольская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Партизанская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Энергетиков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2,3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Заводская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0,3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Дайгур, ул. Солнечная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2,2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Тайдут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Аренур, ул. Сосновая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</w:pPr>
            <w:r w:rsidRPr="00F25458">
              <w:t>76-247 ОП МР -129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2,2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Садовая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</w:pPr>
            <w:r w:rsidRPr="00F25458">
              <w:t>76-247 ОП МР -130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0,6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38,8</w:t>
            </w:r>
          </w:p>
        </w:tc>
      </w:tr>
    </w:tbl>
    <w:p w:rsidR="006B65F9" w:rsidRDefault="006B65F9" w:rsidP="00F25458">
      <w:pPr>
        <w:tabs>
          <w:tab w:val="left" w:pos="567"/>
        </w:tabs>
        <w:rPr>
          <w:rFonts w:asciiTheme="minorHAnsi" w:hAnsiTheme="minorHAnsi" w:cstheme="minorHAnsi"/>
        </w:rPr>
      </w:pPr>
    </w:p>
    <w:p w:rsidR="008B0C99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F47184" w:rsidRDefault="00F47184" w:rsidP="008B0C99">
      <w:pPr>
        <w:tabs>
          <w:tab w:val="left" w:pos="567"/>
        </w:tabs>
        <w:jc w:val="right"/>
      </w:pPr>
    </w:p>
    <w:p w:rsidR="006B65F9" w:rsidRPr="007C5003" w:rsidRDefault="006B65F9" w:rsidP="008B0C99">
      <w:pPr>
        <w:tabs>
          <w:tab w:val="left" w:pos="567"/>
        </w:tabs>
        <w:jc w:val="right"/>
      </w:pPr>
      <w:r w:rsidRPr="007C5003">
        <w:lastRenderedPageBreak/>
        <w:t xml:space="preserve"> Приложение № </w:t>
      </w:r>
      <w:r w:rsidR="00F47184">
        <w:t>3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</w:t>
      </w:r>
      <w:r w:rsidR="008B0C99">
        <w:t xml:space="preserve">                           от</w:t>
      </w:r>
      <w:r w:rsidR="008B0C99" w:rsidRPr="00F47184">
        <w:rPr>
          <w:u w:val="single"/>
        </w:rPr>
        <w:t xml:space="preserve">              </w:t>
      </w:r>
      <w:r w:rsidRPr="007C5003">
        <w:t>20</w:t>
      </w:r>
      <w:r w:rsidR="00F47184">
        <w:t>2</w:t>
      </w:r>
      <w:r w:rsidR="00C44632">
        <w:t>1</w:t>
      </w:r>
      <w:r w:rsidR="00F47184">
        <w:t xml:space="preserve"> года   № _____</w:t>
      </w:r>
      <w:r w:rsidRPr="007C5003">
        <w:t xml:space="preserve">  </w:t>
      </w:r>
    </w:p>
    <w:p w:rsidR="006B65F9" w:rsidRPr="007038BB" w:rsidRDefault="006B65F9" w:rsidP="006B65F9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6B65F9" w:rsidRPr="001A39CE" w:rsidRDefault="006B65F9" w:rsidP="006B65F9"/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Хилогосонское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C44632">
        <w:t>1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t>г</w:t>
      </w:r>
      <w:r w:rsidRPr="00B3480C">
        <w:t xml:space="preserve">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B3480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r>
        <w:t>Хилогосонское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proofErr w:type="spellStart"/>
      <w:r>
        <w:t>Хилогосонское</w:t>
      </w:r>
      <w:proofErr w:type="spellEnd"/>
      <w:r w:rsidRPr="00B3480C">
        <w:t xml:space="preserve">» </w:t>
      </w:r>
      <w:proofErr w:type="spellStart"/>
      <w:r>
        <w:rPr>
          <w:b/>
        </w:rPr>
        <w:t>Намдыкова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Цыбик-Доржи</w:t>
      </w:r>
      <w:proofErr w:type="spellEnd"/>
      <w:r>
        <w:rPr>
          <w:b/>
        </w:rPr>
        <w:t xml:space="preserve"> Владимировича</w:t>
      </w:r>
      <w:r w:rsidRPr="00B3480C">
        <w:t>, действующего на основании Устава сельского поселения «</w:t>
      </w:r>
      <w:r>
        <w:t>Хилогосонское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Default="00F47184" w:rsidP="00F47184">
      <w:pPr>
        <w:pStyle w:val="a3"/>
        <w:spacing w:after="240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5</w:t>
      </w:r>
      <w:r w:rsidRPr="00B3480C">
        <w:t xml:space="preserve"> </w:t>
      </w:r>
      <w:r>
        <w:t>частью 1, частью 3 и частью 4 статьи 14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jc w:val="both"/>
        <w:rPr>
          <w:color w:val="FF0000"/>
        </w:rPr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FE2392" w:rsidRDefault="00F47184" w:rsidP="00F47184">
      <w:pPr>
        <w:jc w:val="both"/>
        <w:rPr>
          <w:color w:val="000000"/>
          <w:sz w:val="22"/>
          <w:szCs w:val="22"/>
        </w:rPr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D5404">
        <w:rPr>
          <w:color w:val="000000"/>
          <w:sz w:val="22"/>
          <w:szCs w:val="22"/>
        </w:rPr>
        <w:t xml:space="preserve">сумме  </w:t>
      </w:r>
      <w:r w:rsidR="00C01FC5">
        <w:rPr>
          <w:color w:val="000000"/>
          <w:sz w:val="22"/>
          <w:szCs w:val="22"/>
        </w:rPr>
        <w:t>413 000</w:t>
      </w:r>
      <w:r>
        <w:rPr>
          <w:color w:val="000000"/>
          <w:sz w:val="22"/>
          <w:szCs w:val="22"/>
        </w:rPr>
        <w:t xml:space="preserve"> </w:t>
      </w:r>
      <w:r w:rsidRPr="00B3480C">
        <w:t>(</w:t>
      </w:r>
      <w:r>
        <w:t xml:space="preserve">четыреста </w:t>
      </w:r>
      <w:r w:rsidR="00C01FC5">
        <w:t>тринадцать тысяч</w:t>
      </w:r>
      <w:r>
        <w:t>) рублей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>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>бюджетной классификации</w:t>
      </w:r>
      <w:r>
        <w:t xml:space="preserve"> 802 2024 0014100000 150</w:t>
      </w:r>
      <w:r w:rsidRPr="00B3480C">
        <w:t>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Default="00F47184" w:rsidP="00F47184">
      <w:pPr>
        <w:pStyle w:val="a3"/>
        <w:ind w:firstLine="708"/>
        <w:jc w:val="both"/>
      </w:pPr>
    </w:p>
    <w:p w:rsidR="00F47184" w:rsidRDefault="00F47184" w:rsidP="00F47184">
      <w:pPr>
        <w:pStyle w:val="a3"/>
        <w:ind w:firstLine="708"/>
        <w:jc w:val="both"/>
      </w:pPr>
    </w:p>
    <w:p w:rsidR="00F47184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807B8F">
        <w:t>2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lastRenderedPageBreak/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,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20"/>
        <w:gridCol w:w="5051"/>
      </w:tblGrid>
      <w:tr w:rsidR="00807B8F" w:rsidRPr="007244A1" w:rsidTr="003659CD">
        <w:trPr>
          <w:trHeight w:val="5389"/>
        </w:trPr>
        <w:tc>
          <w:tcPr>
            <w:tcW w:w="4644" w:type="dxa"/>
            <w:shd w:val="clear" w:color="auto" w:fill="auto"/>
          </w:tcPr>
          <w:p w:rsidR="00807B8F" w:rsidRPr="00B3480C" w:rsidRDefault="00807B8F" w:rsidP="003659CD">
            <w:pPr>
              <w:pStyle w:val="a3"/>
              <w:jc w:val="both"/>
            </w:pPr>
            <w:r w:rsidRPr="00B3480C">
              <w:t>«Район»</w:t>
            </w:r>
          </w:p>
          <w:p w:rsidR="00807B8F" w:rsidRPr="00B3480C" w:rsidRDefault="00807B8F" w:rsidP="003659C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807B8F" w:rsidRPr="009A6AA0" w:rsidRDefault="00807B8F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07B8F" w:rsidRPr="00B3480C" w:rsidRDefault="00807B8F" w:rsidP="003659CD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DB268D" w:rsidRDefault="00DB268D" w:rsidP="00DB268D">
            <w:pPr>
              <w:pStyle w:val="a3"/>
              <w:jc w:val="both"/>
            </w:pPr>
            <w:r>
              <w:t>«Поселение»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«Хилогосонское»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Хилогосон, ул. Советская, 20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03231643766474429100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«Хилогосонское» л/с 04913010840)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«Хилогосонское»</w:t>
            </w:r>
          </w:p>
          <w:p w:rsidR="00807B8F" w:rsidRPr="009A6AA0" w:rsidRDefault="00DB268D" w:rsidP="00DB268D">
            <w:pPr>
              <w:pStyle w:val="a3"/>
              <w:jc w:val="both"/>
              <w:rPr>
                <w:highlight w:val="yellow"/>
              </w:rPr>
            </w:pPr>
            <w:r>
              <w:t>__________________ Ц-Д. В. Намдыков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807B8F">
        <w:t>О.В. Миллер</w:t>
      </w:r>
    </w:p>
    <w:p w:rsidR="006B65F9" w:rsidRDefault="006B65F9" w:rsidP="006B65F9"/>
    <w:p w:rsidR="00F47184" w:rsidRDefault="00F47184" w:rsidP="006B65F9"/>
    <w:p w:rsidR="00F47184" w:rsidRDefault="00F47184" w:rsidP="006B65F9"/>
    <w:p w:rsidR="00F47184" w:rsidRDefault="00F47184" w:rsidP="006B65F9"/>
    <w:p w:rsidR="00F47184" w:rsidRDefault="00F47184" w:rsidP="006B65F9"/>
    <w:p w:rsidR="00F47184" w:rsidRDefault="00F47184" w:rsidP="006B65F9"/>
    <w:p w:rsidR="00F47184" w:rsidRDefault="00F47184" w:rsidP="006B65F9"/>
    <w:p w:rsidR="00F47184" w:rsidRPr="001A39CE" w:rsidRDefault="00F47184" w:rsidP="006B65F9"/>
    <w:tbl>
      <w:tblPr>
        <w:tblW w:w="9040" w:type="dxa"/>
        <w:tblInd w:w="91" w:type="dxa"/>
        <w:tblLook w:val="04A0"/>
      </w:tblPr>
      <w:tblGrid>
        <w:gridCol w:w="620"/>
        <w:gridCol w:w="3840"/>
        <w:gridCol w:w="2587"/>
        <w:gridCol w:w="1993"/>
      </w:tblGrid>
      <w:tr w:rsidR="00F25458" w:rsidRPr="00F25458" w:rsidTr="00807B8F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Pr="008B0C99" w:rsidRDefault="008B0C99" w:rsidP="00F25458">
            <w:pPr>
              <w:jc w:val="right"/>
              <w:rPr>
                <w:color w:val="000000"/>
              </w:rPr>
            </w:pPr>
          </w:p>
          <w:p w:rsidR="00F47184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Приложение 1 к соглашению</w:t>
            </w:r>
          </w:p>
          <w:p w:rsidR="00F25458" w:rsidRPr="008B0C99" w:rsidRDefault="00F47184" w:rsidP="00807B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от____________202</w:t>
            </w:r>
            <w:r w:rsidR="00807B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 №______</w:t>
            </w:r>
            <w:r w:rsidR="00F25458" w:rsidRPr="008B0C99">
              <w:rPr>
                <w:color w:val="000000"/>
              </w:rPr>
              <w:t xml:space="preserve"> 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о передаче отдельных полномочий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458" w:rsidRPr="00F25458" w:rsidTr="00807B8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сельскому поселению «Хилогосонское»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по решению вопросов местного значения</w:t>
            </w:r>
          </w:p>
        </w:tc>
      </w:tr>
      <w:tr w:rsidR="00F25458" w:rsidRPr="00F25458" w:rsidTr="00807B8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F25458" w:rsidRPr="00F25458" w:rsidTr="00F25458">
        <w:trPr>
          <w:trHeight w:val="139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"Хилогосонское"</w:t>
            </w:r>
          </w:p>
        </w:tc>
      </w:tr>
      <w:tr w:rsidR="00F25458" w:rsidRPr="00F25458" w:rsidTr="00807B8F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Протяженность, км.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4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Хилогосон, ул. Советская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2,4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Хилогосон, ул. Новая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0,6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Хилогосон, ул. Школьная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Улястуй, ул. Советская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1,5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Хилогосон.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1,5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7</w:t>
            </w:r>
          </w:p>
        </w:tc>
      </w:tr>
    </w:tbl>
    <w:p w:rsidR="006B65F9" w:rsidRDefault="006B65F9" w:rsidP="006B65F9"/>
    <w:p w:rsidR="006B65F9" w:rsidRDefault="006B65F9" w:rsidP="006B65F9"/>
    <w:p w:rsidR="006B65F9" w:rsidRDefault="006B65F9" w:rsidP="006B65F9"/>
    <w:p w:rsidR="006B65F9" w:rsidRDefault="006B65F9" w:rsidP="006B65F9"/>
    <w:p w:rsidR="006B65F9" w:rsidRDefault="006B65F9" w:rsidP="00F25458">
      <w:pPr>
        <w:tabs>
          <w:tab w:val="left" w:pos="567"/>
        </w:tabs>
      </w:pPr>
    </w:p>
    <w:p w:rsidR="006B65F9" w:rsidRDefault="006B65F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F47184" w:rsidRDefault="00F47184" w:rsidP="006B65F9">
      <w:pPr>
        <w:tabs>
          <w:tab w:val="left" w:pos="567"/>
        </w:tabs>
        <w:jc w:val="center"/>
      </w:pPr>
    </w:p>
    <w:p w:rsidR="00F47184" w:rsidRDefault="00F47184" w:rsidP="006B65F9">
      <w:pPr>
        <w:tabs>
          <w:tab w:val="left" w:pos="567"/>
        </w:tabs>
        <w:jc w:val="center"/>
      </w:pPr>
    </w:p>
    <w:p w:rsidR="006B65F9" w:rsidRPr="007C5003" w:rsidRDefault="006B65F9" w:rsidP="00F47184">
      <w:pPr>
        <w:tabs>
          <w:tab w:val="left" w:pos="567"/>
        </w:tabs>
        <w:jc w:val="right"/>
      </w:pPr>
      <w:r w:rsidRPr="007C5003">
        <w:lastRenderedPageBreak/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="005E72ED">
        <w:t xml:space="preserve">     </w:t>
      </w:r>
      <w:r w:rsidRPr="007C5003">
        <w:t xml:space="preserve">Приложение № </w:t>
      </w:r>
      <w:r w:rsidR="00F47184">
        <w:t>4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</w:t>
      </w:r>
      <w:r w:rsidR="005E72ED">
        <w:t xml:space="preserve">                      от</w:t>
      </w:r>
      <w:r w:rsidR="005E72ED" w:rsidRPr="00F47184">
        <w:rPr>
          <w:u w:val="single"/>
        </w:rPr>
        <w:t xml:space="preserve">               </w:t>
      </w:r>
      <w:r w:rsidRPr="007C5003">
        <w:t>20</w:t>
      </w:r>
      <w:r w:rsidR="00F47184">
        <w:t>2</w:t>
      </w:r>
      <w:r w:rsidR="00763210">
        <w:t>1</w:t>
      </w:r>
      <w:r w:rsidRPr="007C5003">
        <w:t xml:space="preserve"> года   №</w:t>
      </w:r>
      <w:r w:rsidR="00F47184">
        <w:t>______</w:t>
      </w:r>
      <w:r w:rsidRPr="007C5003">
        <w:t xml:space="preserve">   </w:t>
      </w:r>
    </w:p>
    <w:p w:rsidR="006B65F9" w:rsidRPr="007038BB" w:rsidRDefault="006B65F9" w:rsidP="006B65F9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6B65F9" w:rsidRDefault="006B65F9" w:rsidP="006B65F9"/>
    <w:p w:rsidR="006B65F9" w:rsidRDefault="006B65F9" w:rsidP="006B65F9"/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Линёво-Озёрское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763210">
        <w:t>1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t>г</w:t>
      </w:r>
      <w:r w:rsidRPr="00B3480C">
        <w:t xml:space="preserve">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B3480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r>
        <w:t>Линёво-Озёрское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Линёво-Озёрское</w:t>
      </w:r>
      <w:r w:rsidRPr="00B3480C">
        <w:t>»</w:t>
      </w:r>
      <w:r>
        <w:t xml:space="preserve"> </w:t>
      </w:r>
      <w:r>
        <w:rPr>
          <w:b/>
        </w:rPr>
        <w:t>Горюнова Николая Ефимовича</w:t>
      </w:r>
      <w:r w:rsidRPr="00B3480C">
        <w:t>, действующего на основании Устава сельского поселения «</w:t>
      </w:r>
      <w:r>
        <w:t>Линёво-Озёрское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Pr="005D0A8A" w:rsidRDefault="00F47184" w:rsidP="00F47184">
      <w:pPr>
        <w:pStyle w:val="a3"/>
        <w:spacing w:after="240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5</w:t>
      </w:r>
      <w:r w:rsidRPr="005D0A8A">
        <w:t xml:space="preserve"> </w:t>
      </w:r>
      <w:r>
        <w:t xml:space="preserve">частью 1, частью 3 и частью 4 статьи 14 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9B6A20">
        <w:t xml:space="preserve"> </w:t>
      </w:r>
      <w:r w:rsidR="00763210">
        <w:t>4 049 000</w:t>
      </w:r>
      <w:r w:rsidRPr="00B3480C">
        <w:t xml:space="preserve"> (</w:t>
      </w:r>
      <w:r w:rsidR="00763210">
        <w:t>четыре</w:t>
      </w:r>
      <w:r>
        <w:t xml:space="preserve"> миллиона </w:t>
      </w:r>
      <w:r w:rsidR="00763210">
        <w:t>сорок</w:t>
      </w:r>
      <w:r>
        <w:t xml:space="preserve"> девя</w:t>
      </w:r>
      <w:r w:rsidR="00763210">
        <w:t>ть</w:t>
      </w:r>
      <w:r>
        <w:t xml:space="preserve"> тысяч</w:t>
      </w:r>
      <w:r w:rsidRPr="00B3480C">
        <w:t>)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>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Pr="00B3480C" w:rsidRDefault="00F47184" w:rsidP="00F47184">
      <w:pPr>
        <w:pStyle w:val="a3"/>
        <w:jc w:val="both"/>
      </w:pPr>
    </w:p>
    <w:p w:rsidR="00F47184" w:rsidRDefault="00F47184" w:rsidP="00F47184">
      <w:pPr>
        <w:pStyle w:val="a3"/>
        <w:spacing w:after="240"/>
        <w:jc w:val="center"/>
        <w:rPr>
          <w:b/>
        </w:rPr>
      </w:pPr>
    </w:p>
    <w:p w:rsidR="00F47184" w:rsidRDefault="00F47184" w:rsidP="00F47184">
      <w:pPr>
        <w:pStyle w:val="a3"/>
        <w:spacing w:after="240"/>
        <w:jc w:val="center"/>
        <w:rPr>
          <w:b/>
        </w:rPr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763210">
        <w:t>2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.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20"/>
        <w:gridCol w:w="5051"/>
      </w:tblGrid>
      <w:tr w:rsidR="00763210" w:rsidRPr="009A6AA0" w:rsidTr="003659CD">
        <w:trPr>
          <w:trHeight w:val="5957"/>
        </w:trPr>
        <w:tc>
          <w:tcPr>
            <w:tcW w:w="4644" w:type="dxa"/>
            <w:shd w:val="clear" w:color="auto" w:fill="auto"/>
          </w:tcPr>
          <w:p w:rsidR="00763210" w:rsidRPr="00B3480C" w:rsidRDefault="00763210" w:rsidP="003659CD">
            <w:pPr>
              <w:pStyle w:val="a3"/>
              <w:jc w:val="both"/>
            </w:pPr>
            <w:r w:rsidRPr="00B3480C">
              <w:t>«Район»</w:t>
            </w:r>
          </w:p>
          <w:p w:rsidR="00763210" w:rsidRPr="00B3480C" w:rsidRDefault="00763210" w:rsidP="003659C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763210" w:rsidRPr="009A6AA0" w:rsidRDefault="00763210" w:rsidP="003659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763210" w:rsidRPr="00B3480C" w:rsidRDefault="00763210" w:rsidP="003659CD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E333A6" w:rsidRPr="00B3480C" w:rsidRDefault="00E333A6" w:rsidP="00E333A6">
            <w:pPr>
              <w:pStyle w:val="a3"/>
              <w:jc w:val="both"/>
            </w:pPr>
            <w:r w:rsidRPr="00B3480C">
              <w:t>«Поселение»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673211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Хилокский район,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ЛиневоОзеро</w:t>
            </w:r>
            <w:proofErr w:type="spellEnd"/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17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102810945370000063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йкальскому краю 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рское» л/с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04913010750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Чита Банка России/УФК по Забайкальскому краю г. Чита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017601329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03231643766474309100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76647430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763210" w:rsidRPr="009A6AA0" w:rsidRDefault="00E333A6" w:rsidP="00E333A6">
            <w:pPr>
              <w:pStyle w:val="a3"/>
              <w:jc w:val="both"/>
              <w:rPr>
                <w:highlight w:val="yellow"/>
              </w:rPr>
            </w:pPr>
            <w:r w:rsidRPr="001331ED">
              <w:t xml:space="preserve">__________________ </w:t>
            </w:r>
            <w:r>
              <w:t>Н.Е. Горюнов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763210">
        <w:t>О.В. Миллер</w:t>
      </w:r>
    </w:p>
    <w:p w:rsidR="00F25F63" w:rsidRPr="00B3480C" w:rsidRDefault="00F25F63" w:rsidP="00F25F63">
      <w:pPr>
        <w:pStyle w:val="a3"/>
        <w:jc w:val="right"/>
      </w:pPr>
    </w:p>
    <w:p w:rsidR="00F25F63" w:rsidRPr="00B3480C" w:rsidRDefault="00F25F63" w:rsidP="00F25F63">
      <w:pPr>
        <w:pStyle w:val="a3"/>
        <w:jc w:val="right"/>
      </w:pPr>
    </w:p>
    <w:p w:rsidR="00F25F63" w:rsidRDefault="00F25F63" w:rsidP="00F25F63">
      <w:pPr>
        <w:pStyle w:val="a3"/>
        <w:jc w:val="right"/>
      </w:pPr>
    </w:p>
    <w:p w:rsidR="00F47184" w:rsidRDefault="00F47184" w:rsidP="00F25F63">
      <w:pPr>
        <w:pStyle w:val="a3"/>
        <w:jc w:val="right"/>
      </w:pPr>
    </w:p>
    <w:p w:rsidR="00F47184" w:rsidRDefault="00F47184" w:rsidP="00F25F63">
      <w:pPr>
        <w:pStyle w:val="a3"/>
        <w:jc w:val="right"/>
      </w:pPr>
    </w:p>
    <w:p w:rsidR="00F47184" w:rsidRPr="00B3480C" w:rsidRDefault="00F47184" w:rsidP="00F25F63">
      <w:pPr>
        <w:pStyle w:val="a3"/>
        <w:jc w:val="right"/>
      </w:pPr>
    </w:p>
    <w:p w:rsidR="00F25F63" w:rsidRPr="00B3480C" w:rsidRDefault="00F25F63" w:rsidP="00F25F63">
      <w:pPr>
        <w:pStyle w:val="a3"/>
        <w:jc w:val="right"/>
      </w:pPr>
    </w:p>
    <w:p w:rsidR="006B65F9" w:rsidRPr="00397E0A" w:rsidRDefault="006B65F9" w:rsidP="006B65F9"/>
    <w:tbl>
      <w:tblPr>
        <w:tblW w:w="9020" w:type="dxa"/>
        <w:tblInd w:w="91" w:type="dxa"/>
        <w:tblLook w:val="04A0"/>
      </w:tblPr>
      <w:tblGrid>
        <w:gridCol w:w="657"/>
        <w:gridCol w:w="3783"/>
        <w:gridCol w:w="2587"/>
        <w:gridCol w:w="1993"/>
      </w:tblGrid>
      <w:tr w:rsidR="00F25F63" w:rsidRPr="00F25F63" w:rsidTr="00F25F63">
        <w:trPr>
          <w:trHeight w:val="10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Default="005E72ED" w:rsidP="005E72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Приложение 1  к </w:t>
            </w:r>
            <w:r w:rsidR="00F25F63" w:rsidRPr="00F25F63">
              <w:rPr>
                <w:color w:val="000000"/>
              </w:rPr>
              <w:t>соглашению</w:t>
            </w:r>
          </w:p>
          <w:p w:rsidR="00F25F63" w:rsidRPr="00F25F63" w:rsidRDefault="00F25F63" w:rsidP="00763210">
            <w:pPr>
              <w:rPr>
                <w:color w:val="000000"/>
              </w:rPr>
            </w:pPr>
            <w:r w:rsidRPr="00F25F63">
              <w:rPr>
                <w:color w:val="000000"/>
              </w:rPr>
              <w:t xml:space="preserve"> </w:t>
            </w:r>
            <w:r w:rsidR="005E72ED">
              <w:rPr>
                <w:color w:val="000000"/>
              </w:rPr>
              <w:t xml:space="preserve">               </w:t>
            </w:r>
            <w:r w:rsidRPr="00F25F63">
              <w:rPr>
                <w:color w:val="000000"/>
              </w:rPr>
              <w:t>от ____________20</w:t>
            </w:r>
            <w:r w:rsidR="006C6353">
              <w:rPr>
                <w:color w:val="000000"/>
              </w:rPr>
              <w:t>2</w:t>
            </w:r>
            <w:r w:rsidR="00763210">
              <w:rPr>
                <w:color w:val="000000"/>
              </w:rPr>
              <w:t>1</w:t>
            </w:r>
            <w:r w:rsidRPr="00F25F63">
              <w:rPr>
                <w:color w:val="000000"/>
              </w:rPr>
              <w:t xml:space="preserve"> г. №_____ </w:t>
            </w:r>
          </w:p>
        </w:tc>
      </w:tr>
      <w:tr w:rsidR="00F25F63" w:rsidRPr="00F25F63" w:rsidTr="00F25F63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о передаче отдельных полномочий</w:t>
            </w:r>
          </w:p>
        </w:tc>
      </w:tr>
      <w:tr w:rsidR="00F25F63" w:rsidRPr="00F25F63" w:rsidTr="00F25F63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F63" w:rsidRPr="00F25F63" w:rsidTr="00F25F63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сельскому поселению «Линёво-Озёрское»</w:t>
            </w:r>
          </w:p>
        </w:tc>
      </w:tr>
      <w:tr w:rsidR="00F25F63" w:rsidRPr="00F25F63" w:rsidTr="00F25F63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по решению вопросов местного значения</w:t>
            </w:r>
          </w:p>
        </w:tc>
      </w:tr>
      <w:tr w:rsidR="00F25F63" w:rsidRPr="00F25F63" w:rsidTr="00F25F63">
        <w:trPr>
          <w:trHeight w:val="3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F25F63" w:rsidRPr="00F25F63" w:rsidTr="00F25F63">
        <w:trPr>
          <w:trHeight w:val="72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Default="005E72ED" w:rsidP="00F25F63">
            <w:pPr>
              <w:jc w:val="center"/>
              <w:rPr>
                <w:b/>
                <w:bCs/>
                <w:color w:val="000000"/>
              </w:rPr>
            </w:pPr>
          </w:p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</w:t>
            </w:r>
            <w:proofErr w:type="spellStart"/>
            <w:r w:rsidRPr="00F25F63">
              <w:rPr>
                <w:b/>
                <w:bCs/>
                <w:color w:val="000000"/>
              </w:rPr>
              <w:t>Линёво-Озёрского</w:t>
            </w:r>
            <w:proofErr w:type="spellEnd"/>
            <w:r w:rsidRPr="00F25F63">
              <w:rPr>
                <w:b/>
                <w:bCs/>
                <w:color w:val="000000"/>
              </w:rPr>
              <w:t>"</w:t>
            </w:r>
          </w:p>
        </w:tc>
      </w:tr>
      <w:tr w:rsidR="00F25F63" w:rsidRPr="00F25F63" w:rsidTr="00F25F63">
        <w:trPr>
          <w:trHeight w:val="9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Протяженность, км.</w:t>
            </w:r>
          </w:p>
        </w:tc>
      </w:tr>
      <w:tr w:rsidR="00F25F63" w:rsidRPr="00F25F63" w:rsidTr="00F25F6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4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Заозерная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673211 Забайкальский край, Хилокский район, с. Линево Озеро, ул. Первомайская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Профсоюзная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Ленина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Заводская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Мира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Октябрьская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ул.Комсомольская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Хлуднева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Калинина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Садовая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lastRenderedPageBreak/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Южная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Забайкальская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Советская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Молодежная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Северная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Новая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Лесная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Кочнева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Заречная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Весенняя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Олимпийская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Береговая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0,05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Тамбовская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Победы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Шоссейная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Зеленая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0,05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Нагорная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lastRenderedPageBreak/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Советская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Заводская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Сенная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Рабочая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Железнодорожная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Новая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Школьная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Первомайская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Привокзальная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Вокзальная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Лесная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Станционная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Ключевая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68,5</w:t>
            </w:r>
          </w:p>
        </w:tc>
      </w:tr>
    </w:tbl>
    <w:p w:rsidR="006B65F9" w:rsidRPr="00397E0A" w:rsidRDefault="006B65F9" w:rsidP="006B65F9"/>
    <w:p w:rsidR="006B65F9" w:rsidRPr="00397E0A" w:rsidRDefault="006B65F9" w:rsidP="006B65F9"/>
    <w:p w:rsidR="006B65F9" w:rsidRDefault="006B65F9" w:rsidP="006B65F9"/>
    <w:p w:rsidR="006B65F9" w:rsidRDefault="006B65F9" w:rsidP="006B65F9">
      <w:pPr>
        <w:tabs>
          <w:tab w:val="left" w:pos="3880"/>
        </w:tabs>
      </w:pPr>
    </w:p>
    <w:p w:rsidR="006B65F9" w:rsidRDefault="006B65F9" w:rsidP="006B65F9">
      <w:pPr>
        <w:tabs>
          <w:tab w:val="left" w:pos="3880"/>
        </w:tabs>
      </w:pPr>
    </w:p>
    <w:p w:rsidR="005E72ED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5E72ED" w:rsidRDefault="005E72ED" w:rsidP="006B65F9">
      <w:pPr>
        <w:tabs>
          <w:tab w:val="left" w:pos="567"/>
        </w:tabs>
        <w:jc w:val="center"/>
      </w:pPr>
    </w:p>
    <w:p w:rsidR="005E72ED" w:rsidRDefault="005E72ED" w:rsidP="006B65F9">
      <w:pPr>
        <w:tabs>
          <w:tab w:val="left" w:pos="567"/>
        </w:tabs>
        <w:jc w:val="center"/>
      </w:pPr>
    </w:p>
    <w:p w:rsidR="00763210" w:rsidRDefault="00763210" w:rsidP="005E72ED">
      <w:pPr>
        <w:tabs>
          <w:tab w:val="left" w:pos="567"/>
        </w:tabs>
        <w:jc w:val="right"/>
      </w:pPr>
    </w:p>
    <w:p w:rsidR="006B65F9" w:rsidRPr="007C5003" w:rsidRDefault="006B65F9" w:rsidP="005E72ED">
      <w:pPr>
        <w:tabs>
          <w:tab w:val="left" w:pos="567"/>
        </w:tabs>
        <w:jc w:val="right"/>
      </w:pPr>
      <w:r w:rsidRPr="007C5003">
        <w:lastRenderedPageBreak/>
        <w:t xml:space="preserve">Приложение № </w:t>
      </w:r>
      <w:r w:rsidR="0084675B">
        <w:t>5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</w:t>
      </w:r>
      <w:r w:rsidR="005E72ED">
        <w:t xml:space="preserve">  от</w:t>
      </w:r>
      <w:r w:rsidR="005E72ED" w:rsidRPr="0084675B">
        <w:rPr>
          <w:u w:val="single"/>
        </w:rPr>
        <w:t xml:space="preserve">              </w:t>
      </w:r>
      <w:r w:rsidRPr="007C5003">
        <w:t>20</w:t>
      </w:r>
      <w:r w:rsidR="0084675B">
        <w:t>2</w:t>
      </w:r>
      <w:r w:rsidR="00763210">
        <w:t>1</w:t>
      </w:r>
      <w:r w:rsidRPr="007C5003">
        <w:t xml:space="preserve"> года   №</w:t>
      </w:r>
      <w:r w:rsidR="0084675B">
        <w:t>_____</w:t>
      </w:r>
      <w:r w:rsidRPr="007C5003">
        <w:t xml:space="preserve">   </w:t>
      </w:r>
    </w:p>
    <w:p w:rsidR="006B65F9" w:rsidRDefault="006B65F9" w:rsidP="006B65F9">
      <w:pPr>
        <w:tabs>
          <w:tab w:val="left" w:pos="3880"/>
        </w:tabs>
      </w:pPr>
    </w:p>
    <w:p w:rsidR="006B65F9" w:rsidRDefault="006B65F9" w:rsidP="006B65F9">
      <w:pPr>
        <w:tabs>
          <w:tab w:val="left" w:pos="4200"/>
        </w:tabs>
      </w:pPr>
    </w:p>
    <w:p w:rsidR="006B65F9" w:rsidRPr="00397E0A" w:rsidRDefault="006B65F9" w:rsidP="006B65F9"/>
    <w:p w:rsidR="006B65F9" w:rsidRPr="00397E0A" w:rsidRDefault="006B65F9" w:rsidP="006B65F9"/>
    <w:p w:rsidR="0084675B" w:rsidRPr="00B3480C" w:rsidRDefault="0084675B" w:rsidP="0084675B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84675B" w:rsidRPr="00B3480C" w:rsidRDefault="0084675B" w:rsidP="0084675B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Укурикское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84675B" w:rsidRPr="00B3480C" w:rsidRDefault="0084675B" w:rsidP="0084675B">
      <w:pPr>
        <w:pStyle w:val="a3"/>
        <w:jc w:val="both"/>
        <w:rPr>
          <w:bCs/>
          <w:iCs/>
        </w:rPr>
      </w:pPr>
    </w:p>
    <w:p w:rsidR="0084675B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</w:t>
      </w:r>
      <w:r w:rsidRPr="00B3480C">
        <w:t>20</w:t>
      </w:r>
      <w:r>
        <w:t>2</w:t>
      </w:r>
      <w:r w:rsidR="00763210">
        <w:t>1</w:t>
      </w:r>
      <w:r w:rsidRPr="00B3480C">
        <w:t xml:space="preserve"> г.</w:t>
      </w:r>
    </w:p>
    <w:p w:rsidR="0084675B" w:rsidRPr="00B3480C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t>г</w:t>
      </w:r>
      <w:r w:rsidRPr="00B3480C">
        <w:t xml:space="preserve">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B3480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r>
        <w:t>Укурикское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Укурикское</w:t>
      </w:r>
      <w:r w:rsidRPr="00B3480C">
        <w:t xml:space="preserve">» </w:t>
      </w:r>
      <w:proofErr w:type="spellStart"/>
      <w:r>
        <w:rPr>
          <w:b/>
        </w:rPr>
        <w:t>Галданова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Норбо-Самбо</w:t>
      </w:r>
      <w:proofErr w:type="spellEnd"/>
      <w:r>
        <w:rPr>
          <w:b/>
        </w:rPr>
        <w:t xml:space="preserve"> Ивановича</w:t>
      </w:r>
      <w:r w:rsidRPr="00B3480C">
        <w:t>, действующего на основании Устава сельского поселения «</w:t>
      </w:r>
      <w:r>
        <w:t>Укурикское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84675B" w:rsidRPr="00366EA3" w:rsidRDefault="0084675B" w:rsidP="0084675B">
      <w:pPr>
        <w:pStyle w:val="a3"/>
        <w:spacing w:after="240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5</w:t>
      </w:r>
      <w:r w:rsidRPr="00B3480C">
        <w:t xml:space="preserve"> </w:t>
      </w:r>
      <w:r>
        <w:t>частью 1, частью 3 и частью 4 статьи 14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84675B" w:rsidRPr="00B3480C" w:rsidRDefault="0084675B" w:rsidP="0084675B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84675B" w:rsidRDefault="0084675B" w:rsidP="0084675B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84675B" w:rsidRDefault="0084675B" w:rsidP="0084675B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84675B" w:rsidRDefault="0084675B" w:rsidP="0084675B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84675B" w:rsidRPr="00B3480C" w:rsidRDefault="0084675B" w:rsidP="0084675B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84675B" w:rsidRPr="00B3480C" w:rsidRDefault="0084675B" w:rsidP="0084675B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84675B" w:rsidRPr="00513FE3" w:rsidRDefault="0084675B" w:rsidP="0084675B">
      <w:pPr>
        <w:jc w:val="both"/>
        <w:rPr>
          <w:color w:val="000000"/>
          <w:sz w:val="22"/>
          <w:szCs w:val="22"/>
        </w:rPr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AE6A8D">
        <w:rPr>
          <w:color w:val="000000"/>
          <w:sz w:val="22"/>
          <w:szCs w:val="22"/>
        </w:rPr>
        <w:t xml:space="preserve">сумме  </w:t>
      </w:r>
      <w:r>
        <w:rPr>
          <w:color w:val="000000"/>
          <w:sz w:val="22"/>
          <w:szCs w:val="22"/>
        </w:rPr>
        <w:t>17</w:t>
      </w:r>
      <w:r w:rsidR="0076321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r w:rsidR="0076321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00</w:t>
      </w:r>
      <w:r w:rsidRPr="00B3480C">
        <w:t xml:space="preserve"> (</w:t>
      </w:r>
      <w:r>
        <w:t xml:space="preserve">сто семьдесят </w:t>
      </w:r>
      <w:r w:rsidR="00763210">
        <w:t>восемь</w:t>
      </w:r>
      <w:r>
        <w:t xml:space="preserve"> тысяч</w:t>
      </w:r>
      <w:r w:rsidRPr="00B3480C">
        <w:t>)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84675B" w:rsidRPr="00B3480C" w:rsidRDefault="0084675B" w:rsidP="0084675B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84675B" w:rsidRPr="00B3480C" w:rsidRDefault="0084675B" w:rsidP="0084675B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4675B" w:rsidRPr="00B3480C" w:rsidRDefault="0084675B" w:rsidP="0084675B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>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84675B" w:rsidRPr="00C05395" w:rsidRDefault="0084675B" w:rsidP="0084675B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84675B" w:rsidRDefault="0084675B" w:rsidP="0084675B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84675B" w:rsidRPr="00B3480C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4675B" w:rsidRDefault="0084675B" w:rsidP="0084675B">
      <w:pPr>
        <w:pStyle w:val="a3"/>
        <w:ind w:firstLine="708"/>
        <w:jc w:val="both"/>
      </w:pPr>
    </w:p>
    <w:p w:rsidR="0084675B" w:rsidRDefault="0084675B" w:rsidP="0084675B">
      <w:pPr>
        <w:pStyle w:val="a3"/>
        <w:ind w:firstLine="708"/>
        <w:jc w:val="both"/>
      </w:pPr>
    </w:p>
    <w:p w:rsidR="0084675B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6B1E22">
        <w:t>2</w:t>
      </w:r>
      <w:r w:rsidRPr="00B3480C">
        <w:t xml:space="preserve"> года.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4675B" w:rsidRPr="00B3480C" w:rsidRDefault="0084675B" w:rsidP="0084675B">
      <w:pPr>
        <w:pStyle w:val="a3"/>
        <w:ind w:firstLine="708"/>
        <w:jc w:val="center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lastRenderedPageBreak/>
        <w:t>8. Заключительные положения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9"/>
        <w:gridCol w:w="4792"/>
      </w:tblGrid>
      <w:tr w:rsidR="0084675B" w:rsidRPr="00B3480C" w:rsidTr="004F7C57">
        <w:trPr>
          <w:trHeight w:val="6173"/>
        </w:trPr>
        <w:tc>
          <w:tcPr>
            <w:tcW w:w="4920" w:type="dxa"/>
            <w:shd w:val="clear" w:color="auto" w:fill="auto"/>
          </w:tcPr>
          <w:p w:rsidR="006B1E22" w:rsidRPr="00B3480C" w:rsidRDefault="006B1E22" w:rsidP="006B1E22">
            <w:pPr>
              <w:pStyle w:val="a3"/>
              <w:jc w:val="both"/>
            </w:pPr>
            <w:r w:rsidRPr="00B3480C">
              <w:t>«Район»</w:t>
            </w:r>
          </w:p>
          <w:p w:rsidR="006B1E22" w:rsidRPr="00B3480C" w:rsidRDefault="006B1E22" w:rsidP="006B1E2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4675B" w:rsidRPr="00B3480C" w:rsidRDefault="006B1E22" w:rsidP="006B1E22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4A6C5A" w:rsidRPr="00B3480C" w:rsidRDefault="004A6C5A" w:rsidP="004A6C5A">
            <w:pPr>
              <w:pStyle w:val="a3"/>
              <w:jc w:val="both"/>
            </w:pPr>
            <w:r w:rsidRPr="00B3480C">
              <w:t>«Поселение»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«Укурикское»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673240 Хилокский район,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Укурик, ул. </w:t>
            </w:r>
            <w:proofErr w:type="spellStart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Эрдем</w:t>
            </w:r>
            <w:proofErr w:type="spellEnd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40102810943537000063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йкальскому краю (Администрация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«Укурикское» л/с 04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91301080)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7538000530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76647436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4A6C5A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«Укурикское»</w:t>
            </w:r>
          </w:p>
          <w:p w:rsidR="0084675B" w:rsidRPr="00B3480C" w:rsidRDefault="004A6C5A" w:rsidP="004A6C5A">
            <w:pPr>
              <w:pStyle w:val="a3"/>
              <w:jc w:val="both"/>
            </w:pPr>
            <w:r w:rsidRPr="00513FE3">
              <w:t xml:space="preserve">__________________ </w:t>
            </w:r>
            <w:r>
              <w:t>Н-С</w:t>
            </w:r>
            <w:r w:rsidRPr="00513FE3">
              <w:t>.</w:t>
            </w:r>
            <w:r>
              <w:t>И</w:t>
            </w:r>
            <w:r w:rsidRPr="00513FE3">
              <w:t xml:space="preserve">. </w:t>
            </w:r>
            <w:proofErr w:type="spellStart"/>
            <w:r>
              <w:t>Галданов</w:t>
            </w:r>
            <w:proofErr w:type="spellEnd"/>
          </w:p>
        </w:tc>
      </w:tr>
    </w:tbl>
    <w:p w:rsidR="0084675B" w:rsidRPr="00B3480C" w:rsidRDefault="0084675B" w:rsidP="0084675B">
      <w:pPr>
        <w:pStyle w:val="a3"/>
      </w:pPr>
    </w:p>
    <w:p w:rsidR="0084675B" w:rsidRPr="00B3480C" w:rsidRDefault="0084675B" w:rsidP="0084675B">
      <w:pPr>
        <w:pStyle w:val="a3"/>
        <w:jc w:val="right"/>
      </w:pPr>
      <w:r w:rsidRPr="00B3480C">
        <w:t xml:space="preserve">Согласовано: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Председатель МУ Комитет по финансам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 _______________ </w:t>
      </w:r>
      <w:r w:rsidR="006B1E22">
        <w:t>О.В. Миллер</w:t>
      </w:r>
    </w:p>
    <w:p w:rsidR="0066144E" w:rsidRPr="00B3480C" w:rsidRDefault="0066144E" w:rsidP="0066144E">
      <w:pPr>
        <w:pStyle w:val="a3"/>
        <w:jc w:val="right"/>
      </w:pPr>
    </w:p>
    <w:p w:rsidR="0066144E" w:rsidRPr="00B3480C" w:rsidRDefault="0066144E" w:rsidP="0066144E">
      <w:pPr>
        <w:pStyle w:val="a3"/>
        <w:jc w:val="right"/>
      </w:pPr>
    </w:p>
    <w:p w:rsidR="006B65F9" w:rsidRPr="00397E0A" w:rsidRDefault="006B65F9" w:rsidP="006B65F9"/>
    <w:p w:rsidR="006B65F9" w:rsidRPr="00397E0A" w:rsidRDefault="006B65F9" w:rsidP="006B65F9"/>
    <w:p w:rsidR="006B65F9" w:rsidRDefault="006B65F9" w:rsidP="006B65F9"/>
    <w:p w:rsidR="006B1E22" w:rsidRPr="00397E0A" w:rsidRDefault="006B1E22" w:rsidP="006B65F9"/>
    <w:p w:rsidR="006B65F9" w:rsidRDefault="006B65F9" w:rsidP="006B65F9"/>
    <w:p w:rsidR="008913DC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</w:p>
    <w:tbl>
      <w:tblPr>
        <w:tblW w:w="9040" w:type="dxa"/>
        <w:tblInd w:w="91" w:type="dxa"/>
        <w:tblLook w:val="04A0"/>
      </w:tblPr>
      <w:tblGrid>
        <w:gridCol w:w="620"/>
        <w:gridCol w:w="3840"/>
        <w:gridCol w:w="2587"/>
        <w:gridCol w:w="1993"/>
      </w:tblGrid>
      <w:tr w:rsidR="008913DC" w:rsidRPr="008913DC" w:rsidTr="008913DC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Pr="005E72ED" w:rsidRDefault="005E72ED" w:rsidP="008913DC">
            <w:pPr>
              <w:jc w:val="right"/>
              <w:rPr>
                <w:color w:val="000000"/>
              </w:rPr>
            </w:pPr>
          </w:p>
          <w:p w:rsidR="0084675B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Приложение 1 к соглашению</w:t>
            </w:r>
          </w:p>
          <w:p w:rsidR="008913DC" w:rsidRPr="005E72ED" w:rsidRDefault="0084675B" w:rsidP="006B1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от_____________202</w:t>
            </w:r>
            <w:r w:rsidR="006B1E2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 №______</w:t>
            </w:r>
            <w:r w:rsidR="008913DC" w:rsidRPr="005E72ED">
              <w:rPr>
                <w:color w:val="000000"/>
              </w:rPr>
              <w:t xml:space="preserve"> 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о передаче отдельных полномочий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8913DC" w:rsidRPr="008913DC" w:rsidTr="008913DC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сельскому поселению «Укурикское»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по решению вопросов местного значения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8913DC" w:rsidRPr="008913DC" w:rsidTr="008913DC">
        <w:trPr>
          <w:trHeight w:val="139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"Укурикское"</w:t>
            </w:r>
          </w:p>
        </w:tc>
      </w:tr>
      <w:tr w:rsidR="008913DC" w:rsidRPr="008913DC" w:rsidTr="008913D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8913D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Протяженность, км.</w:t>
            </w:r>
          </w:p>
        </w:tc>
      </w:tr>
      <w:tr w:rsidR="008913DC" w:rsidRPr="008913DC" w:rsidTr="00891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8913D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4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Кирова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-199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0,5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spellStart"/>
            <w:r w:rsidRPr="005E72ED">
              <w:rPr>
                <w:color w:val="000000"/>
              </w:rPr>
              <w:t>Бэлик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spellStart"/>
            <w:r w:rsidRPr="005E72ED">
              <w:rPr>
                <w:color w:val="000000"/>
              </w:rPr>
              <w:t>Эрдэм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Комсомольская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0,4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Нагорная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0,3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Набережная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3</w:t>
            </w:r>
          </w:p>
        </w:tc>
      </w:tr>
    </w:tbl>
    <w:p w:rsidR="006B65F9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</w:p>
    <w:p w:rsidR="006B65F9" w:rsidRPr="007C5003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sectPr w:rsidR="006B65F9" w:rsidSect="002F0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77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3483B"/>
    <w:multiLevelType w:val="multilevel"/>
    <w:tmpl w:val="99303F0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A21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3C1E5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76A6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F5C"/>
    <w:multiLevelType w:val="hybridMultilevel"/>
    <w:tmpl w:val="C2D06162"/>
    <w:lvl w:ilvl="0" w:tplc="80469CCA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F237E"/>
    <w:multiLevelType w:val="hybridMultilevel"/>
    <w:tmpl w:val="CFAE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9B4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846D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626E91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7937C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A60DD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D9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F244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DC56E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91082"/>
    <w:multiLevelType w:val="multilevel"/>
    <w:tmpl w:val="E968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267A2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D32BF8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669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736A0"/>
    <w:multiLevelType w:val="multilevel"/>
    <w:tmpl w:val="E6FA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4383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953AF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5F9"/>
    <w:rsid w:val="000953F2"/>
    <w:rsid w:val="001C727D"/>
    <w:rsid w:val="001D4C38"/>
    <w:rsid w:val="00214986"/>
    <w:rsid w:val="002F0C31"/>
    <w:rsid w:val="002F17A9"/>
    <w:rsid w:val="00356F21"/>
    <w:rsid w:val="003801B0"/>
    <w:rsid w:val="00383B35"/>
    <w:rsid w:val="003F633C"/>
    <w:rsid w:val="004042E7"/>
    <w:rsid w:val="00437361"/>
    <w:rsid w:val="0048120E"/>
    <w:rsid w:val="004A6C5A"/>
    <w:rsid w:val="004C6038"/>
    <w:rsid w:val="005420D6"/>
    <w:rsid w:val="005E72ED"/>
    <w:rsid w:val="0066144E"/>
    <w:rsid w:val="0068171D"/>
    <w:rsid w:val="006B1E22"/>
    <w:rsid w:val="006B65F9"/>
    <w:rsid w:val="006C6353"/>
    <w:rsid w:val="007054A2"/>
    <w:rsid w:val="00763210"/>
    <w:rsid w:val="00790A8F"/>
    <w:rsid w:val="00807B8F"/>
    <w:rsid w:val="00831431"/>
    <w:rsid w:val="0084675B"/>
    <w:rsid w:val="00846C5C"/>
    <w:rsid w:val="0087713F"/>
    <w:rsid w:val="008913DC"/>
    <w:rsid w:val="008A5536"/>
    <w:rsid w:val="008B0C99"/>
    <w:rsid w:val="008C5102"/>
    <w:rsid w:val="009A3BF5"/>
    <w:rsid w:val="009F028D"/>
    <w:rsid w:val="00A95711"/>
    <w:rsid w:val="00C01FC5"/>
    <w:rsid w:val="00C349B9"/>
    <w:rsid w:val="00C44632"/>
    <w:rsid w:val="00C82FC8"/>
    <w:rsid w:val="00DB268D"/>
    <w:rsid w:val="00DF7282"/>
    <w:rsid w:val="00E333A6"/>
    <w:rsid w:val="00EB596B"/>
    <w:rsid w:val="00ED62B1"/>
    <w:rsid w:val="00EE79AB"/>
    <w:rsid w:val="00F25458"/>
    <w:rsid w:val="00F25F63"/>
    <w:rsid w:val="00F427BC"/>
    <w:rsid w:val="00F47184"/>
    <w:rsid w:val="00F7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F9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65F9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5F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6B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6B65F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6B65F9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6B6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6B65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6B6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6B65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6B6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B65F9"/>
    <w:pPr>
      <w:ind w:left="720"/>
      <w:contextualSpacing/>
    </w:pPr>
  </w:style>
  <w:style w:type="table" w:styleId="a7">
    <w:name w:val="Table Grid"/>
    <w:basedOn w:val="a1"/>
    <w:rsid w:val="006B65F9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6B65F9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B6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6B65F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B6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B65F9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6B65F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6B65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B6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6B65F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790A8F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ConsPlusTitle">
    <w:name w:val="ConsPlusTitle"/>
    <w:uiPriority w:val="99"/>
    <w:rsid w:val="00404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3CDF-BAA5-461D-B875-AA4306B8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9906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Kudrik</cp:lastModifiedBy>
  <cp:revision>4</cp:revision>
  <cp:lastPrinted>2018-12-16T23:31:00Z</cp:lastPrinted>
  <dcterms:created xsi:type="dcterms:W3CDTF">2021-11-18T11:23:00Z</dcterms:created>
  <dcterms:modified xsi:type="dcterms:W3CDTF">2021-11-19T00:18:00Z</dcterms:modified>
</cp:coreProperties>
</file>