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18" w:rsidRPr="005165E3" w:rsidRDefault="003A5C18" w:rsidP="003A5C18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</w:p>
    <w:p w:rsidR="001A3953" w:rsidRPr="005165E3" w:rsidRDefault="001A3953" w:rsidP="001A3953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СОВЕТ СЕЛЬСКОГО ПОСЕЛЕНИЯ «</w:t>
      </w:r>
      <w:r w:rsidR="00FC50FB" w:rsidRPr="005165E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ГЛИНКИНСКОЕ</w:t>
      </w:r>
      <w:r w:rsidRPr="005165E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»</w:t>
      </w:r>
    </w:p>
    <w:p w:rsidR="001A3953" w:rsidRPr="005165E3" w:rsidRDefault="001A3953" w:rsidP="001A3953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1A3953" w:rsidRPr="005165E3" w:rsidRDefault="001A3953" w:rsidP="001A3953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РЕШЕНИЕ</w:t>
      </w:r>
    </w:p>
    <w:p w:rsidR="001A3953" w:rsidRPr="005165E3" w:rsidRDefault="001A3953" w:rsidP="001A3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3953" w:rsidRPr="005165E3" w:rsidRDefault="001A3953" w:rsidP="001A3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3953" w:rsidRPr="005165E3" w:rsidRDefault="00A51D77" w:rsidP="00FC50F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01 декабря </w:t>
      </w:r>
      <w:r w:rsidR="001A3953" w:rsidRPr="005165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</w:t>
      </w:r>
      <w:r w:rsidR="00FC50FB" w:rsidRPr="005165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FC50FB" w:rsidRPr="005165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C50FB" w:rsidRPr="005165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C50FB" w:rsidRPr="005165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</w:t>
      </w:r>
      <w:r w:rsidR="001A3953" w:rsidRPr="005165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№ 9</w:t>
      </w:r>
    </w:p>
    <w:p w:rsidR="001A3953" w:rsidRPr="005165E3" w:rsidRDefault="001A3953" w:rsidP="001A395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A3953" w:rsidRPr="005165E3" w:rsidRDefault="00FC50FB" w:rsidP="001A395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165E3">
        <w:rPr>
          <w:rFonts w:ascii="Times New Roman" w:eastAsia="Times New Roman" w:hAnsi="Times New Roman" w:cs="Times New Roman"/>
          <w:sz w:val="24"/>
          <w:szCs w:val="24"/>
          <w:lang w:eastAsia="ar-SA"/>
        </w:rPr>
        <w:t>С.Глинка</w:t>
      </w:r>
      <w:proofErr w:type="spellEnd"/>
    </w:p>
    <w:p w:rsidR="001A3953" w:rsidRPr="005165E3" w:rsidRDefault="001A3953" w:rsidP="001A3953">
      <w:pPr>
        <w:widowControl w:val="0"/>
        <w:tabs>
          <w:tab w:val="left" w:pos="65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953" w:rsidRPr="005165E3" w:rsidRDefault="001A3953" w:rsidP="001A3953">
      <w:pPr>
        <w:widowControl w:val="0"/>
        <w:tabs>
          <w:tab w:val="left" w:pos="65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953" w:rsidRPr="005165E3" w:rsidRDefault="001349D5" w:rsidP="001A3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«</w:t>
      </w:r>
      <w:r w:rsidR="001A3953" w:rsidRPr="005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 о муниципальном контроле в сфере благоустройства на территории с</w:t>
      </w:r>
      <w:r w:rsidR="00FC50FB" w:rsidRPr="005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ельского поселения «</w:t>
      </w:r>
      <w:proofErr w:type="spellStart"/>
      <w:r w:rsidR="00FC50FB" w:rsidRPr="005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="001A3953" w:rsidRPr="005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="001A3953" w:rsidRPr="005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Хилокского</w:t>
      </w:r>
      <w:proofErr w:type="spellEnd"/>
      <w:r w:rsidR="001A3953" w:rsidRPr="005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8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6 октября 2003 года </w:t>
      </w:r>
      <w:hyperlink r:id="rId6" w:history="1">
        <w:r w:rsidRPr="005165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131-ФЗ</w:t>
        </w:r>
      </w:hyperlink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от 31 июля 2020 года </w:t>
      </w:r>
      <w:hyperlink r:id="rId7" w:history="1">
        <w:r w:rsidRPr="005165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248-ФЗ</w:t>
        </w:r>
      </w:hyperlink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государственном контроле (надзоре) и муниципальном контроле в Российской Федерации», </w:t>
      </w:r>
      <w:hyperlink r:id="rId8" w:history="1">
        <w:r w:rsidRPr="005165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территории сельского поселения «</w:t>
      </w:r>
      <w:proofErr w:type="spellStart"/>
      <w:r w:rsidR="00FC50FB"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утвержденными решением Совета сельского поселения «</w:t>
      </w:r>
      <w:proofErr w:type="spellStart"/>
      <w:r w:rsidR="00FC50FB"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04 декабря 2020 года № 128, руководствуясь Уставом сельского поселения «</w:t>
      </w:r>
      <w:proofErr w:type="spellStart"/>
      <w:r w:rsidR="00FC50FB"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Совет</w:t>
      </w:r>
      <w:proofErr w:type="gram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="00FC50FB"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прилагаемое </w:t>
      </w:r>
      <w:hyperlink r:id="rId9" w:anchor="P32" w:history="1">
        <w:r w:rsidRPr="005165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муниципальном контроле в сфере благоустройства на территории сельского поселения «</w:t>
      </w:r>
      <w:proofErr w:type="spellStart"/>
      <w:r w:rsidR="00FC50FB"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1A3953" w:rsidRPr="005165E3" w:rsidRDefault="001A3953" w:rsidP="001A395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решение вступает в силу на следующий день после дня его официального опубликования (обнародования)</w:t>
      </w:r>
      <w:r w:rsidRPr="005165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A3953" w:rsidRPr="005165E3" w:rsidRDefault="001A3953" w:rsidP="001A395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Настоящее решение опубликовать (обнародовать) на официальном сайте в информационно телекоммуникационной сети «Интернет» муниципального района «</w:t>
      </w:r>
      <w:proofErr w:type="spellStart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в разделе сельское поселение «</w:t>
      </w:r>
      <w:proofErr w:type="spellStart"/>
      <w:r w:rsidR="00FC50FB"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165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A3953" w:rsidRPr="005165E3" w:rsidRDefault="001A3953" w:rsidP="001A3953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53" w:rsidRPr="005165E3" w:rsidRDefault="001A3953" w:rsidP="001A3953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53" w:rsidRPr="005165E3" w:rsidRDefault="001A3953" w:rsidP="001A3953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53" w:rsidRPr="005165E3" w:rsidRDefault="001A3953" w:rsidP="001A3953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Совета сельского </w:t>
      </w:r>
    </w:p>
    <w:p w:rsidR="001A3953" w:rsidRPr="005165E3" w:rsidRDefault="001A3953" w:rsidP="00FC50FB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«</w:t>
      </w:r>
      <w:proofErr w:type="spellStart"/>
      <w:r w:rsidR="00FC50FB" w:rsidRPr="005165E3">
        <w:rPr>
          <w:rFonts w:ascii="Times New Roman" w:eastAsia="Times New Roman" w:hAnsi="Times New Roman" w:cs="Times New Roman"/>
          <w:sz w:val="24"/>
          <w:szCs w:val="24"/>
          <w:lang w:eastAsia="ar-SA"/>
        </w:rPr>
        <w:t>Глинкинское</w:t>
      </w:r>
      <w:proofErr w:type="spellEnd"/>
      <w:r w:rsidRPr="005165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                                                            </w:t>
      </w:r>
      <w:r w:rsidR="00FC50FB" w:rsidRPr="005165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О.А. </w:t>
      </w:r>
      <w:proofErr w:type="spellStart"/>
      <w:r w:rsidR="00FC50FB" w:rsidRPr="005165E3">
        <w:rPr>
          <w:rFonts w:ascii="Times New Roman" w:eastAsia="Times New Roman" w:hAnsi="Times New Roman" w:cs="Times New Roman"/>
          <w:sz w:val="24"/>
          <w:szCs w:val="24"/>
          <w:lang w:eastAsia="ar-SA"/>
        </w:rPr>
        <w:t>Ржахова</w:t>
      </w:r>
      <w:proofErr w:type="spellEnd"/>
    </w:p>
    <w:p w:rsidR="00FC50FB" w:rsidRPr="005165E3" w:rsidRDefault="00FC50FB" w:rsidP="001A395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C50FB" w:rsidRPr="005165E3" w:rsidRDefault="00FC50FB" w:rsidP="001A395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C50FB" w:rsidRPr="005165E3" w:rsidRDefault="00FC50FB" w:rsidP="001A395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C50FB" w:rsidRPr="005165E3" w:rsidRDefault="00FC50FB" w:rsidP="001A395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C50FB" w:rsidRPr="005165E3" w:rsidRDefault="00FC50FB" w:rsidP="001A395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C50FB" w:rsidRPr="005165E3" w:rsidRDefault="00FC50FB" w:rsidP="001A395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C50FB" w:rsidRDefault="00FC50FB" w:rsidP="001A395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83279" w:rsidRDefault="00183279" w:rsidP="001A395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83279" w:rsidRDefault="00183279" w:rsidP="001A395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83279" w:rsidRDefault="00183279" w:rsidP="001A395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83279" w:rsidRDefault="00183279" w:rsidP="001A395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83279" w:rsidRDefault="00183279" w:rsidP="001A395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83279" w:rsidRDefault="00183279" w:rsidP="001A395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83279" w:rsidRDefault="00183279" w:rsidP="001A395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83279" w:rsidRDefault="00183279" w:rsidP="001A395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83279" w:rsidRDefault="00183279" w:rsidP="001A395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83279" w:rsidRPr="005165E3" w:rsidRDefault="00183279" w:rsidP="001A395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A3953" w:rsidRPr="005165E3" w:rsidRDefault="001A3953" w:rsidP="001A395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65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УТВЕРЖДЕНО</w:t>
      </w:r>
    </w:p>
    <w:p w:rsidR="001A3953" w:rsidRPr="005165E3" w:rsidRDefault="001A3953" w:rsidP="001A395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решением Совета сельского поселения «</w:t>
      </w:r>
      <w:proofErr w:type="spellStart"/>
      <w:r w:rsidR="00FC50FB" w:rsidRPr="005165E3">
        <w:rPr>
          <w:rFonts w:ascii="Times New Roman" w:eastAsia="Times New Roman" w:hAnsi="Times New Roman" w:cs="Times New Roman"/>
          <w:sz w:val="24"/>
          <w:szCs w:val="24"/>
          <w:lang w:eastAsia="ar-SA"/>
        </w:rPr>
        <w:t>Глинкинское</w:t>
      </w:r>
      <w:proofErr w:type="spellEnd"/>
      <w:r w:rsidRPr="005165E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1A3953" w:rsidRPr="005165E3" w:rsidRDefault="00183279" w:rsidP="001A3953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 декабря 2021 года №9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2"/>
      <w:bookmarkEnd w:id="1"/>
      <w:r w:rsidRPr="005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муниципальном контроле в сфере благоустройства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сельского поселения «</w:t>
      </w:r>
      <w:proofErr w:type="spellStart"/>
      <w:r w:rsidR="00FC50FB" w:rsidRPr="005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Pr="005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Pr="005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Хилокского</w:t>
      </w:r>
      <w:proofErr w:type="spellEnd"/>
      <w:r w:rsidRPr="005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«</w:t>
      </w:r>
      <w:proofErr w:type="spellStart"/>
      <w:r w:rsidR="00FC50FB"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– муниципальный контроль).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Органом местного самоуправления сельского поселения «</w:t>
      </w:r>
      <w:proofErr w:type="spellStart"/>
      <w:r w:rsidR="00FC50FB"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уполномоченным на осуществление муниципального контроля, является администрация сельского поселения «</w:t>
      </w:r>
      <w:proofErr w:type="spellStart"/>
      <w:r w:rsidR="00FC50FB"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контрольный орган).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лицами, уполномоченными на осуществление муниципального контроля (далее – инспекторы), являются специалисты администрации сельского поселения «</w:t>
      </w:r>
      <w:proofErr w:type="spellStart"/>
      <w:r w:rsidR="00FC50FB"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165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Инспекторы при осуществлении муниципального контроля реализуют права и </w:t>
      </w:r>
      <w:proofErr w:type="gramStart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обязанности</w:t>
      </w:r>
      <w:proofErr w:type="gram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требований, содержащихся в </w:t>
      </w:r>
      <w:hyperlink r:id="rId10" w:history="1">
        <w:r w:rsidRPr="005165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благоустройства территории сельского поселения «</w:t>
      </w:r>
      <w:proofErr w:type="spellStart"/>
      <w:r w:rsidR="00FC50FB"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утвержденных решением Совета сельского поселения «</w:t>
      </w:r>
      <w:proofErr w:type="spellStart"/>
      <w:r w:rsidR="00FC50FB"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04 декабря 2020 года № 128 (далее – Правила благоустройства), а также </w:t>
      </w:r>
      <w:r w:rsidRPr="00516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1.5.Объектами муниципального контроля (далее – объекты контроля) являются:</w:t>
      </w:r>
    </w:p>
    <w:p w:rsidR="001A3953" w:rsidRPr="005165E3" w:rsidRDefault="001A3953" w:rsidP="001A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Pr="005165E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 сельского поселения «</w:t>
      </w:r>
      <w:proofErr w:type="spellStart"/>
      <w:r w:rsidR="00FC50FB" w:rsidRPr="005165E3">
        <w:rPr>
          <w:rFonts w:ascii="Times New Roman" w:eastAsia="Times New Roman" w:hAnsi="Times New Roman" w:cs="Times New Roman"/>
          <w:sz w:val="24"/>
          <w:szCs w:val="24"/>
          <w:lang w:eastAsia="ar-SA"/>
        </w:rPr>
        <w:t>Глинкинское</w:t>
      </w:r>
      <w:proofErr w:type="spellEnd"/>
      <w:r w:rsidRPr="005165E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которых должны соблюдаться обязательные требования;</w:t>
      </w:r>
    </w:p>
    <w:p w:rsidR="001A3953" w:rsidRPr="005165E3" w:rsidRDefault="001A3953" w:rsidP="001A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1A3953" w:rsidRPr="005165E3" w:rsidRDefault="001A3953" w:rsidP="001A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элементы и объекты благоустройства, установленные Правилами благоустройства</w:t>
      </w: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1.6.Контрольный орган обеспечивает учет объектов контроля в рамках осуществления муниципального контроля.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1.7.При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</w:t>
      </w: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ресурсах.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11" w:history="1">
        <w:r w:rsidRPr="005165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248-ФЗ.</w:t>
      </w:r>
    </w:p>
    <w:p w:rsidR="001A3953" w:rsidRPr="005165E3" w:rsidRDefault="001A3953" w:rsidP="001A39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3953" w:rsidRPr="005165E3" w:rsidRDefault="001A3953" w:rsidP="001A39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5165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1A3953" w:rsidRPr="005165E3" w:rsidRDefault="001A3953" w:rsidP="001A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53" w:rsidRPr="005165E3" w:rsidRDefault="001A3953" w:rsidP="001A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53" w:rsidRPr="005165E3" w:rsidRDefault="001A3953" w:rsidP="001A39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Профилактика рисков причинения вреда (ущерба) охраняемым законом ценностям </w:t>
      </w:r>
    </w:p>
    <w:p w:rsidR="001A3953" w:rsidRPr="005165E3" w:rsidRDefault="001A3953" w:rsidP="001A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53" w:rsidRPr="005165E3" w:rsidRDefault="001A3953" w:rsidP="001A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1A3953" w:rsidRPr="005165E3" w:rsidRDefault="001A3953" w:rsidP="001A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:rsidR="001A3953" w:rsidRPr="005165E3" w:rsidRDefault="001A3953" w:rsidP="001A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объявление предостережения;</w:t>
      </w:r>
    </w:p>
    <w:p w:rsidR="001A3953" w:rsidRPr="005165E3" w:rsidRDefault="001A3953" w:rsidP="001A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консультирование.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3.2.Информирование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 сельского поселения «</w:t>
      </w:r>
      <w:proofErr w:type="spellStart"/>
      <w:r w:rsidR="00FC50FB"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Консультирование –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3.6.Консультирование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3.7.Консультирование осуществляется по следующим вопросам: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1)компетенция контрольного органа;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2)организация и осуществление муниципального контроля;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3)порядок осуществления профилактических, контрольных мер;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4)применение мер ответственности за нарушение обязательных требований в сфере благоустройства.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3.8.По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3.9.В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3.10.Контрольный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3.11.Консультирование по однотипным обращениям контролируемых лиц и их </w:t>
      </w: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представителей осуществляется посредством размещения на официальном сайте органов местного самоуправления сельского поселения «</w:t>
      </w:r>
      <w:proofErr w:type="spellStart"/>
      <w:r w:rsidR="00FC50FB"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в информационно-телекоммуникационной сети «Интернет» по адресу </w:t>
      </w:r>
      <w:hyperlink r:id="rId12" w:tgtFrame="_blank" w:history="1">
        <w:r w:rsidRPr="005165E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https://hiloksky.75.ru/</w:t>
        </w:r>
      </w:hyperlink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3.12.В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</w:t>
      </w:r>
      <w:proofErr w:type="gram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2E53B7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3.13.Предостережение объявляется и направляется контролируемому лицу в порядке, предусмотренном Федеральным закон</w:t>
      </w:r>
      <w:r w:rsidR="004C7B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№ 248-ФЗ, и должно содержать</w:t>
      </w:r>
      <w:r w:rsidR="002E5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53B7" w:rsidRDefault="002E53B7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3B7" w:rsidRDefault="005915E5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C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органа государственного контроля (надзора)</w:t>
      </w:r>
    </w:p>
    <w:p w:rsidR="002E53B7" w:rsidRDefault="005915E5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E5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муниципального контроля, который направляет предостережение,</w:t>
      </w:r>
    </w:p>
    <w:p w:rsidR="002E53B7" w:rsidRDefault="005915E5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E5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номер предостережения,</w:t>
      </w:r>
    </w:p>
    <w:p w:rsidR="002E53B7" w:rsidRDefault="005915E5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2E5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лица,</w:t>
      </w:r>
    </w:p>
    <w:p w:rsidR="004C7B1C" w:rsidRDefault="005915E5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2E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 Отчество (при наличии) индивидуального  предпринимателя</w:t>
      </w:r>
      <w:r w:rsidR="004C7B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E53B7" w:rsidRDefault="004C7B1C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2E5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юридическому лицу, индивидуальному предпринимателю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B1C" w:rsidRDefault="004C7B1C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 юридическому лицу, индивидуальному    предпринимателю направляется уведомлением об исполнении предостережения в орган государственного контроля (надзора), орган  муниципального контроля, срок (не менее 60 дней со дня направления предостережения)  для</w:t>
      </w:r>
      <w:r w:rsidR="00D7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юридическим лицом, индивидуальным  предпринимателем уведомления об  исполнении предостережения.</w:t>
      </w:r>
    </w:p>
    <w:p w:rsidR="004C7B1C" w:rsidRDefault="004C7B1C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органа  государ</w:t>
      </w:r>
      <w:r w:rsidR="00D777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(на</w:t>
      </w:r>
      <w:r w:rsidR="00D77781">
        <w:rPr>
          <w:rFonts w:ascii="Times New Roman" w:eastAsia="Times New Roman" w:hAnsi="Times New Roman" w:cs="Times New Roman"/>
          <w:sz w:val="24"/>
          <w:szCs w:val="24"/>
          <w:lang w:eastAsia="ru-RU"/>
        </w:rPr>
        <w:t>дзора), органа муниципального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онтроля, включая почтовый адрес и адрес электронной  почты, а также иные возможные</w:t>
      </w:r>
      <w:r w:rsidR="00D7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подачи возражений,  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едомления   об исполнении предостережения. </w:t>
      </w:r>
    </w:p>
    <w:p w:rsidR="002E53B7" w:rsidRPr="005165E3" w:rsidRDefault="002E53B7" w:rsidP="00F27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3.14.Контрольный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F122FA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</w:t>
      </w:r>
      <w:r w:rsidR="00994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виде электронного  документа, подписанного только усиленной квалифицированной электронной подписью индивидуального предпринимателя, лица </w:t>
      </w:r>
      <w:r w:rsidR="002F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</w:t>
      </w:r>
      <w:r w:rsidR="009945A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омоченного действовать от имени юридического лица, на  указанный в предостережении адрес электронной почты органа государс</w:t>
      </w:r>
      <w:r w:rsidR="002F00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945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контрол</w:t>
      </w:r>
      <w:proofErr w:type="gramStart"/>
      <w:r w:rsidR="009945A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994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надзора), органа муниципального контроля, либо иными указанными  в предостережении способами. 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3.16.Возражение должно содержать: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1)наименование контрольного органа, в который направляется возражение;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2)дату и номер предостережения направленного в адрес юридического лица, индивидуального предпринимателя, гражданина;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3)указание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4)идентификационный номер налогоплательщика – юридического лица, индивидуального предпринимателя, гражданина; 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5)обоснование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</w:t>
      </w:r>
      <w:proofErr w:type="gramStart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3.19.По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1)в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2)в случае </w:t>
      </w:r>
      <w:proofErr w:type="gramStart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принятия</w:t>
      </w:r>
      <w:proofErr w:type="gram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доводов отказывает в удовлетворении возражения с указанием причины отказа.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Осуществление муниципального контроля.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53" w:rsidRPr="005165E3" w:rsidRDefault="001A3953" w:rsidP="001A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ar-SA"/>
        </w:rPr>
        <w:t>4.1.</w:t>
      </w: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3" w:history="1">
        <w:r w:rsidRPr="005165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61</w:t>
        </w:r>
      </w:hyperlink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1A3953" w:rsidRPr="005165E3" w:rsidRDefault="001A3953" w:rsidP="001A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ar-SA"/>
        </w:rPr>
        <w:t>4.2.</w:t>
      </w: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4" w:history="1">
        <w:r w:rsidRPr="005165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66</w:t>
        </w:r>
      </w:hyperlink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1A3953" w:rsidRPr="005165E3" w:rsidRDefault="001A3953" w:rsidP="001A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1A3953" w:rsidRPr="005165E3" w:rsidRDefault="001A3953" w:rsidP="001A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Контрольными мероприятиями, осуществляемыми при взаимодействии с контролируемым лицом являются</w:t>
      </w:r>
      <w:proofErr w:type="gram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3953" w:rsidRPr="005165E3" w:rsidRDefault="001A3953" w:rsidP="001A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инспекционный визит;</w:t>
      </w:r>
    </w:p>
    <w:p w:rsidR="001A3953" w:rsidRPr="005165E3" w:rsidRDefault="001A3953" w:rsidP="001A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документарная проверка;</w:t>
      </w:r>
    </w:p>
    <w:p w:rsidR="001A3953" w:rsidRPr="005165E3" w:rsidRDefault="001A3953" w:rsidP="001A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выездная проверка.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 Инспекционный визит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4.5.2.Инспекционный визит проводится по месту нахождения (осуществления </w:t>
      </w: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4.5.3.В ходе инспекционного визита могут совершаться следующие контрольные действия: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1)осмотр;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2)опрос;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3)получение письменных объяснений;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4)инструментальное обследование;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5)истребование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4.5.4.Инспекционный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4.5.5.Срок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4.5.6.Контролируемые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4.6.Документарная проверка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4.6.3.В ходе документарной проверки могут совершаться следующие контрольные действия: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истребование документов;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получение письменных объяснений;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3)экспертиза.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1)направления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2)период с момента направления контролируемому лицу информации </w:t>
      </w: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истребуемые</w:t>
      </w:r>
      <w:proofErr w:type="spell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истребуемые</w:t>
      </w:r>
      <w:proofErr w:type="spell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4.6.7.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4.6.8. Письменные объяснения могут быть запрошены инспектором от контролируемого лица или его представителя, свидетелей.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объяснения оформляются путем составления письменного документа в свободной форме.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4.6.9.Экспертиза осуществляется экспертом или экспертной организацией по поручению контрольного органа.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экспертизы оформляются экспертным заключением по форме, утвержденной контрольным органом.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4.7.Выездная проверка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4.7.2.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4.7.3. Выездная проверка проводится в случае, если не представляется возможным: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1)удостовериться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2)оценить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4.7.4.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4.7.5. Срок проведения выездной проверки не может превышать 10 рабочих дней. </w:t>
      </w:r>
      <w:proofErr w:type="gramStart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продолжаться более 40 часов.</w:t>
      </w:r>
      <w:proofErr w:type="gramEnd"/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4.7.6. В ходе выездной проверки могут совершаться следующие контрольные действия: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1)осмотр;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2)опрос;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3)получение письменных объяснений;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4)истребование документов;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5)экспертиза.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осмотра составляется протокол осмотра.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</w:t>
      </w: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обязательных требований.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4.7.10. Представление контролируемым лицом </w:t>
      </w:r>
      <w:proofErr w:type="spellStart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истребуемых</w:t>
      </w:r>
      <w:proofErr w:type="spell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письменных объяснений, проведение экспертизы осуществляется в соответствии с подпунктами 4.6.6, 4.6.8, 4.6.9 пункта 4.6 настоящего Положения.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4.7.11. В случае</w:t>
      </w:r>
      <w:proofErr w:type="gramStart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деятельности,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Случаи, при наступлении которых контролируемые лица</w:t>
      </w:r>
      <w:r w:rsidRPr="005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вправе представить в контрольный орган информацию </w:t>
      </w:r>
      <w:r w:rsidRPr="005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невозможности присутствия при проведении контрольного мероприятия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5.1.Контролируемые лица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1)нахождения на стационарном лечении в медицинском учреждении;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2)нахождения за пределами Российской Федерации;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3)административного ареста;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4)избрания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5)признания недееспособным или ограниченно дееспособным решением суда, вступившим в законную силу.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6)наступления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5.2.Информация о невозможности присутствия при проведении контрольного мероприятия должна содержать: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1)описание обстоятельств, препятствующих присутствию при проведении контрольных мероприятий и их продолжительность;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2)срок, необходимый для устранения обстоятельств, препятствующих присутствию при проведении контрольного мероприятия.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Использование фотосъемки, аудио- и видеозаписи, </w:t>
      </w:r>
      <w:r w:rsidRPr="005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иных способов фиксации доказатель</w:t>
      </w:r>
      <w:proofErr w:type="gramStart"/>
      <w:r w:rsidRPr="005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 пр</w:t>
      </w:r>
      <w:proofErr w:type="gramEnd"/>
      <w:r w:rsidRPr="005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осуществлении </w:t>
      </w:r>
      <w:r w:rsidRPr="005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муниципального контроля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7.Результаты контрольного мероприятия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7.1.Результаты контрольного мероприятия оформляются в порядке, установленном статьей 87 Федерального закона № 248-ФЗ.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7.2.По окончании проведения контрольного мероприятия составляется акт контрольного мероприятия (далее –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7.3.Оформление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7.4.Контролируемое лицо или его представитель знакомится с содержанием акта на месте проведения контрольного мероприятия.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7.5.Контролируемое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7.6.В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7.7.В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7.8.Результаты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7.9.В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7.10.В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7.11.При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</w:t>
      </w:r>
      <w:proofErr w:type="gram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сроки исполнения предписания, по форме утвержденной муниципальным правовым актом.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7.12.Решения,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A395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7.13.Исполнение решений контрольного органа осуществляется в порядке, установленном статьями 92-95 Федерального закона № 248-ФЗ.</w:t>
      </w:r>
    </w:p>
    <w:p w:rsidR="00A83A46" w:rsidRPr="005165E3" w:rsidRDefault="00A83A46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уполномоченного на рассмотрение жалобы органа, содержащее обоснование 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 услуг</w:t>
      </w:r>
      <w:r w:rsidR="00C2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(или)  региональном портале государственных и  муниципальных услуг в срок не позднее одного рабочего дня со дня его  принятия. </w:t>
      </w:r>
    </w:p>
    <w:p w:rsidR="001A3953" w:rsidRPr="005165E3" w:rsidRDefault="001A3953" w:rsidP="001A39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r w:rsidR="0034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бумажном носите.</w:t>
      </w:r>
    </w:p>
    <w:p w:rsidR="001A3953" w:rsidRPr="005165E3" w:rsidRDefault="001A3953" w:rsidP="001A39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3953" w:rsidRPr="005165E3" w:rsidRDefault="001A3953" w:rsidP="001A39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Обжалование решений контрольных органов,</w:t>
      </w:r>
    </w:p>
    <w:p w:rsidR="001A3953" w:rsidRPr="005165E3" w:rsidRDefault="001A3953" w:rsidP="001A3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действий (бездействия) их должностных лиц</w:t>
      </w:r>
    </w:p>
    <w:p w:rsidR="001A3953" w:rsidRPr="005165E3" w:rsidRDefault="001A3953" w:rsidP="001A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8D6" w:rsidRDefault="007578D6" w:rsidP="001A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Досудебный порядок   подачи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установленный главой   9 </w:t>
      </w:r>
      <w:r w:rsidR="001A3953"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248-ФЗ,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</w:t>
      </w:r>
      <w:r w:rsidR="00546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твлении муниципального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применяется. </w:t>
      </w:r>
    </w:p>
    <w:p w:rsidR="001A3953" w:rsidRPr="005165E3" w:rsidRDefault="001A3953" w:rsidP="001A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53" w:rsidRPr="005165E3" w:rsidRDefault="001A3953" w:rsidP="001A3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65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97274" w:rsidRPr="005165E3" w:rsidRDefault="00497274">
      <w:pPr>
        <w:rPr>
          <w:rFonts w:ascii="Times New Roman" w:hAnsi="Times New Roman" w:cs="Times New Roman"/>
          <w:sz w:val="24"/>
          <w:szCs w:val="24"/>
        </w:rPr>
      </w:pPr>
    </w:p>
    <w:sectPr w:rsidR="00497274" w:rsidRPr="0051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0C"/>
    <w:rsid w:val="001349D5"/>
    <w:rsid w:val="00183279"/>
    <w:rsid w:val="001A3953"/>
    <w:rsid w:val="002E53B7"/>
    <w:rsid w:val="002F0063"/>
    <w:rsid w:val="003410FA"/>
    <w:rsid w:val="003A5C18"/>
    <w:rsid w:val="00497274"/>
    <w:rsid w:val="004C7B1C"/>
    <w:rsid w:val="005165E3"/>
    <w:rsid w:val="00546047"/>
    <w:rsid w:val="005915E5"/>
    <w:rsid w:val="005C310C"/>
    <w:rsid w:val="007578D6"/>
    <w:rsid w:val="008E2C1E"/>
    <w:rsid w:val="00964E06"/>
    <w:rsid w:val="009945A1"/>
    <w:rsid w:val="00A51D77"/>
    <w:rsid w:val="00A83A46"/>
    <w:rsid w:val="00C24071"/>
    <w:rsid w:val="00D77781"/>
    <w:rsid w:val="00F122FA"/>
    <w:rsid w:val="00F27A61"/>
    <w:rsid w:val="00FC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5D0F682167358E151F25A642B5824746B917DA7B26F6B49C753C07787687E0A525AFCE802493BDC270E36671vBbEH" TargetMode="External"/><Relationship Id="rId12" Type="http://schemas.openxmlformats.org/officeDocument/2006/relationships/hyperlink" Target="https://hiloksky.75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5D0F682167358E151F25A642B5824746B918D27D25F6B49C753C07787687E0A525AFCE802493BDC270E36671vBbEH" TargetMode="Externa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5;&#1088;&#1086;&#1077;&#1082;&#1090;%20&#1088;&#1077;&#1096;&#1077;&#1085;&#1080;&#1103;%20&#1054;&#1073;%20&#1091;&#1090;&#1074;&#1077;&#1088;&#1078;&#1076;&#1077;&#1085;&#1080;&#1080;%20&#1087;&#1086;&#1083;&#1086;&#1078;&#1077;&#1085;&#1080;&#1103;%20&#1086;&#1089;&#1091;&#1097;&#1077;&#1089;&#1090;&#1074;&#1083;&#1077;&#1085;&#1080;&#1103;%20&#1084;&#1091;&#1085;&#1080;&#1094;&#1080;&#1087;&#1072;&#1083;&#1100;&#1085;&#1086;&#1075;&#1086;%20&#1082;&#1086;&#1085;&#1090;&#1088;&#1086;&#1083;&#1103;%20&#1074;%20&#1089;&#1092;&#1077;&#1088;&#1077;%20&#1073;&#1083;&#1072;&#1075;&#1086;&#1091;&#1089;&#1090;&#1088;&#1086;&#1081;&#1089;&#1090;&#1074;&#1072;%20(2).docx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izfT8fR+iGbnRg1DSUzjncbtTxn1Ypo2lpiIuEmIDg0=</DigestValue>
    </Reference>
    <Reference Type="http://www.w3.org/2000/09/xmldsig#Object" URI="#idOfficeObject">
      <DigestMethod Algorithm="http://www.w3.org/2001/04/xmldsig-more#gostr34112012-256"/>
      <DigestValue>URw+UQGJpXE10aEfbholS977XbbSBi4ztEE7ZK//FPc=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Hi6ZSEcjzAkIP7xNO90/aD97ag+/d/QOhCNUIzF8Osk=</DigestValue>
    </Reference>
  </SignedInfo>
  <SignatureValue>9kHmh/ZAXSu6km5sAcXOztvBO765VZs1DmqtSmUKTD6vlOvgm94z5+bEaZwWuuJr32LTSNpL/ONj
jBA7r0xWEA==</SignatureValue>
  <KeyInfo>
    <X509Data>
      <X509Certificate>MIIJNTCCCOCgAwIBAgIQAdbZieJS6kAAAAAc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wC8qXkOAAAAAAOVMAwGCCqFAwcBAQMCBQADQQDutsdGAxhW3DVM4IPFRyjmwr4G3dFEYelEM9LM2xgvNWushwi4IZiSTBNk9ooJVoh/T7CxXwWJsL9H2XE0OAp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dsig-more#gostr34112012-256"/>
        <DigestValue>ZNd47pVMKQXrwLxf/jgIX6Ac95VK7a/CZCI9B8cAXIo=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cJvCUEy7f8L+9gQMJ6Tn94rlkr5Cq9V63Ev7zQO5sTA=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Q8pDTHrVMyXnIRTZYEjPyzpL4I6+arcXXrJcQOolhD0=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QrdmAWV91nY73XzQDR12LeAOfviwj+nNbSOwwzymafw=</DigestValue>
      </Reference>
      <Reference URI="/word/styles.xml?ContentType=application/vnd.openxmlformats-officedocument.wordprocessingml.styles+xml">
        <DigestMethod Algorithm="http://www.w3.org/2001/04/xmldsig-more#gostr34112012-256"/>
        <DigestValue>hSg/ZyqoL7NWhqa0rYYZM7HFKAO78pPAzAf+4hDGapU=</DigestValue>
      </Reference>
      <Reference URI="/word/stylesWithEffects.xml?ContentType=application/vnd.ms-word.stylesWithEffects+xml">
        <DigestMethod Algorithm="http://www.w3.org/2001/04/xmldsig-more#gostr34112012-256"/>
        <DigestValue>63hAaFOHRnuXxwqO8SsvMmyLo4B1jxSlGsi5yX2HfhQ=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/HsPkVSL3Rv2woAOERKzFxdXfyhyrqOWM5p+6VRIp3k=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2021-12-06T14:12:55Z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2021-12-06T14:12:55Z</xd:SigningTime>
          <xd:SigningCertificate>
            <xd:Cert>
              <xd:CertDigest>
                <DigestMethod Algorithm="http://www.w3.org/2001/04/xmldsig-more#gostr34112012-256"/>
                <DigestValue>yJzniQPfEJvEMqjrrh4NTAuu/u1FsolqdvTArtClSpk=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2444791730697476203286577602640084995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0TCCB36gAwIBAgILALypeQ4AAAAAA5U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AxMTMxMTM1MDVaFw0zNTAxMTMxMTM1MDV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BmMB8GCCqFAwcBAQEBMBMGByqFAwICIwEGCCqFAwcBAQICA0MABEAc2qQhUO2GH4PTdTFs2zdkdzWZKfb4/WPzKtyzfakFYdzyXzhwQW536uScWlzxQRUrXlNqXoUCJiUFkL3Kt6Hdo4ID9TCCA/EwDgYDVR0PAQH/BAQDAgHGMBIGA1UdEwEB/wQIMAYBAf8CAQAwTAYFKoUDZG8EQwxB0KHQmtCX0JggIlZpcE5ldCBDU1AgNC4yIiAo0LLQsNGA0LjQsNC90YIg0LjRgdC/0L7Qu9C90LXQvdC40Y8gMikwHQYDVR0gBBYwFDAIBgYqhQNkcQEwCAYGKoUDZHECMB0GA1UdDgQWBBSwqCk8L+gVaQMzcWaBVrTj8RLF1T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TkhhCOITJBfaTGAOpAdayBhjE1R7f24yMD1dWpRCbbDMz1BVzzMwgqkTfsymJXBk8qTzsN2KX1dC4S0JBTUd+w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F81D-58AE-4FB4-9341-FF5844F9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5086</Words>
  <Characters>28992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2021-11-19T06:47:00Z</dcterms:created>
  <dcterms:modified xsi:type="dcterms:W3CDTF">2021-12-03T05:41:00Z</dcterms:modified>
</cp:coreProperties>
</file>