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03C" w:rsidRPr="0091330F" w:rsidRDefault="00AB403C" w:rsidP="00AB403C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91330F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AB403C" w:rsidRPr="0091330F" w:rsidRDefault="00AB403C" w:rsidP="00AB403C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91330F">
        <w:rPr>
          <w:rFonts w:ascii="Times New Roman" w:hAnsi="Times New Roman"/>
          <w:sz w:val="28"/>
          <w:szCs w:val="28"/>
        </w:rPr>
        <w:t>СЕЛЬСКОГО ПОСЕЛЕНИЯ «ЛИНЁВО-ОЗЁРСКОЕ»</w:t>
      </w:r>
    </w:p>
    <w:p w:rsidR="00AB403C" w:rsidRPr="0091330F" w:rsidRDefault="00AB403C" w:rsidP="00AB403C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AB403C" w:rsidRPr="0091330F" w:rsidRDefault="00AB403C" w:rsidP="00AB403C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AB403C" w:rsidRPr="0091330F" w:rsidRDefault="00AB403C" w:rsidP="00AB403C">
      <w:pPr>
        <w:suppressAutoHyphens/>
        <w:jc w:val="center"/>
        <w:rPr>
          <w:rFonts w:ascii="Times New Roman" w:hAnsi="Times New Roman"/>
          <w:b/>
          <w:sz w:val="32"/>
          <w:szCs w:val="32"/>
        </w:rPr>
      </w:pPr>
      <w:r w:rsidRPr="0091330F">
        <w:rPr>
          <w:rFonts w:ascii="Times New Roman" w:hAnsi="Times New Roman"/>
          <w:b/>
          <w:sz w:val="32"/>
          <w:szCs w:val="32"/>
        </w:rPr>
        <w:t>ПОСТАНОВЛЕНИЕ</w:t>
      </w:r>
    </w:p>
    <w:p w:rsidR="00AB403C" w:rsidRPr="0091330F" w:rsidRDefault="00AB403C" w:rsidP="00AB403C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AB403C" w:rsidRPr="0091330F" w:rsidRDefault="00AB403C" w:rsidP="00AB403C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AB403C" w:rsidRPr="0091330F" w:rsidRDefault="00AB403C" w:rsidP="00AB403C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декабря 2021  год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="0047455E">
        <w:rPr>
          <w:rFonts w:ascii="Times New Roman" w:hAnsi="Times New Roman"/>
          <w:sz w:val="28"/>
          <w:szCs w:val="28"/>
        </w:rPr>
        <w:t xml:space="preserve">    </w:t>
      </w:r>
      <w:r w:rsidRPr="0091330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</w:t>
      </w:r>
      <w:r w:rsidR="009D3A76">
        <w:rPr>
          <w:rFonts w:ascii="Times New Roman" w:hAnsi="Times New Roman"/>
          <w:sz w:val="28"/>
          <w:szCs w:val="28"/>
        </w:rPr>
        <w:t>1</w:t>
      </w:r>
    </w:p>
    <w:p w:rsidR="00AB403C" w:rsidRPr="0091330F" w:rsidRDefault="00AB403C" w:rsidP="00AB403C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91330F">
        <w:rPr>
          <w:rFonts w:ascii="Times New Roman" w:hAnsi="Times New Roman"/>
          <w:sz w:val="28"/>
          <w:szCs w:val="28"/>
        </w:rPr>
        <w:t>с. Линёво  Озеро</w:t>
      </w:r>
    </w:p>
    <w:p w:rsidR="00AB403C" w:rsidRDefault="00AB403C" w:rsidP="00AB403C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B403C" w:rsidRPr="00DB29F8" w:rsidRDefault="00AB403C" w:rsidP="00AB403C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0" w:name="_GoBack"/>
      <w:bookmarkEnd w:id="0"/>
    </w:p>
    <w:p w:rsidR="00AB403C" w:rsidRDefault="00AB403C" w:rsidP="00AB403C">
      <w:pPr>
        <w:ind w:right="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 признании </w:t>
      </w:r>
      <w:proofErr w:type="gramStart"/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утратившим</w:t>
      </w:r>
      <w:proofErr w:type="gramEnd"/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силу постановления </w:t>
      </w:r>
      <w:r w:rsidRPr="007A1EE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17 марта 2020</w:t>
      </w:r>
      <w:r w:rsidRPr="007A1EE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года </w:t>
      </w:r>
    </w:p>
    <w:p w:rsidR="00AB403C" w:rsidRPr="00B43F33" w:rsidRDefault="00AB403C" w:rsidP="00AB403C">
      <w:pPr>
        <w:ind w:right="5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43F3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8</w:t>
      </w:r>
      <w:r w:rsidRPr="00B43F3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«Об утверждении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административного регламента </w:t>
      </w:r>
      <w:r w:rsidRPr="00B43F3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осуществления муниципа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льного контроля за соблюдением П</w:t>
      </w:r>
      <w:r w:rsidRPr="00B43F3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равил благоустройства территории муниципального образования сельского поселения «Линёво-Озёрское»</w:t>
      </w:r>
    </w:p>
    <w:p w:rsidR="00AB403C" w:rsidRPr="00B43F33" w:rsidRDefault="00AB403C" w:rsidP="00AB403C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Cs w:val="0"/>
          <w:spacing w:val="2"/>
          <w:kern w:val="0"/>
          <w:sz w:val="28"/>
          <w:szCs w:val="28"/>
        </w:rPr>
      </w:pPr>
    </w:p>
    <w:p w:rsidR="00AB403C" w:rsidRDefault="00AB403C" w:rsidP="00AB403C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b w:val="0"/>
          <w:kern w:val="0"/>
          <w:sz w:val="28"/>
          <w:szCs w:val="28"/>
          <w:lang w:eastAsia="en-US"/>
        </w:rPr>
      </w:pPr>
    </w:p>
    <w:p w:rsidR="00AB403C" w:rsidRPr="00F965B9" w:rsidRDefault="00AB403C" w:rsidP="00AB403C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proofErr w:type="gramStart"/>
      <w:r w:rsidRPr="006E7EB1">
        <w:rPr>
          <w:rFonts w:eastAsia="Calibri"/>
          <w:b w:val="0"/>
          <w:kern w:val="0"/>
          <w:sz w:val="28"/>
          <w:szCs w:val="28"/>
          <w:lang w:eastAsia="en-US"/>
        </w:rPr>
        <w:t>В соответствии с Федеральным законом от 11</w:t>
      </w:r>
      <w:r>
        <w:rPr>
          <w:rFonts w:eastAsia="Calibri"/>
          <w:b w:val="0"/>
          <w:kern w:val="0"/>
          <w:sz w:val="28"/>
          <w:szCs w:val="28"/>
          <w:lang w:eastAsia="en-US"/>
        </w:rPr>
        <w:t xml:space="preserve"> июня 2021 года                        №</w:t>
      </w:r>
      <w:r w:rsidRPr="006E7EB1">
        <w:rPr>
          <w:rFonts w:eastAsia="Calibri"/>
          <w:b w:val="0"/>
          <w:kern w:val="0"/>
          <w:sz w:val="28"/>
          <w:szCs w:val="28"/>
          <w:lang w:eastAsia="en-US"/>
        </w:rPr>
        <w:t xml:space="preserve"> 170-ФЗ</w:t>
      </w:r>
      <w:r>
        <w:rPr>
          <w:rFonts w:eastAsia="Calibri"/>
          <w:b w:val="0"/>
          <w:kern w:val="0"/>
          <w:sz w:val="28"/>
          <w:szCs w:val="28"/>
          <w:lang w:eastAsia="en-US"/>
        </w:rPr>
        <w:t xml:space="preserve"> «</w:t>
      </w:r>
      <w:r w:rsidRPr="006E7EB1">
        <w:rPr>
          <w:rFonts w:eastAsia="Calibri"/>
          <w:b w:val="0"/>
          <w:kern w:val="0"/>
          <w:sz w:val="28"/>
          <w:szCs w:val="28"/>
          <w:lang w:eastAsia="en-US"/>
        </w:rPr>
        <w:t>О внесении изменений в отдельные законодательные акты Российской Федерации в связи с</w:t>
      </w:r>
      <w:r>
        <w:rPr>
          <w:rFonts w:eastAsia="Calibri"/>
          <w:b w:val="0"/>
          <w:kern w:val="0"/>
          <w:sz w:val="28"/>
          <w:szCs w:val="28"/>
          <w:lang w:eastAsia="en-US"/>
        </w:rPr>
        <w:t xml:space="preserve"> принятием Федерального закона                                          «</w:t>
      </w:r>
      <w:r w:rsidRPr="006E7EB1">
        <w:rPr>
          <w:rFonts w:eastAsia="Calibri"/>
          <w:b w:val="0"/>
          <w:kern w:val="0"/>
          <w:sz w:val="28"/>
          <w:szCs w:val="28"/>
          <w:lang w:eastAsia="en-US"/>
        </w:rPr>
        <w:t xml:space="preserve">О государственном контроле (надзоре) и муниципальном </w:t>
      </w:r>
      <w:r>
        <w:rPr>
          <w:rFonts w:eastAsia="Calibri"/>
          <w:b w:val="0"/>
          <w:kern w:val="0"/>
          <w:sz w:val="28"/>
          <w:szCs w:val="28"/>
          <w:lang w:eastAsia="en-US"/>
        </w:rPr>
        <w:t xml:space="preserve">контроле в Российской Федерации», в </w:t>
      </w:r>
      <w:r w:rsidRPr="006E7EB1">
        <w:rPr>
          <w:rFonts w:eastAsia="Calibri"/>
          <w:b w:val="0"/>
          <w:kern w:val="0"/>
          <w:sz w:val="28"/>
          <w:szCs w:val="28"/>
          <w:lang w:eastAsia="en-US"/>
        </w:rPr>
        <w:t>целях приведения нормативной правовой базы  муниципального образования сельского  поселения  «Линёво-Озёрское» в соответствие с действующим законодательством, администрация муниципального образования сельского поселения «Линёво-Озёрское»</w:t>
      </w:r>
      <w:proofErr w:type="gramEnd"/>
      <w:r w:rsidRPr="006E7EB1">
        <w:rPr>
          <w:rFonts w:eastAsia="Calibri"/>
          <w:b w:val="0"/>
          <w:kern w:val="0"/>
          <w:sz w:val="28"/>
          <w:szCs w:val="28"/>
          <w:lang w:eastAsia="en-US"/>
        </w:rPr>
        <w:t xml:space="preserve"> </w:t>
      </w:r>
      <w:r w:rsidRPr="00F965B9">
        <w:rPr>
          <w:rFonts w:eastAsia="Calibri"/>
          <w:kern w:val="0"/>
          <w:sz w:val="28"/>
          <w:szCs w:val="28"/>
          <w:lang w:eastAsia="en-US"/>
        </w:rPr>
        <w:t>постановляет:</w:t>
      </w:r>
    </w:p>
    <w:p w:rsidR="00AB403C" w:rsidRPr="006E7EB1" w:rsidRDefault="00AB403C" w:rsidP="00AB403C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b w:val="0"/>
          <w:kern w:val="0"/>
          <w:sz w:val="28"/>
          <w:szCs w:val="28"/>
          <w:lang w:eastAsia="en-US"/>
        </w:rPr>
      </w:pPr>
    </w:p>
    <w:p w:rsidR="00AB403C" w:rsidRPr="00F965B9" w:rsidRDefault="00AB403C" w:rsidP="00AB403C">
      <w:pPr>
        <w:shd w:val="clear" w:color="auto" w:fill="FFFFFF"/>
        <w:ind w:firstLine="708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 Признать утратившим</w:t>
      </w:r>
      <w:r w:rsidRPr="00F965B9">
        <w:rPr>
          <w:rFonts w:ascii="Times New Roman" w:eastAsia="Calibri" w:hAnsi="Times New Roman" w:cs="Times New Roman"/>
          <w:bCs/>
          <w:sz w:val="28"/>
          <w:szCs w:val="28"/>
        </w:rPr>
        <w:t xml:space="preserve"> силу постановлени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е </w:t>
      </w:r>
      <w:r w:rsidRPr="00B43F33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bCs/>
          <w:sz w:val="28"/>
          <w:szCs w:val="28"/>
        </w:rPr>
        <w:t>17 марта 2020</w:t>
      </w:r>
      <w:r w:rsidRPr="00B43F33">
        <w:rPr>
          <w:rFonts w:ascii="Times New Roman" w:eastAsia="Calibri" w:hAnsi="Times New Roman" w:cs="Times New Roman"/>
          <w:bCs/>
          <w:sz w:val="28"/>
          <w:szCs w:val="28"/>
        </w:rPr>
        <w:t xml:space="preserve"> года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</w:t>
      </w:r>
      <w:r w:rsidRPr="00B43F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Pr="00B43F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«Об утверждении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административного регламента</w:t>
      </w:r>
      <w:r w:rsidRPr="00B43F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осуществления муниципального контроля за соблюдением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B43F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равил благоустройства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43F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территории муниципального образования сельского поселения «Линёво-Озёрское»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</w:p>
    <w:p w:rsidR="00AB403C" w:rsidRPr="00F965B9" w:rsidRDefault="00AB403C" w:rsidP="00AB403C">
      <w:pPr>
        <w:suppressAutoHyphens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65B9">
        <w:rPr>
          <w:rFonts w:ascii="Times New Roman" w:eastAsia="Calibri" w:hAnsi="Times New Roman" w:cs="Times New Roman"/>
          <w:bCs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(обнародования).</w:t>
      </w:r>
    </w:p>
    <w:p w:rsidR="00AB403C" w:rsidRPr="001713E5" w:rsidRDefault="00AB403C" w:rsidP="00AB403C">
      <w:pPr>
        <w:suppressAutoHyphens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65B9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3. </w:t>
      </w:r>
      <w:proofErr w:type="gramStart"/>
      <w:r w:rsidRPr="00F965B9">
        <w:rPr>
          <w:rFonts w:ascii="Times New Roman" w:eastAsia="Calibri" w:hAnsi="Times New Roman" w:cs="Times New Roman"/>
          <w:bCs/>
          <w:sz w:val="28"/>
          <w:szCs w:val="28"/>
        </w:rPr>
        <w:t>Разместить</w:t>
      </w:r>
      <w:proofErr w:type="gramEnd"/>
      <w:r w:rsidRPr="00F965B9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настоящее постановление в информационно-</w:t>
      </w:r>
      <w:r w:rsidRPr="001713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телекоммуникационной сети «Интернет» на официальном сайте и на информационных стендах администрации муниципального образования сельского поселения «Линёво-Озёрское».</w:t>
      </w:r>
    </w:p>
    <w:p w:rsidR="00AB403C" w:rsidRPr="001713E5" w:rsidRDefault="00AB403C" w:rsidP="00AB403C">
      <w:pPr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B403C" w:rsidRPr="001713E5" w:rsidRDefault="00AB403C" w:rsidP="00AB403C">
      <w:pPr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B403C" w:rsidRPr="001713E5" w:rsidRDefault="00AB403C" w:rsidP="00AB403C">
      <w:pPr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Глава</w:t>
      </w:r>
      <w:r w:rsidRPr="001713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образования</w:t>
      </w:r>
    </w:p>
    <w:p w:rsidR="00AB403C" w:rsidRDefault="00AB403C" w:rsidP="00AB403C">
      <w:pPr>
        <w:suppressAutoHyphens/>
      </w:pPr>
      <w:r w:rsidRPr="001713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сельского поселения «Линёво-Озёрское»                  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Н.Е. Горюнов </w:t>
      </w:r>
    </w:p>
    <w:p w:rsidR="00B45CE2" w:rsidRDefault="00EC6FEA"/>
    <w:sectPr w:rsidR="00B45CE2" w:rsidSect="00A34022">
      <w:footerReference w:type="default" r:id="rId7"/>
      <w:pgSz w:w="11906" w:h="16838"/>
      <w:pgMar w:top="1134" w:right="851" w:bottom="1134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FEA" w:rsidRDefault="00EC6FEA">
      <w:r>
        <w:separator/>
      </w:r>
    </w:p>
  </w:endnote>
  <w:endnote w:type="continuationSeparator" w:id="0">
    <w:p w:rsidR="00EC6FEA" w:rsidRDefault="00EC6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0631459"/>
      <w:docPartObj>
        <w:docPartGallery w:val="Page Numbers (Bottom of Page)"/>
        <w:docPartUnique/>
      </w:docPartObj>
    </w:sdtPr>
    <w:sdtEndPr/>
    <w:sdtContent>
      <w:p w:rsidR="00A34022" w:rsidRDefault="0047455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A76">
          <w:rPr>
            <w:noProof/>
          </w:rPr>
          <w:t>1</w:t>
        </w:r>
        <w:r>
          <w:fldChar w:fldCharType="end"/>
        </w:r>
      </w:p>
    </w:sdtContent>
  </w:sdt>
  <w:p w:rsidR="00A34022" w:rsidRDefault="00EC6FE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FEA" w:rsidRDefault="00EC6FEA">
      <w:r>
        <w:separator/>
      </w:r>
    </w:p>
  </w:footnote>
  <w:footnote w:type="continuationSeparator" w:id="0">
    <w:p w:rsidR="00EC6FEA" w:rsidRDefault="00EC6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03C"/>
    <w:rsid w:val="003F146D"/>
    <w:rsid w:val="0047455E"/>
    <w:rsid w:val="004F2013"/>
    <w:rsid w:val="007860D8"/>
    <w:rsid w:val="009D3A76"/>
    <w:rsid w:val="00AB403C"/>
    <w:rsid w:val="00EC6FEA"/>
    <w:rsid w:val="00FB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3C"/>
    <w:rPr>
      <w:rFonts w:asciiTheme="minorHAnsi" w:hAnsiTheme="minorHAnsi"/>
      <w:sz w:val="22"/>
    </w:rPr>
  </w:style>
  <w:style w:type="paragraph" w:styleId="1">
    <w:name w:val="heading 1"/>
    <w:basedOn w:val="a"/>
    <w:link w:val="10"/>
    <w:uiPriority w:val="9"/>
    <w:qFormat/>
    <w:rsid w:val="00AB403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03C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er"/>
    <w:basedOn w:val="a"/>
    <w:link w:val="a4"/>
    <w:uiPriority w:val="99"/>
    <w:unhideWhenUsed/>
    <w:rsid w:val="00AB40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B403C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3C"/>
    <w:rPr>
      <w:rFonts w:asciiTheme="minorHAnsi" w:hAnsiTheme="minorHAnsi"/>
      <w:sz w:val="22"/>
    </w:rPr>
  </w:style>
  <w:style w:type="paragraph" w:styleId="1">
    <w:name w:val="heading 1"/>
    <w:basedOn w:val="a"/>
    <w:link w:val="10"/>
    <w:uiPriority w:val="9"/>
    <w:qFormat/>
    <w:rsid w:val="00AB403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03C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er"/>
    <w:basedOn w:val="a"/>
    <w:link w:val="a4"/>
    <w:uiPriority w:val="99"/>
    <w:unhideWhenUsed/>
    <w:rsid w:val="00AB40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B403C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/>
      <vt:lpstr>В соответствии с Федеральным законом от 11 июня 2021 года                       </vt:lpstr>
      <vt:lpstr/>
    </vt:vector>
  </TitlesOfParts>
  <Company>Krokoz™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2021-12-26T05:13:00Z</dcterms:created>
  <dcterms:modified xsi:type="dcterms:W3CDTF">2021-12-26T05:22:00Z</dcterms:modified>
</cp:coreProperties>
</file>