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A54474">
        <w:rPr>
          <w:rFonts w:ascii="Times New Roman" w:hAnsi="Times New Roman" w:cs="Times New Roman"/>
          <w:sz w:val="28"/>
          <w:szCs w:val="28"/>
        </w:rPr>
        <w:t xml:space="preserve">ПОСЕЛЕНИЯ «ЛИНЁВО-ОЗЁРСКОЕ»   </w:t>
      </w:r>
    </w:p>
    <w:p w:rsidR="0070746E" w:rsidRPr="00A54474" w:rsidRDefault="0070746E" w:rsidP="0070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925E3" w:rsidRPr="00A54474" w:rsidRDefault="00F925E3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70746E" w:rsidP="0070746E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746E" w:rsidRPr="00A54474" w:rsidRDefault="0070746E" w:rsidP="0070746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746E" w:rsidRPr="00A54474" w:rsidRDefault="00874864" w:rsidP="0070746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2021 год         </w:t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</w:r>
      <w:r w:rsidR="0070746E"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70746E">
        <w:rPr>
          <w:rFonts w:ascii="Times New Roman" w:hAnsi="Times New Roman" w:cs="Times New Roman"/>
          <w:sz w:val="28"/>
          <w:szCs w:val="28"/>
        </w:rPr>
        <w:t xml:space="preserve">       </w:t>
      </w:r>
      <w:r w:rsidR="000C38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70746E" w:rsidRPr="00A544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0746E" w:rsidRDefault="0070746E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E3" w:rsidRPr="00486E5B" w:rsidRDefault="00F925E3" w:rsidP="007074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 внесении изменений в Положение</w:t>
      </w:r>
      <w:r w:rsidR="004015E2" w:rsidRPr="00ED73F2">
        <w:rPr>
          <w:rStyle w:val="22"/>
          <w:b/>
          <w:sz w:val="28"/>
          <w:szCs w:val="28"/>
        </w:rPr>
        <w:t xml:space="preserve"> о муниципальном контроле в сфере благоустройства на территории</w:t>
      </w:r>
      <w:r w:rsidR="00ED73F2" w:rsidRPr="00ED73F2">
        <w:rPr>
          <w:rStyle w:val="22"/>
          <w:b/>
          <w:sz w:val="28"/>
          <w:szCs w:val="28"/>
        </w:rPr>
        <w:t xml:space="preserve"> муниципального образования </w:t>
      </w:r>
    </w:p>
    <w:p w:rsidR="00580210" w:rsidRDefault="00ED73F2" w:rsidP="0070746E">
      <w:pPr>
        <w:pStyle w:val="20"/>
        <w:shd w:val="clear" w:color="auto" w:fill="auto"/>
        <w:spacing w:line="240" w:lineRule="auto"/>
        <w:ind w:right="20"/>
        <w:rPr>
          <w:rStyle w:val="22"/>
          <w:b/>
          <w:sz w:val="28"/>
          <w:szCs w:val="28"/>
        </w:rPr>
      </w:pPr>
      <w:proofErr w:type="gramStart"/>
      <w:r w:rsidRPr="00ED73F2">
        <w:rPr>
          <w:rStyle w:val="22"/>
          <w:b/>
          <w:sz w:val="28"/>
          <w:szCs w:val="28"/>
        </w:rPr>
        <w:t>сельского</w:t>
      </w:r>
      <w:proofErr w:type="gramEnd"/>
      <w:r w:rsidRPr="00ED73F2">
        <w:rPr>
          <w:rStyle w:val="22"/>
          <w:b/>
          <w:sz w:val="28"/>
          <w:szCs w:val="28"/>
        </w:rPr>
        <w:t xml:space="preserve"> поселения «Линёво-Озёрское»</w:t>
      </w:r>
      <w:r w:rsidR="00580210">
        <w:rPr>
          <w:rStyle w:val="22"/>
          <w:b/>
          <w:sz w:val="28"/>
          <w:szCs w:val="28"/>
        </w:rPr>
        <w:t xml:space="preserve">, утвержденное решением </w:t>
      </w:r>
    </w:p>
    <w:p w:rsidR="008309DE" w:rsidRPr="00ED73F2" w:rsidRDefault="00580210" w:rsidP="0070746E">
      <w:pPr>
        <w:pStyle w:val="20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от 22 ноября 2021 года № 39</w:t>
      </w:r>
    </w:p>
    <w:p w:rsidR="00ED73F2" w:rsidRDefault="00ED73F2" w:rsidP="00204827">
      <w:pPr>
        <w:pStyle w:val="3"/>
        <w:shd w:val="clear" w:color="auto" w:fill="auto"/>
        <w:spacing w:before="0" w:after="0" w:line="240" w:lineRule="auto"/>
        <w:ind w:left="20" w:firstLine="780"/>
        <w:jc w:val="both"/>
        <w:rPr>
          <w:sz w:val="28"/>
          <w:szCs w:val="28"/>
        </w:rPr>
      </w:pPr>
    </w:p>
    <w:p w:rsidR="008D2E3F" w:rsidRDefault="00ED73F2" w:rsidP="008D2E3F">
      <w:pPr>
        <w:autoSpaceDE w:val="0"/>
        <w:autoSpaceDN w:val="0"/>
        <w:adjustRightInd w:val="0"/>
        <w:ind w:firstLine="709"/>
        <w:jc w:val="both"/>
        <w:rPr>
          <w:rStyle w:val="24"/>
          <w:rFonts w:eastAsia="Courier New"/>
          <w:b/>
          <w:i w:val="0"/>
          <w:sz w:val="28"/>
          <w:szCs w:val="28"/>
        </w:rPr>
      </w:pPr>
      <w:r>
        <w:rPr>
          <w:rStyle w:val="24"/>
          <w:rFonts w:eastAsia="Courier New"/>
          <w:i w:val="0"/>
          <w:sz w:val="28"/>
          <w:szCs w:val="28"/>
        </w:rPr>
        <w:t xml:space="preserve">В соответствии с </w:t>
      </w:r>
      <w:r w:rsidR="00D05085">
        <w:rPr>
          <w:rStyle w:val="24"/>
          <w:rFonts w:eastAsia="Courier New"/>
          <w:i w:val="0"/>
          <w:sz w:val="28"/>
          <w:szCs w:val="28"/>
        </w:rPr>
        <w:t xml:space="preserve">частью 4 статьи 39 Федерального закона                                           </w:t>
      </w:r>
      <w:r w:rsidR="004015E2" w:rsidRPr="00ED73F2">
        <w:rPr>
          <w:rStyle w:val="24"/>
          <w:rFonts w:eastAsia="Courier New"/>
          <w:i w:val="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ED73F2">
        <w:rPr>
          <w:rStyle w:val="24"/>
          <w:rFonts w:eastAsia="Courier New"/>
          <w:i w:val="0"/>
          <w:sz w:val="28"/>
          <w:szCs w:val="28"/>
        </w:rPr>
        <w:t>руководствуясь пунктом 9 части 1 статьи 8</w:t>
      </w:r>
      <w:r w:rsidR="00F925E3">
        <w:rPr>
          <w:rStyle w:val="24"/>
          <w:rFonts w:eastAsia="Courier New"/>
          <w:i w:val="0"/>
          <w:sz w:val="28"/>
          <w:szCs w:val="28"/>
        </w:rPr>
        <w:t>, статьей 12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 Устава муниципального образования сельского поселения «Линёво-Озёрское», у</w:t>
      </w:r>
      <w:r w:rsidR="00F925E3">
        <w:rPr>
          <w:rStyle w:val="24"/>
          <w:rFonts w:eastAsia="Courier New"/>
          <w:i w:val="0"/>
          <w:sz w:val="28"/>
          <w:szCs w:val="28"/>
        </w:rPr>
        <w:t>твержденного решением Совета от 0</w:t>
      </w:r>
      <w:r w:rsidRPr="00ED73F2">
        <w:rPr>
          <w:rStyle w:val="24"/>
          <w:rFonts w:eastAsia="Courier New"/>
          <w:i w:val="0"/>
          <w:sz w:val="28"/>
          <w:szCs w:val="28"/>
        </w:rPr>
        <w:t xml:space="preserve">4 мая 2018 года № 95, Совет муниципального образования сельского  поселения  «Линёво-Озёрское», </w:t>
      </w:r>
      <w:r w:rsidRPr="00ED73F2">
        <w:rPr>
          <w:rStyle w:val="24"/>
          <w:rFonts w:eastAsia="Courier New"/>
          <w:b/>
          <w:i w:val="0"/>
          <w:sz w:val="28"/>
          <w:szCs w:val="28"/>
        </w:rPr>
        <w:t>решил:</w:t>
      </w:r>
    </w:p>
    <w:p w:rsidR="00ED73F2" w:rsidRPr="008D2E3F" w:rsidRDefault="00ED73F2" w:rsidP="008D2E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2"/>
          <w:sz w:val="14"/>
          <w:szCs w:val="14"/>
        </w:rPr>
      </w:pPr>
      <w:r w:rsidRPr="008D2E3F">
        <w:rPr>
          <w:sz w:val="14"/>
          <w:szCs w:val="14"/>
        </w:rPr>
        <w:t xml:space="preserve"> </w:t>
      </w:r>
      <w:r w:rsidRPr="008D2E3F">
        <w:rPr>
          <w:sz w:val="14"/>
          <w:szCs w:val="14"/>
        </w:rPr>
        <w:tab/>
      </w:r>
      <w:r w:rsidRPr="008D2E3F">
        <w:rPr>
          <w:sz w:val="14"/>
          <w:szCs w:val="14"/>
        </w:rPr>
        <w:tab/>
      </w:r>
    </w:p>
    <w:p w:rsidR="006A1726" w:rsidRDefault="00D756C3" w:rsidP="00D756C3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2"/>
          <w:sz w:val="28"/>
          <w:szCs w:val="28"/>
        </w:rPr>
        <w:tab/>
        <w:t xml:space="preserve">1. </w:t>
      </w:r>
      <w:r w:rsidR="006A1726">
        <w:rPr>
          <w:rStyle w:val="22"/>
          <w:sz w:val="28"/>
          <w:szCs w:val="28"/>
        </w:rPr>
        <w:t xml:space="preserve">Внести в </w:t>
      </w:r>
      <w:hyperlink w:anchor="bookmark1" w:tooltip="Current Document">
        <w:r w:rsidR="004015E2" w:rsidRPr="00AD0777">
          <w:rPr>
            <w:rStyle w:val="22"/>
            <w:sz w:val="28"/>
            <w:szCs w:val="28"/>
          </w:rPr>
          <w:t xml:space="preserve">Положение </w:t>
        </w:r>
      </w:hyperlink>
      <w:r w:rsidR="004015E2" w:rsidRPr="00AD0777">
        <w:rPr>
          <w:rStyle w:val="22"/>
          <w:sz w:val="28"/>
          <w:szCs w:val="28"/>
        </w:rPr>
        <w:t xml:space="preserve">о муниципальном контроле в сфере благоустройства на территории </w:t>
      </w:r>
      <w:r w:rsidRPr="00D756C3">
        <w:rPr>
          <w:rStyle w:val="24"/>
          <w:sz w:val="28"/>
          <w:szCs w:val="28"/>
        </w:rPr>
        <w:t>муниципального образования сельского поселения «Линёво-Озёрское»</w:t>
      </w:r>
      <w:r w:rsidR="006A1726">
        <w:rPr>
          <w:rStyle w:val="24"/>
          <w:sz w:val="28"/>
          <w:szCs w:val="28"/>
        </w:rPr>
        <w:t>, утвержденное решением от 22 ноября 2021 года № 39 (далее – Положение) следующие изменения:</w:t>
      </w:r>
    </w:p>
    <w:p w:rsidR="00066F5B" w:rsidRDefault="006A1726" w:rsidP="00066F5B">
      <w:pPr>
        <w:pStyle w:val="2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ab/>
        <w:t xml:space="preserve">раздел 8 Положения </w:t>
      </w:r>
      <w:r w:rsidRPr="006A1726">
        <w:rPr>
          <w:rStyle w:val="24"/>
          <w:sz w:val="28"/>
          <w:szCs w:val="28"/>
        </w:rPr>
        <w:t>«Обжалование решений контрольных органов,</w:t>
      </w:r>
      <w:r>
        <w:rPr>
          <w:rStyle w:val="24"/>
          <w:sz w:val="28"/>
          <w:szCs w:val="28"/>
        </w:rPr>
        <w:t xml:space="preserve"> </w:t>
      </w:r>
      <w:r w:rsidRPr="006A1726">
        <w:rPr>
          <w:rStyle w:val="24"/>
          <w:sz w:val="28"/>
          <w:szCs w:val="28"/>
        </w:rPr>
        <w:t>действий (бездействия) их должностных лиц»</w:t>
      </w:r>
      <w:r>
        <w:rPr>
          <w:rStyle w:val="24"/>
          <w:sz w:val="28"/>
          <w:szCs w:val="28"/>
        </w:rPr>
        <w:t xml:space="preserve"> </w:t>
      </w:r>
      <w:r w:rsidR="00066F5B">
        <w:rPr>
          <w:rStyle w:val="24"/>
          <w:sz w:val="28"/>
          <w:szCs w:val="28"/>
        </w:rPr>
        <w:t>изложить в новой редакции:</w:t>
      </w:r>
    </w:p>
    <w:p w:rsidR="006A1726" w:rsidRDefault="009B70E1" w:rsidP="00066F5B">
      <w:pPr>
        <w:pStyle w:val="20"/>
        <w:shd w:val="clear" w:color="auto" w:fill="auto"/>
        <w:spacing w:line="240" w:lineRule="auto"/>
        <w:jc w:val="both"/>
        <w:rPr>
          <w:rStyle w:val="24"/>
          <w:b/>
          <w:sz w:val="28"/>
          <w:szCs w:val="28"/>
        </w:rPr>
      </w:pPr>
      <w:r>
        <w:rPr>
          <w:rStyle w:val="24"/>
          <w:sz w:val="28"/>
          <w:szCs w:val="28"/>
        </w:rPr>
        <w:tab/>
      </w:r>
      <w:r w:rsidRPr="009B70E1">
        <w:rPr>
          <w:rStyle w:val="24"/>
          <w:b/>
          <w:sz w:val="28"/>
          <w:szCs w:val="28"/>
        </w:rPr>
        <w:t>«8.</w:t>
      </w:r>
      <w:r>
        <w:rPr>
          <w:rStyle w:val="24"/>
          <w:b/>
          <w:sz w:val="28"/>
          <w:szCs w:val="28"/>
        </w:rPr>
        <w:t xml:space="preserve"> Досудебное о</w:t>
      </w:r>
      <w:r w:rsidRPr="009B70E1">
        <w:rPr>
          <w:rStyle w:val="24"/>
          <w:b/>
          <w:sz w:val="28"/>
          <w:szCs w:val="28"/>
        </w:rPr>
        <w:t>бжалование решений контрольных органов, действий (бездействия) их должностных лиц</w:t>
      </w:r>
    </w:p>
    <w:p w:rsidR="009B70E1" w:rsidRPr="009B70E1" w:rsidRDefault="009B70E1" w:rsidP="00066F5B">
      <w:pPr>
        <w:pStyle w:val="20"/>
        <w:shd w:val="clear" w:color="auto" w:fill="auto"/>
        <w:spacing w:line="240" w:lineRule="auto"/>
        <w:jc w:val="both"/>
        <w:rPr>
          <w:rStyle w:val="24"/>
          <w:i/>
          <w:sz w:val="28"/>
          <w:szCs w:val="28"/>
        </w:rPr>
      </w:pPr>
      <w:r>
        <w:rPr>
          <w:rStyle w:val="24"/>
          <w:b/>
          <w:sz w:val="28"/>
          <w:szCs w:val="28"/>
        </w:rPr>
        <w:tab/>
      </w:r>
      <w:r w:rsidRPr="009B70E1">
        <w:rPr>
          <w:rStyle w:val="24"/>
          <w:sz w:val="28"/>
          <w:szCs w:val="28"/>
        </w:rPr>
        <w:t xml:space="preserve">8.1. </w:t>
      </w:r>
      <w:r>
        <w:rPr>
          <w:rStyle w:val="24"/>
          <w:sz w:val="28"/>
          <w:szCs w:val="28"/>
        </w:rPr>
        <w:t>Досудебный порядок обжалования решений контрольн</w:t>
      </w:r>
      <w:r w:rsidR="008D2E3F">
        <w:rPr>
          <w:rStyle w:val="24"/>
          <w:sz w:val="28"/>
          <w:szCs w:val="28"/>
        </w:rPr>
        <w:t xml:space="preserve">ого </w:t>
      </w:r>
      <w:r>
        <w:rPr>
          <w:rStyle w:val="24"/>
          <w:sz w:val="28"/>
          <w:szCs w:val="28"/>
        </w:rPr>
        <w:t>орган</w:t>
      </w:r>
      <w:r w:rsidR="008D2E3F">
        <w:rPr>
          <w:rStyle w:val="24"/>
          <w:sz w:val="28"/>
          <w:szCs w:val="28"/>
        </w:rPr>
        <w:t>а</w:t>
      </w:r>
      <w:r>
        <w:rPr>
          <w:rStyle w:val="24"/>
          <w:sz w:val="28"/>
          <w:szCs w:val="28"/>
        </w:rPr>
        <w:t>, действий (бездействия)</w:t>
      </w:r>
      <w:r w:rsidR="008D2E3F">
        <w:rPr>
          <w:rStyle w:val="24"/>
          <w:sz w:val="28"/>
          <w:szCs w:val="28"/>
        </w:rPr>
        <w:t xml:space="preserve"> инспекторов </w:t>
      </w:r>
      <w:r>
        <w:rPr>
          <w:rStyle w:val="24"/>
          <w:sz w:val="28"/>
          <w:szCs w:val="28"/>
        </w:rPr>
        <w:t>при осуществлении муниципального контроля не применяется</w:t>
      </w:r>
      <w:proofErr w:type="gramStart"/>
      <w:r>
        <w:rPr>
          <w:rStyle w:val="24"/>
          <w:sz w:val="28"/>
          <w:szCs w:val="28"/>
        </w:rPr>
        <w:t>.</w:t>
      </w:r>
      <w:r w:rsidR="008D2E3F">
        <w:rPr>
          <w:rStyle w:val="24"/>
          <w:sz w:val="28"/>
          <w:szCs w:val="28"/>
        </w:rPr>
        <w:t xml:space="preserve">». </w:t>
      </w:r>
      <w:r>
        <w:rPr>
          <w:rStyle w:val="24"/>
          <w:sz w:val="28"/>
          <w:szCs w:val="28"/>
        </w:rPr>
        <w:t xml:space="preserve">  </w:t>
      </w:r>
      <w:proofErr w:type="gramEnd"/>
    </w:p>
    <w:p w:rsidR="00F925E3" w:rsidRPr="00F925E3" w:rsidRDefault="00F925E3" w:rsidP="00F925E3">
      <w:pPr>
        <w:shd w:val="clear" w:color="auto" w:fill="FFFFFF"/>
        <w:ind w:firstLine="708"/>
        <w:jc w:val="both"/>
        <w:rPr>
          <w:rStyle w:val="24"/>
          <w:rFonts w:eastAsia="Courier New"/>
          <w:i w:val="0"/>
          <w:sz w:val="28"/>
          <w:szCs w:val="28"/>
        </w:rPr>
      </w:pPr>
      <w:r w:rsidRPr="00F925E3">
        <w:rPr>
          <w:rStyle w:val="24"/>
          <w:rFonts w:eastAsia="Courier New"/>
          <w:i w:val="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925E3" w:rsidRPr="00F925E3" w:rsidRDefault="00F925E3" w:rsidP="00F925E3">
      <w:pPr>
        <w:pStyle w:val="ConsPlusTitle"/>
        <w:suppressAutoHyphens/>
        <w:jc w:val="both"/>
        <w:rPr>
          <w:rStyle w:val="24"/>
          <w:b w:val="0"/>
          <w:i w:val="0"/>
          <w:sz w:val="28"/>
          <w:szCs w:val="28"/>
        </w:rPr>
      </w:pPr>
      <w:r w:rsidRPr="00F925E3">
        <w:rPr>
          <w:rStyle w:val="24"/>
          <w:b w:val="0"/>
          <w:i w:val="0"/>
          <w:sz w:val="28"/>
          <w:szCs w:val="28"/>
        </w:rPr>
        <w:tab/>
        <w:t>3.</w:t>
      </w:r>
      <w:r>
        <w:rPr>
          <w:rStyle w:val="24"/>
          <w:b w:val="0"/>
          <w:i w:val="0"/>
          <w:sz w:val="28"/>
          <w:szCs w:val="28"/>
        </w:rPr>
        <w:t xml:space="preserve"> </w:t>
      </w:r>
      <w:r w:rsidRPr="00F925E3">
        <w:rPr>
          <w:rStyle w:val="24"/>
          <w:b w:val="0"/>
          <w:i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D756C3" w:rsidRPr="00F925E3" w:rsidRDefault="00D756C3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</w:p>
    <w:p w:rsidR="00D756C3" w:rsidRPr="00096F28" w:rsidRDefault="008D2E3F" w:rsidP="00D756C3">
      <w:pPr>
        <w:pStyle w:val="ab"/>
        <w:suppressAutoHyphens/>
        <w:spacing w:after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D756C3" w:rsidRPr="00096F28">
        <w:rPr>
          <w:rFonts w:eastAsiaTheme="minorHAnsi"/>
          <w:szCs w:val="28"/>
          <w:lang w:eastAsia="en-US"/>
        </w:rPr>
        <w:t xml:space="preserve">муниципального образования </w:t>
      </w:r>
    </w:p>
    <w:p w:rsidR="00AD0777" w:rsidRPr="00AD0777" w:rsidRDefault="00D756C3" w:rsidP="00D05085">
      <w:pPr>
        <w:pStyle w:val="ab"/>
        <w:suppressAutoHyphens/>
        <w:spacing w:after="0"/>
        <w:rPr>
          <w:szCs w:val="28"/>
        </w:rPr>
      </w:pPr>
      <w:r w:rsidRPr="00096F28">
        <w:rPr>
          <w:rFonts w:eastAsiaTheme="minorHAnsi"/>
          <w:szCs w:val="28"/>
          <w:lang w:eastAsia="en-US"/>
        </w:rPr>
        <w:t>сельского поселения «Линёво-Озёрское»</w:t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</w:r>
      <w:r w:rsidRPr="00096F28">
        <w:rPr>
          <w:rFonts w:eastAsiaTheme="minorHAnsi"/>
          <w:szCs w:val="28"/>
          <w:lang w:eastAsia="en-US"/>
        </w:rPr>
        <w:tab/>
        <w:t xml:space="preserve">           Н.</w:t>
      </w:r>
      <w:r w:rsidR="008D2E3F">
        <w:rPr>
          <w:rFonts w:eastAsiaTheme="minorHAnsi"/>
          <w:szCs w:val="28"/>
          <w:lang w:eastAsia="en-US"/>
        </w:rPr>
        <w:t>Е</w:t>
      </w:r>
      <w:r w:rsidRPr="00096F28">
        <w:rPr>
          <w:rFonts w:eastAsiaTheme="minorHAnsi"/>
          <w:szCs w:val="28"/>
          <w:lang w:eastAsia="en-US"/>
        </w:rPr>
        <w:t xml:space="preserve">. </w:t>
      </w:r>
      <w:r w:rsidR="008D2E3F">
        <w:rPr>
          <w:rFonts w:eastAsiaTheme="minorHAnsi"/>
          <w:szCs w:val="28"/>
          <w:lang w:eastAsia="en-US"/>
        </w:rPr>
        <w:t xml:space="preserve">Горюнов </w:t>
      </w:r>
      <w:r w:rsidRPr="00096F28">
        <w:rPr>
          <w:rFonts w:eastAsiaTheme="minorHAnsi"/>
          <w:szCs w:val="28"/>
          <w:lang w:eastAsia="en-US"/>
        </w:rPr>
        <w:t xml:space="preserve">  </w:t>
      </w:r>
    </w:p>
    <w:sectPr w:rsidR="00AD0777" w:rsidRPr="00AD0777" w:rsidSect="00EE63CB">
      <w:footerReference w:type="default" r:id="rId8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7" w:rsidRDefault="00C90797">
      <w:r>
        <w:separator/>
      </w:r>
    </w:p>
  </w:endnote>
  <w:endnote w:type="continuationSeparator" w:id="0">
    <w:p w:rsidR="00C90797" w:rsidRDefault="00C9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44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F9B" w:rsidRPr="00EE63CB" w:rsidRDefault="00962F9B">
        <w:pPr>
          <w:pStyle w:val="af"/>
          <w:jc w:val="right"/>
          <w:rPr>
            <w:sz w:val="20"/>
            <w:szCs w:val="20"/>
          </w:rPr>
        </w:pPr>
        <w:r w:rsidRPr="00EE63CB">
          <w:rPr>
            <w:sz w:val="20"/>
            <w:szCs w:val="20"/>
          </w:rPr>
          <w:fldChar w:fldCharType="begin"/>
        </w:r>
        <w:r w:rsidRPr="00EE63CB">
          <w:rPr>
            <w:sz w:val="20"/>
            <w:szCs w:val="20"/>
          </w:rPr>
          <w:instrText>PAGE   \* MERGEFORMAT</w:instrText>
        </w:r>
        <w:r w:rsidRPr="00EE63CB">
          <w:rPr>
            <w:sz w:val="20"/>
            <w:szCs w:val="20"/>
          </w:rPr>
          <w:fldChar w:fldCharType="separate"/>
        </w:r>
        <w:r w:rsidR="00874864">
          <w:rPr>
            <w:noProof/>
            <w:sz w:val="20"/>
            <w:szCs w:val="20"/>
          </w:rPr>
          <w:t>1</w:t>
        </w:r>
        <w:r w:rsidRPr="00EE63CB">
          <w:rPr>
            <w:sz w:val="20"/>
            <w:szCs w:val="20"/>
          </w:rPr>
          <w:fldChar w:fldCharType="end"/>
        </w:r>
      </w:p>
    </w:sdtContent>
  </w:sdt>
  <w:p w:rsidR="009B4580" w:rsidRDefault="009B45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7" w:rsidRDefault="00C90797">
      <w:r>
        <w:separator/>
      </w:r>
    </w:p>
  </w:footnote>
  <w:footnote w:type="continuationSeparator" w:id="0">
    <w:p w:rsidR="00C90797" w:rsidRDefault="00C9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63"/>
    <w:multiLevelType w:val="multilevel"/>
    <w:tmpl w:val="0F92C0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2C6"/>
    <w:multiLevelType w:val="multilevel"/>
    <w:tmpl w:val="320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12895"/>
    <w:multiLevelType w:val="multilevel"/>
    <w:tmpl w:val="2A880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92131"/>
    <w:multiLevelType w:val="multilevel"/>
    <w:tmpl w:val="17F8E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865"/>
    <w:multiLevelType w:val="multilevel"/>
    <w:tmpl w:val="0BC8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991"/>
    <w:multiLevelType w:val="multilevel"/>
    <w:tmpl w:val="1E7CC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3359"/>
    <w:multiLevelType w:val="multilevel"/>
    <w:tmpl w:val="2796FBB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B3603"/>
    <w:multiLevelType w:val="multilevel"/>
    <w:tmpl w:val="A32E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B2CB9"/>
    <w:multiLevelType w:val="multilevel"/>
    <w:tmpl w:val="ECEA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F61B4"/>
    <w:multiLevelType w:val="multilevel"/>
    <w:tmpl w:val="065C44E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48F7"/>
    <w:multiLevelType w:val="hybridMultilevel"/>
    <w:tmpl w:val="83106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2E4"/>
    <w:multiLevelType w:val="multilevel"/>
    <w:tmpl w:val="25FA643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2">
    <w:nsid w:val="52C10B54"/>
    <w:multiLevelType w:val="multilevel"/>
    <w:tmpl w:val="7A5A7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07A22"/>
    <w:multiLevelType w:val="multilevel"/>
    <w:tmpl w:val="8AF8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14FDF"/>
    <w:multiLevelType w:val="multilevel"/>
    <w:tmpl w:val="B91E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91216"/>
    <w:multiLevelType w:val="multilevel"/>
    <w:tmpl w:val="09E299F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805C9"/>
    <w:multiLevelType w:val="multilevel"/>
    <w:tmpl w:val="5E46F84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A5CAD"/>
    <w:multiLevelType w:val="multilevel"/>
    <w:tmpl w:val="5F4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DE2CBB"/>
    <w:multiLevelType w:val="multilevel"/>
    <w:tmpl w:val="945CF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13C1F"/>
    <w:multiLevelType w:val="multilevel"/>
    <w:tmpl w:val="736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99B"/>
    <w:multiLevelType w:val="multilevel"/>
    <w:tmpl w:val="A0C4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09DE"/>
    <w:rsid w:val="000064FB"/>
    <w:rsid w:val="00066F5B"/>
    <w:rsid w:val="00076471"/>
    <w:rsid w:val="000962D4"/>
    <w:rsid w:val="000C386A"/>
    <w:rsid w:val="0011112C"/>
    <w:rsid w:val="00115E57"/>
    <w:rsid w:val="001E68CB"/>
    <w:rsid w:val="00204827"/>
    <w:rsid w:val="002458E3"/>
    <w:rsid w:val="002540B6"/>
    <w:rsid w:val="00287816"/>
    <w:rsid w:val="002E2790"/>
    <w:rsid w:val="00310139"/>
    <w:rsid w:val="003D2CDD"/>
    <w:rsid w:val="004015E2"/>
    <w:rsid w:val="00420660"/>
    <w:rsid w:val="00426E74"/>
    <w:rsid w:val="004678D5"/>
    <w:rsid w:val="00552646"/>
    <w:rsid w:val="00580210"/>
    <w:rsid w:val="00636EA8"/>
    <w:rsid w:val="0068397A"/>
    <w:rsid w:val="006A1726"/>
    <w:rsid w:val="006A6AB7"/>
    <w:rsid w:val="0070746E"/>
    <w:rsid w:val="00760EF3"/>
    <w:rsid w:val="008309DE"/>
    <w:rsid w:val="00874864"/>
    <w:rsid w:val="008D2E3F"/>
    <w:rsid w:val="009346D9"/>
    <w:rsid w:val="00962F9B"/>
    <w:rsid w:val="009B4580"/>
    <w:rsid w:val="009B70E1"/>
    <w:rsid w:val="00A211F3"/>
    <w:rsid w:val="00A72231"/>
    <w:rsid w:val="00A76ACC"/>
    <w:rsid w:val="00AD0777"/>
    <w:rsid w:val="00B53750"/>
    <w:rsid w:val="00B652AF"/>
    <w:rsid w:val="00B918DB"/>
    <w:rsid w:val="00C81D7E"/>
    <w:rsid w:val="00C90797"/>
    <w:rsid w:val="00D05085"/>
    <w:rsid w:val="00D43B6C"/>
    <w:rsid w:val="00D73E82"/>
    <w:rsid w:val="00D756C3"/>
    <w:rsid w:val="00DE11D9"/>
    <w:rsid w:val="00E15B46"/>
    <w:rsid w:val="00E522A4"/>
    <w:rsid w:val="00ED73F2"/>
    <w:rsid w:val="00EE63CB"/>
    <w:rsid w:val="00F34416"/>
    <w:rsid w:val="00F704D8"/>
    <w:rsid w:val="00F80766"/>
    <w:rsid w:val="00F925E3"/>
    <w:rsid w:val="00FA022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0pt">
    <w:name w:val="Сноска + Не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360" w:line="0" w:lineRule="atLeast"/>
      <w:ind w:hanging="2600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Title">
    <w:name w:val="Title!Название НПА"/>
    <w:basedOn w:val="a"/>
    <w:rsid w:val="00ED73F2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b">
    <w:name w:val="Body Text"/>
    <w:basedOn w:val="a"/>
    <w:link w:val="ac"/>
    <w:rsid w:val="00D756C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D756C3"/>
    <w:rPr>
      <w:rFonts w:ascii="Times New Roman" w:eastAsia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58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B4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580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62F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F9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F925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</cp:revision>
  <cp:lastPrinted>2021-11-14T05:50:00Z</cp:lastPrinted>
  <dcterms:created xsi:type="dcterms:W3CDTF">2021-12-28T04:26:00Z</dcterms:created>
  <dcterms:modified xsi:type="dcterms:W3CDTF">2021-12-28T04:28:00Z</dcterms:modified>
</cp:coreProperties>
</file>