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591C63" w:rsidRDefault="00591C63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63">
        <w:rPr>
          <w:rFonts w:ascii="Times New Roman" w:hAnsi="Times New Roman" w:cs="Times New Roman"/>
          <w:b/>
          <w:sz w:val="24"/>
          <w:szCs w:val="24"/>
        </w:rPr>
        <w:t>14</w:t>
      </w:r>
      <w:r w:rsidR="0030181C" w:rsidRPr="0059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C63">
        <w:rPr>
          <w:rFonts w:ascii="Times New Roman" w:hAnsi="Times New Roman" w:cs="Times New Roman"/>
          <w:b/>
          <w:sz w:val="24"/>
          <w:szCs w:val="24"/>
        </w:rPr>
        <w:t>января</w:t>
      </w:r>
      <w:r w:rsidR="0030181C" w:rsidRPr="00591C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91C63">
        <w:rPr>
          <w:rFonts w:ascii="Times New Roman" w:hAnsi="Times New Roman" w:cs="Times New Roman"/>
          <w:b/>
          <w:sz w:val="24"/>
          <w:szCs w:val="24"/>
        </w:rPr>
        <w:t>2</w:t>
      </w:r>
      <w:r w:rsidR="0030181C" w:rsidRPr="00591C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3A7673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73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3A7673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73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3A7673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3A7673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A7673" w:rsidRDefault="0030181C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67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A767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  <w:r w:rsidR="003A7673" w:rsidRPr="003A7673">
        <w:rPr>
          <w:rFonts w:ascii="Times New Roman" w:hAnsi="Times New Roman" w:cs="Times New Roman"/>
          <w:b/>
          <w:sz w:val="24"/>
          <w:szCs w:val="24"/>
        </w:rPr>
        <w:t>от 12 марта 2021 года</w:t>
      </w:r>
      <w:r w:rsidR="003A7673" w:rsidRPr="003A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673" w:rsidRPr="003A7673">
        <w:rPr>
          <w:rFonts w:ascii="Times New Roman" w:hAnsi="Times New Roman" w:cs="Times New Roman"/>
          <w:b/>
          <w:sz w:val="24"/>
          <w:szCs w:val="24"/>
        </w:rPr>
        <w:t>№ 113</w:t>
      </w:r>
      <w:r w:rsidR="003A7673" w:rsidRPr="003A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7673" w:rsidRPr="003A7673" w:rsidRDefault="003A7673" w:rsidP="0030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A767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7673">
        <w:rPr>
          <w:rFonts w:ascii="Times New Roman" w:hAnsi="Times New Roman" w:cs="Times New Roman"/>
          <w:b/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Pr="003A7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673">
        <w:rPr>
          <w:rFonts w:ascii="Times New Roman" w:hAnsi="Times New Roman" w:cs="Times New Roman"/>
          <w:b/>
          <w:sz w:val="24"/>
          <w:szCs w:val="24"/>
        </w:rPr>
        <w:t>(в редакции постановления от 22.10.2021 г. № 662)</w:t>
      </w:r>
    </w:p>
    <w:p w:rsidR="0030181C" w:rsidRPr="00591C63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295EF2" w:rsidRDefault="0030181C" w:rsidP="00425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EF2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295E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5EF2" w:rsidRPr="00295EF2">
        <w:rPr>
          <w:rFonts w:ascii="Times New Roman" w:hAnsi="Times New Roman" w:cs="Times New Roman"/>
          <w:sz w:val="24"/>
          <w:szCs w:val="24"/>
        </w:rPr>
        <w:t>13 декабря</w:t>
      </w:r>
      <w:r w:rsidR="0042523B" w:rsidRPr="00295EF2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295EF2" w:rsidRPr="00295EF2">
        <w:rPr>
          <w:rFonts w:ascii="Times New Roman" w:hAnsi="Times New Roman" w:cs="Times New Roman"/>
          <w:sz w:val="24"/>
          <w:szCs w:val="24"/>
        </w:rPr>
        <w:t>11 января</w:t>
      </w:r>
      <w:r w:rsidR="0042523B" w:rsidRPr="00295EF2">
        <w:rPr>
          <w:rFonts w:ascii="Times New Roman" w:hAnsi="Times New Roman" w:cs="Times New Roman"/>
          <w:sz w:val="24"/>
          <w:szCs w:val="24"/>
        </w:rPr>
        <w:t xml:space="preserve"> 202</w:t>
      </w:r>
      <w:r w:rsidR="00295EF2" w:rsidRPr="00295EF2">
        <w:rPr>
          <w:rFonts w:ascii="Times New Roman" w:hAnsi="Times New Roman" w:cs="Times New Roman"/>
          <w:sz w:val="24"/>
          <w:szCs w:val="24"/>
        </w:rPr>
        <w:t>2</w:t>
      </w:r>
      <w:r w:rsidR="0042523B" w:rsidRPr="00295EF2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591C63" w:rsidTr="0030181C">
        <w:tc>
          <w:tcPr>
            <w:tcW w:w="675" w:type="dxa"/>
          </w:tcPr>
          <w:p w:rsidR="0030181C" w:rsidRPr="00663EB9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663EB9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663EB9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663EB9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RPr="00591C63" w:rsidTr="0030181C">
        <w:tc>
          <w:tcPr>
            <w:tcW w:w="675" w:type="dxa"/>
          </w:tcPr>
          <w:p w:rsidR="0030181C" w:rsidRPr="00663EB9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Pr="00663EB9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B115D5" w:rsidRPr="00914D9E" w:rsidRDefault="00B115D5" w:rsidP="00B115D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D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пункте 1.1 административного регламента указано, что он </w:t>
            </w:r>
            <w:r w:rsidRPr="00914D9E">
              <w:rPr>
                <w:rFonts w:ascii="Times New Roman" w:hAnsi="Times New Roman"/>
                <w:sz w:val="24"/>
                <w:szCs w:val="24"/>
              </w:rPr>
              <w:t>разработан в целях оптимизации и регламентации процессов по предоставлению муниципальной услуги по выдаче разрешений на установку и эксплуатацию рекламных конструкций на территории муниципального района «Хилокский район», что не соответствует содержанию муниципальной услуги по выдаче разрешения на отклонение от предельных параметров разрешенного строительства.</w:t>
            </w:r>
          </w:p>
          <w:p w:rsidR="00875489" w:rsidRPr="00914D9E" w:rsidRDefault="00B115D5" w:rsidP="00B115D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1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29 декабря 2020 года (Федеральный закон от 29.12.2020 № 468-ФЗ «О внесении изменений в Градостроительный кодекс Российской Федерации и отдельные законодательные акты Российской Федерации», часть 4 и 5 статьи 40 Градостроительного кодекса РФ) установлены жесткие сроки для получения разрешения на отклонение от предельных параметров разрешенного строительства </w:t>
            </w:r>
            <w:r w:rsidRPr="0091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реконструкции объекта капстроительства: подготовка проекта решения о предоставлении разрешения - </w:t>
            </w:r>
            <w:hyperlink r:id="rId5" w:history="1">
              <w:r w:rsidRPr="00914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15 рабочих дней</w:t>
              </w:r>
            </w:hyperlink>
            <w:r w:rsidRPr="0091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proofErr w:type="gramEnd"/>
            <w:r w:rsidRPr="0091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поступления заявления; подготовка и направление главе местной администрации рекомендаций комиссии о предоставлении разрешения или об отказе в его предоставлении - </w:t>
            </w:r>
            <w:hyperlink r:id="rId6" w:history="1">
              <w:r w:rsidRPr="00914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15 рабочих дней</w:t>
              </w:r>
            </w:hyperlink>
            <w:r w:rsidRPr="0091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окончания общественных обсуждений или публичных слушаний. В пункте 2.5 административного регламента установлен срок предоставления муниципальной услуги  не более двух месяцев со дня регистрации заявления о предоставлении муниципальной услуги и документов, что не соответствует федеральному закону.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A2A7E" w:rsidRPr="00663EB9" w:rsidRDefault="007A2A7E" w:rsidP="007A2A7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663E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Разработчику НПА предлагается ознакомиться с данной позицией.</w:t>
            </w:r>
          </w:p>
          <w:p w:rsidR="0030181C" w:rsidRPr="00663EB9" w:rsidRDefault="007A2A7E" w:rsidP="007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7A2A7E" w:rsidRPr="00591C63" w:rsidTr="0030181C">
        <w:tc>
          <w:tcPr>
            <w:tcW w:w="675" w:type="dxa"/>
          </w:tcPr>
          <w:p w:rsidR="007A2A7E" w:rsidRPr="00663EB9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7A2A7E" w:rsidRPr="00663EB9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Забайкальское региональное 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Общероссийской общественной </w:t>
            </w:r>
            <w:proofErr w:type="spellStart"/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66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663EB9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предпринима-тельства</w:t>
            </w:r>
            <w:proofErr w:type="spellEnd"/>
            <w:r w:rsidRPr="0066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663EB9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663EB9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  <w:tr w:rsidR="007A2A7E" w:rsidTr="0030181C">
        <w:tc>
          <w:tcPr>
            <w:tcW w:w="675" w:type="dxa"/>
          </w:tcPr>
          <w:p w:rsidR="007A2A7E" w:rsidRPr="00663EB9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663EB9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B9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663EB9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поступали.</w:t>
            </w:r>
          </w:p>
        </w:tc>
        <w:tc>
          <w:tcPr>
            <w:tcW w:w="4820" w:type="dxa"/>
          </w:tcPr>
          <w:p w:rsidR="007A2A7E" w:rsidRPr="00663EB9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сведению.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03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30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295EF2"/>
    <w:rsid w:val="0030181C"/>
    <w:rsid w:val="003A7673"/>
    <w:rsid w:val="003D7465"/>
    <w:rsid w:val="0042523B"/>
    <w:rsid w:val="00591C63"/>
    <w:rsid w:val="00663EB9"/>
    <w:rsid w:val="007A2A7E"/>
    <w:rsid w:val="00875489"/>
    <w:rsid w:val="008D2579"/>
    <w:rsid w:val="00914D9E"/>
    <w:rsid w:val="00970DFB"/>
    <w:rsid w:val="009B220D"/>
    <w:rsid w:val="00A07BDC"/>
    <w:rsid w:val="00A41988"/>
    <w:rsid w:val="00B115D5"/>
    <w:rsid w:val="00E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3276&amp;dst=3306&amp;field=134&amp;date=10.01.2022" TargetMode="External"/><Relationship Id="rId5" Type="http://schemas.openxmlformats.org/officeDocument/2006/relationships/hyperlink" Target="https://login.consultant.ru/link/?req=doc&amp;base=LAW&amp;n=373276&amp;dst=3305&amp;field=134&amp;date=10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2359</Characters>
  <Application>Microsoft Office Word</Application>
  <DocSecurity>0</DocSecurity>
  <Lines>19</Lines>
  <Paragraphs>5</Paragraphs>
  <ScaleCrop>false</ScaleCrop>
  <Company>Krokoz™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17</cp:revision>
  <dcterms:created xsi:type="dcterms:W3CDTF">2020-04-09T04:32:00Z</dcterms:created>
  <dcterms:modified xsi:type="dcterms:W3CDTF">2022-01-14T01:57:00Z</dcterms:modified>
</cp:coreProperties>
</file>