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2E" w:rsidRDefault="0047362E" w:rsidP="00897BBC">
      <w:pPr>
        <w:spacing w:after="0" w:line="240" w:lineRule="auto"/>
        <w:rPr>
          <w:rFonts w:ascii="Times New Roman" w:hAnsi="Times New Roman"/>
          <w:b/>
          <w:bCs/>
          <w:sz w:val="28"/>
          <w:szCs w:val="28"/>
        </w:rPr>
      </w:pPr>
    </w:p>
    <w:p w:rsidR="004E677E" w:rsidRDefault="004E677E" w:rsidP="004E677E">
      <w:pPr>
        <w:spacing w:after="0" w:line="240" w:lineRule="auto"/>
        <w:jc w:val="center"/>
        <w:rPr>
          <w:rFonts w:ascii="Times New Roman" w:hAnsi="Times New Roman"/>
          <w:b/>
          <w:bCs/>
          <w:sz w:val="28"/>
          <w:szCs w:val="28"/>
        </w:rPr>
      </w:pPr>
      <w:r w:rsidRPr="00B75433">
        <w:rPr>
          <w:rFonts w:ascii="Times New Roman" w:hAnsi="Times New Roman"/>
          <w:b/>
          <w:bCs/>
          <w:sz w:val="28"/>
          <w:szCs w:val="28"/>
        </w:rPr>
        <w:t xml:space="preserve">СОВЕТ   </w:t>
      </w:r>
    </w:p>
    <w:p w:rsidR="004E677E" w:rsidRPr="00B75433" w:rsidRDefault="004E677E" w:rsidP="004E677E">
      <w:pPr>
        <w:spacing w:after="0" w:line="240" w:lineRule="auto"/>
        <w:jc w:val="center"/>
        <w:rPr>
          <w:rFonts w:ascii="Times New Roman" w:hAnsi="Times New Roman"/>
          <w:b/>
          <w:bCs/>
          <w:sz w:val="28"/>
          <w:szCs w:val="28"/>
        </w:rPr>
      </w:pPr>
      <w:r w:rsidRPr="00B75433">
        <w:rPr>
          <w:rFonts w:ascii="Times New Roman" w:hAnsi="Times New Roman"/>
          <w:b/>
          <w:bCs/>
          <w:sz w:val="28"/>
          <w:szCs w:val="28"/>
        </w:rPr>
        <w:t xml:space="preserve">МУНИЦИПАЛЬНОГО  РАЙОНА  «ХИЛОКСКИЙ РАЙОН» </w:t>
      </w:r>
    </w:p>
    <w:p w:rsidR="004E677E" w:rsidRPr="00B75433" w:rsidRDefault="004E677E" w:rsidP="004E677E">
      <w:pPr>
        <w:spacing w:after="0" w:line="240" w:lineRule="auto"/>
        <w:jc w:val="center"/>
        <w:rPr>
          <w:rFonts w:ascii="Times New Roman" w:hAnsi="Times New Roman"/>
          <w:b/>
          <w:bCs/>
          <w:sz w:val="28"/>
          <w:szCs w:val="28"/>
        </w:rPr>
      </w:pPr>
      <w:r w:rsidRPr="00B75433">
        <w:rPr>
          <w:rFonts w:ascii="Times New Roman" w:hAnsi="Times New Roman"/>
          <w:b/>
          <w:bCs/>
          <w:sz w:val="28"/>
          <w:szCs w:val="28"/>
        </w:rPr>
        <w:t>СОЗЫВ  201</w:t>
      </w:r>
      <w:r>
        <w:rPr>
          <w:rFonts w:ascii="Times New Roman" w:hAnsi="Times New Roman"/>
          <w:b/>
          <w:bCs/>
          <w:sz w:val="28"/>
          <w:szCs w:val="28"/>
        </w:rPr>
        <w:t>7</w:t>
      </w:r>
      <w:r w:rsidRPr="00B75433">
        <w:rPr>
          <w:rFonts w:ascii="Times New Roman" w:hAnsi="Times New Roman"/>
          <w:b/>
          <w:bCs/>
          <w:sz w:val="28"/>
          <w:szCs w:val="28"/>
        </w:rPr>
        <w:t xml:space="preserve"> – 20</w:t>
      </w:r>
      <w:r>
        <w:rPr>
          <w:rFonts w:ascii="Times New Roman" w:hAnsi="Times New Roman"/>
          <w:b/>
          <w:bCs/>
          <w:sz w:val="28"/>
          <w:szCs w:val="28"/>
        </w:rPr>
        <w:t>22</w:t>
      </w:r>
      <w:r w:rsidRPr="00B75433">
        <w:rPr>
          <w:rFonts w:ascii="Times New Roman" w:hAnsi="Times New Roman"/>
          <w:b/>
          <w:bCs/>
          <w:sz w:val="28"/>
          <w:szCs w:val="28"/>
        </w:rPr>
        <w:t xml:space="preserve"> г.г.</w:t>
      </w:r>
    </w:p>
    <w:p w:rsidR="004E677E" w:rsidRDefault="004E677E" w:rsidP="004E677E">
      <w:pPr>
        <w:spacing w:after="0" w:line="240" w:lineRule="auto"/>
        <w:rPr>
          <w:rFonts w:ascii="Times New Roman" w:hAnsi="Times New Roman"/>
          <w:b/>
          <w:sz w:val="28"/>
          <w:szCs w:val="28"/>
        </w:rPr>
      </w:pPr>
    </w:p>
    <w:p w:rsidR="004E677E" w:rsidRDefault="004E677E" w:rsidP="004E677E">
      <w:pPr>
        <w:spacing w:after="0" w:line="240" w:lineRule="auto"/>
        <w:jc w:val="center"/>
        <w:rPr>
          <w:rFonts w:ascii="Times New Roman" w:hAnsi="Times New Roman"/>
          <w:b/>
          <w:sz w:val="28"/>
          <w:szCs w:val="28"/>
        </w:rPr>
      </w:pPr>
    </w:p>
    <w:p w:rsidR="0047362E" w:rsidRDefault="0047362E" w:rsidP="004E677E">
      <w:pPr>
        <w:spacing w:after="0" w:line="240" w:lineRule="auto"/>
        <w:jc w:val="center"/>
        <w:rPr>
          <w:rFonts w:ascii="Times New Roman" w:hAnsi="Times New Roman"/>
          <w:b/>
          <w:sz w:val="28"/>
          <w:szCs w:val="28"/>
        </w:rPr>
      </w:pPr>
    </w:p>
    <w:p w:rsidR="004E677E" w:rsidRDefault="004E677E" w:rsidP="004E677E">
      <w:pPr>
        <w:spacing w:after="0" w:line="240" w:lineRule="auto"/>
        <w:jc w:val="center"/>
        <w:rPr>
          <w:rFonts w:ascii="Times New Roman" w:hAnsi="Times New Roman"/>
          <w:b/>
          <w:sz w:val="28"/>
          <w:szCs w:val="28"/>
        </w:rPr>
      </w:pPr>
      <w:r w:rsidRPr="00B75433">
        <w:rPr>
          <w:rFonts w:ascii="Times New Roman" w:hAnsi="Times New Roman"/>
          <w:b/>
          <w:sz w:val="28"/>
          <w:szCs w:val="28"/>
        </w:rPr>
        <w:t>РЕШЕНИЕ</w:t>
      </w:r>
    </w:p>
    <w:p w:rsidR="004E677E" w:rsidRDefault="004E677E" w:rsidP="004E677E">
      <w:pPr>
        <w:spacing w:after="0" w:line="240" w:lineRule="auto"/>
        <w:rPr>
          <w:rFonts w:ascii="Times New Roman" w:hAnsi="Times New Roman"/>
          <w:b/>
          <w:sz w:val="28"/>
          <w:szCs w:val="28"/>
        </w:rPr>
      </w:pPr>
    </w:p>
    <w:p w:rsidR="004E677E" w:rsidRPr="00DC68B4" w:rsidRDefault="00C6485F" w:rsidP="00C6485F">
      <w:pPr>
        <w:spacing w:after="0" w:line="240" w:lineRule="auto"/>
        <w:ind w:firstLine="708"/>
        <w:rPr>
          <w:rFonts w:ascii="Times New Roman" w:hAnsi="Times New Roman"/>
          <w:sz w:val="28"/>
          <w:szCs w:val="28"/>
        </w:rPr>
      </w:pPr>
      <w:r>
        <w:rPr>
          <w:rFonts w:ascii="Times New Roman" w:hAnsi="Times New Roman"/>
          <w:sz w:val="28"/>
          <w:szCs w:val="28"/>
        </w:rPr>
        <w:t>21.09.</w:t>
      </w:r>
      <w:r w:rsidR="004E677E" w:rsidRPr="00DC68B4">
        <w:rPr>
          <w:rFonts w:ascii="Times New Roman" w:hAnsi="Times New Roman"/>
          <w:sz w:val="28"/>
          <w:szCs w:val="28"/>
        </w:rPr>
        <w:t>20</w:t>
      </w:r>
      <w:r w:rsidR="004E677E">
        <w:rPr>
          <w:rFonts w:ascii="Times New Roman" w:hAnsi="Times New Roman"/>
          <w:sz w:val="28"/>
          <w:szCs w:val="28"/>
        </w:rPr>
        <w:t>2</w:t>
      </w:r>
      <w:r w:rsidR="00C354CF">
        <w:rPr>
          <w:rFonts w:ascii="Times New Roman" w:hAnsi="Times New Roman"/>
          <w:sz w:val="28"/>
          <w:szCs w:val="28"/>
        </w:rPr>
        <w:t xml:space="preserve">1 </w:t>
      </w:r>
      <w:r w:rsidR="004E677E" w:rsidRPr="00DC68B4">
        <w:rPr>
          <w:rFonts w:ascii="Times New Roman" w:hAnsi="Times New Roman"/>
          <w:sz w:val="28"/>
          <w:szCs w:val="28"/>
        </w:rPr>
        <w:t>г</w:t>
      </w:r>
      <w:r w:rsidR="00325D9D">
        <w:rPr>
          <w:rFonts w:ascii="Times New Roman" w:hAnsi="Times New Roman"/>
          <w:sz w:val="28"/>
          <w:szCs w:val="28"/>
        </w:rPr>
        <w:t>ода</w:t>
      </w:r>
      <w:r w:rsidR="004E677E" w:rsidRPr="00DC68B4">
        <w:rPr>
          <w:rFonts w:ascii="Times New Roman" w:hAnsi="Times New Roman"/>
          <w:sz w:val="28"/>
          <w:szCs w:val="28"/>
        </w:rPr>
        <w:t xml:space="preserve">                      </w:t>
      </w:r>
      <w:r w:rsidR="00897BBC">
        <w:rPr>
          <w:rFonts w:ascii="Times New Roman" w:hAnsi="Times New Roman"/>
          <w:sz w:val="28"/>
          <w:szCs w:val="28"/>
        </w:rPr>
        <w:t xml:space="preserve">                </w:t>
      </w:r>
      <w:r w:rsidR="00325D9D">
        <w:rPr>
          <w:rFonts w:ascii="Times New Roman" w:hAnsi="Times New Roman"/>
          <w:sz w:val="28"/>
          <w:szCs w:val="28"/>
        </w:rPr>
        <w:t xml:space="preserve"> </w:t>
      </w:r>
      <w:r w:rsidR="004E677E" w:rsidRPr="00DC68B4">
        <w:rPr>
          <w:rFonts w:ascii="Times New Roman" w:hAnsi="Times New Roman"/>
          <w:sz w:val="28"/>
          <w:szCs w:val="28"/>
        </w:rPr>
        <w:t xml:space="preserve">                    №</w:t>
      </w:r>
      <w:r>
        <w:rPr>
          <w:rFonts w:ascii="Times New Roman" w:hAnsi="Times New Roman"/>
          <w:sz w:val="28"/>
          <w:szCs w:val="28"/>
        </w:rPr>
        <w:t xml:space="preserve"> 34.273</w:t>
      </w:r>
    </w:p>
    <w:p w:rsidR="004E677E" w:rsidRDefault="004E677E" w:rsidP="004E677E">
      <w:pPr>
        <w:spacing w:after="0" w:line="240" w:lineRule="auto"/>
        <w:jc w:val="center"/>
        <w:rPr>
          <w:rFonts w:ascii="Times New Roman" w:hAnsi="Times New Roman"/>
          <w:sz w:val="28"/>
          <w:szCs w:val="28"/>
        </w:rPr>
      </w:pPr>
      <w:r w:rsidRPr="00B75433">
        <w:rPr>
          <w:rFonts w:ascii="Times New Roman" w:hAnsi="Times New Roman"/>
          <w:sz w:val="28"/>
          <w:szCs w:val="28"/>
        </w:rPr>
        <w:t>г. Хилок</w:t>
      </w:r>
    </w:p>
    <w:p w:rsidR="004E677E" w:rsidRDefault="004E677E" w:rsidP="004E677E">
      <w:pPr>
        <w:spacing w:after="0" w:line="240" w:lineRule="auto"/>
        <w:jc w:val="both"/>
        <w:rPr>
          <w:rFonts w:ascii="Times New Roman" w:hAnsi="Times New Roman"/>
          <w:b/>
          <w:sz w:val="28"/>
          <w:szCs w:val="28"/>
        </w:rPr>
      </w:pPr>
    </w:p>
    <w:p w:rsidR="0047362E" w:rsidRPr="00DC1BE7" w:rsidRDefault="0047362E" w:rsidP="004E677E">
      <w:pPr>
        <w:spacing w:after="0" w:line="240" w:lineRule="auto"/>
        <w:jc w:val="both"/>
        <w:rPr>
          <w:rFonts w:ascii="Times New Roman" w:hAnsi="Times New Roman"/>
          <w:b/>
          <w:sz w:val="28"/>
          <w:szCs w:val="28"/>
        </w:rPr>
      </w:pPr>
    </w:p>
    <w:p w:rsidR="003D37EA" w:rsidRPr="00897BBC" w:rsidRDefault="003D37EA" w:rsidP="00897BBC">
      <w:pPr>
        <w:pStyle w:val="20"/>
        <w:shd w:val="clear" w:color="auto" w:fill="auto"/>
        <w:spacing w:before="0" w:after="0" w:line="240" w:lineRule="auto"/>
        <w:ind w:left="23" w:right="23"/>
        <w:rPr>
          <w:b/>
          <w:color w:val="000000"/>
        </w:rPr>
      </w:pPr>
      <w:r w:rsidRPr="00897BBC">
        <w:rPr>
          <w:b/>
          <w:color w:val="000000"/>
        </w:rPr>
        <w:t xml:space="preserve">Об утверждении </w:t>
      </w:r>
      <w:r w:rsidR="00897BBC" w:rsidRPr="00897BBC">
        <w:rPr>
          <w:b/>
          <w:color w:val="000000"/>
        </w:rPr>
        <w:t>положения о порядке</w:t>
      </w:r>
      <w:r w:rsidRPr="00897BBC">
        <w:rPr>
          <w:b/>
          <w:color w:val="000000"/>
        </w:rPr>
        <w:t xml:space="preserve"> владения, пользования и распоряжения </w:t>
      </w:r>
      <w:r w:rsidR="00897BBC" w:rsidRPr="00897BBC">
        <w:rPr>
          <w:b/>
          <w:color w:val="000000"/>
        </w:rPr>
        <w:t>муниципальн</w:t>
      </w:r>
      <w:r w:rsidR="00897BBC">
        <w:rPr>
          <w:b/>
          <w:color w:val="000000"/>
        </w:rPr>
        <w:t xml:space="preserve">ым </w:t>
      </w:r>
      <w:r w:rsidR="00897BBC" w:rsidRPr="00897BBC">
        <w:rPr>
          <w:b/>
          <w:color w:val="000000"/>
        </w:rPr>
        <w:t xml:space="preserve"> </w:t>
      </w:r>
      <w:r w:rsidRPr="00897BBC">
        <w:rPr>
          <w:b/>
          <w:color w:val="000000"/>
        </w:rPr>
        <w:t>имуществом, находящимся в собственности</w:t>
      </w:r>
      <w:r w:rsidR="00897BBC" w:rsidRPr="00897BBC">
        <w:rPr>
          <w:b/>
        </w:rPr>
        <w:t xml:space="preserve"> </w:t>
      </w:r>
      <w:r w:rsidRPr="00897BBC">
        <w:rPr>
          <w:b/>
          <w:color w:val="000000"/>
        </w:rPr>
        <w:t>муниципальною района «Хилокский район»</w:t>
      </w:r>
    </w:p>
    <w:p w:rsidR="00897BBC" w:rsidRDefault="00897BBC" w:rsidP="00897BBC">
      <w:pPr>
        <w:pStyle w:val="20"/>
        <w:shd w:val="clear" w:color="auto" w:fill="auto"/>
        <w:spacing w:before="0" w:after="0" w:line="240" w:lineRule="auto"/>
        <w:ind w:left="23" w:right="23"/>
      </w:pPr>
    </w:p>
    <w:p w:rsidR="003D37EA" w:rsidRPr="00897BBC" w:rsidRDefault="00897BBC" w:rsidP="003D37EA">
      <w:pPr>
        <w:pStyle w:val="21"/>
        <w:shd w:val="clear" w:color="auto" w:fill="auto"/>
        <w:spacing w:line="322" w:lineRule="exact"/>
        <w:ind w:left="20" w:right="20" w:firstLine="680"/>
        <w:rPr>
          <w:spacing w:val="0"/>
          <w:sz w:val="28"/>
          <w:szCs w:val="28"/>
        </w:rPr>
      </w:pPr>
      <w:r w:rsidRPr="00897BBC">
        <w:rPr>
          <w:color w:val="000000"/>
          <w:spacing w:val="0"/>
          <w:sz w:val="28"/>
          <w:szCs w:val="28"/>
        </w:rPr>
        <w:t>В</w:t>
      </w:r>
      <w:r w:rsidR="003D37EA" w:rsidRPr="00897BBC">
        <w:rPr>
          <w:color w:val="000000"/>
          <w:spacing w:val="0"/>
          <w:sz w:val="28"/>
          <w:szCs w:val="28"/>
        </w:rPr>
        <w:t xml:space="preserve"> соответствии с пунктом 3 части </w:t>
      </w:r>
      <w:r>
        <w:rPr>
          <w:color w:val="000000"/>
          <w:spacing w:val="0"/>
          <w:sz w:val="28"/>
          <w:szCs w:val="28"/>
        </w:rPr>
        <w:t>1</w:t>
      </w:r>
      <w:r w:rsidR="003D37EA" w:rsidRPr="00897BBC">
        <w:rPr>
          <w:color w:val="000000"/>
          <w:spacing w:val="0"/>
          <w:sz w:val="28"/>
          <w:szCs w:val="28"/>
        </w:rPr>
        <w:t xml:space="preserve"> статьи 15, статьями </w:t>
      </w:r>
      <w:r w:rsidR="003D37EA" w:rsidRPr="00897BBC">
        <w:rPr>
          <w:rStyle w:val="4pt"/>
          <w:spacing w:val="0"/>
          <w:sz w:val="28"/>
          <w:szCs w:val="28"/>
        </w:rPr>
        <w:t>49-5</w:t>
      </w:r>
      <w:r>
        <w:rPr>
          <w:rStyle w:val="4pt"/>
          <w:spacing w:val="0"/>
          <w:sz w:val="28"/>
          <w:szCs w:val="28"/>
        </w:rPr>
        <w:t>1</w:t>
      </w:r>
      <w:r w:rsidR="003D37EA" w:rsidRPr="00897BBC">
        <w:rPr>
          <w:rStyle w:val="4pt"/>
          <w:spacing w:val="0"/>
          <w:sz w:val="28"/>
          <w:szCs w:val="28"/>
        </w:rPr>
        <w:t xml:space="preserve"> </w:t>
      </w:r>
      <w:r w:rsidR="003D37EA" w:rsidRPr="00897BBC">
        <w:rPr>
          <w:color w:val="000000"/>
          <w:spacing w:val="0"/>
          <w:sz w:val="28"/>
          <w:szCs w:val="28"/>
        </w:rPr>
        <w:t>Федерального закона от б октября 2003 года № 131-Ф3 «Об общих принципах организации местного самоуправления в Российской Федерации», руководствуясь статьями 40, 4</w:t>
      </w:r>
      <w:r>
        <w:rPr>
          <w:color w:val="000000"/>
          <w:spacing w:val="0"/>
          <w:sz w:val="28"/>
          <w:szCs w:val="28"/>
        </w:rPr>
        <w:t>1</w:t>
      </w:r>
      <w:r w:rsidR="003D37EA" w:rsidRPr="00897BBC">
        <w:rPr>
          <w:color w:val="000000"/>
          <w:spacing w:val="0"/>
          <w:sz w:val="28"/>
          <w:szCs w:val="28"/>
        </w:rPr>
        <w:t xml:space="preserve"> Устава муниципального ра</w:t>
      </w:r>
      <w:r>
        <w:rPr>
          <w:color w:val="000000"/>
          <w:spacing w:val="0"/>
          <w:sz w:val="28"/>
          <w:szCs w:val="28"/>
        </w:rPr>
        <w:t>йона «Хилокский район»</w:t>
      </w:r>
      <w:r w:rsidR="003D37EA" w:rsidRPr="00897BBC">
        <w:rPr>
          <w:color w:val="000000"/>
          <w:spacing w:val="0"/>
          <w:sz w:val="28"/>
          <w:szCs w:val="28"/>
        </w:rPr>
        <w:t xml:space="preserve">, Совет муниципального района «Хилокский район» </w:t>
      </w:r>
      <w:r w:rsidR="003D37EA" w:rsidRPr="00897BBC">
        <w:rPr>
          <w:rStyle w:val="1pt"/>
          <w:spacing w:val="0"/>
          <w:sz w:val="28"/>
          <w:szCs w:val="28"/>
        </w:rPr>
        <w:t>решил:</w:t>
      </w:r>
    </w:p>
    <w:p w:rsidR="003D37EA" w:rsidRPr="00897BBC" w:rsidRDefault="003D37EA" w:rsidP="00897BBC">
      <w:pPr>
        <w:pStyle w:val="21"/>
        <w:numPr>
          <w:ilvl w:val="0"/>
          <w:numId w:val="6"/>
        </w:numPr>
        <w:shd w:val="clear" w:color="auto" w:fill="auto"/>
        <w:tabs>
          <w:tab w:val="left" w:pos="1018"/>
        </w:tabs>
        <w:spacing w:before="120" w:line="322" w:lineRule="exact"/>
        <w:ind w:left="23" w:right="23" w:firstLine="680"/>
        <w:rPr>
          <w:spacing w:val="0"/>
          <w:sz w:val="28"/>
          <w:szCs w:val="28"/>
        </w:rPr>
      </w:pPr>
      <w:r w:rsidRPr="00897BBC">
        <w:rPr>
          <w:color w:val="000000"/>
          <w:spacing w:val="0"/>
          <w:sz w:val="28"/>
          <w:szCs w:val="28"/>
        </w:rPr>
        <w:t>Утвердить прилагаем</w:t>
      </w:r>
      <w:r w:rsidR="00897BBC">
        <w:rPr>
          <w:color w:val="000000"/>
          <w:spacing w:val="0"/>
          <w:sz w:val="28"/>
          <w:szCs w:val="28"/>
        </w:rPr>
        <w:t xml:space="preserve">ое положение </w:t>
      </w:r>
      <w:r w:rsidR="00897BBC" w:rsidRPr="00897BBC">
        <w:rPr>
          <w:color w:val="000000"/>
          <w:spacing w:val="0"/>
          <w:sz w:val="28"/>
          <w:szCs w:val="28"/>
        </w:rPr>
        <w:t>о порядке владения, пользования и распоряжения муниципальным  имуществом, находящимся в собственности</w:t>
      </w:r>
      <w:r w:rsidR="00897BBC" w:rsidRPr="00897BBC">
        <w:rPr>
          <w:spacing w:val="0"/>
          <w:sz w:val="28"/>
          <w:szCs w:val="28"/>
        </w:rPr>
        <w:t xml:space="preserve"> </w:t>
      </w:r>
      <w:r w:rsidR="00897BBC" w:rsidRPr="00897BBC">
        <w:rPr>
          <w:color w:val="000000"/>
          <w:spacing w:val="0"/>
          <w:sz w:val="28"/>
          <w:szCs w:val="28"/>
        </w:rPr>
        <w:t>муниципальною района «Хилокский район»</w:t>
      </w:r>
      <w:r w:rsidR="00DE4E63">
        <w:rPr>
          <w:color w:val="000000"/>
          <w:spacing w:val="0"/>
          <w:sz w:val="28"/>
          <w:szCs w:val="28"/>
        </w:rPr>
        <w:t>;</w:t>
      </w:r>
    </w:p>
    <w:p w:rsidR="003D37EA" w:rsidRPr="00DE4E63" w:rsidRDefault="003D37EA" w:rsidP="00DE4E63">
      <w:pPr>
        <w:pStyle w:val="20"/>
        <w:numPr>
          <w:ilvl w:val="0"/>
          <w:numId w:val="6"/>
        </w:numPr>
        <w:shd w:val="clear" w:color="auto" w:fill="auto"/>
        <w:tabs>
          <w:tab w:val="left" w:pos="993"/>
        </w:tabs>
        <w:spacing w:before="0" w:after="0" w:line="240" w:lineRule="auto"/>
        <w:ind w:right="23" w:firstLine="709"/>
      </w:pPr>
      <w:r w:rsidRPr="00897BBC">
        <w:rPr>
          <w:color w:val="000000"/>
        </w:rPr>
        <w:t xml:space="preserve">Признать утратившим силу решение Совета муниципального района «Хилокский район» от </w:t>
      </w:r>
      <w:r w:rsidR="00897BBC">
        <w:rPr>
          <w:color w:val="000000"/>
        </w:rPr>
        <w:t>23</w:t>
      </w:r>
      <w:r w:rsidRPr="00897BBC">
        <w:rPr>
          <w:color w:val="000000"/>
        </w:rPr>
        <w:t>.</w:t>
      </w:r>
      <w:r w:rsidR="00897BBC">
        <w:rPr>
          <w:color w:val="000000"/>
        </w:rPr>
        <w:t>11</w:t>
      </w:r>
      <w:r w:rsidRPr="00897BBC">
        <w:rPr>
          <w:color w:val="000000"/>
        </w:rPr>
        <w:t>.20</w:t>
      </w:r>
      <w:r w:rsidR="00897BBC">
        <w:rPr>
          <w:color w:val="000000"/>
        </w:rPr>
        <w:t>17</w:t>
      </w:r>
      <w:r w:rsidRPr="00897BBC">
        <w:rPr>
          <w:color w:val="000000"/>
        </w:rPr>
        <w:t xml:space="preserve"> г. № </w:t>
      </w:r>
      <w:r w:rsidR="00897BBC">
        <w:rPr>
          <w:color w:val="000000"/>
        </w:rPr>
        <w:t>3.22</w:t>
      </w:r>
      <w:r w:rsidRPr="00897BBC">
        <w:rPr>
          <w:color w:val="000000"/>
        </w:rPr>
        <w:t xml:space="preserve"> </w:t>
      </w:r>
      <w:r w:rsidR="00897BBC">
        <w:rPr>
          <w:color w:val="000000"/>
        </w:rPr>
        <w:t>«Об утверждении порядка владения, пользования и распоряжения имуществом, находящимся в муниципальной собственности муниципальною района «Хилокский район»</w:t>
      </w:r>
      <w:r w:rsidR="00DE4E63">
        <w:rPr>
          <w:color w:val="000000"/>
        </w:rPr>
        <w:t>;</w:t>
      </w:r>
    </w:p>
    <w:p w:rsidR="00E6435B" w:rsidRPr="00DE4E63" w:rsidRDefault="003D37EA" w:rsidP="00897BBC">
      <w:pPr>
        <w:numPr>
          <w:ilvl w:val="0"/>
          <w:numId w:val="6"/>
        </w:numPr>
        <w:tabs>
          <w:tab w:val="left" w:pos="993"/>
        </w:tabs>
        <w:spacing w:after="0" w:line="240" w:lineRule="auto"/>
        <w:ind w:firstLine="709"/>
        <w:jc w:val="both"/>
        <w:rPr>
          <w:rFonts w:ascii="Times New Roman" w:hAnsi="Times New Roman"/>
          <w:sz w:val="28"/>
          <w:szCs w:val="28"/>
        </w:rPr>
      </w:pPr>
      <w:r w:rsidRPr="00897BBC">
        <w:rPr>
          <w:rFonts w:ascii="Times New Roman" w:hAnsi="Times New Roman"/>
          <w:color w:val="000000"/>
          <w:sz w:val="28"/>
          <w:szCs w:val="28"/>
        </w:rPr>
        <w:t xml:space="preserve">Настоящее решение опубликовать (обнародовать) на сайте Администрации муниципального района «Хилокский район» </w:t>
      </w:r>
      <w:hyperlink r:id="rId5" w:history="1">
        <w:r w:rsidR="00897BBC" w:rsidRPr="00636F76">
          <w:rPr>
            <w:rStyle w:val="a7"/>
            <w:rFonts w:ascii="Times New Roman" w:hAnsi="Times New Roman"/>
            <w:sz w:val="28"/>
            <w:szCs w:val="28"/>
          </w:rPr>
          <w:t>https://hiloksky.75.ru</w:t>
        </w:r>
      </w:hyperlink>
      <w:r w:rsidR="00DE4E63">
        <w:rPr>
          <w:rFonts w:ascii="Times New Roman" w:hAnsi="Times New Roman"/>
          <w:color w:val="000000"/>
          <w:sz w:val="28"/>
          <w:szCs w:val="28"/>
        </w:rPr>
        <w:t>;</w:t>
      </w:r>
    </w:p>
    <w:p w:rsidR="00DE4E63" w:rsidRPr="00DE4E63" w:rsidRDefault="00DE4E63" w:rsidP="00897BBC">
      <w:pPr>
        <w:numPr>
          <w:ilvl w:val="0"/>
          <w:numId w:val="6"/>
        </w:numPr>
        <w:tabs>
          <w:tab w:val="left" w:pos="99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DE4E63">
        <w:rPr>
          <w:rFonts w:ascii="Times New Roman" w:hAnsi="Times New Roman"/>
          <w:color w:val="000000"/>
          <w:sz w:val="28"/>
          <w:szCs w:val="28"/>
        </w:rPr>
        <w:t>Настоящее решен</w:t>
      </w:r>
      <w:r w:rsidRPr="00DE4E63">
        <w:rPr>
          <w:rFonts w:ascii="Times New Roman" w:hAnsi="Times New Roman"/>
          <w:sz w:val="28"/>
          <w:szCs w:val="28"/>
        </w:rPr>
        <w:t>и</w:t>
      </w:r>
      <w:r w:rsidRPr="00DE4E63">
        <w:rPr>
          <w:rFonts w:ascii="Times New Roman" w:hAnsi="Times New Roman"/>
          <w:color w:val="000000"/>
          <w:sz w:val="28"/>
          <w:szCs w:val="28"/>
        </w:rPr>
        <w:t>е вступает в силу после его опубликования.</w:t>
      </w:r>
    </w:p>
    <w:p w:rsidR="00E6435B" w:rsidRPr="00DE4E63" w:rsidRDefault="00E6435B" w:rsidP="009D270F">
      <w:pPr>
        <w:spacing w:after="0" w:line="240" w:lineRule="auto"/>
        <w:jc w:val="both"/>
        <w:rPr>
          <w:rFonts w:ascii="Times New Roman" w:hAnsi="Times New Roman"/>
          <w:sz w:val="28"/>
          <w:szCs w:val="28"/>
        </w:rPr>
      </w:pPr>
    </w:p>
    <w:p w:rsidR="007A27FE" w:rsidRDefault="007A27FE" w:rsidP="009D270F">
      <w:pPr>
        <w:spacing w:after="0" w:line="240" w:lineRule="auto"/>
        <w:jc w:val="both"/>
        <w:rPr>
          <w:rFonts w:ascii="Times New Roman" w:hAnsi="Times New Roman"/>
          <w:sz w:val="28"/>
          <w:szCs w:val="28"/>
        </w:rPr>
      </w:pPr>
    </w:p>
    <w:p w:rsidR="007A27FE" w:rsidRPr="007A27FE" w:rsidRDefault="007A27FE" w:rsidP="009D270F">
      <w:pPr>
        <w:spacing w:after="0" w:line="240" w:lineRule="auto"/>
        <w:jc w:val="both"/>
        <w:rPr>
          <w:rFonts w:ascii="Times New Roman" w:hAnsi="Times New Roman"/>
          <w:sz w:val="28"/>
          <w:szCs w:val="28"/>
        </w:rPr>
      </w:pPr>
    </w:p>
    <w:p w:rsidR="004E677E" w:rsidRPr="007A27FE" w:rsidRDefault="00E6435B" w:rsidP="009D270F">
      <w:pPr>
        <w:spacing w:after="0" w:line="240" w:lineRule="auto"/>
        <w:jc w:val="both"/>
        <w:rPr>
          <w:rFonts w:ascii="Times New Roman" w:hAnsi="Times New Roman"/>
          <w:sz w:val="28"/>
          <w:szCs w:val="28"/>
        </w:rPr>
      </w:pPr>
      <w:r w:rsidRPr="007A27FE">
        <w:rPr>
          <w:rFonts w:ascii="Times New Roman" w:hAnsi="Times New Roman"/>
          <w:sz w:val="28"/>
          <w:szCs w:val="28"/>
        </w:rPr>
        <w:t xml:space="preserve">Председатель Совета </w:t>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007A27FE">
        <w:rPr>
          <w:rFonts w:ascii="Times New Roman" w:hAnsi="Times New Roman"/>
          <w:sz w:val="28"/>
          <w:szCs w:val="28"/>
        </w:rPr>
        <w:t xml:space="preserve">                              </w:t>
      </w:r>
      <w:r w:rsidR="0047362E">
        <w:rPr>
          <w:rFonts w:ascii="Times New Roman" w:hAnsi="Times New Roman"/>
          <w:sz w:val="28"/>
          <w:szCs w:val="28"/>
        </w:rPr>
        <w:t xml:space="preserve">     </w:t>
      </w:r>
      <w:r w:rsidRPr="007A27FE">
        <w:rPr>
          <w:rFonts w:ascii="Times New Roman" w:hAnsi="Times New Roman"/>
          <w:sz w:val="28"/>
          <w:szCs w:val="28"/>
        </w:rPr>
        <w:t>В.В. Ильенко</w:t>
      </w:r>
    </w:p>
    <w:p w:rsidR="004E677E" w:rsidRPr="007A27FE" w:rsidRDefault="004E677E" w:rsidP="004E677E">
      <w:pPr>
        <w:spacing w:after="0" w:line="240" w:lineRule="auto"/>
        <w:jc w:val="both"/>
        <w:rPr>
          <w:rFonts w:ascii="Times New Roman" w:hAnsi="Times New Roman"/>
          <w:sz w:val="28"/>
          <w:szCs w:val="28"/>
        </w:rPr>
      </w:pPr>
    </w:p>
    <w:p w:rsidR="004E677E" w:rsidRDefault="004E677E" w:rsidP="004E677E">
      <w:pPr>
        <w:spacing w:after="0" w:line="240" w:lineRule="auto"/>
        <w:jc w:val="both"/>
        <w:rPr>
          <w:rFonts w:ascii="Times New Roman" w:hAnsi="Times New Roman"/>
          <w:sz w:val="28"/>
          <w:szCs w:val="28"/>
        </w:rPr>
      </w:pPr>
    </w:p>
    <w:p w:rsidR="00325D9D" w:rsidRDefault="00325D9D" w:rsidP="009D270F">
      <w:pPr>
        <w:spacing w:after="0" w:line="240" w:lineRule="auto"/>
        <w:jc w:val="both"/>
      </w:pPr>
    </w:p>
    <w:p w:rsidR="002768DA" w:rsidRDefault="002768DA" w:rsidP="009D270F">
      <w:pPr>
        <w:spacing w:after="0" w:line="240" w:lineRule="auto"/>
        <w:jc w:val="both"/>
      </w:pPr>
    </w:p>
    <w:p w:rsidR="00346393" w:rsidRDefault="00346393" w:rsidP="009D270F">
      <w:pPr>
        <w:spacing w:after="0" w:line="240" w:lineRule="auto"/>
        <w:jc w:val="both"/>
      </w:pPr>
    </w:p>
    <w:p w:rsidR="00346393" w:rsidRDefault="00346393" w:rsidP="009D270F">
      <w:pPr>
        <w:spacing w:after="0" w:line="240" w:lineRule="auto"/>
        <w:jc w:val="both"/>
      </w:pPr>
    </w:p>
    <w:p w:rsidR="00346393" w:rsidRDefault="00346393" w:rsidP="009D270F">
      <w:pPr>
        <w:spacing w:after="0" w:line="240" w:lineRule="auto"/>
        <w:jc w:val="both"/>
      </w:pPr>
    </w:p>
    <w:p w:rsidR="0080690B" w:rsidRDefault="0080690B" w:rsidP="009D270F">
      <w:pPr>
        <w:spacing w:after="0" w:line="240" w:lineRule="auto"/>
        <w:jc w:val="both"/>
      </w:pPr>
    </w:p>
    <w:p w:rsidR="00346393" w:rsidRDefault="00346393" w:rsidP="009D270F">
      <w:pPr>
        <w:spacing w:after="0" w:line="240" w:lineRule="auto"/>
        <w:jc w:val="both"/>
      </w:pPr>
    </w:p>
    <w:p w:rsidR="00346393" w:rsidRDefault="00346393" w:rsidP="009D270F">
      <w:pPr>
        <w:spacing w:after="0" w:line="240" w:lineRule="auto"/>
        <w:jc w:val="both"/>
      </w:pPr>
    </w:p>
    <w:p w:rsidR="00346393" w:rsidRDefault="00346393" w:rsidP="009D270F">
      <w:pPr>
        <w:spacing w:after="0" w:line="240" w:lineRule="auto"/>
        <w:jc w:val="both"/>
      </w:pPr>
    </w:p>
    <w:p w:rsidR="002768DA" w:rsidRDefault="002768DA" w:rsidP="009D270F">
      <w:pPr>
        <w:spacing w:after="0" w:line="240" w:lineRule="auto"/>
        <w:jc w:val="both"/>
      </w:pPr>
    </w:p>
    <w:p w:rsidR="007A27FE" w:rsidRDefault="007A27FE" w:rsidP="007A27FE">
      <w:pPr>
        <w:pStyle w:val="20"/>
        <w:shd w:val="clear" w:color="auto" w:fill="auto"/>
        <w:spacing w:before="0" w:after="0" w:line="280" w:lineRule="exact"/>
        <w:jc w:val="right"/>
      </w:pPr>
      <w:r>
        <w:lastRenderedPageBreak/>
        <w:t xml:space="preserve">ПРИЛОЖЕНИЕ </w:t>
      </w:r>
    </w:p>
    <w:p w:rsidR="007A27FE" w:rsidRDefault="007A27FE" w:rsidP="007A27FE">
      <w:pPr>
        <w:pStyle w:val="20"/>
        <w:shd w:val="clear" w:color="auto" w:fill="auto"/>
        <w:spacing w:before="0" w:after="0" w:line="240" w:lineRule="auto"/>
        <w:jc w:val="right"/>
      </w:pPr>
      <w:r>
        <w:t>к решению</w:t>
      </w:r>
      <w:r w:rsidRPr="00EC5FAB">
        <w:t xml:space="preserve"> </w:t>
      </w:r>
      <w:r>
        <w:t>Совета</w:t>
      </w:r>
      <w:r w:rsidRPr="00EC5FAB">
        <w:t xml:space="preserve"> </w:t>
      </w:r>
      <w:r>
        <w:t>муниципального</w:t>
      </w:r>
    </w:p>
    <w:p w:rsidR="007A27FE" w:rsidRDefault="007A27FE" w:rsidP="007A27FE">
      <w:pPr>
        <w:pStyle w:val="20"/>
        <w:shd w:val="clear" w:color="auto" w:fill="auto"/>
        <w:spacing w:before="0" w:after="0" w:line="240" w:lineRule="auto"/>
        <w:jc w:val="right"/>
      </w:pPr>
      <w:r>
        <w:t xml:space="preserve">района «Хилокский район» </w:t>
      </w:r>
    </w:p>
    <w:p w:rsidR="007A27FE" w:rsidRPr="007A27FE" w:rsidRDefault="0080690B" w:rsidP="007A27FE">
      <w:pPr>
        <w:spacing w:after="0" w:line="240" w:lineRule="auto"/>
        <w:jc w:val="right"/>
        <w:rPr>
          <w:rFonts w:ascii="Times New Roman" w:hAnsi="Times New Roman"/>
          <w:sz w:val="28"/>
        </w:rPr>
      </w:pPr>
      <w:r>
        <w:rPr>
          <w:rFonts w:ascii="Times New Roman" w:hAnsi="Times New Roman"/>
          <w:sz w:val="28"/>
        </w:rPr>
        <w:t>от 21.09</w:t>
      </w:r>
      <w:r w:rsidR="007A27FE" w:rsidRPr="007A27FE">
        <w:rPr>
          <w:rFonts w:ascii="Times New Roman" w:hAnsi="Times New Roman"/>
          <w:sz w:val="28"/>
        </w:rPr>
        <w:t>.202</w:t>
      </w:r>
      <w:r w:rsidR="00C354CF">
        <w:rPr>
          <w:rFonts w:ascii="Times New Roman" w:hAnsi="Times New Roman"/>
          <w:sz w:val="28"/>
        </w:rPr>
        <w:t>1</w:t>
      </w:r>
      <w:r w:rsidR="007A27FE" w:rsidRPr="007A27FE">
        <w:rPr>
          <w:rFonts w:ascii="Times New Roman" w:hAnsi="Times New Roman"/>
          <w:sz w:val="28"/>
        </w:rPr>
        <w:t xml:space="preserve"> г. № </w:t>
      </w:r>
      <w:r>
        <w:rPr>
          <w:rFonts w:ascii="Times New Roman" w:hAnsi="Times New Roman"/>
          <w:sz w:val="28"/>
        </w:rPr>
        <w:t>34.273</w:t>
      </w:r>
    </w:p>
    <w:p w:rsidR="007A27FE" w:rsidRDefault="007A27FE" w:rsidP="009D270F">
      <w:pPr>
        <w:spacing w:after="0" w:line="240" w:lineRule="auto"/>
        <w:jc w:val="both"/>
      </w:pPr>
    </w:p>
    <w:p w:rsidR="007A27FE" w:rsidRDefault="007A27FE" w:rsidP="009D270F">
      <w:pPr>
        <w:spacing w:after="0" w:line="240" w:lineRule="auto"/>
        <w:jc w:val="both"/>
      </w:pPr>
    </w:p>
    <w:p w:rsidR="0047362E" w:rsidRDefault="0047362E" w:rsidP="009D270F">
      <w:pPr>
        <w:spacing w:after="0" w:line="240" w:lineRule="auto"/>
        <w:jc w:val="both"/>
      </w:pPr>
    </w:p>
    <w:p w:rsidR="00346393" w:rsidRDefault="00346393" w:rsidP="009D270F">
      <w:pPr>
        <w:spacing w:after="0" w:line="240" w:lineRule="auto"/>
        <w:jc w:val="both"/>
      </w:pPr>
    </w:p>
    <w:p w:rsidR="00897BBC" w:rsidRPr="000C0ECA" w:rsidRDefault="00897BBC" w:rsidP="00897BBC">
      <w:pPr>
        <w:pStyle w:val="ConsPlusTitle"/>
        <w:jc w:val="center"/>
        <w:rPr>
          <w:rFonts w:ascii="Times New Roman" w:hAnsi="Times New Roman" w:cs="Times New Roman"/>
          <w:sz w:val="28"/>
          <w:szCs w:val="28"/>
        </w:rPr>
      </w:pPr>
      <w:bookmarkStart w:id="0" w:name="P68"/>
      <w:bookmarkEnd w:id="0"/>
      <w:r w:rsidRPr="000C0ECA">
        <w:rPr>
          <w:rFonts w:ascii="Times New Roman" w:hAnsi="Times New Roman" w:cs="Times New Roman"/>
          <w:sz w:val="28"/>
          <w:szCs w:val="28"/>
        </w:rPr>
        <w:t>ПОЛОЖЕНИЕ</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 xml:space="preserve">О ПОРЯДКЕ </w:t>
      </w:r>
      <w:r>
        <w:rPr>
          <w:rFonts w:ascii="Times New Roman" w:hAnsi="Times New Roman" w:cs="Times New Roman"/>
          <w:sz w:val="28"/>
          <w:szCs w:val="28"/>
        </w:rPr>
        <w:t>ВЛАДЕНИЯ, ПОЛЬЗОВАНИЯ</w:t>
      </w:r>
      <w:r w:rsidRPr="000C0ECA">
        <w:rPr>
          <w:rFonts w:ascii="Times New Roman" w:hAnsi="Times New Roman" w:cs="Times New Roman"/>
          <w:sz w:val="28"/>
          <w:szCs w:val="28"/>
        </w:rPr>
        <w:t xml:space="preserve"> И РАСПОРЯЖЕНИЯ</w:t>
      </w:r>
    </w:p>
    <w:p w:rsidR="00897BBC" w:rsidRPr="00A00C6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 xml:space="preserve">МУНИЦИПАЛЬНЫМ ИМУЩЕСТВОМ, НАХОДЯЩИМСЯ В </w:t>
      </w:r>
      <w:r w:rsidRPr="00A00C6A">
        <w:rPr>
          <w:rFonts w:ascii="Times New Roman" w:hAnsi="Times New Roman" w:cs="Times New Roman"/>
          <w:sz w:val="28"/>
          <w:szCs w:val="28"/>
        </w:rPr>
        <w:t>СОБСТВЕННОСТИ</w:t>
      </w:r>
    </w:p>
    <w:p w:rsidR="00897BBC" w:rsidRDefault="00897BBC" w:rsidP="00897BBC">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w:t>
      </w:r>
    </w:p>
    <w:p w:rsidR="00897BBC" w:rsidRPr="000C0ECA" w:rsidRDefault="00897BBC" w:rsidP="00897BBC">
      <w:pPr>
        <w:pStyle w:val="ConsPlusTitle"/>
        <w:jc w:val="center"/>
        <w:rPr>
          <w:rFonts w:ascii="Times New Roman" w:hAnsi="Times New Roman" w:cs="Times New Roman"/>
          <w:sz w:val="28"/>
          <w:szCs w:val="28"/>
        </w:rPr>
      </w:pPr>
    </w:p>
    <w:p w:rsidR="00897BBC" w:rsidRPr="000C0ECA" w:rsidRDefault="00897BBC" w:rsidP="00897BBC">
      <w:pPr>
        <w:pStyle w:val="ConsPlusTitle"/>
        <w:jc w:val="center"/>
        <w:outlineLvl w:val="1"/>
        <w:rPr>
          <w:rFonts w:ascii="Times New Roman" w:hAnsi="Times New Roman" w:cs="Times New Roman"/>
          <w:sz w:val="28"/>
          <w:szCs w:val="28"/>
        </w:rPr>
      </w:pPr>
      <w:r w:rsidRPr="000C0ECA">
        <w:rPr>
          <w:rFonts w:ascii="Times New Roman" w:hAnsi="Times New Roman" w:cs="Times New Roman"/>
          <w:sz w:val="28"/>
          <w:szCs w:val="28"/>
        </w:rPr>
        <w:t>1. Общие положения</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1.1. Настоящее Положение о порядке </w:t>
      </w:r>
      <w:r>
        <w:rPr>
          <w:rFonts w:ascii="Times New Roman" w:hAnsi="Times New Roman" w:cs="Times New Roman"/>
          <w:sz w:val="28"/>
          <w:szCs w:val="28"/>
        </w:rPr>
        <w:t>владения, пользования</w:t>
      </w:r>
      <w:r w:rsidRPr="000C0ECA">
        <w:rPr>
          <w:rFonts w:ascii="Times New Roman" w:hAnsi="Times New Roman" w:cs="Times New Roman"/>
          <w:sz w:val="28"/>
          <w:szCs w:val="28"/>
        </w:rPr>
        <w:t xml:space="preserve"> и распоряжения муниципальным имуществом, находящимся в собственности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(далее - Положение), определяет основные формы и порядок формирования, управления и распоряжения муниципальным имуществом, находящимся в собственности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(далее по тексту - муниципальное имущество).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1.2. Действие Положения не распространяется на порядок учета и управления денежными средствами бюджета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(далее - бюджет Муниципального образования), а также инвестиционную деятельность.</w:t>
      </w:r>
    </w:p>
    <w:p w:rsidR="00897BBC" w:rsidRPr="000C0ECA" w:rsidRDefault="00897BBC" w:rsidP="00897BBC">
      <w:pPr>
        <w:pStyle w:val="ConsPlusNormal"/>
        <w:spacing w:before="220"/>
        <w:ind w:firstLine="540"/>
        <w:jc w:val="both"/>
        <w:rPr>
          <w:rFonts w:ascii="Times New Roman" w:hAnsi="Times New Roman" w:cs="Times New Roman"/>
          <w:sz w:val="28"/>
          <w:szCs w:val="28"/>
        </w:rPr>
      </w:pPr>
      <w:bookmarkStart w:id="1" w:name="P77"/>
      <w:bookmarkEnd w:id="1"/>
      <w:r w:rsidRPr="000C0ECA">
        <w:rPr>
          <w:rFonts w:ascii="Times New Roman" w:hAnsi="Times New Roman" w:cs="Times New Roman"/>
          <w:sz w:val="28"/>
          <w:szCs w:val="28"/>
        </w:rPr>
        <w:t>1.3. В состав муниципального имущества входит:</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имущество, предназначенное для решения вопросов местного значения, установленных федеральным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б) имущество, предназначенное для осуществления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(далее - ОМСУ), в случаях, установленных федеральными законами и законами </w:t>
      </w:r>
      <w:r>
        <w:rPr>
          <w:rFonts w:ascii="Times New Roman" w:hAnsi="Times New Roman" w:cs="Times New Roman"/>
          <w:sz w:val="28"/>
          <w:szCs w:val="28"/>
        </w:rPr>
        <w:t>Забайкальского края;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в) имущество, предназначенное для обеспечения деятельности ОМСУ и должностных лиц ОМСУ, муниципальных служащих ОМСУ, работников ОМСУ, муниципальных предприятий и учреждений в соответствии с нормативными правовыми актами Совета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w:t>
      </w:r>
    </w:p>
    <w:p w:rsidR="00897BBC"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имущество, необходимое для решения вопросов местного значения, право решения которых предоставлено ОМСУ в соответствии с нормами действующего законодательства и которые не отнесены к вопросам местного значения;</w:t>
      </w:r>
    </w:p>
    <w:p w:rsidR="00897BBC" w:rsidRPr="0013060D" w:rsidRDefault="00897BBC" w:rsidP="00897BBC">
      <w:pPr>
        <w:pStyle w:val="ConsPlusNormal"/>
        <w:spacing w:before="220"/>
        <w:ind w:firstLine="540"/>
        <w:jc w:val="both"/>
        <w:rPr>
          <w:rFonts w:ascii="Times New Roman" w:hAnsi="Times New Roman" w:cs="Times New Roman"/>
          <w:sz w:val="28"/>
          <w:szCs w:val="28"/>
        </w:rPr>
      </w:pPr>
      <w:proofErr w:type="spellStart"/>
      <w:r w:rsidRPr="0013060D">
        <w:rPr>
          <w:rFonts w:ascii="Times New Roman" w:hAnsi="Times New Roman" w:cs="Times New Roman"/>
          <w:sz w:val="28"/>
          <w:szCs w:val="28"/>
        </w:rPr>
        <w:t>д</w:t>
      </w:r>
      <w:proofErr w:type="spellEnd"/>
      <w:r w:rsidRPr="0013060D">
        <w:rPr>
          <w:rFonts w:ascii="Times New Roman" w:hAnsi="Times New Roman" w:cs="Times New Roman"/>
          <w:sz w:val="28"/>
          <w:szCs w:val="28"/>
        </w:rPr>
        <w:t xml:space="preserve">) имущество, предназначенное для осуществления полномочий по решению вопросов местного значения в соответствии с </w:t>
      </w:r>
      <w:hyperlink r:id="rId6" w:history="1">
        <w:r w:rsidRPr="0013060D">
          <w:rPr>
            <w:rFonts w:ascii="Times New Roman" w:hAnsi="Times New Roman" w:cs="Times New Roman"/>
            <w:sz w:val="28"/>
            <w:szCs w:val="28"/>
          </w:rPr>
          <w:t>частями 1</w:t>
        </w:r>
      </w:hyperlink>
      <w:r w:rsidRPr="0013060D">
        <w:rPr>
          <w:rFonts w:ascii="Times New Roman" w:hAnsi="Times New Roman" w:cs="Times New Roman"/>
          <w:sz w:val="28"/>
          <w:szCs w:val="28"/>
        </w:rPr>
        <w:t xml:space="preserve"> и </w:t>
      </w:r>
      <w:hyperlink r:id="rId7" w:history="1">
        <w:r w:rsidRPr="0013060D">
          <w:rPr>
            <w:rFonts w:ascii="Times New Roman" w:hAnsi="Times New Roman" w:cs="Times New Roman"/>
            <w:sz w:val="28"/>
            <w:szCs w:val="28"/>
          </w:rPr>
          <w:t>1.1 статьи 17</w:t>
        </w:r>
      </w:hyperlink>
      <w:r w:rsidRPr="0013060D">
        <w:rPr>
          <w:rFonts w:ascii="Times New Roman" w:hAnsi="Times New Roman" w:cs="Times New Roman"/>
          <w:sz w:val="28"/>
          <w:szCs w:val="28"/>
        </w:rPr>
        <w:t xml:space="preserve"> </w:t>
      </w:r>
      <w:r w:rsidRPr="0013060D">
        <w:rPr>
          <w:rFonts w:ascii="Times New Roman" w:hAnsi="Times New Roman" w:cs="Times New Roman"/>
          <w:sz w:val="28"/>
          <w:szCs w:val="28"/>
        </w:rPr>
        <w:lastRenderedPageBreak/>
        <w:t>Федерального закона от 06.10.2003 N 131-ФЗ "Об общих принципах организации местного самоуправления в Российской Федерации";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t xml:space="preserve">е) объекты культурного наследия (памятники истории и культуры) народов Российской Федерации, находящиеся в собственности </w:t>
      </w:r>
      <w:r>
        <w:rPr>
          <w:rFonts w:ascii="Times New Roman" w:hAnsi="Times New Roman" w:cs="Times New Roman"/>
          <w:sz w:val="28"/>
          <w:szCs w:val="28"/>
        </w:rPr>
        <w:t>Муниципального района «Хилокский район»</w:t>
      </w:r>
    </w:p>
    <w:p w:rsidR="00897BBC" w:rsidRDefault="00897BBC" w:rsidP="00897BBC">
      <w:pPr>
        <w:pStyle w:val="ConsPlusNormal"/>
        <w:spacing w:before="220"/>
        <w:ind w:firstLine="540"/>
        <w:jc w:val="both"/>
        <w:rPr>
          <w:rFonts w:ascii="Times New Roman" w:hAnsi="Times New Roman" w:cs="Times New Roman"/>
          <w:b/>
          <w:sz w:val="28"/>
          <w:szCs w:val="28"/>
        </w:rPr>
      </w:pPr>
    </w:p>
    <w:p w:rsidR="00897BBC" w:rsidRPr="003811C8" w:rsidRDefault="00897BBC" w:rsidP="00897BBC">
      <w:pPr>
        <w:pStyle w:val="ConsPlusNormal"/>
        <w:spacing w:before="220"/>
        <w:ind w:firstLine="540"/>
        <w:jc w:val="both"/>
        <w:rPr>
          <w:rFonts w:ascii="Times New Roman" w:hAnsi="Times New Roman" w:cs="Times New Roman"/>
          <w:b/>
          <w:sz w:val="28"/>
          <w:szCs w:val="28"/>
        </w:rPr>
      </w:pPr>
      <w:r w:rsidRPr="003811C8">
        <w:rPr>
          <w:rFonts w:ascii="Times New Roman" w:hAnsi="Times New Roman" w:cs="Times New Roman"/>
          <w:b/>
          <w:sz w:val="28"/>
          <w:szCs w:val="28"/>
        </w:rPr>
        <w:t xml:space="preserve">2. Полномочия органов местного самоуправления </w:t>
      </w:r>
      <w:r>
        <w:rPr>
          <w:rFonts w:ascii="Times New Roman" w:hAnsi="Times New Roman" w:cs="Times New Roman"/>
          <w:b/>
          <w:sz w:val="28"/>
          <w:szCs w:val="28"/>
        </w:rPr>
        <w:t>Муниципального района «Хилокский район»</w:t>
      </w:r>
      <w:r w:rsidRPr="003811C8">
        <w:rPr>
          <w:rFonts w:ascii="Times New Roman" w:hAnsi="Times New Roman" w:cs="Times New Roman"/>
          <w:b/>
          <w:sz w:val="28"/>
          <w:szCs w:val="28"/>
        </w:rPr>
        <w:t xml:space="preserve"> в сфере владения, пользования и распоряжения имуществом, находящимся в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0C0ECA">
        <w:rPr>
          <w:rFonts w:ascii="Times New Roman" w:hAnsi="Times New Roman" w:cs="Times New Roman"/>
          <w:sz w:val="28"/>
          <w:szCs w:val="28"/>
        </w:rPr>
        <w:t xml:space="preserve">1. От имени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права собственника в пределах предоставленных им полномочий осуществляют:</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Совет </w:t>
      </w:r>
      <w:r>
        <w:rPr>
          <w:rFonts w:ascii="Times New Roman" w:hAnsi="Times New Roman" w:cs="Times New Roman"/>
          <w:sz w:val="28"/>
          <w:szCs w:val="28"/>
        </w:rPr>
        <w:t>муниципального района «Хилокский район» (далее - Совет</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Pr>
          <w:rFonts w:ascii="Times New Roman" w:hAnsi="Times New Roman" w:cs="Times New Roman"/>
          <w:sz w:val="28"/>
          <w:szCs w:val="28"/>
        </w:rPr>
        <w:t>Г</w:t>
      </w:r>
      <w:r w:rsidRPr="000C0ECA">
        <w:rPr>
          <w:rFonts w:ascii="Times New Roman" w:hAnsi="Times New Roman" w:cs="Times New Roman"/>
          <w:sz w:val="28"/>
          <w:szCs w:val="28"/>
        </w:rPr>
        <w:t xml:space="preserve">лава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(далее - Глава);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(далее - Администрация);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Pr="000C0ECA">
        <w:rPr>
          <w:rFonts w:ascii="Times New Roman" w:hAnsi="Times New Roman" w:cs="Times New Roman"/>
          <w:sz w:val="28"/>
          <w:szCs w:val="28"/>
        </w:rPr>
        <w:t xml:space="preserve"> Владение, пользование и распоряжение ОМСУ муниципальным имуществом включает:</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формирование, учет муниципального имущества и прекращение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ведение реестра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ведение казны Муниципального образования;</w:t>
      </w:r>
    </w:p>
    <w:p w:rsidR="00897BBC" w:rsidRPr="00B371BF" w:rsidRDefault="00897BBC" w:rsidP="00897BBC">
      <w:pPr>
        <w:pStyle w:val="ConsPlusNormal"/>
        <w:spacing w:before="220"/>
        <w:ind w:firstLine="540"/>
        <w:jc w:val="both"/>
        <w:rPr>
          <w:rFonts w:ascii="Times New Roman" w:hAnsi="Times New Roman" w:cs="Times New Roman"/>
          <w:sz w:val="28"/>
          <w:szCs w:val="28"/>
        </w:rPr>
      </w:pPr>
      <w:r w:rsidRPr="00B371BF">
        <w:rPr>
          <w:rFonts w:ascii="Times New Roman" w:hAnsi="Times New Roman" w:cs="Times New Roman"/>
          <w:sz w:val="28"/>
          <w:szCs w:val="28"/>
        </w:rPr>
        <w:t xml:space="preserve">- прекращение муниципальной собственности, в порядке, установленном </w:t>
      </w:r>
      <w:hyperlink w:anchor="P137" w:history="1">
        <w:r w:rsidRPr="004B598B">
          <w:rPr>
            <w:rFonts w:ascii="Times New Roman" w:hAnsi="Times New Roman" w:cs="Times New Roman"/>
            <w:sz w:val="28"/>
            <w:szCs w:val="28"/>
          </w:rPr>
          <w:t xml:space="preserve">разделом </w:t>
        </w:r>
      </w:hyperlink>
      <w:r w:rsidRPr="004B598B">
        <w:rPr>
          <w:rFonts w:ascii="Times New Roman" w:hAnsi="Times New Roman" w:cs="Times New Roman"/>
          <w:sz w:val="28"/>
          <w:szCs w:val="28"/>
        </w:rPr>
        <w:t>3 Положения;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управление и распоряжение муниципальным имуществом: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закрепление на праве хозяйственного ведения;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закрепление на праве оперативного 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аренду;</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безвозмездное пользование;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жилых помещений по договорам социального найма, коммерческого найма, договорам найма специализированных жилых помещений и т.д.;</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приватизация муниципального имущества (купля - продажа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приобретение и отчуждение;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доверительное управление;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залог;</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мена;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заключение концессионных соглашений;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хранение;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управление и распоряжение земельными участками, находящимися в муниципальной собственности;</w:t>
      </w:r>
    </w:p>
    <w:p w:rsidR="00897BBC"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управление пакетами акций (долями) в уставных капиталах хозяйственных обществ, находящи</w:t>
      </w:r>
      <w:r>
        <w:rPr>
          <w:rFonts w:ascii="Times New Roman" w:hAnsi="Times New Roman" w:cs="Times New Roman"/>
          <w:sz w:val="28"/>
          <w:szCs w:val="28"/>
        </w:rPr>
        <w:t>х</w:t>
      </w:r>
      <w:r w:rsidRPr="000C0ECA">
        <w:rPr>
          <w:rFonts w:ascii="Times New Roman" w:hAnsi="Times New Roman" w:cs="Times New Roman"/>
          <w:sz w:val="28"/>
          <w:szCs w:val="28"/>
        </w:rPr>
        <w:t>ся в собственности Муниципального образования;</w:t>
      </w:r>
    </w:p>
    <w:p w:rsidR="00897BBC" w:rsidRPr="007C0415" w:rsidRDefault="00897BBC" w:rsidP="00897BBC">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t>- управление и распоряжение объектами культурного наследия (памятниками истории и культуры) народов Российской Федерации в соответствии с федеральным законом от 25.06.2002 года № 73-ФЗ «</w:t>
      </w:r>
      <w:r w:rsidRPr="00EF1B02">
        <w:rPr>
          <w:rFonts w:ascii="Times New Roman" w:hAnsi="Times New Roman" w:cs="Times New Roman"/>
          <w:sz w:val="28"/>
          <w:szCs w:val="28"/>
          <w:shd w:val="clear" w:color="auto" w:fill="FFFFFF"/>
        </w:rPr>
        <w:t>Об </w:t>
      </w:r>
      <w:r w:rsidRPr="00EF1B02">
        <w:rPr>
          <w:rStyle w:val="a6"/>
          <w:rFonts w:cs="Times New Roman"/>
          <w:bCs/>
          <w:sz w:val="28"/>
          <w:szCs w:val="28"/>
        </w:rPr>
        <w:t>объектах культурного наследия</w:t>
      </w:r>
      <w:r w:rsidRPr="00EF1B02">
        <w:rPr>
          <w:rFonts w:ascii="Times New Roman" w:hAnsi="Times New Roman" w:cs="Times New Roman"/>
          <w:sz w:val="28"/>
          <w:szCs w:val="28"/>
          <w:shd w:val="clear" w:color="auto" w:fill="FFFFFF"/>
        </w:rPr>
        <w:t> (</w:t>
      </w:r>
      <w:r w:rsidRPr="00EF1B02">
        <w:rPr>
          <w:rStyle w:val="a6"/>
          <w:rFonts w:cs="Times New Roman"/>
          <w:bCs/>
          <w:sz w:val="28"/>
          <w:szCs w:val="28"/>
        </w:rPr>
        <w:t>памятниках истории</w:t>
      </w:r>
      <w:r w:rsidRPr="00EF1B02">
        <w:rPr>
          <w:rFonts w:ascii="Times New Roman" w:hAnsi="Times New Roman" w:cs="Times New Roman"/>
          <w:sz w:val="28"/>
          <w:szCs w:val="28"/>
          <w:shd w:val="clear" w:color="auto" w:fill="FFFFFF"/>
        </w:rPr>
        <w:t> и </w:t>
      </w:r>
      <w:r w:rsidRPr="00EF1B02">
        <w:rPr>
          <w:rStyle w:val="a6"/>
          <w:rFonts w:cs="Times New Roman"/>
          <w:bCs/>
          <w:sz w:val="28"/>
          <w:szCs w:val="28"/>
        </w:rPr>
        <w:t>культуры</w:t>
      </w:r>
      <w:r w:rsidRPr="00EF1B02">
        <w:rPr>
          <w:rFonts w:ascii="Times New Roman" w:hAnsi="Times New Roman" w:cs="Times New Roman"/>
          <w:sz w:val="28"/>
          <w:szCs w:val="28"/>
          <w:shd w:val="clear" w:color="auto" w:fill="FFFFFF"/>
        </w:rPr>
        <w:t>) </w:t>
      </w:r>
      <w:r w:rsidRPr="00EF1B02">
        <w:rPr>
          <w:rStyle w:val="a6"/>
          <w:rFonts w:cs="Times New Roman"/>
          <w:bCs/>
          <w:sz w:val="28"/>
          <w:szCs w:val="28"/>
        </w:rPr>
        <w:t>народов Российской Федерации» находящи</w:t>
      </w:r>
      <w:r>
        <w:rPr>
          <w:rStyle w:val="a6"/>
          <w:rFonts w:cs="Times New Roman"/>
          <w:bCs/>
          <w:sz w:val="28"/>
          <w:szCs w:val="28"/>
        </w:rPr>
        <w:t>х</w:t>
      </w:r>
      <w:r w:rsidRPr="00EF1B02">
        <w:rPr>
          <w:rStyle w:val="a6"/>
          <w:rFonts w:cs="Times New Roman"/>
          <w:bCs/>
          <w:sz w:val="28"/>
          <w:szCs w:val="28"/>
        </w:rPr>
        <w:t xml:space="preserve">ся в собственности </w:t>
      </w:r>
      <w:r>
        <w:rPr>
          <w:rStyle w:val="a6"/>
          <w:rFonts w:cs="Times New Roman"/>
          <w:bCs/>
          <w:sz w:val="28"/>
          <w:szCs w:val="28"/>
        </w:rPr>
        <w:t>Муниципального района «Хилокский район»</w:t>
      </w:r>
      <w:r w:rsidRPr="00EF1B02">
        <w:rPr>
          <w:rStyle w:val="a6"/>
          <w:rFonts w:cs="Times New Roman"/>
          <w:bCs/>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контроль за использованием муниципальным имуществом;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защиту права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Pr="000C0ECA">
        <w:rPr>
          <w:rFonts w:ascii="Times New Roman" w:hAnsi="Times New Roman" w:cs="Times New Roman"/>
          <w:sz w:val="28"/>
          <w:szCs w:val="28"/>
        </w:rPr>
        <w:t xml:space="preserve"> Основания приобретения и прекращения права муниципальной собственности на имущество устанавливаются нормами действующего законодательства.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outlineLvl w:val="1"/>
        <w:rPr>
          <w:rFonts w:ascii="Times New Roman" w:hAnsi="Times New Roman" w:cs="Times New Roman"/>
          <w:sz w:val="28"/>
          <w:szCs w:val="28"/>
        </w:rPr>
      </w:pPr>
    </w:p>
    <w:p w:rsidR="00897BBC" w:rsidRPr="000C0ECA" w:rsidRDefault="00897BBC" w:rsidP="00897BBC">
      <w:pPr>
        <w:pStyle w:val="ConsPlusNormal"/>
        <w:jc w:val="both"/>
        <w:rPr>
          <w:rFonts w:ascii="Times New Roman" w:hAnsi="Times New Roman" w:cs="Times New Roman"/>
          <w:sz w:val="28"/>
          <w:szCs w:val="28"/>
        </w:rPr>
      </w:pPr>
    </w:p>
    <w:p w:rsidR="00897BBC" w:rsidRPr="004B598B" w:rsidRDefault="00897BBC" w:rsidP="00897BBC">
      <w:pPr>
        <w:pStyle w:val="ConsPlusTitle"/>
        <w:jc w:val="center"/>
        <w:outlineLvl w:val="1"/>
        <w:rPr>
          <w:rFonts w:ascii="Times New Roman" w:hAnsi="Times New Roman" w:cs="Times New Roman"/>
          <w:sz w:val="28"/>
          <w:szCs w:val="28"/>
        </w:rPr>
      </w:pPr>
      <w:bookmarkStart w:id="2" w:name="P137"/>
      <w:bookmarkEnd w:id="2"/>
      <w:r w:rsidRPr="004B598B">
        <w:rPr>
          <w:rFonts w:ascii="Times New Roman" w:hAnsi="Times New Roman" w:cs="Times New Roman"/>
          <w:sz w:val="28"/>
          <w:szCs w:val="28"/>
        </w:rPr>
        <w:t>3. Формирование, учет муниципального имущества и прекращение</w:t>
      </w:r>
    </w:p>
    <w:p w:rsidR="00897BBC" w:rsidRPr="004B598B" w:rsidRDefault="00897BBC" w:rsidP="00897BBC">
      <w:pPr>
        <w:pStyle w:val="ConsPlusTitle"/>
        <w:jc w:val="center"/>
        <w:rPr>
          <w:rFonts w:ascii="Times New Roman" w:hAnsi="Times New Roman" w:cs="Times New Roman"/>
          <w:sz w:val="28"/>
          <w:szCs w:val="28"/>
        </w:rPr>
      </w:pPr>
      <w:r w:rsidRPr="004B598B">
        <w:rPr>
          <w:rFonts w:ascii="Times New Roman" w:hAnsi="Times New Roman" w:cs="Times New Roman"/>
          <w:sz w:val="28"/>
          <w:szCs w:val="28"/>
        </w:rPr>
        <w:t>муниципальной собственности</w:t>
      </w:r>
    </w:p>
    <w:p w:rsidR="00897BBC" w:rsidRPr="004B598B"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sidRPr="004B598B">
        <w:rPr>
          <w:rFonts w:ascii="Times New Roman" w:hAnsi="Times New Roman" w:cs="Times New Roman"/>
          <w:sz w:val="28"/>
          <w:szCs w:val="28"/>
        </w:rPr>
        <w:t xml:space="preserve">3.1. Муниципальным имуществом является движимое и недвижимое имущество, указанное в </w:t>
      </w:r>
      <w:hyperlink w:anchor="P77" w:history="1">
        <w:r w:rsidRPr="004B598B">
          <w:rPr>
            <w:rFonts w:ascii="Times New Roman" w:hAnsi="Times New Roman" w:cs="Times New Roman"/>
            <w:color w:val="0000FF"/>
            <w:sz w:val="28"/>
            <w:szCs w:val="28"/>
          </w:rPr>
          <w:t>пункте 1.3</w:t>
        </w:r>
      </w:hyperlink>
      <w:r w:rsidRPr="000C0ECA">
        <w:rPr>
          <w:rFonts w:ascii="Times New Roman" w:hAnsi="Times New Roman" w:cs="Times New Roman"/>
          <w:sz w:val="28"/>
          <w:szCs w:val="28"/>
        </w:rPr>
        <w:t xml:space="preserve"> Положения, находящееся в муниципальной собственности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bookmarkStart w:id="3" w:name="P141"/>
      <w:bookmarkEnd w:id="3"/>
      <w:r>
        <w:rPr>
          <w:rFonts w:ascii="Times New Roman" w:hAnsi="Times New Roman" w:cs="Times New Roman"/>
          <w:sz w:val="28"/>
          <w:szCs w:val="28"/>
        </w:rPr>
        <w:t>3</w:t>
      </w:r>
      <w:r w:rsidRPr="000C0ECA">
        <w:rPr>
          <w:rFonts w:ascii="Times New Roman" w:hAnsi="Times New Roman" w:cs="Times New Roman"/>
          <w:sz w:val="28"/>
          <w:szCs w:val="28"/>
        </w:rPr>
        <w:t>.2. Муниципальное имущество формируется путем: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.2.1. Создания (строительства, приобретения и т.д.) нового имущества за счет денежных средств бюджета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.2.2. Разграничения государственной собственности в Российской Федерации и передачи имущества в муниципальную собственность в порядке, установленном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.2.3. Передачи имущества федеральными органами государственной власти, органами государственной власти субъектов Российской Федерации, органами местного самоуправления иных субъектов Муниципальному </w:t>
      </w:r>
      <w:r w:rsidRPr="000C0ECA">
        <w:rPr>
          <w:rFonts w:ascii="Times New Roman" w:hAnsi="Times New Roman" w:cs="Times New Roman"/>
          <w:sz w:val="28"/>
          <w:szCs w:val="28"/>
        </w:rPr>
        <w:lastRenderedPageBreak/>
        <w:t>образованию.</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.2.4. Приобретения Муниципальным образованием муниципального имущества в порядке перехода права собственности на имущество к Муниципальному образованию по решению суда.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.2.6. Перехода права собственности на имущество к Муниципальному образованию по решению суда, в том числе невостребованное имущество, оставшееся после погашения требований кредиторов организации-должника, или иным основаниям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.2.7. Получения продукции и доходов в результате использования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.2.8. Приобретения имущества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.2.9. Приобретения имущества по основаниям, не противоречащим нормам действующего законодательства, в том числе по сделкам купли-продажи, дарения, мены, в результате инвестиционной деятельности и другим основаниям.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.2.10. Иных оснований,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.3. Муниципальное имущество подлежит обязательному учету в Реестре муниципального имущества, находящегося в 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(далее по тексту -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.3.1. Под Реестром муниципального имущества понимается информационная система, содержащая перечень объектов учета и сведения, характеризующие эти объекты.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.3.2. Ведение Реестра муниципального имущества - это внесение в Реестр муниципального имущества сведений об объектах учета, обновление этих сведений и исключение их из Реестра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0C0ECA">
        <w:rPr>
          <w:rFonts w:ascii="Times New Roman" w:hAnsi="Times New Roman" w:cs="Times New Roman"/>
          <w:sz w:val="28"/>
          <w:szCs w:val="28"/>
        </w:rPr>
        <w:t>.3.3. Учет муниципального имущества включает в себя сбор, регистрацию и обобщение информации о муниципальном имуществе с указанием его индивидуальных особенностей.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.3.4. Ведение и учет Реестра муниципального имущества осуществляется </w:t>
      </w:r>
      <w:r>
        <w:rPr>
          <w:rFonts w:ascii="Times New Roman" w:hAnsi="Times New Roman" w:cs="Times New Roman"/>
          <w:sz w:val="28"/>
          <w:szCs w:val="28"/>
        </w:rPr>
        <w:t>Отделом по управлению муниципального имущества и земельных отношений</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0C0ECA">
        <w:rPr>
          <w:rFonts w:ascii="Times New Roman" w:hAnsi="Times New Roman" w:cs="Times New Roman"/>
          <w:sz w:val="28"/>
          <w:szCs w:val="28"/>
        </w:rPr>
        <w:t>.3.5. Объекты Реестра муниципального имущества учитываются на балансе муниципальных предприятий, муниципальных учреждений или муниципальной казны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.4. Муниципальной казной являются: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xml:space="preserve">- недвижимое и движимое имущество, находящееся в 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и не закрепленное за муниципальными унитарными предприятиями и муниципальными учреждениями (имущественная часть). К имущественной части муниципальной казны относится недвижимое и движимое имущество, в том числе ценные бумаги, валютные ценности, здания, сооружения, жилые и нежилые помещения, земельные участки и иные природные ресурсы, доли в праве общей собственности, а также имущественные права и иное имущество, которое в соответствии с федеральным законодательством, законодательством может находиться в собственности органов местного самоуправления.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.4.</w:t>
      </w:r>
      <w:r>
        <w:rPr>
          <w:rFonts w:ascii="Times New Roman" w:hAnsi="Times New Roman" w:cs="Times New Roman"/>
          <w:sz w:val="28"/>
          <w:szCs w:val="28"/>
        </w:rPr>
        <w:t>1</w:t>
      </w:r>
      <w:r w:rsidRPr="000C0ECA">
        <w:rPr>
          <w:rFonts w:ascii="Times New Roman" w:hAnsi="Times New Roman" w:cs="Times New Roman"/>
          <w:sz w:val="28"/>
          <w:szCs w:val="28"/>
        </w:rPr>
        <w:t xml:space="preserve">. Основанием для включения объекта в имущественную часть муниципальной </w:t>
      </w:r>
      <w:r w:rsidRPr="004B598B">
        <w:rPr>
          <w:rFonts w:ascii="Times New Roman" w:hAnsi="Times New Roman" w:cs="Times New Roman"/>
          <w:sz w:val="28"/>
          <w:szCs w:val="28"/>
        </w:rPr>
        <w:t xml:space="preserve">казны указаны в </w:t>
      </w:r>
      <w:hyperlink w:anchor="P141" w:history="1">
        <w:r w:rsidRPr="004B598B">
          <w:rPr>
            <w:rFonts w:ascii="Times New Roman" w:hAnsi="Times New Roman" w:cs="Times New Roman"/>
            <w:color w:val="0000FF"/>
            <w:sz w:val="28"/>
            <w:szCs w:val="28"/>
          </w:rPr>
          <w:t>пункте 3.2</w:t>
        </w:r>
      </w:hyperlink>
      <w:r w:rsidRPr="004B598B">
        <w:rPr>
          <w:rFonts w:ascii="Times New Roman" w:hAnsi="Times New Roman" w:cs="Times New Roman"/>
          <w:sz w:val="28"/>
          <w:szCs w:val="28"/>
        </w:rPr>
        <w:t xml:space="preserve"> Положения.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3.4.3</w:t>
      </w:r>
      <w:r w:rsidRPr="000C0ECA">
        <w:rPr>
          <w:rFonts w:ascii="Times New Roman" w:hAnsi="Times New Roman" w:cs="Times New Roman"/>
          <w:sz w:val="28"/>
          <w:szCs w:val="28"/>
        </w:rPr>
        <w:t>. При передаче объектов имущественной части муниципальной казны в пользование, вопросы бремени его содержания, обслуживания и эксплуатации, а также расходы, по его оценке, и страхованию регулируются договором, заключаемым с пользователем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3.4.4</w:t>
      </w:r>
      <w:r w:rsidRPr="000C0ECA">
        <w:rPr>
          <w:rFonts w:ascii="Times New Roman" w:hAnsi="Times New Roman" w:cs="Times New Roman"/>
          <w:sz w:val="28"/>
          <w:szCs w:val="28"/>
        </w:rPr>
        <w:t>. Все объекты, входящие в состав имущественной части муниципальной казны, подлежат оценке в порядке и на условиях,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Финансовое обеспечение расходов на проведение оценки объектов имущественной части муниципальной казны осуществляется за счет местного бюджета на очередной финансовый год и плановый период.</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.5. Основными способами распоряжения объектами имущественной части муниципальной казны являются: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закрепление и передача объектов имущественной части муниципальной казны муниципальным предприятиям или муниципальным учреждениям на праве хозяйственного ведения или оперативного 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передача объектов имущественной части муниципальной казны во временное владение и пользование по договору аренды;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передача объектов имущественной части муниципальной казны по договору безвозмездного пользования;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передача объектов имущественной части муниципальной казны для осуществления управления по договору доверительного 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передача объектов имущественной части муниципальной казны в залог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приватизация (продажа) объектов имущественной части муниципальной казны;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предоставление недвижимого имущества муниципальной казны на инвестиционных условиях;</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xml:space="preserve">8) отчуждение муниципального имущества в собственность Российской Федерации, </w:t>
      </w:r>
      <w:r>
        <w:rPr>
          <w:rFonts w:ascii="Times New Roman" w:hAnsi="Times New Roman" w:cs="Times New Roman"/>
          <w:sz w:val="28"/>
          <w:szCs w:val="28"/>
        </w:rPr>
        <w:t xml:space="preserve">Забайкальского края </w:t>
      </w:r>
      <w:r w:rsidRPr="000C0ECA">
        <w:rPr>
          <w:rFonts w:ascii="Times New Roman" w:hAnsi="Times New Roman" w:cs="Times New Roman"/>
          <w:sz w:val="28"/>
          <w:szCs w:val="28"/>
        </w:rPr>
        <w:t>в муниципальную собственность муниципальных образований;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списание объектов имущественной части муниципальной казны в порядке, установленном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10) иные способы, предусмотренные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 Ценные бумаги, за исключением ценных бумаг в иностранной валюте, а также земельные участки, которые в соответствии с федеральным законодательством могут находиться в собственности Муниципального образования, являются отдельными объектами муниципальной казны.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.6.1. Ценные бумаги поступают в муниципальную казну в результате: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безвозмездной или возмездной передачи из государственной собственности Российской Федерации, собственности в муниципальную собственность в соответствии с договорами (соглашениями) публично-правового характера;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2) участия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в хозяйственных обществах в случаях,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приобретения по договорам займа, купли-продажи, мены, безвозмездной передачи имущества (дарения), получения в соответствии с завещаниями либо совершения иных сделок;</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приобретения по давности владения;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применения последствий недействительности сделок с ценными бумагами, относящимися к муниципальной казне;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совершения иных действий,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.6.2. Распоряжение ценными бумагами муниципальной казны осуществляется на основании постановления Администрации в порядке, установленном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ценных бумаг в собственность, владение или пользование осуществляется соответственно по договорам купли-продажи, доверительного управления, возмездного или безвозмездного пользования.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.6.3. Ценные бумаги, за исключением ценных бумаг в иностранной валюте, выбывают из муниципальной казны в результате: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безвозмездной и возмездной передачи из муниципальной 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 xml:space="preserve">в государственную собственность Российской Федерации, в собственность или в муниципальную собственность </w:t>
      </w:r>
      <w:r w:rsidRPr="000C0ECA">
        <w:rPr>
          <w:rFonts w:ascii="Times New Roman" w:hAnsi="Times New Roman" w:cs="Times New Roman"/>
          <w:sz w:val="28"/>
          <w:szCs w:val="28"/>
        </w:rPr>
        <w:lastRenderedPageBreak/>
        <w:t>других муниципальных образований в соответствии с договорами (соглашениями) публично-правового характера;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внесения в качестве вкладов в акционерные общества в случаях,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отчуждения по договору мены;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возврата ценных бумаг, полученных по договорам займа;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отчуждения по договорам купли-продажи;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обращения взыскания на ценные бумаги (в том числе являющиеся предметом залога);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потерь, возникших вследствие причинения вреда ценным бумагам, а также их уничтожения либо повреждения при стихийных бедствиях и других чрезвычайных ситуациях природного и техногенного характера;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8) прекращения обязательства в результате невозможности его исполнения;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в иных случаях,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.7. Земельные участки, поступают в муниципальную казну в результате: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разграничения государственной собственности на землю в соответствии с земельным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2) безвозмездной или возмездной передачи земельных участков из государственной собственности Российской Федерации, государственной собственности либо муниципальной собственности других муниципальных образований в муниципальную собственность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в соответствии с договорами (соглашениями) публично-правового характера;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3) приобретения земельных участков по договорам купли-продажи, мены, безвозмездной передачи имущества (дарения), изъятия для муниципальных нужд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путем выкупа, получения в соответствии с завещаниями либо совершения иных сделок;</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совершения иных действий,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.7.1. Распоряжение земельными участками муниципальной казны осуществляется в порядке, установленном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.7.2. Земельные участки выбывают из муниципальной казны в результате: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безвозмездной и возмездной передачи из муниципальной 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 xml:space="preserve">в государственную собственность Российской Федерации, или в муниципальную собственность других </w:t>
      </w:r>
      <w:r w:rsidRPr="000C0ECA">
        <w:rPr>
          <w:rFonts w:ascii="Times New Roman" w:hAnsi="Times New Roman" w:cs="Times New Roman"/>
          <w:sz w:val="28"/>
          <w:szCs w:val="28"/>
        </w:rPr>
        <w:lastRenderedPageBreak/>
        <w:t>муниципальных образований в соответствии с договорами (соглашениями) публично-правового характера;</w:t>
      </w:r>
    </w:p>
    <w:p w:rsidR="00897BBC"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в результате разграничения государственной собственности</w:t>
      </w:r>
      <w:r>
        <w:rPr>
          <w:rFonts w:ascii="Times New Roman" w:hAnsi="Times New Roman" w:cs="Times New Roman"/>
          <w:sz w:val="28"/>
          <w:szCs w:val="28"/>
        </w:rPr>
        <w:t>;</w:t>
      </w:r>
      <w:r w:rsidRPr="000C0ECA">
        <w:rPr>
          <w:rFonts w:ascii="Times New Roman" w:hAnsi="Times New Roman" w:cs="Times New Roman"/>
          <w:sz w:val="28"/>
          <w:szCs w:val="28"/>
        </w:rPr>
        <w:t xml:space="preserve"> </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передачи земельных участков в собственность юридическим лицам и гражданам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обращения взыскания на земельные участки (в том числе являющиеся предметом залога) в случаях, предусмотренных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потерь, возникших вследствие причинения вреда земельным участкам, а также их уничтожения при стихийных бедствиях и других чрезвычайных ситуациях природного и техногенного характера.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 Право муниципальной собственности прекращается: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.8.1. При отчуждении муниципального имущества другим лицам, в том числе при приватизации.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.8.2. В случае списания имущества в порядке, установленном постановлением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.8.3. При безвозмездной передаче имущества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.8.4. Путем обращения взыскания на имущество по обязательствам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в порядке, предусмотренном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.8.5. При гибели (уничтожении) объектов муниципальной казны.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.8.6. По иным основаниям, предусмотренным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.9. 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нормами действующего законодательства, в том числе: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акты органов государственной власти Российской Федерации и субъектов Российской Федерации;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правовые акты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договоры и соглашения;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судебные акты, вступившие в законную силу;</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иные документы, не противоречащие нормам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.10. Уполномоченный орган осуществляет соответствующие организационно-юридические действия по оформлению бесхозяйного </w:t>
      </w:r>
      <w:r w:rsidRPr="000C0ECA">
        <w:rPr>
          <w:rFonts w:ascii="Times New Roman" w:hAnsi="Times New Roman" w:cs="Times New Roman"/>
          <w:sz w:val="28"/>
          <w:szCs w:val="28"/>
        </w:rPr>
        <w:lastRenderedPageBreak/>
        <w:t xml:space="preserve">имущества за счет бюджета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в порядке, установленном нормами действующего законодательства.</w:t>
      </w:r>
    </w:p>
    <w:p w:rsidR="00897BBC"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.11. Уполномоченный орган осуществляет соответствующие организационно-юридические действия по оформлению выморочного имущества за счет бюджета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нормами действующего законодательства</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t xml:space="preserve">3.12 Финансирование обеспечения деятельности отдела, осуществляющего исполнение полномочий в соответствии с данным Положением, производится за счет бюджета </w:t>
      </w:r>
      <w:r>
        <w:rPr>
          <w:rFonts w:ascii="Times New Roman" w:hAnsi="Times New Roman" w:cs="Times New Roman"/>
          <w:sz w:val="28"/>
          <w:szCs w:val="28"/>
        </w:rPr>
        <w:t>Муниципального района «Хилокский район»</w:t>
      </w:r>
      <w:r w:rsidRPr="00EF1B02">
        <w:rPr>
          <w:rFonts w:ascii="Times New Roman" w:hAnsi="Times New Roman" w:cs="Times New Roman"/>
          <w:sz w:val="28"/>
          <w:szCs w:val="28"/>
        </w:rPr>
        <w:t>.</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Закрепление муниципального имущества на праве</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хозяйственного ведения</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xml:space="preserve">.1. Имущество, находящееся в муниципальной 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Pr="000C0ECA">
        <w:rPr>
          <w:rFonts w:ascii="Times New Roman" w:hAnsi="Times New Roman" w:cs="Times New Roman"/>
          <w:sz w:val="28"/>
          <w:szCs w:val="28"/>
        </w:rPr>
        <w:t>, может быть закреплено на праве хозяйственного ведения за муниципальными унитарными предприятиями далее - Предприятия). Предприятие владеет, пользуется и распоряжается закрепленным за ним имуществом в пределах, определенных нормами действующего законодательства.</w:t>
      </w:r>
    </w:p>
    <w:p w:rsidR="00897BBC" w:rsidRPr="008D7A11"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xml:space="preserve">.2. Предприятие </w:t>
      </w:r>
      <w:r w:rsidRPr="008D7A11">
        <w:rPr>
          <w:rFonts w:ascii="Times New Roman" w:hAnsi="Times New Roman" w:cs="Times New Roman"/>
          <w:sz w:val="28"/>
          <w:szCs w:val="28"/>
        </w:rPr>
        <w:t xml:space="preserve">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.3. Муниципальное имущество закрепляется на праве хозяйственного ведения за Предприятием на основании соответствующего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Право хозяйственного ведения имуществом, в отношении которого принято решение о закреплении за Предприятием, возникает у этого Предприятия с момента передачи имущества, если иное не установлено нормами действующего законодательства или решением собственника.</w:t>
      </w:r>
    </w:p>
    <w:p w:rsidR="00897BBC" w:rsidRPr="0065087C" w:rsidRDefault="00897BBC" w:rsidP="00897BBC">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4.4. В случае передачи в хозяйственное ведение недвижимого имущества обязательно заключение договора о закреплении муниципального имущества на праве хозяйственного ведения. При этом Распоряжение о закреплении недвижимого имущества регистрируется в органе, осуществляющем кадастровый учет и государственную регистрацию прав.</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xml:space="preserve">.5. Руководители Предприятий ежегодно не позднее 1 декабря отчетного (текущего) года направляют на имя Главы перечень муниципального имущества (со ссылкой на основание приобретения, возникновения права хозяйственного ведения), а также перечень имущества, выявленного в процессе ежегодной инвентаризации, согласованные с отраслевым (функциональным) органом Администрации и курирующим заместителем Главы Администрации, для последующего внесения соответствующих изменений в заключенный </w:t>
      </w:r>
      <w:r w:rsidRPr="000C0ECA">
        <w:rPr>
          <w:rFonts w:ascii="Times New Roman" w:hAnsi="Times New Roman" w:cs="Times New Roman"/>
          <w:sz w:val="28"/>
          <w:szCs w:val="28"/>
        </w:rPr>
        <w:lastRenderedPageBreak/>
        <w:t>(действующий) договор о закреплении муниципального имущества на праве хозяйственного ведения.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.6. Предприятие обязано перечислять в местный бюджет часть прибыли, остающейся в распоряжении Предприятия после уплаты налогов и иных обязательных платежей в Порядке, утвержденным соответствующим постановлением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Руководители Предприятий ежегодно в срок не позднее 1 мая года, следующего за отчетным, представляют в Совет  и Уполномоченному органу одновременно с годовым отчетом доклад о финансово-хозяйственной деятельности Предприятия, согласованный с курирующим заместителем Главы Администрации, в ведомственном подчинении которого находится Предприятие, в Порядке, установленном соответствующим постановлением Администрации.</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 xml:space="preserve"> Закрепление муниципального имущества на праве</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оперативного управления</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.1. Имущество, находящееся в муниципальной собственности Муниципального образования, может быть закреплено на праве оперативного управления за муниципальным учреждением (далее - Учреждение, которое может быть автономным учреждением, бюджетным учреждением и казенным учреждением) и муниципальным казенным предприятием (далее - Казенное предприятие).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2. Учреждение и Казенное предприятие в отношении закрепленного за ними имущества осуществляют права владения, пользования и распоряжения в пределах, установленных законодательством, в соответствии с целями своей деятельности, назначением имущества и стоящими перед Учреждением и Казенным предприятием задачами.</w:t>
      </w:r>
    </w:p>
    <w:p w:rsidR="00897BBC" w:rsidRPr="0065087C" w:rsidRDefault="00897BBC" w:rsidP="00897BBC">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5.3.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нормами действующего законодательства.</w:t>
      </w:r>
    </w:p>
    <w:p w:rsidR="00897BBC" w:rsidRPr="0065087C" w:rsidRDefault="00897BBC" w:rsidP="00897BBC">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и отражаются на его балансе.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 xml:space="preserve">.4. Бюджетное учреждение без согласия собственника не вправе распоряжаться особо ценным движимым имуществом, закрепленным за ним </w:t>
      </w:r>
      <w:r w:rsidRPr="000C0ECA">
        <w:rPr>
          <w:rFonts w:ascii="Times New Roman" w:hAnsi="Times New Roman" w:cs="Times New Roman"/>
          <w:sz w:val="28"/>
          <w:szCs w:val="28"/>
        </w:rPr>
        <w:lastRenderedPageBreak/>
        <w:t>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и отражаются на его балансе.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5. Казенное учреждение не вправе отчуждать либо иным способом распоряжаться имуществом без согласия собственника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.6. Муниципальное имущество закрепляется на праве оперативного управления за Учреждением на основании соответствующего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Право оперативного управления имуществом, в отношении которого принято решение о закреплении за Учреждением, возникает у этого Учреждения с момента передачи имущества, если иное не установлено нормами действующего законодательства и договором о закреплении имущества на праве оперативного управления или решением собственника.</w:t>
      </w:r>
    </w:p>
    <w:p w:rsidR="00897BBC" w:rsidRPr="0065087C" w:rsidRDefault="00897BBC" w:rsidP="00897BBC">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5.7. В случае передачи в оперативное управление недвижимого имущества обязательно заключение договора о закреплении муниципального имущества на праве оперативного управления. При этом Распоряжение о закреплении недвижимого имущества регистрируется в органе, осуществляющем кадастровый учет и государственную регистрацию прав.</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.8. Руководители Учреждений и Казенных предприятий ежегодно не позднее 1 декабря отчетного (текущего) года направляют на имя Главы перечень муниципального имущества (со ссылкой на основание приобретения, возникновения права оперативного управления), а также перечень имущества, выявленного в процессе ежегодной инвентаризации, согласованные с отраслевым (функциональным) органом Администрации, для последующего внесения соответствующих изменений в заключенный (действующий) договор о закреплении муниципального имущества на праве оперативного 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 xml:space="preserve">.9. Порядок определения видов особо ценного движимого имущества муниципальных бюджетных или автономных Учреждений утверждается </w:t>
      </w:r>
      <w:r w:rsidRPr="000C0ECA">
        <w:rPr>
          <w:rFonts w:ascii="Times New Roman" w:hAnsi="Times New Roman" w:cs="Times New Roman"/>
          <w:sz w:val="28"/>
          <w:szCs w:val="28"/>
        </w:rPr>
        <w:lastRenderedPageBreak/>
        <w:t>постановлением Администрации.</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 Передача муниципального имущества в аренду</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.1. В аренду может быть передано движимое и недвижимое муниципальное имущество, находящееся в составе муниципальной казны или закрепленное на праве хозяйственного ведения за муниципальными унитарными предприятиями и на праве оперативного управления за органами местного самоуправления и муниципальными учреждениями, а также муниципальное унитарное предприятие как имущественный комплекс.</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.2. Арендодателем муниципального имущества являются: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Администрация - в отношении собственности, составляющей муниципальную казну, а также находящейся в оперативном управлении ОМСУ или казенных учреждений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бюджетные учреждения и автономные учреждения - в отношении муниципальной собственности, находящейся в их оперативном управлении;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.3. Арендаторами муниципального имущества могут быть физические лица, индивидуальные предприниматели</w:t>
      </w:r>
      <w:r>
        <w:rPr>
          <w:rFonts w:ascii="Times New Roman" w:hAnsi="Times New Roman" w:cs="Times New Roman"/>
          <w:sz w:val="28"/>
          <w:szCs w:val="28"/>
        </w:rPr>
        <w:t xml:space="preserve">, </w:t>
      </w:r>
      <w:r w:rsidRPr="008D7A11">
        <w:rPr>
          <w:rFonts w:ascii="Times New Roman" w:hAnsi="Times New Roman" w:cs="Times New Roman"/>
          <w:sz w:val="28"/>
          <w:szCs w:val="28"/>
        </w:rPr>
        <w:t>физически</w:t>
      </w:r>
      <w:r>
        <w:rPr>
          <w:rFonts w:ascii="Times New Roman" w:hAnsi="Times New Roman" w:cs="Times New Roman"/>
          <w:sz w:val="28"/>
          <w:szCs w:val="28"/>
        </w:rPr>
        <w:t>е</w:t>
      </w:r>
      <w:r w:rsidRPr="008D7A11">
        <w:rPr>
          <w:rFonts w:ascii="Times New Roman" w:hAnsi="Times New Roman" w:cs="Times New Roman"/>
          <w:sz w:val="28"/>
          <w:szCs w:val="28"/>
        </w:rPr>
        <w:t xml:space="preserve"> лица</w:t>
      </w:r>
      <w:r>
        <w:rPr>
          <w:rFonts w:ascii="Times New Roman" w:hAnsi="Times New Roman" w:cs="Times New Roman"/>
          <w:sz w:val="28"/>
          <w:szCs w:val="28"/>
        </w:rPr>
        <w:t>, применяющие</w:t>
      </w:r>
      <w:r w:rsidRPr="008D7A11">
        <w:rPr>
          <w:rFonts w:ascii="Times New Roman" w:hAnsi="Times New Roman" w:cs="Times New Roman"/>
          <w:sz w:val="28"/>
          <w:szCs w:val="28"/>
        </w:rPr>
        <w:t xml:space="preserve"> специальный налоговый режим «Налог на профессиональный доход» (</w:t>
      </w:r>
      <w:proofErr w:type="spellStart"/>
      <w:r w:rsidRPr="008D7A11">
        <w:rPr>
          <w:rFonts w:ascii="Times New Roman" w:hAnsi="Times New Roman" w:cs="Times New Roman"/>
          <w:sz w:val="28"/>
          <w:szCs w:val="28"/>
        </w:rPr>
        <w:t>самозанятые</w:t>
      </w:r>
      <w:proofErr w:type="spellEnd"/>
      <w:r w:rsidRPr="008D7A11">
        <w:rPr>
          <w:rFonts w:ascii="Times New Roman" w:hAnsi="Times New Roman" w:cs="Times New Roman"/>
          <w:sz w:val="28"/>
          <w:szCs w:val="28"/>
        </w:rPr>
        <w:t xml:space="preserve"> граждане) </w:t>
      </w:r>
      <w:r w:rsidRPr="000C0ECA">
        <w:rPr>
          <w:rFonts w:ascii="Times New Roman" w:hAnsi="Times New Roman" w:cs="Times New Roman"/>
          <w:sz w:val="28"/>
          <w:szCs w:val="28"/>
        </w:rPr>
        <w:t xml:space="preserve"> и юридические лица независимо от их организационно-правовой формы.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.4. Виды муниципального имущества, сдача которых в аренду не допускается, а также ограничения или запрещения выкупа арендованного имущества устанавливаются нормами действующего законодательства.</w:t>
      </w:r>
    </w:p>
    <w:p w:rsidR="00897BBC"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 Передача муниципального имущества</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безвозмездное пользование</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 xml:space="preserve">.1. Передача муниципального имущества в безвозмездное пользование осуществляется в соответствии с нормами действующего законодательства, с учетом требований </w:t>
      </w:r>
      <w:hyperlink r:id="rId8" w:history="1">
        <w:r w:rsidRPr="000C0ECA">
          <w:rPr>
            <w:rFonts w:ascii="Times New Roman" w:hAnsi="Times New Roman" w:cs="Times New Roman"/>
            <w:color w:val="0000FF"/>
            <w:sz w:val="28"/>
            <w:szCs w:val="28"/>
          </w:rPr>
          <w:t>статьи 17.1</w:t>
        </w:r>
      </w:hyperlink>
      <w:r w:rsidRPr="000C0ECA">
        <w:rPr>
          <w:rFonts w:ascii="Times New Roman" w:hAnsi="Times New Roman" w:cs="Times New Roman"/>
          <w:sz w:val="28"/>
          <w:szCs w:val="28"/>
        </w:rPr>
        <w:t xml:space="preserve"> Федерального закона от 26.07.2006 N 135-ФЗ "О защите конкуренции", без проведения торгов в строго определенных случаях.</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.2. Сторонами договора являются ссудодатель, ссудополучатель и балансодержатель.</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.2.1. Ссудодателями муниципального имущества являются: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района «Хилокский район»</w:t>
      </w:r>
      <w:r w:rsidRPr="000C0ECA">
        <w:rPr>
          <w:rFonts w:ascii="Times New Roman" w:hAnsi="Times New Roman" w:cs="Times New Roman"/>
          <w:sz w:val="28"/>
          <w:szCs w:val="28"/>
        </w:rPr>
        <w:t xml:space="preserve"> - в отношении собственности, составляющей муниципальную казну, а также находящейся в оперативном управлении органов местного самоуправления;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бюджетные учреждения и автономные учреждения - в отношении муниципальной собственности, находящейся в их оперативном управлении;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.2.2. Ссудополучателями могут быть любые физические</w:t>
      </w:r>
      <w:r>
        <w:rPr>
          <w:rFonts w:ascii="Times New Roman" w:hAnsi="Times New Roman" w:cs="Times New Roman"/>
          <w:sz w:val="28"/>
          <w:szCs w:val="28"/>
        </w:rPr>
        <w:t>,</w:t>
      </w:r>
      <w:r w:rsidRPr="000C0ECA">
        <w:rPr>
          <w:rFonts w:ascii="Times New Roman" w:hAnsi="Times New Roman" w:cs="Times New Roman"/>
          <w:sz w:val="28"/>
          <w:szCs w:val="28"/>
        </w:rPr>
        <w:t xml:space="preserve"> юридические лица (неко</w:t>
      </w:r>
      <w:r>
        <w:rPr>
          <w:rFonts w:ascii="Times New Roman" w:hAnsi="Times New Roman" w:cs="Times New Roman"/>
          <w:sz w:val="28"/>
          <w:szCs w:val="28"/>
        </w:rPr>
        <w:t xml:space="preserve">ммерческой формы собственности) и </w:t>
      </w:r>
      <w:r w:rsidRPr="00D746B4">
        <w:rPr>
          <w:rFonts w:ascii="Times New Roman" w:hAnsi="Times New Roman" w:cs="Times New Roman"/>
          <w:sz w:val="28"/>
          <w:szCs w:val="28"/>
        </w:rPr>
        <w:t>физически</w:t>
      </w:r>
      <w:r>
        <w:rPr>
          <w:rFonts w:ascii="Times New Roman" w:hAnsi="Times New Roman" w:cs="Times New Roman"/>
          <w:sz w:val="28"/>
          <w:szCs w:val="28"/>
        </w:rPr>
        <w:t>е</w:t>
      </w:r>
      <w:r w:rsidRPr="00D746B4">
        <w:rPr>
          <w:rFonts w:ascii="Times New Roman" w:hAnsi="Times New Roman" w:cs="Times New Roman"/>
          <w:sz w:val="28"/>
          <w:szCs w:val="28"/>
        </w:rPr>
        <w:t xml:space="preserve"> лица, применяющих специальный налоговый режим «Налог на профессиональный доход» (</w:t>
      </w:r>
      <w:proofErr w:type="spellStart"/>
      <w:r w:rsidRPr="00D746B4">
        <w:rPr>
          <w:rFonts w:ascii="Times New Roman" w:hAnsi="Times New Roman" w:cs="Times New Roman"/>
          <w:sz w:val="28"/>
          <w:szCs w:val="28"/>
        </w:rPr>
        <w:t>самозанятые</w:t>
      </w:r>
      <w:proofErr w:type="spellEnd"/>
      <w:r w:rsidRPr="00D746B4">
        <w:rPr>
          <w:rFonts w:ascii="Times New Roman" w:hAnsi="Times New Roman" w:cs="Times New Roman"/>
          <w:sz w:val="28"/>
          <w:szCs w:val="28"/>
        </w:rPr>
        <w:t xml:space="preserve"> граждане) </w:t>
      </w:r>
      <w:r w:rsidRPr="000C0ECA">
        <w:rPr>
          <w:rFonts w:ascii="Times New Roman" w:hAnsi="Times New Roman" w:cs="Times New Roman"/>
          <w:sz w:val="28"/>
          <w:szCs w:val="28"/>
        </w:rPr>
        <w:t xml:space="preserve"> имеющие право получить имущество в безвозмездное пользование для некоммерческих целей.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 xml:space="preserve">.3. Срок действия договора </w:t>
      </w:r>
      <w:r w:rsidR="0036051F">
        <w:rPr>
          <w:rFonts w:ascii="Times New Roman" w:hAnsi="Times New Roman" w:cs="Times New Roman"/>
          <w:sz w:val="28"/>
          <w:szCs w:val="28"/>
        </w:rPr>
        <w:t>устанавливается Главой 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.4. Обязанности по проведению текущего ремонта муниципального имущества возлагаются на ссудополучателя.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.5. Проведение текущего ремонта муниципального имущества осуществляется за счет средств ссудополучателя с соблюдением порядка и сроков проведения текущего ремонта.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.6. Затраты ссудополучателя на проведение текущего ремонта муниципального имущества возмещению не подлежат.</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.7. В случае передачи в безвозмездное пользование здания (части здания) обязанности по проведению капитального ремонта здания несет ссудополучатель. Проведение капитального ремонта муниципального имущества осуществляется за счет средств ссудополучателя с соблюдением порядка и сроков проведения капитального ремонта. В случае использования по договору безвозмездного пользования нежилых помещений ссудополучатель обязан принимать долевое (пропорционально площади занимаемых помещений) участие в финансировании капитального ремонта здания</w:t>
      </w:r>
      <w:r>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.8. Договор должен предусматривать возможность его расторжения в случае принятия решения о сносе муниципального имущества или о его использовании для муниципальных нужд.</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.9. Порядок и условия заключения договоров безвозмездного пользования осуществляется согласно административным регламентам, утвержденным постановлением Администрации.</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w:t>
      </w:r>
      <w:r w:rsidRPr="000C0ECA">
        <w:rPr>
          <w:rFonts w:ascii="Times New Roman" w:hAnsi="Times New Roman" w:cs="Times New Roman"/>
          <w:sz w:val="28"/>
          <w:szCs w:val="28"/>
        </w:rPr>
        <w:t>. Передача муниципального имущества в залог</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C0ECA">
        <w:rPr>
          <w:rFonts w:ascii="Times New Roman" w:hAnsi="Times New Roman" w:cs="Times New Roman"/>
          <w:sz w:val="28"/>
          <w:szCs w:val="28"/>
        </w:rPr>
        <w:t>.1. Залог муниципального имущества регулируется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Залог муниципального имущества может осуществляться для обеспечения обязательств ОМСУ, муниципальных предприятий и муниципальных учреждений перед кредиторами.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0C0ECA">
        <w:rPr>
          <w:rFonts w:ascii="Times New Roman" w:hAnsi="Times New Roman" w:cs="Times New Roman"/>
          <w:sz w:val="28"/>
          <w:szCs w:val="28"/>
        </w:rPr>
        <w:t>.2. Не могут быть предметом залога следующие объекты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объекты, изъятые из оборота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б) объекты, составляющие культурное наследие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муниципальные музеи, архивы, библиотеки, театр, картинные галереи, выставки, дома культуры, стадионы, спортивные клубы, дома технического и научного творчества;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объекты, приватизация которых запрещена;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часть (части) недвижимых объектов, раздел которых в натуре невозможен без изменения их целевого назначения.</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 Мена муниципального имущества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.1. Муниципальное имущество может быть обменено на имущество, находящееся в федеральной собственности, собственности субъекта Российской Федерации, в собственности иного Муниципального образования, а также в частной собственности юридических и физических лиц.</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.2. Решение о мене недвижимого муниципального имущества принимается на основании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.3. Договор мены муниципального имущества заключается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.4. Порядок и условия заключения договора мены регулируются нормами действующего законодательства.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Приобретение имущества в муниципальную собственность</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.1. Имущество, находящееся в федеральной собственности, собственности субъектов Российской Федерации, муниципальной, частной или иной форме собственности, может быть принято в муниципальную собственность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на возмездной или безвозмездной основе на основании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.2. Право инициативы приобретения (поступления) имущества в муниципальную собственность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принадлежит:</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w:t>
      </w:r>
      <w:r>
        <w:rPr>
          <w:rFonts w:ascii="Times New Roman" w:hAnsi="Times New Roman" w:cs="Times New Roman"/>
          <w:sz w:val="28"/>
          <w:szCs w:val="28"/>
        </w:rPr>
        <w:t>овету 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Главе</w:t>
      </w:r>
      <w:r>
        <w:rPr>
          <w:rFonts w:ascii="Times New Roman" w:hAnsi="Times New Roman" w:cs="Times New Roman"/>
          <w:sz w:val="28"/>
          <w:szCs w:val="28"/>
        </w:rPr>
        <w:t xml:space="preserve"> 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Администрации</w:t>
      </w:r>
      <w:r>
        <w:rPr>
          <w:rFonts w:ascii="Times New Roman" w:hAnsi="Times New Roman" w:cs="Times New Roman"/>
          <w:sz w:val="28"/>
          <w:szCs w:val="28"/>
        </w:rPr>
        <w:t xml:space="preserve"> 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КСП;</w:t>
      </w:r>
    </w:p>
    <w:p w:rsidR="00897BBC" w:rsidRPr="000C0ECA" w:rsidRDefault="00897BBC" w:rsidP="00897BBC">
      <w:pPr>
        <w:pStyle w:val="ConsPlusNormal"/>
        <w:spacing w:before="220"/>
        <w:ind w:left="709" w:hanging="169"/>
        <w:jc w:val="both"/>
        <w:rPr>
          <w:rFonts w:ascii="Times New Roman" w:hAnsi="Times New Roman" w:cs="Times New Roman"/>
          <w:sz w:val="28"/>
          <w:szCs w:val="28"/>
        </w:rPr>
      </w:pPr>
      <w:r w:rsidRPr="000C0ECA">
        <w:rPr>
          <w:rFonts w:ascii="Times New Roman" w:hAnsi="Times New Roman" w:cs="Times New Roman"/>
          <w:sz w:val="28"/>
          <w:szCs w:val="28"/>
        </w:rPr>
        <w:lastRenderedPageBreak/>
        <w:t>- муниципальным предприятиям</w:t>
      </w:r>
      <w:r>
        <w:rPr>
          <w:rFonts w:ascii="Times New Roman" w:hAnsi="Times New Roman" w:cs="Times New Roman"/>
          <w:sz w:val="28"/>
          <w:szCs w:val="28"/>
        </w:rPr>
        <w:t xml:space="preserve"> 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left="709" w:hanging="169"/>
        <w:jc w:val="both"/>
        <w:rPr>
          <w:rFonts w:ascii="Times New Roman" w:hAnsi="Times New Roman" w:cs="Times New Roman"/>
          <w:sz w:val="28"/>
          <w:szCs w:val="28"/>
        </w:rPr>
      </w:pPr>
      <w:r w:rsidRPr="000C0ECA">
        <w:rPr>
          <w:rFonts w:ascii="Times New Roman" w:hAnsi="Times New Roman" w:cs="Times New Roman"/>
          <w:sz w:val="28"/>
          <w:szCs w:val="28"/>
        </w:rPr>
        <w:t>- муниципальным учреждениям</w:t>
      </w:r>
      <w:r>
        <w:rPr>
          <w:rFonts w:ascii="Times New Roman" w:hAnsi="Times New Roman" w:cs="Times New Roman"/>
          <w:sz w:val="28"/>
          <w:szCs w:val="28"/>
        </w:rPr>
        <w:t xml:space="preserve"> 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.3. </w:t>
      </w:r>
      <w:r>
        <w:rPr>
          <w:rFonts w:ascii="Times New Roman" w:hAnsi="Times New Roman" w:cs="Times New Roman"/>
          <w:sz w:val="28"/>
          <w:szCs w:val="28"/>
        </w:rPr>
        <w:t>Отдел по управлению муниципальным имуществом и земельным отношениям  Администрации Муниципального района «Хилокский район»</w:t>
      </w:r>
      <w:r w:rsidRPr="000C0ECA">
        <w:rPr>
          <w:rFonts w:ascii="Times New Roman" w:hAnsi="Times New Roman" w:cs="Times New Roman"/>
          <w:sz w:val="28"/>
          <w:szCs w:val="28"/>
        </w:rPr>
        <w:t xml:space="preserve"> готовит перечень имущества для принятия его в муниципальную собственность, проводит необходимые организационно-юридические действия (в том числе необходимые согласования) и в соответствии с постановлением Администрации осуществляет все необходимые действия приема-передачи и государственную регистрацию перехода права собственности к Муниципальному образованию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.4. После оформления прав собственности на приобретенное имущество и внесения его в Реестр муниципального имущества определяется правовой режим этого имущества путем закрепления за муниципальными предприятиями или муниципальными учреждениями либо передачи его в состав муниципальной казны в установленном порядке.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.5. Для приобретения имущества в муниципальную собственность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на возмездной основе используются средства, предусмотренные в расходной части бюджета Муниципального образования</w:t>
      </w:r>
      <w:r>
        <w:rPr>
          <w:rFonts w:ascii="Times New Roman" w:hAnsi="Times New Roman" w:cs="Times New Roman"/>
          <w:sz w:val="28"/>
          <w:szCs w:val="28"/>
        </w:rPr>
        <w:t>.</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Порядок и условия приватизации муниципального имущества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юридических лиц.</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.2. Действие Положения не распространяется на отношения, возникающие при отчуждении: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природных ресурсов и муниципального жилищного фонда;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 xml:space="preserve">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организации инвалидов, земельных участков, которые находятся в муниципальной </w:t>
      </w:r>
      <w:r w:rsidRPr="000C0ECA">
        <w:rPr>
          <w:rFonts w:ascii="Times New Roman" w:hAnsi="Times New Roman" w:cs="Times New Roman"/>
          <w:sz w:val="28"/>
          <w:szCs w:val="28"/>
        </w:rPr>
        <w:lastRenderedPageBreak/>
        <w:t xml:space="preserve">собственности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и на которых расположены здания, строения и сооружения, находящиеся в собственности указанных организаций;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на основании судебного решения;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акций в предусмотренных федеральными законами в случаях возникновения у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права требовать выкупа их акционерным обществом;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9" w:history="1">
        <w:r w:rsidRPr="000C0ECA">
          <w:rPr>
            <w:rFonts w:ascii="Times New Roman" w:hAnsi="Times New Roman" w:cs="Times New Roman"/>
            <w:color w:val="0000FF"/>
            <w:sz w:val="28"/>
            <w:szCs w:val="28"/>
          </w:rPr>
          <w:t>статьями 84.2</w:t>
        </w:r>
      </w:hyperlink>
      <w:r w:rsidRPr="000C0ECA">
        <w:rPr>
          <w:rFonts w:ascii="Times New Roman" w:hAnsi="Times New Roman" w:cs="Times New Roman"/>
          <w:sz w:val="28"/>
          <w:szCs w:val="28"/>
        </w:rPr>
        <w:t xml:space="preserve">, </w:t>
      </w:r>
      <w:hyperlink r:id="rId10" w:history="1">
        <w:r w:rsidRPr="000C0ECA">
          <w:rPr>
            <w:rFonts w:ascii="Times New Roman" w:hAnsi="Times New Roman" w:cs="Times New Roman"/>
            <w:color w:val="0000FF"/>
            <w:sz w:val="28"/>
            <w:szCs w:val="28"/>
          </w:rPr>
          <w:t>84.7</w:t>
        </w:r>
      </w:hyperlink>
      <w:r w:rsidRPr="000C0ECA">
        <w:rPr>
          <w:rFonts w:ascii="Times New Roman" w:hAnsi="Times New Roman" w:cs="Times New Roman"/>
          <w:sz w:val="28"/>
          <w:szCs w:val="28"/>
        </w:rPr>
        <w:t xml:space="preserve"> и </w:t>
      </w:r>
      <w:hyperlink r:id="rId11" w:history="1">
        <w:r w:rsidRPr="000C0ECA">
          <w:rPr>
            <w:rFonts w:ascii="Times New Roman" w:hAnsi="Times New Roman" w:cs="Times New Roman"/>
            <w:color w:val="0000FF"/>
            <w:sz w:val="28"/>
            <w:szCs w:val="28"/>
          </w:rPr>
          <w:t>84.8</w:t>
        </w:r>
      </w:hyperlink>
      <w:r w:rsidRPr="000C0ECA">
        <w:rPr>
          <w:rFonts w:ascii="Times New Roman" w:hAnsi="Times New Roman" w:cs="Times New Roman"/>
          <w:sz w:val="28"/>
          <w:szCs w:val="28"/>
        </w:rPr>
        <w:t xml:space="preserve"> Федерального закона от 26.12.1995 N 208-ФЗ "Об акционерных обществах".</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.4. К отношениям по отчуждению муниципального имущества, не урегулированным нормативными правовыми актами Муниципального образования, применяются нормы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.5. Покупателями муниципального имущества могут быть любые физические</w:t>
      </w:r>
      <w:r>
        <w:rPr>
          <w:rFonts w:ascii="Times New Roman" w:hAnsi="Times New Roman" w:cs="Times New Roman"/>
          <w:sz w:val="28"/>
          <w:szCs w:val="28"/>
        </w:rPr>
        <w:t xml:space="preserve">, юридические лица и </w:t>
      </w:r>
      <w:r w:rsidRPr="00D746B4">
        <w:rPr>
          <w:rFonts w:ascii="Times New Roman" w:hAnsi="Times New Roman" w:cs="Times New Roman"/>
          <w:sz w:val="28"/>
          <w:szCs w:val="28"/>
        </w:rPr>
        <w:t>физически</w:t>
      </w:r>
      <w:r>
        <w:rPr>
          <w:rFonts w:ascii="Times New Roman" w:hAnsi="Times New Roman" w:cs="Times New Roman"/>
          <w:sz w:val="28"/>
          <w:szCs w:val="28"/>
        </w:rPr>
        <w:t>е</w:t>
      </w:r>
      <w:r w:rsidRPr="00D746B4">
        <w:rPr>
          <w:rFonts w:ascii="Times New Roman" w:hAnsi="Times New Roman" w:cs="Times New Roman"/>
          <w:sz w:val="28"/>
          <w:szCs w:val="28"/>
        </w:rPr>
        <w:t xml:space="preserve"> лица, применяющи</w:t>
      </w:r>
      <w:r>
        <w:rPr>
          <w:rFonts w:ascii="Times New Roman" w:hAnsi="Times New Roman" w:cs="Times New Roman"/>
          <w:sz w:val="28"/>
          <w:szCs w:val="28"/>
        </w:rPr>
        <w:t>е</w:t>
      </w:r>
      <w:r w:rsidRPr="00D746B4">
        <w:rPr>
          <w:rFonts w:ascii="Times New Roman" w:hAnsi="Times New Roman" w:cs="Times New Roman"/>
          <w:sz w:val="28"/>
          <w:szCs w:val="28"/>
        </w:rPr>
        <w:t xml:space="preserve"> специальный налоговый режим «Налог на профессиональный доход» (</w:t>
      </w:r>
      <w:proofErr w:type="spellStart"/>
      <w:r w:rsidRPr="00D746B4">
        <w:rPr>
          <w:rFonts w:ascii="Times New Roman" w:hAnsi="Times New Roman" w:cs="Times New Roman"/>
          <w:sz w:val="28"/>
          <w:szCs w:val="28"/>
        </w:rPr>
        <w:t>самозанятые</w:t>
      </w:r>
      <w:proofErr w:type="spellEnd"/>
      <w:r w:rsidRPr="00D746B4">
        <w:rPr>
          <w:rFonts w:ascii="Times New Roman" w:hAnsi="Times New Roman" w:cs="Times New Roman"/>
          <w:sz w:val="28"/>
          <w:szCs w:val="28"/>
        </w:rPr>
        <w:t xml:space="preserve"> граждане) </w:t>
      </w:r>
      <w:r w:rsidRPr="000C0ECA">
        <w:rPr>
          <w:rFonts w:ascii="Times New Roman" w:hAnsi="Times New Roman" w:cs="Times New Roman"/>
          <w:sz w:val="28"/>
          <w:szCs w:val="28"/>
        </w:rPr>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Федеральным </w:t>
      </w:r>
      <w:hyperlink r:id="rId12"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.6.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в соответствии с Федеральным </w:t>
      </w:r>
      <w:hyperlink r:id="rId13"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0C0ECA">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.7. Приватизация муниципального имущества осуществляется в соответствии с прогнозным планом приватизации муниципального имущества на очередной год, утвержденным Советом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.7.1. Прогнозный план приватизации должен содержать перечень муниципальных унитарных предприятий, акций акционерных обществ, долей в уставных капиталах обществ с ограниченной ответственностью, находящихся в муниципальной собственности Муниципального образования, характеристики муниципального имущества, которое планируется приватизировать в соответствующем периоде, а также предполагаемые сроки приватизации.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.7.2. Приватизация объектов муниципальной собственности, не включенных в Прогнозный план приватизации, не допускается.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.7.3. Разработка проекта Прогнозного плана приватизации осуществляется </w:t>
      </w:r>
      <w:r>
        <w:rPr>
          <w:rFonts w:ascii="Times New Roman" w:hAnsi="Times New Roman" w:cs="Times New Roman"/>
          <w:sz w:val="28"/>
          <w:szCs w:val="28"/>
        </w:rPr>
        <w:t>Отделом  по управлению  муниципальным имуществом и земельным отношениям</w:t>
      </w:r>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.8. Начальная цена подлежащего приватизации муниципального имущества устанавливается в случаях, предусмотренных Федеральным </w:t>
      </w:r>
      <w:hyperlink r:id="rId14"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.9. Используются следующие способы приватизации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преобразование унитарного предприятия в акционерное общество;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на аукционе;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акций акционерных обществ на специализированном аукционе;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на конкурсе;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посредством публичного предложения;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без объявления цены;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внесение муниципального имущества в качестве вклада в уставные капиталы акционерных обществ;</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акций акционерных обществ по результатам доверительного 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0C0ECA">
        <w:rPr>
          <w:rFonts w:ascii="Times New Roman" w:hAnsi="Times New Roman" w:cs="Times New Roman"/>
          <w:sz w:val="28"/>
          <w:szCs w:val="28"/>
        </w:rPr>
        <w:t>.10. Приватизация муниципального имущества осуществляется одновременно с отчуждением лицу, приобретающему такое имущество, земельного участка, занимаемого таким имуществом и необходимого для его использования, если иное не предусмотрено действующим законодательством. При этом предоставление такого земельного участка в аренду или в собственность осуществляется в порядке и на условиях, которые установлены земельным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.11. Решение об условиях приватизации муниципального имущества принимается постановлением Администрации в соответствии с Прогнозным планом приватизации.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решении об условиях приватизации муниципального имущества должны содержаться следующие сведения: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способ приватизации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начальная цена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иные необходимые для приватизации имущества сведения, установленные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состав подлежащего приватизации имущественного комплекса унитарного предприятия, определенный в соответствии со </w:t>
      </w:r>
      <w:hyperlink r:id="rId15" w:history="1">
        <w:r w:rsidRPr="000C0ECA">
          <w:rPr>
            <w:rFonts w:ascii="Times New Roman" w:hAnsi="Times New Roman" w:cs="Times New Roman"/>
            <w:color w:val="0000FF"/>
            <w:sz w:val="28"/>
            <w:szCs w:val="28"/>
          </w:rPr>
          <w:t>статьей 11</w:t>
        </w:r>
      </w:hyperlink>
      <w:r w:rsidRPr="000C0ECA">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 xml:space="preserve"> Московской области;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897BBC" w:rsidRPr="000C0ECA" w:rsidRDefault="00897BBC" w:rsidP="00897BBC">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.12. Продажа муниципального имущества оформляется договором купли-продажи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0C0ECA">
        <w:rPr>
          <w:rFonts w:ascii="Times New Roman" w:hAnsi="Times New Roman" w:cs="Times New Roman"/>
          <w:sz w:val="28"/>
          <w:szCs w:val="28"/>
        </w:rPr>
        <w:t xml:space="preserve">.13.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6"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4</w:t>
      </w:r>
      <w:r w:rsidRPr="000C0ECA">
        <w:rPr>
          <w:rFonts w:ascii="Times New Roman" w:hAnsi="Times New Roman" w:cs="Times New Roman"/>
          <w:sz w:val="28"/>
          <w:szCs w:val="28"/>
        </w:rPr>
        <w:t>.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При продаже муниципального имущества законным средством платежа признается валюта Российской Федерации.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.1. Оплата приобретаемого покупателем муниципального имущества производится единовременно или в рассрочку.</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Оплата приобретаемого покупателем имущества единовременно производится в течение срока, установленного нормами действующего законодательства после заключения договора купли-продажи.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.2. Решение о предоставлении рассрочки может быть принято в случае приватизации муниципального имущества без объявления цены в соответствии со </w:t>
      </w:r>
      <w:hyperlink r:id="rId17" w:history="1">
        <w:r w:rsidRPr="000C0ECA">
          <w:rPr>
            <w:rFonts w:ascii="Times New Roman" w:hAnsi="Times New Roman" w:cs="Times New Roman"/>
            <w:color w:val="0000FF"/>
            <w:sz w:val="28"/>
            <w:szCs w:val="28"/>
          </w:rPr>
          <w:t>статьей 24</w:t>
        </w:r>
      </w:hyperlink>
      <w:r w:rsidRPr="000C0ECA">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r w:rsidRPr="00FE5316">
        <w:rPr>
          <w:rFonts w:ascii="Times New Roman" w:hAnsi="Times New Roman" w:cs="Times New Roman"/>
          <w:sz w:val="28"/>
          <w:szCs w:val="28"/>
        </w:rPr>
        <w:t>Ключевой ставки, установленная Банком России</w:t>
      </w:r>
      <w:r w:rsidRPr="000C0ECA">
        <w:rPr>
          <w:rFonts w:ascii="Times New Roman" w:hAnsi="Times New Roman" w:cs="Times New Roman"/>
          <w:sz w:val="28"/>
          <w:szCs w:val="28"/>
        </w:rPr>
        <w:t>, действующей на дату опубликования объявления о продаже арендуемого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Покупатель вправе оплатить приобретаемое муниципальное имущество досрочно.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.5. Право собственности на муниципальное имущество, приобретенное в рассрочку, переходит в установленном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w:t>
      </w:r>
      <w:r w:rsidRPr="000C0ECA">
        <w:rPr>
          <w:rFonts w:ascii="Times New Roman" w:hAnsi="Times New Roman" w:cs="Times New Roman"/>
          <w:sz w:val="28"/>
          <w:szCs w:val="28"/>
        </w:rPr>
        <w:lastRenderedPageBreak/>
        <w:t xml:space="preserve">Федерального </w:t>
      </w:r>
      <w:hyperlink r:id="rId18" w:history="1">
        <w:r w:rsidRPr="000C0ECA">
          <w:rPr>
            <w:rFonts w:ascii="Times New Roman" w:hAnsi="Times New Roman" w:cs="Times New Roman"/>
            <w:color w:val="0000FF"/>
            <w:sz w:val="28"/>
            <w:szCs w:val="28"/>
          </w:rPr>
          <w:t>закона</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.7. Возврат денежных средств по недействительным сделкам купли-продажи муниципального имущества осуществляется в соответствии с Бюджетным </w:t>
      </w:r>
      <w:hyperlink r:id="rId19" w:history="1">
        <w:r w:rsidRPr="000C0ECA">
          <w:rPr>
            <w:rFonts w:ascii="Times New Roman" w:hAnsi="Times New Roman" w:cs="Times New Roman"/>
            <w:color w:val="0000FF"/>
            <w:sz w:val="28"/>
            <w:szCs w:val="28"/>
          </w:rPr>
          <w:t>кодексом</w:t>
        </w:r>
      </w:hyperlink>
      <w:r w:rsidRPr="000C0ECA">
        <w:rPr>
          <w:rFonts w:ascii="Times New Roman" w:hAnsi="Times New Roman" w:cs="Times New Roman"/>
          <w:sz w:val="28"/>
          <w:szCs w:val="28"/>
        </w:rPr>
        <w:t xml:space="preserve"> Российской Федерации за счет средств бюджета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 xml:space="preserve">на основании вступившего в силу решения суда после передачи такого имущества в собственность </w:t>
      </w:r>
      <w:r>
        <w:rPr>
          <w:rFonts w:ascii="Times New Roman" w:hAnsi="Times New Roman" w:cs="Times New Roman"/>
          <w:sz w:val="28"/>
          <w:szCs w:val="28"/>
        </w:rPr>
        <w:t>Муниципального района «Хилокский район»</w:t>
      </w:r>
      <w:r w:rsidRPr="000C0ECA">
        <w:rPr>
          <w:rFonts w:ascii="Times New Roman" w:hAnsi="Times New Roman" w:cs="Times New Roman"/>
          <w:sz w:val="28"/>
          <w:szCs w:val="28"/>
        </w:rPr>
        <w:t>.</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Отчуждение муниципального имущества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C0ECA">
        <w:rPr>
          <w:rFonts w:ascii="Times New Roman" w:hAnsi="Times New Roman" w:cs="Times New Roman"/>
          <w:sz w:val="28"/>
          <w:szCs w:val="28"/>
        </w:rPr>
        <w:t>.1. Муниципальное имущество может быть передано в федеральную собственность, в собственность субъекта Российской Федерации, в собственность иного муниципального образования, или иному лицу на возмездной или безвозмездной основе на основании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0C0ECA">
        <w:rPr>
          <w:rFonts w:ascii="Times New Roman" w:hAnsi="Times New Roman" w:cs="Times New Roman"/>
          <w:sz w:val="28"/>
          <w:szCs w:val="28"/>
        </w:rPr>
        <w:t>.2. Муниципальное имущество в виде доли в праве собственности на имущество может быть отчуждено на основании постановления Администрации,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Муниципальному образованию акций (вкладов) другим участникам этого хозяйственного общества по рыночной цене в соответствии с действующим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0C0ECA">
        <w:rPr>
          <w:rFonts w:ascii="Times New Roman" w:hAnsi="Times New Roman" w:cs="Times New Roman"/>
          <w:sz w:val="28"/>
          <w:szCs w:val="28"/>
        </w:rPr>
        <w:t>.3. Сделки, связанные с отчуждением муниципального имущества, находящегося в хозяйственном ведении (оперативном управлении) муниципальных унитарных (казенных) предприятий или в оперативном управлении муниципальных учреждений, совершаются в соответствии с нормами действующего законодательства по согласованию с собственником муниципального имущества.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 Передача муниципального имущества</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доверительное управление</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.1. Муниципальное имущество может быть передано в доверительное управление в интересах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Объектом доверительного управления может быть следующее муниципальное имущество: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муниципальные предприятия и имущественные комплексы предприятий;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отдельные объекты недвижимого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ценные бумаги;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права, удостоверенные бездокументарными ценными бумагами;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исключительные права;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иное имущество.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.2. Имущество, находящееся в хозяйственном ведении или оперативном управлении, не может быть передано в доверительное управление.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.3. Передача в доверительное управление муниципального имущества, а также заключение договора доверительного управления осуществляется на основании постановления Администрации в соответствии с Положением.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.4. Доверительным управляющим может быть индивидуальный предприниматель или коммерческая организация, за исключением унитарного предприятия.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 xml:space="preserve">.5. Доверительный управляющий не может быть </w:t>
      </w:r>
      <w:proofErr w:type="spellStart"/>
      <w:r w:rsidRPr="000C0ECA">
        <w:rPr>
          <w:rFonts w:ascii="Times New Roman" w:hAnsi="Times New Roman" w:cs="Times New Roman"/>
          <w:sz w:val="28"/>
          <w:szCs w:val="28"/>
        </w:rPr>
        <w:t>выгодоприобретателем</w:t>
      </w:r>
      <w:proofErr w:type="spellEnd"/>
      <w:r w:rsidRPr="000C0ECA">
        <w:rPr>
          <w:rFonts w:ascii="Times New Roman" w:hAnsi="Times New Roman" w:cs="Times New Roman"/>
          <w:sz w:val="28"/>
          <w:szCs w:val="28"/>
        </w:rPr>
        <w:t xml:space="preserve"> по договору доверительного управления.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.6. Передача муниципального имущества в доверительное управление не влечет перехода права собственности на них к доверительному управляющему.</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.7.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.8.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.9. Договор доверительного управления имуществом должен быть заключен в письменной форме.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Договор доверительного управления недвижимым имуществом должен быть заключен в форме, предусмотренной для договора продажи недвижимого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.10. Договор доверительного управления имуществом должен содержать:</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состав имущества, передаваемого в доверительное управление;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объем полномочий доверительного управляющего по управлению объектами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условия содержания и обеспечения сохранности переданных в доверительное управление объектов;</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условия имущественной ответственности сторон;</w:t>
      </w:r>
    </w:p>
    <w:p w:rsidR="00897BBC" w:rsidRPr="000C0ECA" w:rsidRDefault="00897BBC" w:rsidP="00897BBC">
      <w:pPr>
        <w:pStyle w:val="ConsPlusNormal"/>
        <w:spacing w:before="220"/>
        <w:ind w:firstLine="540"/>
        <w:jc w:val="both"/>
        <w:rPr>
          <w:rFonts w:ascii="Times New Roman" w:hAnsi="Times New Roman" w:cs="Times New Roman"/>
          <w:sz w:val="28"/>
          <w:szCs w:val="28"/>
        </w:rPr>
      </w:pPr>
      <w:proofErr w:type="spellStart"/>
      <w:r w:rsidRPr="000C0ECA">
        <w:rPr>
          <w:rFonts w:ascii="Times New Roman" w:hAnsi="Times New Roman" w:cs="Times New Roman"/>
          <w:sz w:val="28"/>
          <w:szCs w:val="28"/>
        </w:rPr>
        <w:t>д</w:t>
      </w:r>
      <w:proofErr w:type="spellEnd"/>
      <w:r w:rsidRPr="000C0ECA">
        <w:rPr>
          <w:rFonts w:ascii="Times New Roman" w:hAnsi="Times New Roman" w:cs="Times New Roman"/>
          <w:sz w:val="28"/>
          <w:szCs w:val="28"/>
        </w:rPr>
        <w:t>) срок действия договора;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е) основания досрочного расторжения договора;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ж) иные условия, предусмотренные действующим законодательством.</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 Заключение концессионного соглашения</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.1. Муниципальное недвижимое имущество может быть передано на основании постановления Администрации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rsidRPr="000C0ECA">
        <w:rPr>
          <w:rFonts w:ascii="Times New Roman" w:hAnsi="Times New Roman" w:cs="Times New Roman"/>
          <w:sz w:val="28"/>
          <w:szCs w:val="28"/>
        </w:rPr>
        <w:t>концеденту</w:t>
      </w:r>
      <w:proofErr w:type="spellEnd"/>
      <w:r w:rsidRPr="000C0ECA">
        <w:rPr>
          <w:rFonts w:ascii="Times New Roman" w:hAnsi="Times New Roman" w:cs="Times New Roman"/>
          <w:sz w:val="28"/>
          <w:szCs w:val="28"/>
        </w:rPr>
        <w:t xml:space="preserve">), осуществлял, деятельность с использованием (эксплуатацией) объекта концессионного соглашения, а </w:t>
      </w:r>
      <w:proofErr w:type="spellStart"/>
      <w:r w:rsidRPr="000C0ECA">
        <w:rPr>
          <w:rFonts w:ascii="Times New Roman" w:hAnsi="Times New Roman" w:cs="Times New Roman"/>
          <w:sz w:val="28"/>
          <w:szCs w:val="28"/>
        </w:rPr>
        <w:t>концедент</w:t>
      </w:r>
      <w:proofErr w:type="spellEnd"/>
      <w:r w:rsidRPr="000C0ECA">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.3. Объектами концессионного соглашения являются: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w:t>
      </w:r>
      <w:r w:rsidRPr="000C0ECA">
        <w:rPr>
          <w:rFonts w:ascii="Times New Roman" w:hAnsi="Times New Roman" w:cs="Times New Roman"/>
          <w:sz w:val="28"/>
          <w:szCs w:val="28"/>
        </w:rPr>
        <w:lastRenderedPageBreak/>
        <w:t>предназначенные для взимания платы (в том числе пункты взимания платы), объекты дорожного сервиса;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объекты железнодорожного транспорта;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объекты трубопроводного транспорта;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объекты производственной и инженерной инфраструктур аэропортов;</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8) гидротехнические сооружения;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объекты по производству, передаче и распределению электрической энергии;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11) метрополитен и другой транспорт общего пользования;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12) объекты здравоохранения, в том числе объекты, предназначенные для санаторно-курортного лечения;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15)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16) объекты, на которых осуществляются обработка, накопление, утилизация, обезвреживание, размещение твердых коммунальных отходов;</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17) объекты коммунальной инфраструктуры или объекты коммунального хозяйства, не указанные в пунктах 9, 10 и 16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18) объекты социального обслуживания граждан;</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19) объекты газоснабжения;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.4. Решением о заключении концессионного соглашения устанавливаются: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условия концессионного соглашения в соответствии с Федеральным </w:t>
      </w:r>
      <w:hyperlink r:id="rId20"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21.07.2005 N 115-ФЗ "О концессионных соглашениях";</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критерии конкурса и параметры критериев конкурса;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вид конкурса (открытый конкурс или закрытый конкурс);</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6) орган, уполномоченный </w:t>
      </w:r>
      <w:proofErr w:type="spellStart"/>
      <w:r w:rsidRPr="000C0ECA">
        <w:rPr>
          <w:rFonts w:ascii="Times New Roman" w:hAnsi="Times New Roman" w:cs="Times New Roman"/>
          <w:sz w:val="28"/>
          <w:szCs w:val="28"/>
        </w:rPr>
        <w:t>концедентом</w:t>
      </w:r>
      <w:proofErr w:type="spellEnd"/>
      <w:r w:rsidRPr="000C0ECA">
        <w:rPr>
          <w:rFonts w:ascii="Times New Roman" w:hAnsi="Times New Roman" w:cs="Times New Roman"/>
          <w:sz w:val="28"/>
          <w:szCs w:val="28"/>
        </w:rPr>
        <w:t xml:space="preserve"> на: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В случае если Федеральным </w:t>
      </w:r>
      <w:hyperlink r:id="rId21"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21.07.2005 N 115-ФЗ "О концессионных соглашениях"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w:t>
      </w:r>
      <w:r w:rsidRPr="000C0ECA">
        <w:rPr>
          <w:rFonts w:ascii="Times New Roman" w:hAnsi="Times New Roman" w:cs="Times New Roman"/>
          <w:sz w:val="28"/>
          <w:szCs w:val="28"/>
        </w:rPr>
        <w:lastRenderedPageBreak/>
        <w:t>заключения концессионного соглашения и требования к концессионеру.</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 Передача муниципального имущества на хранение</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1. Имущество муниципальной казны либо бесхозяйное имущество (на период его оформления в муниципальную собственность) может быть передано на хранение по договору на основании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При этом по договору хранения одна сторона (хранитель) обязуется хранить вещь, переданную ей другой стороной (</w:t>
      </w:r>
      <w:proofErr w:type="spellStart"/>
      <w:r w:rsidRPr="000C0ECA">
        <w:rPr>
          <w:rFonts w:ascii="Times New Roman" w:hAnsi="Times New Roman" w:cs="Times New Roman"/>
          <w:sz w:val="28"/>
          <w:szCs w:val="28"/>
        </w:rPr>
        <w:t>поклажедателем</w:t>
      </w:r>
      <w:proofErr w:type="spellEnd"/>
      <w:r w:rsidRPr="000C0ECA">
        <w:rPr>
          <w:rFonts w:ascii="Times New Roman" w:hAnsi="Times New Roman" w:cs="Times New Roman"/>
          <w:sz w:val="28"/>
          <w:szCs w:val="28"/>
        </w:rPr>
        <w:t>), и возвратить эту вещь в сохранности.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 xml:space="preserve">.2. </w:t>
      </w:r>
      <w:proofErr w:type="spellStart"/>
      <w:r w:rsidRPr="000C0ECA">
        <w:rPr>
          <w:rFonts w:ascii="Times New Roman" w:hAnsi="Times New Roman" w:cs="Times New Roman"/>
          <w:sz w:val="28"/>
          <w:szCs w:val="28"/>
        </w:rPr>
        <w:t>Поклажедателем</w:t>
      </w:r>
      <w:proofErr w:type="spellEnd"/>
      <w:r w:rsidRPr="000C0ECA">
        <w:rPr>
          <w:rFonts w:ascii="Times New Roman" w:hAnsi="Times New Roman" w:cs="Times New Roman"/>
          <w:sz w:val="28"/>
          <w:szCs w:val="28"/>
        </w:rPr>
        <w:t xml:space="preserve"> по договору хранения является </w:t>
      </w:r>
      <w:r>
        <w:rPr>
          <w:rFonts w:ascii="Times New Roman" w:hAnsi="Times New Roman" w:cs="Times New Roman"/>
          <w:sz w:val="28"/>
          <w:szCs w:val="28"/>
        </w:rPr>
        <w:t>Администрация Муниципального района «Хилокский район»</w:t>
      </w:r>
      <w:r w:rsidRPr="000C0ECA">
        <w:rPr>
          <w:rFonts w:ascii="Times New Roman" w:hAnsi="Times New Roman" w:cs="Times New Roman"/>
          <w:sz w:val="28"/>
          <w:szCs w:val="28"/>
        </w:rPr>
        <w:t xml:space="preserve"> на основании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имущества осуществляется по передаточному акту, подписываемому уполномоченным лицом, с одной стороны, и руководителем муниципального предприятия или муниципального учреждения, с другой стороны.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 xml:space="preserve">.3.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0C0ECA">
        <w:rPr>
          <w:rFonts w:ascii="Times New Roman" w:hAnsi="Times New Roman" w:cs="Times New Roman"/>
          <w:sz w:val="28"/>
          <w:szCs w:val="28"/>
        </w:rPr>
        <w:t>поклажедателя</w:t>
      </w:r>
      <w:proofErr w:type="spellEnd"/>
      <w:r w:rsidRPr="000C0ECA">
        <w:rPr>
          <w:rFonts w:ascii="Times New Roman" w:hAnsi="Times New Roman" w:cs="Times New Roman"/>
          <w:sz w:val="28"/>
          <w:szCs w:val="28"/>
        </w:rPr>
        <w:t xml:space="preserve"> и дождаться его ответа.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0C0ECA">
        <w:rPr>
          <w:rFonts w:ascii="Times New Roman" w:hAnsi="Times New Roman" w:cs="Times New Roman"/>
          <w:sz w:val="28"/>
          <w:szCs w:val="28"/>
        </w:rPr>
        <w:t>поклажедателя</w:t>
      </w:r>
      <w:proofErr w:type="spellEnd"/>
      <w:r w:rsidRPr="000C0ECA">
        <w:rPr>
          <w:rFonts w:ascii="Times New Roman" w:hAnsi="Times New Roman" w:cs="Times New Roman"/>
          <w:sz w:val="28"/>
          <w:szCs w:val="28"/>
        </w:rPr>
        <w:t>.</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.4. Порядок и условия передачи муниципального имущества на хранение устанавливаются постановлением Администрации.</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 Управление и распоряжение пакетами акций (долями)</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уставных капиталах хозяйственных обществ, находящимися</w:t>
      </w:r>
    </w:p>
    <w:p w:rsidR="00897BBC" w:rsidRPr="000C0ECA" w:rsidRDefault="00897BBC" w:rsidP="00897BB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муниципальной собственности</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 Право муниципальной собственности на акции (доли) в уставных капиталах хозяйственных обществ может возникнуть по следующим основаниям: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.1.1. В процессе приватизации муниципальных унитарных предприятий.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 xml:space="preserve">.1.2. При Учреждении хозяйственных обществ с участием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в соответствии с действующим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.1.3. При приобретении акций (долей) на вторичном рынке.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.1.4. В результате дарения (пожертвования) акций (долей) их владельцами.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Pr="000C0ECA">
        <w:rPr>
          <w:rFonts w:ascii="Times New Roman" w:hAnsi="Times New Roman" w:cs="Times New Roman"/>
          <w:sz w:val="28"/>
          <w:szCs w:val="28"/>
        </w:rPr>
        <w:t>.1.5. В иных случаях, предусмотренных действующим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 Управление и распоряжение находящимися в муниципальной собственности акциями (долями) в уставных капиталах хозяйственных обществ включает в себя: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.2.1. Приобретение акций (долей) в муниципальную собственность.</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Решение о приобретении акций в собственность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принимается постановлением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.2.2. Отчуждение акций (долей).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Отчуждение акций (долей) в уставных капиталах хозяйственных обществ, находящихся в собственности Муниципального образования, осуществляется в соответствии с нормами действующего законодательства путем принятия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.2.3. Закрепление акций в собственности Муниципального образования.</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При преобразовании муниципального унитарного предприятия в акционерное общество либо общество с ограниченной ответственностью Администрация может принять решение о закреплении 100% акций (долей в уставном капитале) в муниципальной собственности.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.2.4. Осуществление Муниципальным образованием прав акционера (участника) в хозяйственных обществах.</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Муниципальное образование осуществляет права акционера (участника) в хозяйственных обществах, акции (доли) в уставных капиталах которых находятся в муниципальной собственности, посредством участия представителей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в органах управления и ревизионных комиссиях указанных обществ в установленном законодательством порядке.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.2.5. Передачу акций в собственность Российской Федерации, или иных муниципальных образований, которая осуществляется в соответствии с нормами действующего законодательства на основании постановления Администрации.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.2.6. Передачу акций в доверительное управление.</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 Контроль за использованием муниципального имущества</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.1. ОМСУ организовывают и осуществляют муниципальный контроль по вопросам, предусмотренным федеральными законами.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.2. Совет  в пределах своих полномочий: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осуществляет контроль за исполнением органами местного самоуправления и должностными лицами ОМСУ полномочий по решению вопросов местного значения, в том числе управления и распоряжения муниципальным имуществом;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б) заслушивает отчеты должностных лиц отраслевых (функциональных) органов Администрации и руководителей муниципальных предприятий, Учреждений, организаций о текущей работе и вносит Главе представления по их отчетам.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 xml:space="preserve">.3. Администрация в пределах своих полномочий осуществляет контроль за соблюдением действующего законодательства и нормативных правовых актов </w:t>
      </w:r>
      <w:r>
        <w:rPr>
          <w:rFonts w:ascii="Times New Roman" w:hAnsi="Times New Roman" w:cs="Times New Roman"/>
          <w:sz w:val="28"/>
          <w:szCs w:val="28"/>
        </w:rPr>
        <w:t xml:space="preserve">Муниципального района «Хилокский район» </w:t>
      </w:r>
      <w:r w:rsidRPr="000C0ECA">
        <w:rPr>
          <w:rFonts w:ascii="Times New Roman" w:hAnsi="Times New Roman" w:cs="Times New Roman"/>
          <w:sz w:val="28"/>
          <w:szCs w:val="28"/>
        </w:rPr>
        <w:t>при формировании, управлении и распоряжении муниципальным имуществом ОМСУ, муниципальными предприятиями и Учреждениями.</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.4. Уполномоченный орган в пределах своих полномочий:</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осуществляет текущий контроль за эффективностью использования и сохранностью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создает комиссии и проводит в установленном порядке проверки муниципальных предприятий и </w:t>
      </w:r>
      <w:r>
        <w:rPr>
          <w:rFonts w:ascii="Times New Roman" w:hAnsi="Times New Roman" w:cs="Times New Roman"/>
          <w:sz w:val="28"/>
          <w:szCs w:val="28"/>
        </w:rPr>
        <w:t>у</w:t>
      </w:r>
      <w:r w:rsidRPr="000C0ECA">
        <w:rPr>
          <w:rFonts w:ascii="Times New Roman" w:hAnsi="Times New Roman" w:cs="Times New Roman"/>
          <w:sz w:val="28"/>
          <w:szCs w:val="28"/>
        </w:rPr>
        <w:t>чреждений в части целевого использования и обеспечения сохранности закрепленного за ними муниципального имущества, а также пользователей муниципальным имуществом, составляющим муниципальную казну;</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организует проведение инвентаризации муниципального имущества, закрепленного за муниципальными предприятиями и Учреждениями, в порядке и сроки, установленные действующим законодательством;</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организует проведение оценки рыночной стоимости муниципального имущества в установленном порядке;</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направляет соответствующие заявления в судебные и иные органы для защиты нарушенных имущественных прав казны;</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осуществляет муниципальный контроль муниципального имущества;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выполняет иные функции, возложенные на него муниципальными правовыми актами ОМСУ.</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 Защита права муниципальной собственности</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1. Защита права муниципальной собственности осуществляется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.2. Муниципальная собственность может быть истребована из чужого незаконного владения в соответствии с нормами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.3. ОМСУ, осуществляющие права собственника, вправе требовать устранения нарушений их прав.</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19</w:t>
      </w:r>
      <w:r w:rsidRPr="000C0ECA">
        <w:rPr>
          <w:rFonts w:ascii="Times New Roman" w:hAnsi="Times New Roman" w:cs="Times New Roman"/>
          <w:sz w:val="28"/>
          <w:szCs w:val="28"/>
        </w:rPr>
        <w:t>. Заключительные положения</w:t>
      </w:r>
    </w:p>
    <w:p w:rsidR="00897BBC" w:rsidRPr="000C0ECA" w:rsidRDefault="00897BBC" w:rsidP="00897BBC">
      <w:pPr>
        <w:pStyle w:val="ConsPlusNormal"/>
        <w:jc w:val="both"/>
        <w:rPr>
          <w:rFonts w:ascii="Times New Roman" w:hAnsi="Times New Roman" w:cs="Times New Roman"/>
          <w:sz w:val="28"/>
          <w:szCs w:val="28"/>
        </w:rPr>
      </w:pPr>
    </w:p>
    <w:p w:rsidR="00897BBC" w:rsidRPr="000C0ECA" w:rsidRDefault="00897BBC" w:rsidP="00897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Pr="000C0ECA">
        <w:rPr>
          <w:rFonts w:ascii="Times New Roman" w:hAnsi="Times New Roman" w:cs="Times New Roman"/>
          <w:sz w:val="28"/>
          <w:szCs w:val="28"/>
        </w:rPr>
        <w:t>.1. ОМСУ могут осуществлять и иные полномочия в области формирования, управления и распоряжения муниципальным имуществом, не противоречащие нормам действующего законодательства.</w:t>
      </w:r>
    </w:p>
    <w:p w:rsidR="00897BBC" w:rsidRPr="000C0ECA" w:rsidRDefault="00897BBC" w:rsidP="00897B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Pr="000C0ECA">
        <w:rPr>
          <w:rFonts w:ascii="Times New Roman" w:hAnsi="Times New Roman" w:cs="Times New Roman"/>
          <w:sz w:val="28"/>
          <w:szCs w:val="28"/>
        </w:rPr>
        <w:t>.2. Все, что не урегулировано настоящим Положением, регламентируется нормами действующего законодательства.</w:t>
      </w:r>
    </w:p>
    <w:p w:rsidR="0047362E" w:rsidRDefault="0047362E" w:rsidP="009D270F">
      <w:pPr>
        <w:spacing w:after="0" w:line="240" w:lineRule="auto"/>
        <w:jc w:val="both"/>
      </w:pPr>
    </w:p>
    <w:sectPr w:rsidR="0047362E" w:rsidSect="007A27FE">
      <w:pgSz w:w="11906" w:h="16838"/>
      <w:pgMar w:top="426" w:right="566"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5BAE"/>
    <w:multiLevelType w:val="multilevel"/>
    <w:tmpl w:val="22FEE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962D3"/>
    <w:multiLevelType w:val="hybridMultilevel"/>
    <w:tmpl w:val="2CFC49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CC70B05"/>
    <w:multiLevelType w:val="hybridMultilevel"/>
    <w:tmpl w:val="135064A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C6B6339"/>
    <w:multiLevelType w:val="multilevel"/>
    <w:tmpl w:val="6CD2215C"/>
    <w:lvl w:ilvl="0">
      <w:start w:val="1"/>
      <w:numFmt w:val="decimal"/>
      <w:lvlText w:val="%1."/>
      <w:lvlJc w:val="left"/>
      <w:pPr>
        <w:ind w:left="2062" w:hanging="360"/>
      </w:p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4">
    <w:nsid w:val="52F53B9F"/>
    <w:multiLevelType w:val="multilevel"/>
    <w:tmpl w:val="D2E2A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952A39"/>
    <w:multiLevelType w:val="hybridMultilevel"/>
    <w:tmpl w:val="09C294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C232F35"/>
    <w:multiLevelType w:val="hybridMultilevel"/>
    <w:tmpl w:val="60D2AD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677E"/>
    <w:rsid w:val="000C14B2"/>
    <w:rsid w:val="001408E1"/>
    <w:rsid w:val="002078CA"/>
    <w:rsid w:val="002768DA"/>
    <w:rsid w:val="002B5C6D"/>
    <w:rsid w:val="002E7391"/>
    <w:rsid w:val="00325D9D"/>
    <w:rsid w:val="00346393"/>
    <w:rsid w:val="0036051F"/>
    <w:rsid w:val="00371BEB"/>
    <w:rsid w:val="0037281A"/>
    <w:rsid w:val="003B26B9"/>
    <w:rsid w:val="003D37EA"/>
    <w:rsid w:val="00413A5A"/>
    <w:rsid w:val="00460DF6"/>
    <w:rsid w:val="0047362E"/>
    <w:rsid w:val="004D03BE"/>
    <w:rsid w:val="004E677E"/>
    <w:rsid w:val="0065117E"/>
    <w:rsid w:val="006822EC"/>
    <w:rsid w:val="00742F23"/>
    <w:rsid w:val="007A27FE"/>
    <w:rsid w:val="007B1C78"/>
    <w:rsid w:val="0080690B"/>
    <w:rsid w:val="00811C77"/>
    <w:rsid w:val="00897BBC"/>
    <w:rsid w:val="009D270F"/>
    <w:rsid w:val="00A02F6A"/>
    <w:rsid w:val="00BB11CD"/>
    <w:rsid w:val="00C354CF"/>
    <w:rsid w:val="00C6485F"/>
    <w:rsid w:val="00D4467A"/>
    <w:rsid w:val="00D93A03"/>
    <w:rsid w:val="00DE4E63"/>
    <w:rsid w:val="00E34F16"/>
    <w:rsid w:val="00E6435B"/>
    <w:rsid w:val="00F1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77E"/>
    <w:pPr>
      <w:ind w:left="720"/>
      <w:contextualSpacing/>
    </w:pPr>
  </w:style>
  <w:style w:type="paragraph" w:styleId="a4">
    <w:name w:val="No Spacing"/>
    <w:qFormat/>
    <w:rsid w:val="009D270F"/>
    <w:rPr>
      <w:sz w:val="22"/>
      <w:szCs w:val="22"/>
    </w:rPr>
  </w:style>
  <w:style w:type="character" w:customStyle="1" w:styleId="2">
    <w:name w:val="Основной текст (2)_"/>
    <w:link w:val="20"/>
    <w:rsid w:val="007A27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A27FE"/>
    <w:pPr>
      <w:widowControl w:val="0"/>
      <w:shd w:val="clear" w:color="auto" w:fill="FFFFFF"/>
      <w:spacing w:before="840" w:after="120" w:line="0" w:lineRule="atLeast"/>
      <w:jc w:val="both"/>
    </w:pPr>
    <w:rPr>
      <w:rFonts w:ascii="Times New Roman" w:hAnsi="Times New Roman"/>
      <w:sz w:val="28"/>
      <w:szCs w:val="28"/>
      <w:lang w:eastAsia="en-US"/>
    </w:rPr>
  </w:style>
  <w:style w:type="character" w:customStyle="1" w:styleId="210pt">
    <w:name w:val="Основной текст (2) + 10 pt"/>
    <w:rsid w:val="001408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
    <w:rsid w:val="001408E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link w:val="30"/>
    <w:rsid w:val="004D03BE"/>
    <w:rPr>
      <w:b/>
      <w:bCs/>
      <w:sz w:val="28"/>
      <w:szCs w:val="28"/>
      <w:shd w:val="clear" w:color="auto" w:fill="FFFFFF"/>
    </w:rPr>
  </w:style>
  <w:style w:type="paragraph" w:customStyle="1" w:styleId="30">
    <w:name w:val="Основной текст (3)"/>
    <w:basedOn w:val="a"/>
    <w:link w:val="3"/>
    <w:rsid w:val="004D03BE"/>
    <w:pPr>
      <w:widowControl w:val="0"/>
      <w:shd w:val="clear" w:color="auto" w:fill="FFFFFF"/>
      <w:spacing w:before="660" w:after="0" w:line="322" w:lineRule="exact"/>
    </w:pPr>
    <w:rPr>
      <w:b/>
      <w:bCs/>
      <w:sz w:val="28"/>
      <w:szCs w:val="28"/>
    </w:rPr>
  </w:style>
  <w:style w:type="character" w:customStyle="1" w:styleId="a5">
    <w:name w:val="Основной текст_"/>
    <w:link w:val="21"/>
    <w:rsid w:val="003D37EA"/>
    <w:rPr>
      <w:rFonts w:ascii="Times New Roman" w:hAnsi="Times New Roman"/>
      <w:spacing w:val="15"/>
      <w:sz w:val="23"/>
      <w:szCs w:val="23"/>
      <w:shd w:val="clear" w:color="auto" w:fill="FFFFFF"/>
    </w:rPr>
  </w:style>
  <w:style w:type="character" w:customStyle="1" w:styleId="4pt">
    <w:name w:val="Основной текст + Интервал 4 pt"/>
    <w:rsid w:val="003D37EA"/>
    <w:rPr>
      <w:rFonts w:ascii="Times New Roman" w:eastAsia="Times New Roman" w:hAnsi="Times New Roman" w:cs="Times New Roman"/>
      <w:b w:val="0"/>
      <w:bCs w:val="0"/>
      <w:i w:val="0"/>
      <w:iCs w:val="0"/>
      <w:smallCaps w:val="0"/>
      <w:strike w:val="0"/>
      <w:color w:val="000000"/>
      <w:spacing w:val="89"/>
      <w:w w:val="100"/>
      <w:position w:val="0"/>
      <w:sz w:val="23"/>
      <w:szCs w:val="23"/>
      <w:u w:val="none"/>
      <w:lang w:val="ru-RU"/>
    </w:rPr>
  </w:style>
  <w:style w:type="character" w:customStyle="1" w:styleId="1pt">
    <w:name w:val="Основной текст + Полужирный;Интервал 1 pt"/>
    <w:rsid w:val="003D3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
    <w:name w:val="Основной текст1"/>
    <w:rsid w:val="003D37EA"/>
    <w:rPr>
      <w:rFonts w:ascii="Times New Roman" w:eastAsia="Times New Roman" w:hAnsi="Times New Roman" w:cs="Times New Roman"/>
      <w:b w:val="0"/>
      <w:bCs w:val="0"/>
      <w:i w:val="0"/>
      <w:iCs w:val="0"/>
      <w:smallCaps w:val="0"/>
      <w:strike w:val="0"/>
      <w:color w:val="000000"/>
      <w:spacing w:val="15"/>
      <w:w w:val="100"/>
      <w:position w:val="0"/>
      <w:sz w:val="23"/>
      <w:szCs w:val="23"/>
      <w:u w:val="single"/>
      <w:lang w:val="ru-RU"/>
    </w:rPr>
  </w:style>
  <w:style w:type="paragraph" w:customStyle="1" w:styleId="21">
    <w:name w:val="Основной текст2"/>
    <w:basedOn w:val="a"/>
    <w:link w:val="a5"/>
    <w:rsid w:val="003D37EA"/>
    <w:pPr>
      <w:widowControl w:val="0"/>
      <w:shd w:val="clear" w:color="auto" w:fill="FFFFFF"/>
      <w:spacing w:after="0" w:line="965" w:lineRule="exact"/>
      <w:jc w:val="both"/>
    </w:pPr>
    <w:rPr>
      <w:rFonts w:ascii="Times New Roman" w:hAnsi="Times New Roman"/>
      <w:spacing w:val="15"/>
      <w:sz w:val="23"/>
      <w:szCs w:val="23"/>
    </w:rPr>
  </w:style>
  <w:style w:type="paragraph" w:customStyle="1" w:styleId="ConsPlusTitle">
    <w:name w:val="ConsPlusTitle"/>
    <w:rsid w:val="00897BBC"/>
    <w:pPr>
      <w:widowControl w:val="0"/>
      <w:autoSpaceDE w:val="0"/>
      <w:autoSpaceDN w:val="0"/>
    </w:pPr>
    <w:rPr>
      <w:rFonts w:cs="Calibri"/>
      <w:b/>
      <w:sz w:val="22"/>
    </w:rPr>
  </w:style>
  <w:style w:type="paragraph" w:customStyle="1" w:styleId="ConsPlusNormal">
    <w:name w:val="ConsPlusNormal"/>
    <w:rsid w:val="00897BBC"/>
    <w:pPr>
      <w:widowControl w:val="0"/>
      <w:autoSpaceDE w:val="0"/>
      <w:autoSpaceDN w:val="0"/>
    </w:pPr>
    <w:rPr>
      <w:rFonts w:cs="Calibri"/>
      <w:sz w:val="22"/>
    </w:rPr>
  </w:style>
  <w:style w:type="character" w:styleId="a6">
    <w:name w:val="Emphasis"/>
    <w:uiPriority w:val="20"/>
    <w:qFormat/>
    <w:rsid w:val="00897BBC"/>
    <w:rPr>
      <w:i/>
      <w:iCs/>
    </w:rPr>
  </w:style>
  <w:style w:type="character" w:styleId="a7">
    <w:name w:val="Hyperlink"/>
    <w:uiPriority w:val="99"/>
    <w:unhideWhenUsed/>
    <w:rsid w:val="00897B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2C6537B58FC25B9D1DD0BDA88BF5A2F292E70F4917133CBF941025882506E933866C078FB1E74E5A1BD7200337BA8CA2C36E4812E6891ODR6I" TargetMode="External"/><Relationship Id="rId13" Type="http://schemas.openxmlformats.org/officeDocument/2006/relationships/hyperlink" Target="consultantplus://offline/ref=B2A2C6537B58FC25B9D1DD0BDA88BF5A2F282A76F9977133CBF941025882506E81383ECC7AFE057DEBB4EB2345O6RFI" TargetMode="External"/><Relationship Id="rId18" Type="http://schemas.openxmlformats.org/officeDocument/2006/relationships/hyperlink" Target="consultantplus://offline/ref=B2A2C6537B58FC25B9D1DD0BDA88BF5A2F2A2A75FE9E7133CBF941025882506E81383ECC7AFE057DEBB4EB2345O6RFI" TargetMode="External"/><Relationship Id="rId3" Type="http://schemas.openxmlformats.org/officeDocument/2006/relationships/settings" Target="settings.xml"/><Relationship Id="rId21" Type="http://schemas.openxmlformats.org/officeDocument/2006/relationships/hyperlink" Target="consultantplus://offline/ref=B2A2C6537B58FC25B9D1DD0BDA88BF5A2F292F79FD917133CBF941025882506E81383ECC7AFE057DEBB4EB2345O6RFI" TargetMode="External"/><Relationship Id="rId7" Type="http://schemas.openxmlformats.org/officeDocument/2006/relationships/hyperlink" Target="consultantplus://offline/ref=B2A2C6537B58FC25B9D1DD0BDA88BF5A2F2A2F70FA937133CBF941025882506E933866C57EFB1029BDEEBC2E466368AAC82C34E39EO2R5I" TargetMode="External"/><Relationship Id="rId12" Type="http://schemas.openxmlformats.org/officeDocument/2006/relationships/hyperlink" Target="consultantplus://offline/ref=B2A2C6537B58FC25B9D1DD0BDA88BF5A2F2A2A75FE9E7133CBF941025882506E81383ECC7AFE057DEBB4EB2345O6RFI" TargetMode="External"/><Relationship Id="rId17" Type="http://schemas.openxmlformats.org/officeDocument/2006/relationships/hyperlink" Target="consultantplus://offline/ref=B2A2C6537B58FC25B9D1DD0BDA88BF5A2F2A2A75FE9E7133CBF941025882506E933866C078FB1879E9A1BD7200337BA8CA2C36E4812E6891ODR6I" TargetMode="External"/><Relationship Id="rId2" Type="http://schemas.openxmlformats.org/officeDocument/2006/relationships/styles" Target="styles.xml"/><Relationship Id="rId16" Type="http://schemas.openxmlformats.org/officeDocument/2006/relationships/hyperlink" Target="consultantplus://offline/ref=B2A2C6537B58FC25B9D1DD0BDA88BF5A2F2A2A75FE9E7133CBF941025882506E81383ECC7AFE057DEBB4EB2345O6RFI" TargetMode="External"/><Relationship Id="rId20" Type="http://schemas.openxmlformats.org/officeDocument/2006/relationships/hyperlink" Target="consultantplus://offline/ref=B2A2C6537B58FC25B9D1DD0BDA88BF5A2F292F79FD917133CBF941025882506E81383ECC7AFE057DEBB4EB2345O6RFI" TargetMode="External"/><Relationship Id="rId1" Type="http://schemas.openxmlformats.org/officeDocument/2006/relationships/numbering" Target="numbering.xml"/><Relationship Id="rId6" Type="http://schemas.openxmlformats.org/officeDocument/2006/relationships/hyperlink" Target="consultantplus://offline/ref=B2A2C6537B58FC25B9D1DD0BDA88BF5A2F2A2F70FA937133CBF941025882506E933866C57DF21029BDEEBC2E466368AAC82C34E39EO2R5I" TargetMode="External"/><Relationship Id="rId11" Type="http://schemas.openxmlformats.org/officeDocument/2006/relationships/hyperlink" Target="consultantplus://offline/ref=B2A2C6537B58FC25B9D1DD0BDA88BF5A2F2A2975FB947133CBF941025882506E933866C078FA1F7CECA1BD7200337BA8CA2C36E4812E6891ODR6I" TargetMode="External"/><Relationship Id="rId5" Type="http://schemas.openxmlformats.org/officeDocument/2006/relationships/hyperlink" Target="https://hiloksky.75.ru" TargetMode="External"/><Relationship Id="rId15" Type="http://schemas.openxmlformats.org/officeDocument/2006/relationships/hyperlink" Target="consultantplus://offline/ref=B2A2C6537B58FC25B9D1DD0BDA88BF5A2F2A2A75FE9E7133CBF941025882506E933866C078FB1B7AE5A1BD7200337BA8CA2C36E4812E6891ODR6I" TargetMode="External"/><Relationship Id="rId23" Type="http://schemas.openxmlformats.org/officeDocument/2006/relationships/theme" Target="theme/theme1.xml"/><Relationship Id="rId10" Type="http://schemas.openxmlformats.org/officeDocument/2006/relationships/hyperlink" Target="consultantplus://offline/ref=B2A2C6537B58FC25B9D1DD0BDA88BF5A2F2A2975FB947133CBF941025882506E933866C078FA1F7DECA1BD7200337BA8CA2C36E4812E6891ODR6I" TargetMode="External"/><Relationship Id="rId19" Type="http://schemas.openxmlformats.org/officeDocument/2006/relationships/hyperlink" Target="consultantplus://offline/ref=B2A2C6537B58FC25B9D1DD0BDA88BF5A2F2A2D73FB917133CBF941025882506E81383ECC7AFE057DEBB4EB2345O6RFI" TargetMode="External"/><Relationship Id="rId4" Type="http://schemas.openxmlformats.org/officeDocument/2006/relationships/webSettings" Target="webSettings.xml"/><Relationship Id="rId9" Type="http://schemas.openxmlformats.org/officeDocument/2006/relationships/hyperlink" Target="consultantplus://offline/ref=B2A2C6537B58FC25B9D1DD0BDA88BF5A2F2A2975FB947133CBF941025882506E933866C078FA1878EAA1BD7200337BA8CA2C36E4812E6891ODR6I" TargetMode="External"/><Relationship Id="rId14" Type="http://schemas.openxmlformats.org/officeDocument/2006/relationships/hyperlink" Target="consultantplus://offline/ref=B2A2C6537B58FC25B9D1DD0BDA88BF5A2F2A2A75FE9E7133CBF941025882506E81383ECC7AFE057DEBB4EB2345O6R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9411</Words>
  <Characters>53645</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1. Общие положения</vt:lpstr>
      <vt:lpstr>    </vt:lpstr>
      <vt:lpstr>    3. Формирование, учет муниципального имущества и прекращение</vt:lpstr>
      <vt:lpstr>        4. Закрепление муниципального имущества на праве</vt:lpstr>
      <vt:lpstr>        5. Закрепление муниципального имущества на праве</vt:lpstr>
      <vt:lpstr>        6. Передача муниципального имущества в аренду</vt:lpstr>
      <vt:lpstr>        7. Передача муниципального имущества</vt:lpstr>
      <vt:lpstr>        8. Передача муниципального имущества в залог</vt:lpstr>
      <vt:lpstr>        9. Мена муниципального имущества</vt:lpstr>
      <vt:lpstr>        10. Приобретение имущества в муниципальную собственность</vt:lpstr>
      <vt:lpstr>        11. Порядок и условия приватизации муниципального имущества</vt:lpstr>
      <vt:lpstr>        11. Отчуждение муниципального имущества</vt:lpstr>
      <vt:lpstr>        13. Передача муниципального имущества</vt:lpstr>
      <vt:lpstr>        14. Заключение концессионного соглашения</vt:lpstr>
      <vt:lpstr>        15. Передача муниципального имущества на хранение</vt:lpstr>
      <vt:lpstr>        16. Управление и распоряжение пакетами акций (долями)</vt:lpstr>
      <vt:lpstr>    17. Контроль за использованием муниципального имущества</vt:lpstr>
      <vt:lpstr>    18. Защита права муниципальной собственности</vt:lpstr>
      <vt:lpstr>    19. Заключительные положения</vt:lpstr>
    </vt:vector>
  </TitlesOfParts>
  <Company>Krokoz™</Company>
  <LinksUpToDate>false</LinksUpToDate>
  <CharactersWithSpaces>62931</CharactersWithSpaces>
  <SharedDoc>false</SharedDoc>
  <HLinks>
    <vt:vector size="120" baseType="variant">
      <vt:variant>
        <vt:i4>5374032</vt:i4>
      </vt:variant>
      <vt:variant>
        <vt:i4>57</vt:i4>
      </vt:variant>
      <vt:variant>
        <vt:i4>0</vt:i4>
      </vt:variant>
      <vt:variant>
        <vt:i4>5</vt:i4>
      </vt:variant>
      <vt:variant>
        <vt:lpwstr>consultantplus://offline/ref=B2A2C6537B58FC25B9D1DD0BDA88BF5A2F292F79FD917133CBF941025882506E81383ECC7AFE057DEBB4EB2345O6RFI</vt:lpwstr>
      </vt:variant>
      <vt:variant>
        <vt:lpwstr/>
      </vt:variant>
      <vt:variant>
        <vt:i4>5374032</vt:i4>
      </vt:variant>
      <vt:variant>
        <vt:i4>54</vt:i4>
      </vt:variant>
      <vt:variant>
        <vt:i4>0</vt:i4>
      </vt:variant>
      <vt:variant>
        <vt:i4>5</vt:i4>
      </vt:variant>
      <vt:variant>
        <vt:lpwstr>consultantplus://offline/ref=B2A2C6537B58FC25B9D1DD0BDA88BF5A2F292F79FD917133CBF941025882506E81383ECC7AFE057DEBB4EB2345O6RFI</vt:lpwstr>
      </vt:variant>
      <vt:variant>
        <vt:lpwstr/>
      </vt:variant>
      <vt:variant>
        <vt:i4>5373958</vt:i4>
      </vt:variant>
      <vt:variant>
        <vt:i4>51</vt:i4>
      </vt:variant>
      <vt:variant>
        <vt:i4>0</vt:i4>
      </vt:variant>
      <vt:variant>
        <vt:i4>5</vt:i4>
      </vt:variant>
      <vt:variant>
        <vt:lpwstr>consultantplus://offline/ref=B2A2C6537B58FC25B9D1DD0BDA88BF5A2F2A2D73FB917133CBF941025882506E81383ECC7AFE057DEBB4EB2345O6RFI</vt:lpwstr>
      </vt:variant>
      <vt:variant>
        <vt:lpwstr/>
      </vt:variant>
      <vt:variant>
        <vt:i4>5374038</vt:i4>
      </vt:variant>
      <vt:variant>
        <vt:i4>48</vt:i4>
      </vt:variant>
      <vt:variant>
        <vt:i4>0</vt:i4>
      </vt:variant>
      <vt:variant>
        <vt:i4>5</vt:i4>
      </vt:variant>
      <vt:variant>
        <vt:lpwstr>consultantplus://offline/ref=B2A2C6537B58FC25B9D1DD0BDA88BF5A2F2A2A75FE9E7133CBF941025882506E81383ECC7AFE057DEBB4EB2345O6RFI</vt:lpwstr>
      </vt:variant>
      <vt:variant>
        <vt:lpwstr/>
      </vt:variant>
      <vt:variant>
        <vt:i4>3473456</vt:i4>
      </vt:variant>
      <vt:variant>
        <vt:i4>45</vt:i4>
      </vt:variant>
      <vt:variant>
        <vt:i4>0</vt:i4>
      </vt:variant>
      <vt:variant>
        <vt:i4>5</vt:i4>
      </vt:variant>
      <vt:variant>
        <vt:lpwstr>consultantplus://offline/ref=B2A2C6537B58FC25B9D1DD0BDA88BF5A2F2A2A75FE9E7133CBF941025882506E933866C078FB1879E9A1BD7200337BA8CA2C36E4812E6891ODR6I</vt:lpwstr>
      </vt:variant>
      <vt:variant>
        <vt:lpwstr/>
      </vt:variant>
      <vt:variant>
        <vt:i4>5374038</vt:i4>
      </vt:variant>
      <vt:variant>
        <vt:i4>42</vt:i4>
      </vt:variant>
      <vt:variant>
        <vt:i4>0</vt:i4>
      </vt:variant>
      <vt:variant>
        <vt:i4>5</vt:i4>
      </vt:variant>
      <vt:variant>
        <vt:lpwstr>consultantplus://offline/ref=B2A2C6537B58FC25B9D1DD0BDA88BF5A2F2A2A75FE9E7133CBF941025882506E81383ECC7AFE057DEBB4EB2345O6RFI</vt:lpwstr>
      </vt:variant>
      <vt:variant>
        <vt:lpwstr/>
      </vt:variant>
      <vt:variant>
        <vt:i4>3473470</vt:i4>
      </vt:variant>
      <vt:variant>
        <vt:i4>39</vt:i4>
      </vt:variant>
      <vt:variant>
        <vt:i4>0</vt:i4>
      </vt:variant>
      <vt:variant>
        <vt:i4>5</vt:i4>
      </vt:variant>
      <vt:variant>
        <vt:lpwstr>consultantplus://offline/ref=B2A2C6537B58FC25B9D1DD0BDA88BF5A2F2A2A75FE9E7133CBF941025882506E933866C078FB1B7AE5A1BD7200337BA8CA2C36E4812E6891ODR6I</vt:lpwstr>
      </vt:variant>
      <vt:variant>
        <vt:lpwstr/>
      </vt:variant>
      <vt:variant>
        <vt:i4>5374038</vt:i4>
      </vt:variant>
      <vt:variant>
        <vt:i4>36</vt:i4>
      </vt:variant>
      <vt:variant>
        <vt:i4>0</vt:i4>
      </vt:variant>
      <vt:variant>
        <vt:i4>5</vt:i4>
      </vt:variant>
      <vt:variant>
        <vt:lpwstr>consultantplus://offline/ref=B2A2C6537B58FC25B9D1DD0BDA88BF5A2F2A2A75FE9E7133CBF941025882506E81383ECC7AFE057DEBB4EB2345O6RFI</vt:lpwstr>
      </vt:variant>
      <vt:variant>
        <vt:lpwstr/>
      </vt:variant>
      <vt:variant>
        <vt:i4>5373954</vt:i4>
      </vt:variant>
      <vt:variant>
        <vt:i4>33</vt:i4>
      </vt:variant>
      <vt:variant>
        <vt:i4>0</vt:i4>
      </vt:variant>
      <vt:variant>
        <vt:i4>5</vt:i4>
      </vt:variant>
      <vt:variant>
        <vt:lpwstr>consultantplus://offline/ref=B2A2C6537B58FC25B9D1DD0BDA88BF5A2F282A76F9977133CBF941025882506E81383ECC7AFE057DEBB4EB2345O6RFI</vt:lpwstr>
      </vt:variant>
      <vt:variant>
        <vt:lpwstr/>
      </vt:variant>
      <vt:variant>
        <vt:i4>5374038</vt:i4>
      </vt:variant>
      <vt:variant>
        <vt:i4>30</vt:i4>
      </vt:variant>
      <vt:variant>
        <vt:i4>0</vt:i4>
      </vt:variant>
      <vt:variant>
        <vt:i4>5</vt:i4>
      </vt:variant>
      <vt:variant>
        <vt:lpwstr>consultantplus://offline/ref=B2A2C6537B58FC25B9D1DD0BDA88BF5A2F2A2A75FE9E7133CBF941025882506E81383ECC7AFE057DEBB4EB2345O6RFI</vt:lpwstr>
      </vt:variant>
      <vt:variant>
        <vt:lpwstr/>
      </vt:variant>
      <vt:variant>
        <vt:i4>3473507</vt:i4>
      </vt:variant>
      <vt:variant>
        <vt:i4>27</vt:i4>
      </vt:variant>
      <vt:variant>
        <vt:i4>0</vt:i4>
      </vt:variant>
      <vt:variant>
        <vt:i4>5</vt:i4>
      </vt:variant>
      <vt:variant>
        <vt:lpwstr>consultantplus://offline/ref=B2A2C6537B58FC25B9D1DD0BDA88BF5A2F2A2975FB947133CBF941025882506E933866C078FA1F7CECA1BD7200337BA8CA2C36E4812E6891ODR6I</vt:lpwstr>
      </vt:variant>
      <vt:variant>
        <vt:lpwstr/>
      </vt:variant>
      <vt:variant>
        <vt:i4>3473508</vt:i4>
      </vt:variant>
      <vt:variant>
        <vt:i4>24</vt:i4>
      </vt:variant>
      <vt:variant>
        <vt:i4>0</vt:i4>
      </vt:variant>
      <vt:variant>
        <vt:i4>5</vt:i4>
      </vt:variant>
      <vt:variant>
        <vt:lpwstr>consultantplus://offline/ref=B2A2C6537B58FC25B9D1DD0BDA88BF5A2F2A2975FB947133CBF941025882506E933866C078FA1F7DECA1BD7200337BA8CA2C36E4812E6891ODR6I</vt:lpwstr>
      </vt:variant>
      <vt:variant>
        <vt:lpwstr/>
      </vt:variant>
      <vt:variant>
        <vt:i4>3473508</vt:i4>
      </vt:variant>
      <vt:variant>
        <vt:i4>21</vt:i4>
      </vt:variant>
      <vt:variant>
        <vt:i4>0</vt:i4>
      </vt:variant>
      <vt:variant>
        <vt:i4>5</vt:i4>
      </vt:variant>
      <vt:variant>
        <vt:lpwstr>consultantplus://offline/ref=B2A2C6537B58FC25B9D1DD0BDA88BF5A2F2A2975FB947133CBF941025882506E933866C078FA1878EAA1BD7200337BA8CA2C36E4812E6891ODR6I</vt:lpwstr>
      </vt:variant>
      <vt:variant>
        <vt:lpwstr/>
      </vt:variant>
      <vt:variant>
        <vt:i4>3473456</vt:i4>
      </vt:variant>
      <vt:variant>
        <vt:i4>18</vt:i4>
      </vt:variant>
      <vt:variant>
        <vt:i4>0</vt:i4>
      </vt:variant>
      <vt:variant>
        <vt:i4>5</vt:i4>
      </vt:variant>
      <vt:variant>
        <vt:lpwstr>consultantplus://offline/ref=B2A2C6537B58FC25B9D1DD0BDA88BF5A2F292E70F4917133CBF941025882506E933866C078FB1E74E5A1BD7200337BA8CA2C36E4812E6891ODR6I</vt:lpwstr>
      </vt:variant>
      <vt:variant>
        <vt:lpwstr/>
      </vt:variant>
      <vt:variant>
        <vt:i4>68</vt:i4>
      </vt:variant>
      <vt:variant>
        <vt:i4>15</vt:i4>
      </vt:variant>
      <vt:variant>
        <vt:i4>0</vt:i4>
      </vt:variant>
      <vt:variant>
        <vt:i4>5</vt:i4>
      </vt:variant>
      <vt:variant>
        <vt:lpwstr/>
      </vt:variant>
      <vt:variant>
        <vt:lpwstr>P141</vt:lpwstr>
      </vt:variant>
      <vt:variant>
        <vt:i4>3604592</vt:i4>
      </vt:variant>
      <vt:variant>
        <vt:i4>12</vt:i4>
      </vt:variant>
      <vt:variant>
        <vt:i4>0</vt:i4>
      </vt:variant>
      <vt:variant>
        <vt:i4>5</vt:i4>
      </vt:variant>
      <vt:variant>
        <vt:lpwstr/>
      </vt:variant>
      <vt:variant>
        <vt:lpwstr>P77</vt:lpwstr>
      </vt:variant>
      <vt:variant>
        <vt:i4>393283</vt:i4>
      </vt:variant>
      <vt:variant>
        <vt:i4>9</vt:i4>
      </vt:variant>
      <vt:variant>
        <vt:i4>0</vt:i4>
      </vt:variant>
      <vt:variant>
        <vt:i4>5</vt:i4>
      </vt:variant>
      <vt:variant>
        <vt:lpwstr/>
      </vt:variant>
      <vt:variant>
        <vt:lpwstr>P137</vt:lpwstr>
      </vt:variant>
      <vt:variant>
        <vt:i4>655453</vt:i4>
      </vt:variant>
      <vt:variant>
        <vt:i4>6</vt:i4>
      </vt:variant>
      <vt:variant>
        <vt:i4>0</vt:i4>
      </vt:variant>
      <vt:variant>
        <vt:i4>5</vt:i4>
      </vt:variant>
      <vt:variant>
        <vt:lpwstr>consultantplus://offline/ref=B2A2C6537B58FC25B9D1DD0BDA88BF5A2F2A2F70FA937133CBF941025882506E933866C57EFB1029BDEEBC2E466368AAC82C34E39EO2R5I</vt:lpwstr>
      </vt:variant>
      <vt:variant>
        <vt:lpwstr/>
      </vt:variant>
      <vt:variant>
        <vt:i4>655372</vt:i4>
      </vt:variant>
      <vt:variant>
        <vt:i4>3</vt:i4>
      </vt:variant>
      <vt:variant>
        <vt:i4>0</vt:i4>
      </vt:variant>
      <vt:variant>
        <vt:i4>5</vt:i4>
      </vt:variant>
      <vt:variant>
        <vt:lpwstr>consultantplus://offline/ref=B2A2C6537B58FC25B9D1DD0BDA88BF5A2F2A2F70FA937133CBF941025882506E933866C57DF21029BDEEBC2E466368AAC82C34E39EO2R5I</vt:lpwstr>
      </vt:variant>
      <vt:variant>
        <vt:lpwstr/>
      </vt:variant>
      <vt:variant>
        <vt:i4>7405613</vt:i4>
      </vt:variant>
      <vt:variant>
        <vt:i4>0</vt:i4>
      </vt:variant>
      <vt:variant>
        <vt:i4>0</vt:i4>
      </vt:variant>
      <vt:variant>
        <vt:i4>5</vt:i4>
      </vt:variant>
      <vt:variant>
        <vt:lpwstr>https://hiloksky.75.ru/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Kudrik</dc:creator>
  <cp:lastModifiedBy>Регистр</cp:lastModifiedBy>
  <cp:revision>4</cp:revision>
  <cp:lastPrinted>2021-09-23T04:25:00Z</cp:lastPrinted>
  <dcterms:created xsi:type="dcterms:W3CDTF">2021-09-22T05:56:00Z</dcterms:created>
  <dcterms:modified xsi:type="dcterms:W3CDTF">2022-04-19T01:56:00Z</dcterms:modified>
</cp:coreProperties>
</file>