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48" w:rsidRPr="00B92348" w:rsidRDefault="00B92348" w:rsidP="00B923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51"/>
      <w:r w:rsidRPr="00B9234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Pr="00B92348">
        <w:rPr>
          <w:rFonts w:ascii="Times New Roman" w:hAnsi="Times New Roman" w:cs="Times New Roman"/>
          <w:b/>
          <w:sz w:val="24"/>
          <w:szCs w:val="24"/>
        </w:rPr>
        <w:t>«</w:t>
      </w:r>
      <w:r w:rsidR="000A5508" w:rsidRPr="000A5508">
        <w:rPr>
          <w:rFonts w:ascii="Times New Roman" w:hAnsi="Times New Roman" w:cs="Times New Roman"/>
          <w:b/>
          <w:sz w:val="24"/>
          <w:szCs w:val="24"/>
        </w:rPr>
        <w:t>Предоставление в собственность земельных участков, находящихся в муниципальной собственности  и земельных участков государственная собственность на которые не разграничена, собственникам расположенных на данных земельных участках зданий, сооружений</w:t>
      </w:r>
      <w:r w:rsidRPr="00B923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постановления </w:t>
      </w:r>
      <w:r w:rsidRPr="00B92348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района «Хилокский район» от «</w:t>
      </w:r>
      <w:r w:rsidR="00ED247B">
        <w:rPr>
          <w:rFonts w:ascii="Times New Roman" w:hAnsi="Times New Roman" w:cs="Times New Roman"/>
          <w:b/>
          <w:sz w:val="24"/>
          <w:szCs w:val="24"/>
        </w:rPr>
        <w:t>2</w:t>
      </w:r>
      <w:r w:rsidR="000A5508">
        <w:rPr>
          <w:rFonts w:ascii="Times New Roman" w:hAnsi="Times New Roman" w:cs="Times New Roman"/>
          <w:b/>
          <w:sz w:val="24"/>
          <w:szCs w:val="24"/>
        </w:rPr>
        <w:t>9</w:t>
      </w:r>
      <w:r w:rsidRPr="00B9234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D247B">
        <w:rPr>
          <w:rFonts w:ascii="Times New Roman" w:hAnsi="Times New Roman" w:cs="Times New Roman"/>
          <w:b/>
          <w:sz w:val="24"/>
          <w:szCs w:val="24"/>
        </w:rPr>
        <w:t>января</w:t>
      </w:r>
      <w:r w:rsidRPr="00B9234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D247B">
        <w:rPr>
          <w:rFonts w:ascii="Times New Roman" w:hAnsi="Times New Roman" w:cs="Times New Roman"/>
          <w:b/>
          <w:sz w:val="24"/>
          <w:szCs w:val="24"/>
        </w:rPr>
        <w:t>6</w:t>
      </w:r>
      <w:r w:rsidRPr="00B92348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0A5508">
        <w:rPr>
          <w:rFonts w:ascii="Times New Roman" w:hAnsi="Times New Roman" w:cs="Times New Roman"/>
          <w:b/>
          <w:sz w:val="24"/>
          <w:szCs w:val="24"/>
        </w:rPr>
        <w:t>63</w:t>
      </w:r>
      <w:r w:rsidRPr="00B92348">
        <w:rPr>
          <w:rFonts w:ascii="Times New Roman" w:hAnsi="Times New Roman" w:cs="Times New Roman"/>
          <w:sz w:val="24"/>
          <w:szCs w:val="24"/>
        </w:rPr>
        <w:t xml:space="preserve"> осуществляется в соответствии </w:t>
      </w:r>
      <w:proofErr w:type="gramStart"/>
      <w:r w:rsidRPr="00B923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2348"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Конституцией Российской Федерации, принятой всенародным голосованием 12 декабря 1993 года ("Российская газета", 1993, № 237);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первая) от 30 ноября 1994 года № 51-ФЗ ("Российская газета", 1994, № 238-239);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 октября 2001 года № 136-Ф3 ("Российская газета", 2001, № 211-212);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Гражданским процессуальным кодексом Российской Федерации от 14 ноября 2002 года № 138-Ф3 ("Российская газета", 2002, № 20);</w:t>
      </w:r>
    </w:p>
    <w:p w:rsidR="000A5508" w:rsidRPr="00424D77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424D77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424D77" w:rsidRPr="00424D77">
        <w:rPr>
          <w:rFonts w:ascii="Times New Roman" w:hAnsi="Times New Roman" w:cs="Times New Roman"/>
          <w:sz w:val="24"/>
          <w:szCs w:val="24"/>
        </w:rPr>
        <w:t>от 13.07.2015 N 218-ФЗ "О государственной регистрации недвижимости"</w:t>
      </w:r>
      <w:r w:rsidRPr="00424D77">
        <w:rPr>
          <w:rFonts w:ascii="Times New Roman" w:hAnsi="Times New Roman" w:cs="Times New Roman"/>
          <w:sz w:val="24"/>
          <w:szCs w:val="24"/>
        </w:rPr>
        <w:t>;</w:t>
      </w:r>
    </w:p>
    <w:bookmarkEnd w:id="1"/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Федеральным законом от 25 октября 2001 года № 137-Ф3 "О введении в действие Земельного кодекса Российской Федерации" ("Российская газета", 2001, № 211-212);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"О приватизации государственного и муниципального имущества" ("Российская газета", 2002, № 16);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Федеральным законом от 02 мая 2006 года № 59-ФЗ "О порядке рассмотрения обращений граждан Российской Федерации" ("Российская газета", 2006, № 95);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152-ФЗ "О персональных данных" ("Российская газета", 2006, № 165);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Федеральным законом от 24 июля 2007 года № 221-ФЗ "О государственном кадастре недвижимости" ("Российская газета", 2007, № 165);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Федеральным законом от 9 февраля 2009 года № 8-ФЗ "Об обеспечении доступа к информации о деятельности государственных органов и органов местного самоуправления" ("Российская газета", 2009, № 25);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Федеральным законом от 27 июля 2010 года № 210-ФЗ "Об организации предоставления государственных и муниципальных услуг" ("Российская газета", 2010, № 168);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Федеральным законом от 06 апреля 2011 года № 63-Ф3 "Об электронной подписи" ("Российская газета", 2011, № 75);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Федеральным законом от 23 июня 2014 года № 171-Ф3 "О внесении изменений в Земельный кодекс Российской Федерации и отдельные законодательные акты Российский Федерации";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7 июля 2011 года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№ 29);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июня 2012 года № 634 "О видах электронной подписи, использование которых допускается при обращении за получением государственных и муниципальных услуг" ("Собрание законодательства Российской Федерации", 2012, № 27);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экономического развития Российской Федерации            от 12 января 2015 года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Законом Забайкальского края от 01 апреля 2009 года № 1</w:t>
      </w:r>
      <w:r w:rsidR="00424D77">
        <w:rPr>
          <w:rFonts w:ascii="Times New Roman" w:hAnsi="Times New Roman" w:cs="Times New Roman"/>
          <w:sz w:val="24"/>
          <w:szCs w:val="24"/>
        </w:rPr>
        <w:t>52-ЗЗК</w:t>
      </w:r>
      <w:r w:rsidRPr="000A5508">
        <w:rPr>
          <w:rFonts w:ascii="Times New Roman" w:hAnsi="Times New Roman" w:cs="Times New Roman"/>
          <w:sz w:val="24"/>
          <w:szCs w:val="24"/>
        </w:rPr>
        <w:t xml:space="preserve">  "О регулировании земельных отношений на территории Забайкальского края" ("Забайкальский рабочий", 2009, № 62);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постановлением Правительства Забайкальского края от 08 апреля 2015 года№ 161 "Об установлении Порядка определения цены земельных участков, находящихся в собственности Забайкальского края, и земельных участков, государственная собственность на которые не разграничена, при заключении договора купли – продажи без проведения торгов на территории Забайкальского края";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постановлением Правительства Забайкальского края от 25 февраля 2014 года № 95 "Об утверждении Положения о Департаменте государственного имущества и земельных отношений Забайкальского края" ("Азия-Экспресс", 2014, № 9);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постановлением Правительства Забайкальского края от 5 марта 2015 года № 87 «О государственной информационной системе Забайкальского края «Платформа развития информационных систем»;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0A5508" w:rsidRPr="000A5508" w:rsidRDefault="000A5508" w:rsidP="000A55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508">
        <w:rPr>
          <w:rFonts w:ascii="Times New Roman" w:hAnsi="Times New Roman" w:cs="Times New Roman"/>
          <w:sz w:val="24"/>
          <w:szCs w:val="24"/>
        </w:rPr>
        <w:t>Уставом муниципального района "Хилокский район" (</w:t>
      </w:r>
      <w:r w:rsidR="00424D77" w:rsidRPr="00424D77">
        <w:rPr>
          <w:rFonts w:ascii="Times New Roman" w:hAnsi="Times New Roman" w:cs="Times New Roman"/>
          <w:sz w:val="24"/>
          <w:szCs w:val="24"/>
        </w:rPr>
        <w:t>https://hiloksky.75.ru/dokumenty/ustav-municipal-nogo-rayona-hilokskiy-rayon</w:t>
      </w:r>
      <w:r w:rsidRPr="000A5508">
        <w:rPr>
          <w:rFonts w:ascii="Times New Roman" w:hAnsi="Times New Roman" w:cs="Times New Roman"/>
          <w:sz w:val="24"/>
          <w:szCs w:val="24"/>
        </w:rPr>
        <w:t>);</w:t>
      </w:r>
    </w:p>
    <w:p w:rsidR="00C41D8C" w:rsidRPr="00B92348" w:rsidRDefault="000A5508" w:rsidP="000A5508">
      <w:pPr>
        <w:spacing w:after="0"/>
        <w:ind w:firstLine="709"/>
        <w:jc w:val="both"/>
      </w:pPr>
      <w:r w:rsidRPr="000A5508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актами, регулирующими правоотношения в данной сфере (</w:t>
      </w:r>
      <w:r w:rsidR="00424D77" w:rsidRPr="00424D77">
        <w:rPr>
          <w:rFonts w:ascii="Times New Roman" w:hAnsi="Times New Roman" w:cs="Times New Roman"/>
          <w:sz w:val="24"/>
          <w:szCs w:val="24"/>
        </w:rPr>
        <w:t>https://hiloksky.75.ru/</w:t>
      </w:r>
      <w:r w:rsidRPr="000A5508">
        <w:rPr>
          <w:rFonts w:ascii="Times New Roman" w:hAnsi="Times New Roman" w:cs="Times New Roman"/>
          <w:sz w:val="24"/>
          <w:szCs w:val="24"/>
        </w:rPr>
        <w:t>).</w:t>
      </w:r>
    </w:p>
    <w:sectPr w:rsidR="00C41D8C" w:rsidRPr="00B9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B4"/>
    <w:rsid w:val="000A5508"/>
    <w:rsid w:val="00424D77"/>
    <w:rsid w:val="00B92348"/>
    <w:rsid w:val="00C41D8C"/>
    <w:rsid w:val="00D304B4"/>
    <w:rsid w:val="00E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652</Words>
  <Characters>3723</Characters>
  <Application>Microsoft Office Word</Application>
  <DocSecurity>0</DocSecurity>
  <Lines>31</Lines>
  <Paragraphs>8</Paragraphs>
  <ScaleCrop>false</ScaleCrop>
  <Company>Krokoz™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Лера</cp:lastModifiedBy>
  <cp:revision>5</cp:revision>
  <dcterms:created xsi:type="dcterms:W3CDTF">2022-05-24T00:26:00Z</dcterms:created>
  <dcterms:modified xsi:type="dcterms:W3CDTF">2022-05-25T05:44:00Z</dcterms:modified>
</cp:coreProperties>
</file>