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2" w:rsidRPr="006E2E62" w:rsidRDefault="006E2E62" w:rsidP="006E2E62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6E2E62">
        <w:rPr>
          <w:rFonts w:ascii="Times New Roman" w:eastAsia="Times New Roman" w:hAnsi="Times New Roman"/>
          <w:bCs/>
          <w:color w:val="FF0000"/>
          <w:sz w:val="28"/>
          <w:szCs w:val="28"/>
        </w:rPr>
        <w:t>ПРОЕКТ</w:t>
      </w:r>
    </w:p>
    <w:p w:rsidR="00710DB3" w:rsidRP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10DB3">
        <w:rPr>
          <w:rFonts w:ascii="Times New Roman" w:eastAsia="Times New Roman" w:hAnsi="Times New Roman"/>
          <w:bCs/>
          <w:sz w:val="28"/>
          <w:szCs w:val="28"/>
        </w:rPr>
        <w:t>АДМИНИСТРАЦИЯ СЕЛЬСКОГО ПОСЕЛЕНИЯ «ХИЛОГОСОНСКОЕ»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bookmarkStart w:id="0" w:name="_GoBack"/>
      <w:bookmarkEnd w:id="0"/>
      <w:r w:rsidR="006E2E62">
        <w:rPr>
          <w:rFonts w:ascii="Times New Roman" w:eastAsia="Times New Roman" w:hAnsi="Times New Roman"/>
          <w:sz w:val="28"/>
          <w:szCs w:val="28"/>
        </w:rPr>
        <w:t>__» _______  2022</w:t>
      </w:r>
      <w:r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</w:t>
      </w:r>
      <w:r w:rsidR="006E2E62">
        <w:rPr>
          <w:rFonts w:ascii="Times New Roman" w:eastAsia="Times New Roman" w:hAnsi="Times New Roman"/>
          <w:sz w:val="28"/>
          <w:szCs w:val="28"/>
        </w:rPr>
        <w:t xml:space="preserve">                             № ___</w:t>
      </w:r>
    </w:p>
    <w:p w:rsidR="00D95B89" w:rsidRDefault="00D95B89" w:rsidP="00D95B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Хилогосон</w:t>
      </w:r>
    </w:p>
    <w:p w:rsidR="00710DB3" w:rsidRPr="00710DB3" w:rsidRDefault="00710DB3" w:rsidP="00710DB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24" w:rsidRPr="00EB1233" w:rsidRDefault="00710DB3" w:rsidP="00CE182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10DB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</w:t>
      </w:r>
      <w:r w:rsidR="00CE1824" w:rsidRPr="00CE1824">
        <w:rPr>
          <w:rFonts w:ascii="Times New Roman" w:eastAsia="Times New Roman" w:hAnsi="Times New Roman" w:cs="Times New Roman"/>
          <w:sz w:val="28"/>
          <w:szCs w:val="28"/>
        </w:rPr>
        <w:t>Постановление от 02.08.2013г №30</w:t>
      </w:r>
      <w:r w:rsidR="003A49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1824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</w:t>
      </w:r>
      <w:r w:rsidR="00CE1824" w:rsidRPr="00EB123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E1824">
        <w:rPr>
          <w:rFonts w:ascii="Times New Roman" w:hAnsi="Times New Roman" w:cs="Times New Roman"/>
          <w:bCs w:val="0"/>
          <w:sz w:val="28"/>
          <w:szCs w:val="28"/>
        </w:rPr>
        <w:t>помещениях, и снятии граждан с такого учета</w:t>
      </w:r>
      <w:r w:rsidR="00CE1824" w:rsidRPr="00EB1233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710DB3" w:rsidRPr="003A49B0" w:rsidRDefault="003A49B0" w:rsidP="003A49B0">
      <w:pPr>
        <w:spacing w:before="108" w:after="108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5009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10DB3" w:rsidRDefault="00710DB3" w:rsidP="00CE1824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0DB3" w:rsidRPr="00083CCB" w:rsidRDefault="00841CBC" w:rsidP="00083CC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C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340" w:rsidRPr="0008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9F6">
        <w:rPr>
          <w:rFonts w:ascii="Times New Roman" w:eastAsia="Times New Roman" w:hAnsi="Times New Roman" w:cs="Times New Roman"/>
          <w:sz w:val="28"/>
          <w:szCs w:val="28"/>
        </w:rPr>
        <w:t>В соответствии Ф</w:t>
      </w:r>
      <w:r w:rsidR="00CE1824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от 27 июля 2010 года №210-ФЗ «Об организации предоставления </w:t>
      </w:r>
      <w:r w:rsidR="003979F6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</w:t>
      </w:r>
      <w:r w:rsidR="00CE182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79F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3979F6">
        <w:rPr>
          <w:rFonts w:ascii="Times New Roman" w:eastAsia="Times New Roman" w:hAnsi="Times New Roman" w:cs="Times New Roman"/>
          <w:sz w:val="28"/>
          <w:szCs w:val="28"/>
        </w:rPr>
        <w:t>едеральным законом от 6 октября 2003 года №131-ФЗ «Об общих принципах организации местного самоуправления в Российской Федерации», Уставом сельского поселения «Хилогосонское»,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>во исполнении Протеста п</w:t>
      </w:r>
      <w:r w:rsidR="003979F6">
        <w:rPr>
          <w:rFonts w:ascii="Times New Roman" w:eastAsia="Times New Roman" w:hAnsi="Times New Roman" w:cs="Times New Roman"/>
          <w:sz w:val="28"/>
          <w:szCs w:val="28"/>
        </w:rPr>
        <w:t>рокурора Хилокского района от  20.06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>.2022г № 07-22б-2022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«Хилогосонское» </w:t>
      </w:r>
      <w:r w:rsidR="00710DB3" w:rsidRPr="00083CC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79F6" w:rsidRPr="003979F6" w:rsidRDefault="00083CCB" w:rsidP="003979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B4FAB" w:rsidRPr="003979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="00710DB3" w:rsidRPr="003979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Внести  изменения </w:t>
      </w:r>
      <w:r w:rsidR="00841CBC" w:rsidRPr="003979F6">
        <w:rPr>
          <w:rFonts w:ascii="Times New Roman" w:eastAsia="Times New Roman" w:hAnsi="Times New Roman" w:cs="Times New Roman"/>
          <w:b w:val="0"/>
          <w:sz w:val="28"/>
          <w:szCs w:val="28"/>
        </w:rPr>
        <w:t>в П</w:t>
      </w:r>
      <w:r w:rsidR="00C22D3F" w:rsidRPr="003979F6">
        <w:rPr>
          <w:rFonts w:ascii="Times New Roman" w:eastAsia="Times New Roman" w:hAnsi="Times New Roman" w:cs="Times New Roman"/>
          <w:b w:val="0"/>
          <w:sz w:val="28"/>
          <w:szCs w:val="28"/>
        </w:rPr>
        <w:t>остановление</w:t>
      </w:r>
      <w:r w:rsidR="00841CBC" w:rsidRPr="003979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979F6" w:rsidRPr="003979F6">
        <w:rPr>
          <w:rFonts w:ascii="Times New Roman" w:eastAsia="Times New Roman" w:hAnsi="Times New Roman" w:cs="Times New Roman"/>
          <w:b w:val="0"/>
          <w:sz w:val="28"/>
          <w:szCs w:val="28"/>
        </w:rPr>
        <w:t>от 02.08.2013г №30</w:t>
      </w:r>
      <w:r w:rsidR="003979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979F6" w:rsidRPr="003979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3979F6" w:rsidRPr="003979F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2F186D" w:rsidRDefault="00063BA0" w:rsidP="00397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 Р</w:t>
      </w:r>
      <w:r w:rsidR="002F186D">
        <w:rPr>
          <w:rFonts w:ascii="Times New Roman" w:hAnsi="Times New Roman" w:cs="Times New Roman"/>
          <w:sz w:val="28"/>
          <w:szCs w:val="28"/>
        </w:rPr>
        <w:t>аздел 15.1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  <w:r w:rsidR="002F18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18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F186D">
        <w:rPr>
          <w:rFonts w:ascii="Times New Roman" w:hAnsi="Times New Roman" w:cs="Times New Roman"/>
          <w:sz w:val="28"/>
          <w:szCs w:val="28"/>
        </w:rPr>
        <w:t xml:space="preserve"> заявлению прилагается согласие на обработку персональных данных»</w:t>
      </w:r>
      <w:r w:rsidR="00087AF8">
        <w:rPr>
          <w:rFonts w:ascii="Times New Roman" w:hAnsi="Times New Roman" w:cs="Times New Roman"/>
          <w:sz w:val="28"/>
          <w:szCs w:val="28"/>
        </w:rPr>
        <w:t>.</w:t>
      </w:r>
    </w:p>
    <w:p w:rsidR="002F186D" w:rsidRDefault="002F186D" w:rsidP="00397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Пункт 4 административного регламента дополнить абзацем следующего содержания:</w:t>
      </w:r>
    </w:p>
    <w:p w:rsidR="00063BA0" w:rsidRDefault="00063BA0" w:rsidP="00397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6D">
        <w:rPr>
          <w:rFonts w:ascii="Times New Roman" w:hAnsi="Times New Roman" w:cs="Times New Roman"/>
          <w:sz w:val="28"/>
          <w:szCs w:val="28"/>
        </w:rPr>
        <w:t xml:space="preserve"> 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F186D">
        <w:rPr>
          <w:rFonts w:ascii="Times New Roman" w:hAnsi="Times New Roman" w:cs="Times New Roman"/>
          <w:sz w:val="28"/>
          <w:szCs w:val="28"/>
        </w:rPr>
        <w:t xml:space="preserve"> случае обращения за муниципальной услугой лица, не являющегося заявителем, и если в соответствии с федеральным законом обработка персональных данных может осуществляться с согласия указанного лица,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</w:t>
      </w:r>
      <w:r w:rsidR="00841CBC" w:rsidRPr="003979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указанного лица.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="00C24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C51" w:rsidRDefault="00063BA0" w:rsidP="00397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 </w:t>
      </w:r>
      <w:r w:rsidR="00C24C51">
        <w:rPr>
          <w:rFonts w:ascii="Times New Roman" w:hAnsi="Times New Roman" w:cs="Times New Roman"/>
          <w:sz w:val="28"/>
          <w:szCs w:val="28"/>
        </w:rPr>
        <w:t>Пункт 15.5. настоящего административного регламента дополнить подпунктом 1:</w:t>
      </w:r>
    </w:p>
    <w:p w:rsidR="00710DB3" w:rsidRPr="003979F6" w:rsidRDefault="006E2E62" w:rsidP="0039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C51">
        <w:rPr>
          <w:rFonts w:ascii="Times New Roman" w:hAnsi="Times New Roman" w:cs="Times New Roman"/>
          <w:sz w:val="28"/>
          <w:szCs w:val="28"/>
        </w:rPr>
        <w:t xml:space="preserve">15.5.1. </w:t>
      </w:r>
      <w:r w:rsidR="009910B5">
        <w:rPr>
          <w:rFonts w:ascii="Times New Roman" w:hAnsi="Times New Roman" w:cs="Times New Roman"/>
          <w:sz w:val="28"/>
          <w:szCs w:val="28"/>
        </w:rPr>
        <w:t>Установлен запрет на</w:t>
      </w:r>
      <w:r w:rsidR="00841CBC" w:rsidRPr="003979F6">
        <w:rPr>
          <w:rFonts w:ascii="Times New Roman" w:hAnsi="Times New Roman" w:cs="Times New Roman"/>
          <w:sz w:val="28"/>
          <w:szCs w:val="28"/>
        </w:rPr>
        <w:t xml:space="preserve"> </w:t>
      </w:r>
      <w:r w:rsidR="009910B5">
        <w:rPr>
          <w:rFonts w:ascii="Times New Roman" w:hAnsi="Times New Roman" w:cs="Times New Roman"/>
          <w:sz w:val="28"/>
          <w:szCs w:val="28"/>
        </w:rPr>
        <w:t>и</w:t>
      </w:r>
      <w:r w:rsidR="00C24C51">
        <w:rPr>
          <w:rFonts w:ascii="Times New Roman" w:hAnsi="Times New Roman" w:cs="Times New Roman"/>
          <w:sz w:val="28"/>
          <w:szCs w:val="28"/>
        </w:rPr>
        <w:t>стребование у заявителя органами, предоставляющими муниципальные услуги, документов и информации на бумажном носителе,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="00841CBC" w:rsidRPr="003979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10DB3" w:rsidRPr="00087AF8" w:rsidRDefault="00083CCB" w:rsidP="00083CCB">
      <w:pPr>
        <w:pStyle w:val="a5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083C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340" w:rsidRPr="000705F4">
        <w:rPr>
          <w:rFonts w:ascii="Times New Roman" w:hAnsi="Times New Roman" w:cs="Times New Roman"/>
          <w:sz w:val="28"/>
          <w:szCs w:val="28"/>
        </w:rPr>
        <w:t xml:space="preserve"> </w:t>
      </w:r>
      <w:r w:rsidRPr="000705F4">
        <w:rPr>
          <w:rFonts w:ascii="Times New Roman" w:hAnsi="Times New Roman" w:cs="Times New Roman"/>
          <w:sz w:val="28"/>
          <w:szCs w:val="28"/>
        </w:rPr>
        <w:t xml:space="preserve"> </w:t>
      </w:r>
      <w:r w:rsidR="00B91340" w:rsidRPr="000705F4">
        <w:rPr>
          <w:rFonts w:ascii="Times New Roman" w:hAnsi="Times New Roman" w:cs="Times New Roman"/>
          <w:sz w:val="28"/>
          <w:szCs w:val="28"/>
        </w:rPr>
        <w:t>2.</w:t>
      </w:r>
      <w:r w:rsidR="00B91340" w:rsidRPr="00083C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0DB3" w:rsidRPr="00083CCB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FD46CD" w:rsidRPr="00083CCB">
        <w:rPr>
          <w:rFonts w:ascii="Times New Roman" w:hAnsi="Times New Roman" w:cs="Times New Roman"/>
          <w:sz w:val="28"/>
          <w:szCs w:val="28"/>
        </w:rPr>
        <w:t>е обнародовать на информационном стенде</w:t>
      </w:r>
      <w:r w:rsidR="00710DB3" w:rsidRPr="00083CCB">
        <w:rPr>
          <w:rFonts w:ascii="Times New Roman" w:hAnsi="Times New Roman" w:cs="Times New Roman"/>
          <w:sz w:val="28"/>
          <w:szCs w:val="28"/>
        </w:rPr>
        <w:t xml:space="preserve"> </w:t>
      </w:r>
      <w:r w:rsidR="00FD46CD" w:rsidRPr="00083CC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10DB3" w:rsidRPr="00083CCB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«Хилокский район» </w:t>
      </w:r>
      <w:r w:rsidR="00710DB3" w:rsidRPr="00083CC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10DB3" w:rsidRPr="00083CCB">
          <w:rPr>
            <w:rStyle w:val="a3"/>
            <w:rFonts w:ascii="Times New Roman" w:hAnsi="Times New Roman" w:cs="Times New Roman"/>
            <w:sz w:val="28"/>
            <w:szCs w:val="28"/>
          </w:rPr>
          <w:t>http://www.хилок.забайкальскийкрай.рф</w:t>
        </w:r>
      </w:hyperlink>
      <w:r w:rsidR="00710DB3" w:rsidRPr="00083CCB">
        <w:rPr>
          <w:rFonts w:ascii="Times New Roman" w:hAnsi="Times New Roman" w:cs="Times New Roman"/>
          <w:sz w:val="28"/>
          <w:szCs w:val="28"/>
        </w:rPr>
        <w:t>)</w:t>
      </w:r>
    </w:p>
    <w:p w:rsidR="000705F4" w:rsidRPr="0052367D" w:rsidRDefault="00B91340" w:rsidP="000705F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705F4">
        <w:rPr>
          <w:rFonts w:ascii="Times New Roman" w:hAnsi="Times New Roman" w:cs="Times New Roman"/>
          <w:sz w:val="28"/>
          <w:szCs w:val="28"/>
        </w:rPr>
        <w:t xml:space="preserve">    </w:t>
      </w:r>
      <w:r w:rsidR="00087AF8">
        <w:rPr>
          <w:rFonts w:ascii="Times New Roman" w:hAnsi="Times New Roman" w:cs="Times New Roman"/>
          <w:sz w:val="28"/>
          <w:szCs w:val="28"/>
        </w:rPr>
        <w:t xml:space="preserve">   </w:t>
      </w:r>
      <w:r w:rsidR="00083CCB" w:rsidRPr="000705F4">
        <w:rPr>
          <w:rFonts w:ascii="Times New Roman" w:hAnsi="Times New Roman" w:cs="Times New Roman"/>
          <w:sz w:val="28"/>
          <w:szCs w:val="28"/>
        </w:rPr>
        <w:t xml:space="preserve"> </w:t>
      </w:r>
      <w:r w:rsidR="000705F4" w:rsidRPr="000705F4">
        <w:rPr>
          <w:rFonts w:ascii="Times New Roman" w:hAnsi="Times New Roman" w:cs="Times New Roman"/>
          <w:b w:val="0"/>
          <w:sz w:val="28"/>
          <w:szCs w:val="28"/>
        </w:rPr>
        <w:t>3.</w:t>
      </w:r>
      <w:r w:rsidR="000705F4">
        <w:rPr>
          <w:rFonts w:ascii="Times New Roman" w:hAnsi="Times New Roman" w:cs="Times New Roman"/>
          <w:sz w:val="28"/>
          <w:szCs w:val="28"/>
        </w:rPr>
        <w:t xml:space="preserve"> </w:t>
      </w:r>
      <w:r w:rsidR="000705F4" w:rsidRPr="0052367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 </w:t>
      </w:r>
    </w:p>
    <w:p w:rsidR="00B91340" w:rsidRPr="000705F4" w:rsidRDefault="00B91340" w:rsidP="000705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3CCB" w:rsidRPr="000705F4" w:rsidRDefault="00083CCB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87AF8" w:rsidRDefault="00087AF8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87AF8" w:rsidRDefault="00087AF8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87AF8" w:rsidRDefault="00087AF8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10DB3" w:rsidRDefault="00FD46CD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710DB3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Ц-Д.В.Намдыков</w:t>
      </w: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40" w:rsidRDefault="006E2E62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97B"/>
    <w:rsid w:val="000070AC"/>
    <w:rsid w:val="00063BA0"/>
    <w:rsid w:val="000705F4"/>
    <w:rsid w:val="00083CCB"/>
    <w:rsid w:val="00087AF8"/>
    <w:rsid w:val="000D1F42"/>
    <w:rsid w:val="002F186D"/>
    <w:rsid w:val="00381AB2"/>
    <w:rsid w:val="003979F6"/>
    <w:rsid w:val="003A49B0"/>
    <w:rsid w:val="003B743C"/>
    <w:rsid w:val="004B697B"/>
    <w:rsid w:val="004E2260"/>
    <w:rsid w:val="00582174"/>
    <w:rsid w:val="00587A9B"/>
    <w:rsid w:val="0062249A"/>
    <w:rsid w:val="006B3A7E"/>
    <w:rsid w:val="006E2E62"/>
    <w:rsid w:val="00710DB3"/>
    <w:rsid w:val="00712B41"/>
    <w:rsid w:val="007B4FAB"/>
    <w:rsid w:val="00841CBC"/>
    <w:rsid w:val="00934D48"/>
    <w:rsid w:val="00957AFE"/>
    <w:rsid w:val="009910B5"/>
    <w:rsid w:val="00A463CC"/>
    <w:rsid w:val="00A648EE"/>
    <w:rsid w:val="00B73BA1"/>
    <w:rsid w:val="00B91340"/>
    <w:rsid w:val="00BC778F"/>
    <w:rsid w:val="00C22D3F"/>
    <w:rsid w:val="00C24C51"/>
    <w:rsid w:val="00C37241"/>
    <w:rsid w:val="00C848C4"/>
    <w:rsid w:val="00CD3588"/>
    <w:rsid w:val="00CE1824"/>
    <w:rsid w:val="00D95B89"/>
    <w:rsid w:val="00E53AEA"/>
    <w:rsid w:val="00E86B3C"/>
    <w:rsid w:val="00EB78CE"/>
    <w:rsid w:val="00F75B7D"/>
    <w:rsid w:val="00FA1A06"/>
    <w:rsid w:val="00F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B6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D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10D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18</cp:revision>
  <cp:lastPrinted>2022-04-14T01:07:00Z</cp:lastPrinted>
  <dcterms:created xsi:type="dcterms:W3CDTF">2019-11-19T14:51:00Z</dcterms:created>
  <dcterms:modified xsi:type="dcterms:W3CDTF">2022-06-27T00:38:00Z</dcterms:modified>
</cp:coreProperties>
</file>