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EBBDE" w14:textId="77777777" w:rsidR="000B7E99" w:rsidRPr="006C27F6" w:rsidRDefault="000B7E99" w:rsidP="00D42A2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070720DE" w14:textId="77777777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14:paraId="378494D4" w14:textId="0051A78E" w:rsidR="000947D8" w:rsidRPr="006C27F6" w:rsidRDefault="00091C7B" w:rsidP="00D42A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осуществления</w:t>
      </w:r>
      <w:r w:rsidR="000947D8" w:rsidRPr="006C27F6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="000947D8" w:rsidRPr="006C27F6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решению вопроса местного значения сельского поселения «</w:t>
      </w:r>
      <w:proofErr w:type="spellStart"/>
      <w:r w:rsidR="00926F5C">
        <w:rPr>
          <w:rFonts w:ascii="Times New Roman" w:eastAsia="Calibri" w:hAnsi="Times New Roman" w:cs="Times New Roman"/>
          <w:b/>
          <w:sz w:val="28"/>
          <w:szCs w:val="28"/>
        </w:rPr>
        <w:t>Линёво-Озёрское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по созданию условий </w:t>
      </w:r>
      <w:r w:rsidR="000947D8" w:rsidRPr="006C27F6">
        <w:rPr>
          <w:rFonts w:ascii="Times New Roman" w:eastAsia="Calibri" w:hAnsi="Times New Roman" w:cs="Times New Roman"/>
          <w:b/>
          <w:sz w:val="28"/>
          <w:szCs w:val="28"/>
        </w:rPr>
        <w:t>для организации досуга и обеспечения жителей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  <w:r w:rsidR="000947D8" w:rsidRPr="006C27F6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услугами организаций культуры</w:t>
      </w:r>
      <w:r w:rsidR="006C27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47D8" w:rsidRPr="006C27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44E5AFC" w14:textId="05565C2E" w:rsidR="000947D8" w:rsidRPr="006C27F6" w:rsidRDefault="000947D8" w:rsidP="00D42A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F6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D564CF" w:rsidRPr="006C27F6">
        <w:rPr>
          <w:rFonts w:ascii="Times New Roman" w:hAnsi="Times New Roman" w:cs="Times New Roman"/>
          <w:b/>
          <w:sz w:val="28"/>
          <w:szCs w:val="28"/>
        </w:rPr>
        <w:t>району «</w:t>
      </w:r>
      <w:proofErr w:type="spellStart"/>
      <w:r w:rsidR="00EE4EFA" w:rsidRPr="006C27F6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="00EE4EFA" w:rsidRPr="006C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4CF" w:rsidRPr="006C27F6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091C7B" w:rsidRPr="00702DDF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14:paraId="7D056ACE" w14:textId="77777777" w:rsidR="000947D8" w:rsidRDefault="000947D8" w:rsidP="00D42A25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03AAB9" w14:textId="77777777" w:rsidR="00572483" w:rsidRDefault="00572483" w:rsidP="00D42A25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Хилок                                                                   _____________ 20 ___ г. </w:t>
      </w:r>
    </w:p>
    <w:p w14:paraId="6BDD7602" w14:textId="0EB93189" w:rsidR="00572483" w:rsidRPr="006C27F6" w:rsidRDefault="00572483" w:rsidP="00D42A25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DF6B61" w14:textId="7406AB62" w:rsidR="000947D8" w:rsidRPr="00702DDF" w:rsidRDefault="000947D8" w:rsidP="003A7B02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</w:t>
      </w:r>
      <w:r w:rsidR="00EE4EF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Хилокский 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0B7E99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исполняющего обязанности </w:t>
      </w:r>
      <w:r w:rsidR="00746E8D" w:rsidRPr="00746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района «</w:t>
      </w:r>
      <w:proofErr w:type="spellStart"/>
      <w:r w:rsidR="00746E8D" w:rsidRPr="00746E8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746E8D" w:rsidRPr="0074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 Константина Викторовича</w:t>
      </w:r>
      <w:r w:rsidR="00746E8D" w:rsidRPr="00746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  </w:t>
      </w:r>
      <w:r w:rsidR="00EE4EF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</w:t>
      </w:r>
      <w:r w:rsidR="00EE4EF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71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0B2671" w:rsidRPr="006C27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6F5C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0B2671" w:rsidRPr="006C27F6">
        <w:rPr>
          <w:rFonts w:ascii="Times New Roman" w:hAnsi="Times New Roman" w:cs="Times New Roman"/>
          <w:sz w:val="28"/>
          <w:szCs w:val="28"/>
        </w:rPr>
        <w:t>»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746E8D" w:rsidRPr="00746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«</w:t>
      </w:r>
      <w:proofErr w:type="spellStart"/>
      <w:r w:rsidR="00926F5C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746E8D" w:rsidRPr="0074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26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 Ефимовича Горюнова</w:t>
      </w:r>
      <w:r w:rsidR="00746E8D" w:rsidRPr="0074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</w:t>
      </w:r>
      <w:r w:rsidR="003A7B02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основании Устава, именуемое в дальнейшем  </w:t>
      </w:r>
      <w:r w:rsidR="00EE4EF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совместно  именуемые  «Стороны»,  руководствуясь Гражданским кодексом Российской Федерации</w:t>
      </w:r>
      <w:proofErr w:type="gramEnd"/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 статьей 14, пунктом 4 статьи 15 Федерального закона от 06.10.2003 №131-ФЗ «Об общих принципах организации местного самоуправления в Российской Федерации, Уставом муниципального  района «</w:t>
      </w:r>
      <w:r w:rsidR="00EE4EF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Уставом </w:t>
      </w:r>
      <w:r w:rsidR="00EE4EF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71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EE4EF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2671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E4EF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2671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71" w:rsidRPr="006C27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6F5C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0B2671" w:rsidRPr="006C27F6">
        <w:rPr>
          <w:rFonts w:ascii="Times New Roman" w:hAnsi="Times New Roman" w:cs="Times New Roman"/>
          <w:sz w:val="28"/>
          <w:szCs w:val="28"/>
        </w:rPr>
        <w:t>»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эффективного решения вопросов местного значения, заключили на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Соглашение  о передаче осуществления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решению вопрос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926F5C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C27F6">
        <w:rPr>
          <w:rFonts w:ascii="Times New Roman" w:eastAsia="Calibri" w:hAnsi="Times New Roman" w:cs="Times New Roman"/>
          <w:sz w:val="28"/>
          <w:szCs w:val="28"/>
        </w:rPr>
        <w:t>по созданию условий для организации</w:t>
      </w:r>
      <w:proofErr w:type="gramEnd"/>
      <w:r w:rsidRPr="006C27F6">
        <w:rPr>
          <w:rFonts w:ascii="Times New Roman" w:eastAsia="Calibri" w:hAnsi="Times New Roman" w:cs="Times New Roman"/>
          <w:sz w:val="28"/>
          <w:szCs w:val="28"/>
        </w:rPr>
        <w:t xml:space="preserve"> досуга и обеспечения жителей </w:t>
      </w:r>
      <w:r w:rsidR="00091C7B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6C27F6">
        <w:rPr>
          <w:rFonts w:ascii="Times New Roman" w:eastAsia="Calibri" w:hAnsi="Times New Roman" w:cs="Times New Roman"/>
          <w:sz w:val="28"/>
          <w:szCs w:val="28"/>
        </w:rPr>
        <w:t xml:space="preserve">поселения услугами организаций культуры </w:t>
      </w:r>
      <w:r w:rsidRPr="006C27F6">
        <w:rPr>
          <w:rFonts w:ascii="Times New Roman" w:hAnsi="Times New Roman" w:cs="Times New Roman"/>
          <w:sz w:val="28"/>
          <w:szCs w:val="28"/>
        </w:rPr>
        <w:t>муниципальному району «</w:t>
      </w:r>
      <w:r w:rsidR="00EE4EFA" w:rsidRPr="006C27F6">
        <w:rPr>
          <w:rFonts w:ascii="Times New Roman" w:hAnsi="Times New Roman" w:cs="Times New Roman"/>
          <w:sz w:val="28"/>
          <w:szCs w:val="28"/>
        </w:rPr>
        <w:t>Хилокский</w:t>
      </w:r>
      <w:r w:rsidRPr="006C27F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776D6" w:rsidRPr="006C27F6">
        <w:rPr>
          <w:rFonts w:ascii="Times New Roman" w:hAnsi="Times New Roman" w:cs="Times New Roman"/>
          <w:sz w:val="28"/>
          <w:szCs w:val="28"/>
        </w:rPr>
        <w:t xml:space="preserve"> </w:t>
      </w:r>
      <w:r w:rsidR="00C776D6" w:rsidRPr="00702DDF">
        <w:rPr>
          <w:rFonts w:ascii="Times New Roman" w:hAnsi="Times New Roman" w:cs="Times New Roman"/>
          <w:sz w:val="28"/>
          <w:szCs w:val="28"/>
        </w:rPr>
        <w:t>на 202</w:t>
      </w:r>
      <w:r w:rsidR="00746E8D" w:rsidRPr="00702DDF">
        <w:rPr>
          <w:rFonts w:ascii="Times New Roman" w:hAnsi="Times New Roman" w:cs="Times New Roman"/>
          <w:sz w:val="28"/>
          <w:szCs w:val="28"/>
        </w:rPr>
        <w:t>2</w:t>
      </w:r>
      <w:r w:rsidR="00C776D6" w:rsidRPr="00702DD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D273C88" w14:textId="77777777" w:rsidR="000947D8" w:rsidRPr="006C27F6" w:rsidRDefault="000947D8" w:rsidP="00D42A25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54A1482" w14:textId="77777777" w:rsidR="000947D8" w:rsidRDefault="000947D8" w:rsidP="00D42A25">
      <w:pPr>
        <w:shd w:val="clear" w:color="auto" w:fill="FFFFFF"/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71ADFC54" w14:textId="77777777" w:rsidR="00572483" w:rsidRPr="006C27F6" w:rsidRDefault="00572483" w:rsidP="00D42A25">
      <w:pPr>
        <w:shd w:val="clear" w:color="auto" w:fill="FFFFFF"/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196AB" w14:textId="3940A7FB" w:rsidR="000947D8" w:rsidRPr="006C27F6" w:rsidRDefault="000947D8" w:rsidP="00D42A25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E4EF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B2671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 </w:t>
      </w:r>
      <w:r w:rsidR="000B2671" w:rsidRPr="006C27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6F5C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0B2671" w:rsidRPr="006C27F6">
        <w:rPr>
          <w:rFonts w:ascii="Times New Roman" w:hAnsi="Times New Roman" w:cs="Times New Roman"/>
          <w:sz w:val="28"/>
          <w:szCs w:val="28"/>
        </w:rPr>
        <w:t xml:space="preserve">» 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передает, а муниципальный район «</w:t>
      </w:r>
      <w:r w:rsidR="00EE4EF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принимает и осуществляет полномочия, перечисленные в  пункте 2 настоящего соглашения.</w:t>
      </w:r>
    </w:p>
    <w:p w14:paraId="25FDF6FD" w14:textId="20A892D8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Передача полномочий производится в интересах социально-экономического развития 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оздоровления муниципальных финансов 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EE4EF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EE4EF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с учетом возможности эффективного их осуществления муниципальн</w:t>
      </w:r>
      <w:r w:rsidR="00BA7095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7095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4EF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Хилокский 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14:paraId="5F437A71" w14:textId="77777777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4C8BE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части полномочий, подлежащих передаче</w:t>
      </w:r>
    </w:p>
    <w:p w14:paraId="3AB61F1F" w14:textId="77777777" w:rsidR="00572483" w:rsidRPr="006C27F6" w:rsidRDefault="00572483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32AC8" w14:textId="41071E44" w:rsidR="000947D8" w:rsidRPr="006C27F6" w:rsidRDefault="000947D8" w:rsidP="00572483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Pr="006C27F6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 </w:t>
      </w:r>
      <w:r w:rsidR="000B2671"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26F5C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0B2671" w:rsidRPr="006C27F6">
        <w:rPr>
          <w:rFonts w:ascii="Times New Roman" w:hAnsi="Times New Roman" w:cs="Times New Roman"/>
          <w:sz w:val="28"/>
          <w:szCs w:val="28"/>
        </w:rPr>
        <w:t>»</w:t>
      </w:r>
      <w:r w:rsidR="00572483">
        <w:rPr>
          <w:rFonts w:ascii="Times New Roman" w:hAnsi="Times New Roman" w:cs="Times New Roman"/>
          <w:sz w:val="28"/>
          <w:szCs w:val="28"/>
        </w:rPr>
        <w:t>.</w:t>
      </w:r>
    </w:p>
    <w:p w14:paraId="21ED10D3" w14:textId="77777777" w:rsidR="000B7E99" w:rsidRDefault="000B7E99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88EAC76" w14:textId="77777777" w:rsidR="00572483" w:rsidRPr="006C27F6" w:rsidRDefault="00572483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AB4426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 Права и обязанности сторон</w:t>
      </w:r>
    </w:p>
    <w:p w14:paraId="77D4C4CC" w14:textId="77777777" w:rsidR="00572483" w:rsidRPr="006C27F6" w:rsidRDefault="00572483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6222F3" w14:textId="517E57BA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3.1. Администрация </w:t>
      </w:r>
      <w:r w:rsidR="000B2671"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26F5C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0B2671" w:rsidRPr="006C27F6">
        <w:rPr>
          <w:rFonts w:ascii="Times New Roman" w:hAnsi="Times New Roman" w:cs="Times New Roman"/>
          <w:sz w:val="28"/>
          <w:szCs w:val="28"/>
        </w:rPr>
        <w:t>»</w:t>
      </w:r>
      <w:r w:rsidR="004C225A" w:rsidRPr="006C27F6">
        <w:rPr>
          <w:rFonts w:ascii="Times New Roman" w:hAnsi="Times New Roman" w:cs="Times New Roman"/>
          <w:sz w:val="28"/>
          <w:szCs w:val="28"/>
        </w:rPr>
        <w:t xml:space="preserve"> </w:t>
      </w:r>
      <w:r w:rsidR="000B2671" w:rsidRPr="006C27F6">
        <w:rPr>
          <w:rFonts w:ascii="Times New Roman" w:hAnsi="Times New Roman" w:cs="Times New Roman"/>
          <w:sz w:val="28"/>
          <w:szCs w:val="28"/>
        </w:rPr>
        <w:t xml:space="preserve"> 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 право:</w:t>
      </w:r>
    </w:p>
    <w:p w14:paraId="6EE38024" w14:textId="1D1F2C3E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3.1.1.Осуществлять </w:t>
      </w:r>
      <w:proofErr w:type="gramStart"/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</w:t>
      </w:r>
      <w:r w:rsidR="00BA7095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7095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C225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8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091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8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A930D2" w14:textId="0F994726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Администрация </w:t>
      </w:r>
      <w:r w:rsidR="000B2671"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26F5C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0B2671" w:rsidRPr="006C27F6">
        <w:rPr>
          <w:rFonts w:ascii="Times New Roman" w:hAnsi="Times New Roman" w:cs="Times New Roman"/>
          <w:sz w:val="28"/>
          <w:szCs w:val="28"/>
        </w:rPr>
        <w:t xml:space="preserve">» </w:t>
      </w:r>
      <w:r w:rsidRPr="006C27F6">
        <w:rPr>
          <w:rFonts w:ascii="Times New Roman" w:hAnsi="Times New Roman" w:cs="Times New Roman"/>
          <w:sz w:val="28"/>
          <w:szCs w:val="28"/>
        </w:rPr>
        <w:t xml:space="preserve"> 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обязана:</w:t>
      </w:r>
    </w:p>
    <w:p w14:paraId="2B67749C" w14:textId="102A2433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8700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>. Предоставлять муниципально</w:t>
      </w:r>
      <w:r w:rsidR="00BA7095" w:rsidRPr="006C27F6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A7095" w:rsidRPr="006C27F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C225A" w:rsidRPr="006C27F6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r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район» информацию, необходимую для осуществления полномочий, предусмотренных пунктом 2 настоящего соглашения и оказывать методическую помощь в осуществлении переданных полномочий.</w:t>
      </w:r>
      <w:r w:rsidRPr="006C2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E3502" w14:textId="207BAAD2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</w:t>
      </w:r>
      <w:r w:rsidR="00BA7095" w:rsidRPr="006C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BA7095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</w:t>
      </w:r>
      <w:r w:rsidR="004C225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имеет право:</w:t>
      </w:r>
    </w:p>
    <w:p w14:paraId="2B645848" w14:textId="4BF134AB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На финансовое и материальное обеспечение полномочий, предусмотренных пунктом 2 настоящего Соглашения, з</w:t>
      </w:r>
      <w:r w:rsidR="008700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межбюджетных трансфертов.</w:t>
      </w:r>
    </w:p>
    <w:p w14:paraId="439B91BB" w14:textId="31AB333C" w:rsidR="000947D8" w:rsidRPr="006C27F6" w:rsidRDefault="000B7E99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</w:t>
      </w:r>
      <w:r w:rsidR="000947D8" w:rsidRPr="006C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0B2671" w:rsidRPr="006C27F6">
        <w:rPr>
          <w:rFonts w:ascii="Times New Roman" w:hAnsi="Times New Roman" w:cs="Times New Roman"/>
          <w:sz w:val="28"/>
          <w:szCs w:val="28"/>
        </w:rPr>
        <w:t>сельского поселения  «</w:t>
      </w:r>
      <w:proofErr w:type="spellStart"/>
      <w:r w:rsidR="00926F5C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0B2671" w:rsidRPr="006C27F6">
        <w:rPr>
          <w:rFonts w:ascii="Times New Roman" w:hAnsi="Times New Roman" w:cs="Times New Roman"/>
          <w:sz w:val="28"/>
          <w:szCs w:val="28"/>
        </w:rPr>
        <w:t xml:space="preserve">» 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необходимую для осуществления полномочий, предусмотренных пунктом 2 настоящего Соглашения.</w:t>
      </w:r>
    </w:p>
    <w:p w14:paraId="27BFA012" w14:textId="314B90FC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8700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взаимодействие с заинтересованными органами государственной </w:t>
      </w:r>
      <w:r w:rsidR="004C225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муниципальной 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в том числе заключать соглашения о взаимодействии по вопросам реализации части полномочий, предусмотренных в пункте 2 настоящего Соглашения.</w:t>
      </w:r>
    </w:p>
    <w:p w14:paraId="7D6C93CC" w14:textId="114E7E4F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</w:t>
      </w:r>
      <w:r w:rsidR="00BA7095" w:rsidRPr="006C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BA7095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</w:t>
      </w:r>
      <w:r w:rsidR="004C225A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обязан:</w:t>
      </w:r>
    </w:p>
    <w:p w14:paraId="496F0154" w14:textId="77777777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Осуществлять часть полномочия, предусмотренного пунктом 2 настоящего Соглашения, в соответствии с требованиями действующего законодательства.</w:t>
      </w:r>
    </w:p>
    <w:p w14:paraId="4292D60C" w14:textId="0508BFA1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Обеспечивать целевое использование межбюджетных трансфертов, предоставленных 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6A66B1"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26F5C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6A66B1" w:rsidRPr="006C27F6">
        <w:rPr>
          <w:rFonts w:ascii="Times New Roman" w:hAnsi="Times New Roman" w:cs="Times New Roman"/>
          <w:sz w:val="28"/>
          <w:szCs w:val="28"/>
        </w:rPr>
        <w:t>»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исключительно на осуществление полномочий, предусмотренных пунктом 2 настоящего Соглашения.</w:t>
      </w:r>
    </w:p>
    <w:p w14:paraId="162A5EBB" w14:textId="63F6C663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  Предоставлять </w:t>
      </w:r>
      <w:r w:rsidRPr="006C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6A66B1"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26F5C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6A66B1" w:rsidRPr="006C27F6">
        <w:rPr>
          <w:rFonts w:ascii="Times New Roman" w:hAnsi="Times New Roman" w:cs="Times New Roman"/>
          <w:sz w:val="28"/>
          <w:szCs w:val="28"/>
        </w:rPr>
        <w:t xml:space="preserve">» 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проекты договоров, соглашений, заключаемых в рамках осуществления передаваемых полномочий.</w:t>
      </w:r>
      <w:r w:rsidR="000B7E99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80F3A3" w14:textId="77777777" w:rsidR="000B7E99" w:rsidRPr="006C27F6" w:rsidRDefault="000B7E99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AA721" w14:textId="0687E810" w:rsidR="000947D8" w:rsidRDefault="0087001D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947D8" w:rsidRPr="006C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</w:t>
      </w:r>
      <w:proofErr w:type="gramStart"/>
      <w:r w:rsidR="000947D8" w:rsidRPr="006C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0947D8" w:rsidRPr="006C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полномочий</w:t>
      </w:r>
    </w:p>
    <w:p w14:paraId="0F229D69" w14:textId="77777777" w:rsidR="00572483" w:rsidRPr="006C27F6" w:rsidRDefault="00572483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AA968" w14:textId="1ADA2EE5" w:rsidR="00D42A25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  муниципальн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C27F6" w:rsidRPr="006C27F6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район» полномочий, предусмотренных пунктом 2 настоящего Соглашения, осуществляется путем предоставления администрации </w:t>
      </w:r>
      <w:r w:rsidR="00D42A25"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26F5C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D42A25" w:rsidRPr="006C27F6">
        <w:rPr>
          <w:rFonts w:ascii="Times New Roman" w:hAnsi="Times New Roman" w:cs="Times New Roman"/>
          <w:sz w:val="28"/>
          <w:szCs w:val="28"/>
        </w:rPr>
        <w:t>»</w:t>
      </w:r>
      <w:r w:rsidR="00D42A25" w:rsidRPr="006C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>ежеквартальных отче</w:t>
      </w:r>
      <w:r>
        <w:rPr>
          <w:rFonts w:ascii="Times New Roman" w:eastAsia="Times New Roman" w:hAnsi="Times New Roman" w:cs="Times New Roman"/>
          <w:sz w:val="28"/>
          <w:szCs w:val="28"/>
        </w:rPr>
        <w:t>тов об осуществлении полномочий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>. Отчёт предоставляется в произвольной форме с предоставлением копий подтверждающих документов.</w:t>
      </w:r>
    </w:p>
    <w:p w14:paraId="2BE1BD8B" w14:textId="73530A0E" w:rsidR="00D42A25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>.2. При обнаружении фактов ненадлежащего осуществления (или неосуществления) муниципальн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27F6" w:rsidRPr="006C27F6">
        <w:rPr>
          <w:rFonts w:ascii="Times New Roman" w:eastAsia="Times New Roman" w:hAnsi="Times New Roman" w:cs="Times New Roman"/>
          <w:sz w:val="28"/>
          <w:szCs w:val="28"/>
        </w:rPr>
        <w:t>Хилокский район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» переданных ему полномочий, администрация </w:t>
      </w:r>
      <w:r w:rsidR="00D42A25"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26F5C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D42A25" w:rsidRPr="006C27F6">
        <w:rPr>
          <w:rFonts w:ascii="Times New Roman" w:hAnsi="Times New Roman" w:cs="Times New Roman"/>
          <w:sz w:val="28"/>
          <w:szCs w:val="28"/>
        </w:rPr>
        <w:t>»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назначает комиссию с участием своих представителей для составления соответствующего протокола и письменно уведомляет муниципальн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 «</w:t>
      </w:r>
      <w:r w:rsidR="006C27F6" w:rsidRPr="006C27F6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район» об этом не позднее, чем за 3 дня до начала работы соответствующей комиссии.</w:t>
      </w:r>
    </w:p>
    <w:p w14:paraId="0E315145" w14:textId="2B47C780" w:rsidR="00D42A25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>.3.Установление факта ненадлежащего осуществления (или неосуществления)  муниципальн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27F6" w:rsidRPr="006C27F6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район» переданных 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ему полномочий является основанием для одностороннего расторжения данного Соглашения. </w:t>
      </w:r>
    </w:p>
    <w:p w14:paraId="15077A64" w14:textId="48B6FC05" w:rsidR="00D42A25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 «</w:t>
      </w:r>
      <w:r w:rsidR="006C27F6" w:rsidRPr="006C27F6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район» нес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>т ответственность за осуществление переданных им полномочий. </w:t>
      </w:r>
    </w:p>
    <w:p w14:paraId="5AEF1C41" w14:textId="7BA2D14A" w:rsidR="00D42A25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.5. В случае неисполнения администрацией </w:t>
      </w:r>
      <w:r w:rsidR="00D42A25" w:rsidRPr="006C27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26F5C">
        <w:rPr>
          <w:rFonts w:ascii="Times New Roman" w:hAnsi="Times New Roman" w:cs="Times New Roman"/>
          <w:sz w:val="28"/>
          <w:szCs w:val="28"/>
        </w:rPr>
        <w:t>Линёво-Озёрское</w:t>
      </w:r>
      <w:proofErr w:type="spellEnd"/>
      <w:r w:rsidR="00D42A25" w:rsidRPr="006C27F6">
        <w:rPr>
          <w:rFonts w:ascii="Times New Roman" w:hAnsi="Times New Roman" w:cs="Times New Roman"/>
          <w:sz w:val="28"/>
          <w:szCs w:val="28"/>
        </w:rPr>
        <w:t xml:space="preserve">» 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>обязательств по финансированию осуществления муниципальн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27F6" w:rsidRPr="006C27F6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район» переданных ей полномочий, муниципальн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 «</w:t>
      </w:r>
      <w:r w:rsidR="006C27F6" w:rsidRPr="006C27F6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r w:rsidR="00D42A25" w:rsidRPr="006C27F6">
        <w:rPr>
          <w:rFonts w:ascii="Times New Roman" w:eastAsia="Times New Roman" w:hAnsi="Times New Roman" w:cs="Times New Roman"/>
          <w:sz w:val="28"/>
          <w:szCs w:val="28"/>
        </w:rPr>
        <w:t xml:space="preserve"> район» вправе требовать расторжения данного Соглашения.</w:t>
      </w:r>
    </w:p>
    <w:p w14:paraId="3DFD8535" w14:textId="77777777" w:rsidR="00572483" w:rsidRPr="006C27F6" w:rsidRDefault="00572483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C1106" w14:textId="0CED78B2" w:rsidR="000947D8" w:rsidRDefault="0087001D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947D8" w:rsidRPr="006C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 действия</w:t>
      </w:r>
    </w:p>
    <w:p w14:paraId="41EC27B5" w14:textId="77777777" w:rsidR="00572483" w:rsidRPr="006C27F6" w:rsidRDefault="00572483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5CC34" w14:textId="5E39A826" w:rsidR="000947D8" w:rsidRPr="00702DDF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Соглашение вступает в силу с момента подписания и действу</w:t>
      </w:r>
      <w:r w:rsidR="0074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bookmarkStart w:id="0" w:name="_GoBack"/>
      <w:r w:rsidR="001F71FC" w:rsidRPr="00702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503202" w:rsidRPr="00702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3F6B" w:rsidRPr="00702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bookmarkEnd w:id="0"/>
    <w:p w14:paraId="1BBC2259" w14:textId="77777777" w:rsidR="00572483" w:rsidRPr="006C27F6" w:rsidRDefault="00572483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EFA2AB0" w14:textId="52323D29" w:rsidR="000947D8" w:rsidRDefault="0087001D" w:rsidP="00D42A25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947D8" w:rsidRPr="006C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Прекращение действия</w:t>
      </w:r>
    </w:p>
    <w:p w14:paraId="1B7E70C6" w14:textId="77777777" w:rsidR="00572483" w:rsidRPr="006C27F6" w:rsidRDefault="00572483" w:rsidP="00D42A25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48BE4" w14:textId="686BCFE1" w:rsidR="000947D8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Действие настоящего Соглашения прекращается в случаях:</w:t>
      </w:r>
    </w:p>
    <w:p w14:paraId="76B7574E" w14:textId="6AE6A99B" w:rsidR="000947D8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 истечения сроков настоящего Соглашения</w:t>
      </w:r>
    </w:p>
    <w:p w14:paraId="729D555A" w14:textId="27C281FA" w:rsidR="000947D8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неосуществления или ненадлежащего осуществления муниципальн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27F6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полномочий, предусмотренных пунктом 2 настоящего Соглашения;</w:t>
      </w:r>
    </w:p>
    <w:p w14:paraId="18E04E04" w14:textId="0352E8CE" w:rsidR="000947D8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нецелевого использования муниципальн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27F6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межбюджетных трансфертов, предоставляемых в порядке, предусмотренном настоящим Соглашением;</w:t>
      </w:r>
    </w:p>
    <w:p w14:paraId="3D9E4383" w14:textId="2A113541" w:rsidR="000947D8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прекращения переданных полномочий в силу закона;</w:t>
      </w:r>
    </w:p>
    <w:p w14:paraId="7B90C025" w14:textId="129A54BD" w:rsidR="000947D8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соглашению сторон:</w:t>
      </w:r>
    </w:p>
    <w:p w14:paraId="7B28372F" w14:textId="77777777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может быть расторгнуто по инициативе любой из сторон.</w:t>
      </w:r>
    </w:p>
    <w:p w14:paraId="50DA0E12" w14:textId="77777777" w:rsidR="000947D8" w:rsidRPr="006C27F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расторжении соглашения направляется в письменной форме.</w:t>
      </w:r>
    </w:p>
    <w:p w14:paraId="585A9617" w14:textId="748BE623" w:rsidR="000947D8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расторжении соглашения муниципальн</w:t>
      </w:r>
      <w:r w:rsidR="002D2474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27F6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Хилокский 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район», обеспечивает возврат материальных ресурсов и неиспользованных финансовых средств.</w:t>
      </w:r>
    </w:p>
    <w:p w14:paraId="263CCA1F" w14:textId="08E9B94C" w:rsidR="000947D8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.3.  При наличии споров между Сторонами настоящее Соглашение может быть расторгнуто в судебном порядке.</w:t>
      </w:r>
    </w:p>
    <w:p w14:paraId="0522D1F8" w14:textId="77777777" w:rsidR="000B7E99" w:rsidRPr="006C27F6" w:rsidRDefault="000B7E99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DCE3E" w14:textId="19E75E74" w:rsidR="000947D8" w:rsidRDefault="0087001D" w:rsidP="00D42A25">
      <w:pPr>
        <w:shd w:val="clear" w:color="auto" w:fill="FFFFFF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947D8" w:rsidRPr="006C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 сторон</w:t>
      </w:r>
    </w:p>
    <w:p w14:paraId="5CB9177F" w14:textId="77777777" w:rsidR="00572483" w:rsidRPr="006C27F6" w:rsidRDefault="00572483" w:rsidP="00D42A25">
      <w:pPr>
        <w:shd w:val="clear" w:color="auto" w:fill="FFFFFF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3DEE61" w14:textId="35085087" w:rsidR="000947D8" w:rsidRPr="006C27F6" w:rsidRDefault="0087001D" w:rsidP="00D42A25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14:paraId="55EEA826" w14:textId="77777777" w:rsidR="000B7E99" w:rsidRPr="006C27F6" w:rsidRDefault="000B7E99" w:rsidP="00D42A25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59A63" w14:textId="55ECE1D5" w:rsidR="000947D8" w:rsidRDefault="0087001D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947D8" w:rsidRPr="006C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Заключительные положения</w:t>
      </w:r>
    </w:p>
    <w:p w14:paraId="43C74C7C" w14:textId="77777777" w:rsidR="00572483" w:rsidRPr="006C27F6" w:rsidRDefault="00572483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0A6FA" w14:textId="59DB370E" w:rsidR="000947D8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Все споры, связанные с исполнением настоящего Соглашения, разрешаются путём проведения переговоров и согласительных процедур. При </w:t>
      </w:r>
      <w:proofErr w:type="gramStart"/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proofErr w:type="gramEnd"/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спор разрешается судом в установленном законодательством порядке.</w:t>
      </w:r>
    </w:p>
    <w:p w14:paraId="0F428496" w14:textId="16BEDDB4" w:rsidR="000947D8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Все изменения и дополнения к настоящему Соглашению оформляются в письменной форме 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14:paraId="05E53813" w14:textId="030A6400" w:rsidR="000947D8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14:paraId="45A4F29D" w14:textId="7981C510" w:rsidR="000947D8" w:rsidRPr="006C27F6" w:rsidRDefault="0087001D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0947D8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 (по одному экземпляру для каждого из органов местного самоуправления, заключивших настоящее Соглашение.</w:t>
      </w:r>
      <w:proofErr w:type="gramEnd"/>
    </w:p>
    <w:p w14:paraId="301E2576" w14:textId="77777777" w:rsidR="006C27F6" w:rsidRPr="006C27F6" w:rsidRDefault="006C27F6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1A8B3" w14:textId="495D57BF" w:rsidR="006C27F6" w:rsidRPr="006C27F6" w:rsidRDefault="0087001D" w:rsidP="006C27F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C27F6" w:rsidRPr="006C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27F6"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7F6" w:rsidRPr="006C27F6">
        <w:rPr>
          <w:rFonts w:ascii="Times New Roman" w:hAnsi="Times New Roman" w:cs="Times New Roman"/>
          <w:b/>
          <w:sz w:val="28"/>
          <w:szCs w:val="28"/>
        </w:rPr>
        <w:t>Адреса и реквизиты сторон:</w:t>
      </w:r>
    </w:p>
    <w:p w14:paraId="63FC5656" w14:textId="77777777" w:rsidR="00D42A25" w:rsidRPr="006C27F6" w:rsidRDefault="00D42A25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1"/>
      </w:tblGrid>
      <w:tr w:rsidR="006C27F6" w:rsidRPr="006C27F6" w14:paraId="2E05D08B" w14:textId="77777777" w:rsidTr="00F5011D">
        <w:tc>
          <w:tcPr>
            <w:tcW w:w="4920" w:type="dxa"/>
            <w:shd w:val="clear" w:color="auto" w:fill="auto"/>
          </w:tcPr>
          <w:p w14:paraId="63770C57" w14:textId="77777777" w:rsidR="00746E8D" w:rsidRPr="00746E8D" w:rsidRDefault="00746E8D" w:rsidP="00746E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E8D">
              <w:rPr>
                <w:rFonts w:ascii="Times New Roman" w:eastAsia="Calibri" w:hAnsi="Times New Roman" w:cs="Times New Roman"/>
                <w:sz w:val="28"/>
                <w:szCs w:val="28"/>
              </w:rPr>
              <w:t>«Район»</w:t>
            </w:r>
          </w:p>
          <w:p w14:paraId="4D7404D6" w14:textId="77777777" w:rsidR="00860C17" w:rsidRPr="00860C17" w:rsidRDefault="00860C17" w:rsidP="00860C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C1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район «Хилокский район»</w:t>
            </w:r>
          </w:p>
          <w:p w14:paraId="76EA5DB4" w14:textId="63B705F5" w:rsidR="00860C17" w:rsidRPr="00860C17" w:rsidRDefault="00860C17" w:rsidP="00860C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C17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 Забайкальский край  67320</w:t>
            </w:r>
            <w:r w:rsidR="000C1F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60C17">
              <w:rPr>
                <w:rFonts w:ascii="Times New Roman" w:eastAsia="Calibri" w:hAnsi="Times New Roman" w:cs="Times New Roman"/>
                <w:sz w:val="28"/>
                <w:szCs w:val="28"/>
              </w:rPr>
              <w:t>, г. Хилок,  ул. Ленина 9</w:t>
            </w:r>
          </w:p>
          <w:p w14:paraId="1819CC09" w14:textId="2388F40E" w:rsidR="00860C17" w:rsidRPr="00860C17" w:rsidRDefault="00860C17" w:rsidP="00860C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0C1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860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</w:t>
            </w:r>
            <w:r w:rsidR="005B3B60" w:rsidRPr="005B3B60">
              <w:rPr>
                <w:sz w:val="28"/>
                <w:szCs w:val="28"/>
              </w:rPr>
              <w:t>03231643766470009100</w:t>
            </w:r>
            <w:r w:rsidRPr="00860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БАНК:</w:t>
            </w:r>
          </w:p>
          <w:p w14:paraId="34CB8C50" w14:textId="47112786" w:rsidR="00860C17" w:rsidRPr="00860C17" w:rsidRDefault="000C1FEB" w:rsidP="00860C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2DDF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РОССИИ//УФК по Забайкальскому краю г. Чита</w:t>
            </w:r>
            <w:r w:rsidRPr="000C1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0C17" w:rsidRPr="00860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(МУ Комитет по финансам муниципального района «Хилокский район» л/с </w:t>
            </w:r>
            <w:proofErr w:type="gramEnd"/>
          </w:p>
          <w:p w14:paraId="7FD2AC01" w14:textId="77777777" w:rsidR="00860C17" w:rsidRPr="00860C17" w:rsidRDefault="00860C17" w:rsidP="00860C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C17">
              <w:rPr>
                <w:rFonts w:ascii="Times New Roman" w:eastAsia="Calibri" w:hAnsi="Times New Roman" w:cs="Times New Roman"/>
                <w:sz w:val="28"/>
                <w:szCs w:val="28"/>
              </w:rPr>
              <w:t>04913010570)</w:t>
            </w:r>
          </w:p>
          <w:p w14:paraId="501DA57D" w14:textId="7C1C0D7D" w:rsidR="00860C17" w:rsidRPr="00860C17" w:rsidRDefault="00860C17" w:rsidP="00860C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ЕКС </w:t>
            </w:r>
            <w:r w:rsidR="000C1FEB" w:rsidRPr="000C1FEB">
              <w:rPr>
                <w:sz w:val="28"/>
                <w:szCs w:val="28"/>
              </w:rPr>
              <w:t>40102810945370000063</w:t>
            </w:r>
          </w:p>
          <w:p w14:paraId="1C62814E" w14:textId="254F705D" w:rsidR="00860C17" w:rsidRPr="000C1FEB" w:rsidRDefault="00860C17" w:rsidP="00860C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  <w:r w:rsidR="005B3B60" w:rsidRPr="000C1FEB">
              <w:rPr>
                <w:sz w:val="28"/>
                <w:szCs w:val="28"/>
              </w:rPr>
              <w:t>017601329</w:t>
            </w:r>
          </w:p>
          <w:p w14:paraId="0A075F76" w14:textId="77777777" w:rsidR="00860C17" w:rsidRPr="000C1FEB" w:rsidRDefault="00860C17" w:rsidP="00860C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FEB">
              <w:rPr>
                <w:rFonts w:ascii="Times New Roman" w:eastAsia="Calibri" w:hAnsi="Times New Roman" w:cs="Times New Roman"/>
                <w:sz w:val="28"/>
                <w:szCs w:val="28"/>
              </w:rPr>
              <w:t>ИНН 7523002911</w:t>
            </w:r>
          </w:p>
          <w:p w14:paraId="57E5E857" w14:textId="77777777" w:rsidR="00860C17" w:rsidRPr="00860C17" w:rsidRDefault="00860C17" w:rsidP="00860C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FEB">
              <w:rPr>
                <w:rFonts w:ascii="Times New Roman" w:eastAsia="Calibri" w:hAnsi="Times New Roman" w:cs="Times New Roman"/>
                <w:sz w:val="28"/>
                <w:szCs w:val="28"/>
              </w:rPr>
              <w:t>КПП 752301001</w:t>
            </w:r>
          </w:p>
          <w:p w14:paraId="5532405A" w14:textId="3F4A4B30" w:rsidR="00B56416" w:rsidRDefault="00860C17" w:rsidP="00860C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C17">
              <w:rPr>
                <w:rFonts w:ascii="Times New Roman" w:eastAsia="Calibri" w:hAnsi="Times New Roman" w:cs="Times New Roman"/>
                <w:sz w:val="28"/>
                <w:szCs w:val="28"/>
              </w:rPr>
              <w:t>ОКТМО 76647</w:t>
            </w:r>
            <w:r w:rsidR="000C1F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60C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C1F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60C1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0C1F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23502299" w14:textId="77777777" w:rsidR="00860C17" w:rsidRDefault="00860C17" w:rsidP="00860C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06258F" w14:textId="77777777" w:rsidR="00702DDF" w:rsidRPr="00B56416" w:rsidRDefault="00702DDF" w:rsidP="00860C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832484" w14:textId="77777777" w:rsidR="00B56416" w:rsidRPr="00B56416" w:rsidRDefault="00B56416" w:rsidP="00B564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91D033" w14:textId="28B3B2CC" w:rsidR="00746E8D" w:rsidRPr="00746E8D" w:rsidRDefault="00313F6B" w:rsidP="00746E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6E8D" w:rsidRPr="00746E8D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746E8D" w:rsidRPr="00746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14:paraId="77ED2331" w14:textId="77777777" w:rsidR="00746E8D" w:rsidRPr="00746E8D" w:rsidRDefault="00746E8D" w:rsidP="00746E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E8D">
              <w:rPr>
                <w:rFonts w:ascii="Times New Roman" w:eastAsia="Calibri" w:hAnsi="Times New Roman" w:cs="Times New Roman"/>
                <w:sz w:val="28"/>
                <w:szCs w:val="28"/>
              </w:rPr>
              <w:t>«Хилокский район»</w:t>
            </w:r>
          </w:p>
          <w:p w14:paraId="20841246" w14:textId="1CF85CB9" w:rsidR="006C27F6" w:rsidRPr="006C27F6" w:rsidRDefault="00746E8D" w:rsidP="00313F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 </w:t>
            </w:r>
            <w:r w:rsidR="00313F6B">
              <w:rPr>
                <w:rFonts w:ascii="Times New Roman" w:eastAsia="Calibri" w:hAnsi="Times New Roman" w:cs="Times New Roman"/>
                <w:sz w:val="28"/>
                <w:szCs w:val="28"/>
              </w:rPr>
              <w:t>К.В. Серов</w:t>
            </w:r>
          </w:p>
        </w:tc>
        <w:tc>
          <w:tcPr>
            <w:tcW w:w="4934" w:type="dxa"/>
            <w:shd w:val="clear" w:color="auto" w:fill="auto"/>
          </w:tcPr>
          <w:p w14:paraId="0C93CDB9" w14:textId="77777777" w:rsidR="00DD3E43" w:rsidRPr="00DD3E43" w:rsidRDefault="00DD3E43" w:rsidP="00DD3E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«Поселение»</w:t>
            </w:r>
          </w:p>
          <w:p w14:paraId="1D47F951" w14:textId="38B75BD8" w:rsidR="00DD3E43" w:rsidRPr="00DD3E43" w:rsidRDefault="00DD3E43" w:rsidP="00DD3E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="00926F5C">
              <w:rPr>
                <w:rFonts w:ascii="Times New Roman" w:hAnsi="Times New Roman" w:cs="Times New Roman"/>
                <w:sz w:val="28"/>
                <w:szCs w:val="28"/>
              </w:rPr>
              <w:t>Линёво-Озёрское</w:t>
            </w:r>
            <w:proofErr w:type="spellEnd"/>
            <w:r w:rsidRPr="00DD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D345A5C" w14:textId="77777777" w:rsidR="00DD3E43" w:rsidRPr="00926F5C" w:rsidRDefault="00DD3E43" w:rsidP="00DD3E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6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Юридический адрес: </w:t>
            </w:r>
          </w:p>
          <w:p w14:paraId="0C7B75A2" w14:textId="490A32C0" w:rsidR="00DD3E43" w:rsidRPr="001244ED" w:rsidRDefault="00DD3E43" w:rsidP="00DD3E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6732</w:t>
            </w:r>
            <w:r w:rsidR="001244ED"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Забайкальский край, </w:t>
            </w:r>
            <w:proofErr w:type="spellStart"/>
            <w:r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Хилокский</w:t>
            </w:r>
            <w:proofErr w:type="spellEnd"/>
            <w:r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="00926F5C"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Линёво</w:t>
            </w:r>
            <w:proofErr w:type="spellEnd"/>
            <w:r w:rsidR="00926F5C"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-Озеро</w:t>
            </w:r>
            <w:r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улица  </w:t>
            </w:r>
            <w:proofErr w:type="spellStart"/>
            <w:r w:rsidR="001244ED"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Леенина</w:t>
            </w:r>
            <w:proofErr w:type="spellEnd"/>
            <w:r w:rsidR="000C1FEB"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244ED"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75C8537" w14:textId="2D8A05E2" w:rsidR="00DD3E43" w:rsidRPr="001244ED" w:rsidRDefault="001244ED" w:rsidP="00DD3E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ЧИТА  БАНКА РОССИИ //УФК по Забайкальскому краю, </w:t>
            </w:r>
            <w:proofErr w:type="gramStart"/>
            <w:r w:rsidRPr="00702DD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702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Чита</w:t>
            </w:r>
            <w:r w:rsidR="00DD3E43" w:rsidRPr="0070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3E43"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(Администрация  </w:t>
            </w:r>
            <w:r w:rsidR="0070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D3E43"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ельского поселения  «</w:t>
            </w:r>
            <w:proofErr w:type="spellStart"/>
            <w:r w:rsidR="00926F5C" w:rsidRPr="001244ED">
              <w:rPr>
                <w:rFonts w:ascii="Times New Roman" w:hAnsi="Times New Roman" w:cs="Times New Roman"/>
                <w:sz w:val="28"/>
                <w:szCs w:val="28"/>
              </w:rPr>
              <w:t>Линёво-Озёрское</w:t>
            </w:r>
            <w:proofErr w:type="spellEnd"/>
            <w:r w:rsidR="00DD3E43"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»).</w:t>
            </w:r>
          </w:p>
          <w:p w14:paraId="336F861E" w14:textId="2BCE32B1" w:rsidR="00DD3E43" w:rsidRPr="00CE5CE7" w:rsidRDefault="00DD3E43" w:rsidP="00DD3E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6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</w:t>
            </w:r>
            <w:r w:rsidRPr="00CE5C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0C1FEB" w:rsidRPr="001244ED">
              <w:rPr>
                <w:rFonts w:ascii="Segoe UI" w:hAnsi="Segoe UI" w:cs="Segoe UI"/>
                <w:sz w:val="28"/>
                <w:szCs w:val="28"/>
                <w:shd w:val="clear" w:color="auto" w:fill="FFFFFF"/>
              </w:rPr>
              <w:t>7538000</w:t>
            </w:r>
            <w:r w:rsidR="001244ED" w:rsidRPr="001244ED">
              <w:rPr>
                <w:rFonts w:ascii="Segoe UI" w:hAnsi="Segoe UI" w:cs="Segoe UI"/>
                <w:sz w:val="28"/>
                <w:szCs w:val="28"/>
                <w:shd w:val="clear" w:color="auto" w:fill="FFFFFF"/>
              </w:rPr>
              <w:t>628</w:t>
            </w:r>
          </w:p>
          <w:p w14:paraId="5878FF65" w14:textId="70687EBD" w:rsidR="00DD3E43" w:rsidRPr="00CE5CE7" w:rsidRDefault="00DD3E43" w:rsidP="00DD3E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6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КПП</w:t>
            </w:r>
            <w:r w:rsidRPr="00CE5C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0C1FEB" w:rsidRPr="001244ED">
              <w:rPr>
                <w:rFonts w:ascii="Segoe UI" w:hAnsi="Segoe UI" w:cs="Segoe UI"/>
                <w:sz w:val="28"/>
                <w:szCs w:val="28"/>
                <w:shd w:val="clear" w:color="auto" w:fill="FFFFFF"/>
              </w:rPr>
              <w:t>753801001</w:t>
            </w:r>
          </w:p>
          <w:p w14:paraId="34EA9F02" w14:textId="3DF3BE50" w:rsidR="00DD3E43" w:rsidRPr="00313F6B" w:rsidRDefault="00DD3E43" w:rsidP="00DD3E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6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ОКПО</w:t>
            </w:r>
            <w:r w:rsidRPr="00313F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1244ED"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78918532</w:t>
            </w:r>
          </w:p>
          <w:p w14:paraId="27E2D6FC" w14:textId="7A5D9595" w:rsidR="00DD3E43" w:rsidRPr="00313F6B" w:rsidRDefault="00DD3E43" w:rsidP="00DD3E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6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ОКТМО </w:t>
            </w:r>
            <w:r w:rsidRPr="00313F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766474</w:t>
            </w:r>
            <w:r w:rsidR="001244ED"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14:paraId="445E516C" w14:textId="08780B5C" w:rsidR="00DD3E43" w:rsidRPr="001244ED" w:rsidRDefault="00DD3E43" w:rsidP="00DD3E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</w:t>
            </w:r>
            <w:r w:rsidRPr="00313F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4ED"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017601329</w:t>
            </w:r>
          </w:p>
          <w:p w14:paraId="716667D6" w14:textId="5E147289" w:rsidR="00DD3E43" w:rsidRPr="00313F6B" w:rsidRDefault="00DD3E43" w:rsidP="00DD3E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926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926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/с</w:t>
            </w:r>
            <w:r w:rsidRPr="00313F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4ED" w:rsidRPr="0012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04913010750</w:t>
            </w:r>
          </w:p>
          <w:p w14:paraId="00AA6126" w14:textId="34CA51B5" w:rsidR="00DD3E43" w:rsidRPr="00DD3E43" w:rsidRDefault="00DD3E43" w:rsidP="00DD3E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6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26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/с</w:t>
            </w:r>
            <w:r w:rsidRPr="00313F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244ED" w:rsidRPr="001244ED">
              <w:rPr>
                <w:rFonts w:ascii="Calibri" w:eastAsia="Calibri" w:hAnsi="Calibri" w:cs="Times New Roman"/>
                <w:sz w:val="28"/>
                <w:szCs w:val="28"/>
              </w:rPr>
              <w:t>03231643766474309100</w:t>
            </w:r>
          </w:p>
          <w:p w14:paraId="235DB191" w14:textId="77777777" w:rsidR="00DD3E43" w:rsidRPr="00DD3E43" w:rsidRDefault="00DD3E43" w:rsidP="00DD3E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9F75D1" w14:textId="282B1E61" w:rsidR="00746E8D" w:rsidRPr="00746E8D" w:rsidRDefault="00313F6B" w:rsidP="00746E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46E8D" w:rsidRPr="0074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46E8D" w:rsidRPr="0074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14:paraId="0D77C711" w14:textId="23017A69" w:rsidR="00746E8D" w:rsidRPr="00746E8D" w:rsidRDefault="00746E8D" w:rsidP="00746E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926F5C">
              <w:rPr>
                <w:rFonts w:ascii="Times New Roman" w:hAnsi="Times New Roman" w:cs="Times New Roman"/>
                <w:sz w:val="28"/>
                <w:szCs w:val="28"/>
              </w:rPr>
              <w:t>Линёво-Озёрское</w:t>
            </w:r>
            <w:proofErr w:type="spellEnd"/>
            <w:r w:rsidRPr="0074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3E89E18" w14:textId="4DDDBAA8" w:rsidR="006C27F6" w:rsidRPr="00DD3E43" w:rsidRDefault="00746E8D" w:rsidP="00926F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</w:t>
            </w:r>
            <w:r w:rsidR="00926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 Горюнов</w:t>
            </w:r>
          </w:p>
        </w:tc>
      </w:tr>
    </w:tbl>
    <w:p w14:paraId="62891142" w14:textId="77777777"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389BC" w14:textId="77777777" w:rsidR="00DD3E43" w:rsidRPr="006C27F6" w:rsidRDefault="00DD3E43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AA974" w14:textId="77777777" w:rsidR="006C27F6" w:rsidRPr="006C27F6" w:rsidRDefault="006C27F6" w:rsidP="006C2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14:paraId="3373972A" w14:textId="77777777" w:rsidR="006C27F6" w:rsidRPr="006C27F6" w:rsidRDefault="006C27F6" w:rsidP="006C2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Комитета по финансам администрации</w:t>
      </w:r>
    </w:p>
    <w:p w14:paraId="747AFFCB" w14:textId="3B4FF205" w:rsidR="006C27F6" w:rsidRPr="006C27F6" w:rsidRDefault="006C27F6" w:rsidP="006C2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«Хилокский район»                               </w:t>
      </w:r>
      <w:r w:rsidR="00746E8D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Миллер</w:t>
      </w:r>
      <w:r w:rsidRPr="006C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B41146" w14:textId="77777777" w:rsidR="006C27F6" w:rsidRPr="006C27F6" w:rsidRDefault="006C27F6" w:rsidP="006C2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27F6" w:rsidRPr="006C27F6" w:rsidSect="000B7E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FBD"/>
    <w:multiLevelType w:val="hybridMultilevel"/>
    <w:tmpl w:val="911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7D8"/>
    <w:rsid w:val="00022A4C"/>
    <w:rsid w:val="00043BCC"/>
    <w:rsid w:val="0008449C"/>
    <w:rsid w:val="00091C7B"/>
    <w:rsid w:val="000947D8"/>
    <w:rsid w:val="000B2671"/>
    <w:rsid w:val="000B7E99"/>
    <w:rsid w:val="000C1FEB"/>
    <w:rsid w:val="00105008"/>
    <w:rsid w:val="001244ED"/>
    <w:rsid w:val="001C47FF"/>
    <w:rsid w:val="001F71FC"/>
    <w:rsid w:val="002523F8"/>
    <w:rsid w:val="002D2474"/>
    <w:rsid w:val="002E443B"/>
    <w:rsid w:val="00313F6B"/>
    <w:rsid w:val="003A7B02"/>
    <w:rsid w:val="00430CB4"/>
    <w:rsid w:val="00486498"/>
    <w:rsid w:val="004C225A"/>
    <w:rsid w:val="004C5DCF"/>
    <w:rsid w:val="00503202"/>
    <w:rsid w:val="005563B0"/>
    <w:rsid w:val="00572483"/>
    <w:rsid w:val="005B3B60"/>
    <w:rsid w:val="006671FA"/>
    <w:rsid w:val="00670B63"/>
    <w:rsid w:val="006A66B1"/>
    <w:rsid w:val="006C27F6"/>
    <w:rsid w:val="006C5C3F"/>
    <w:rsid w:val="00702DDF"/>
    <w:rsid w:val="0072653C"/>
    <w:rsid w:val="0073712E"/>
    <w:rsid w:val="00746E8D"/>
    <w:rsid w:val="007A062F"/>
    <w:rsid w:val="007C5253"/>
    <w:rsid w:val="00806A3C"/>
    <w:rsid w:val="00810AE4"/>
    <w:rsid w:val="008514F5"/>
    <w:rsid w:val="00860C17"/>
    <w:rsid w:val="0087001D"/>
    <w:rsid w:val="00926F5C"/>
    <w:rsid w:val="009E6C8B"/>
    <w:rsid w:val="00A17B51"/>
    <w:rsid w:val="00AA6752"/>
    <w:rsid w:val="00B56416"/>
    <w:rsid w:val="00BA7095"/>
    <w:rsid w:val="00C776D6"/>
    <w:rsid w:val="00C80F79"/>
    <w:rsid w:val="00CE5CE7"/>
    <w:rsid w:val="00CF3ABD"/>
    <w:rsid w:val="00D0129D"/>
    <w:rsid w:val="00D42A25"/>
    <w:rsid w:val="00D564CF"/>
    <w:rsid w:val="00DD3E43"/>
    <w:rsid w:val="00E526BD"/>
    <w:rsid w:val="00EE4EFA"/>
    <w:rsid w:val="00F23059"/>
    <w:rsid w:val="00F90AD0"/>
    <w:rsid w:val="00FC3D77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5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2A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022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22A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22A4C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C27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27F6"/>
  </w:style>
  <w:style w:type="table" w:customStyle="1" w:styleId="1">
    <w:name w:val="Сетка таблицы1"/>
    <w:basedOn w:val="a1"/>
    <w:next w:val="a3"/>
    <w:rsid w:val="006C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31E4F-CF6E-47B6-92A0-DD62A25A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kul</cp:lastModifiedBy>
  <cp:revision>47</cp:revision>
  <dcterms:created xsi:type="dcterms:W3CDTF">2016-12-23T07:07:00Z</dcterms:created>
  <dcterms:modified xsi:type="dcterms:W3CDTF">2022-06-10T00:32:00Z</dcterms:modified>
</cp:coreProperties>
</file>