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D4" w:rsidRDefault="00F64BF7" w:rsidP="00690662">
      <w:pPr>
        <w:pStyle w:val="10"/>
        <w:shd w:val="clear" w:color="auto" w:fill="auto"/>
        <w:spacing w:after="0"/>
        <w:ind w:right="300"/>
      </w:pPr>
      <w:bookmarkStart w:id="0" w:name="bookmark0"/>
      <w:bookmarkStart w:id="1" w:name="_GoBack"/>
      <w:bookmarkEnd w:id="1"/>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2" w:name="bookmark1"/>
      <w:r>
        <w:t>ПОСТАНОВЛЕНИЕ</w:t>
      </w:r>
      <w:bookmarkEnd w:id="2"/>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FD6D31" w:rsidRDefault="00FD6D31" w:rsidP="00FD6D31">
      <w:pPr>
        <w:spacing w:line="320" w:lineRule="exact"/>
      </w:pPr>
      <w:r>
        <w:t>01.07.</w:t>
      </w:r>
      <w:r>
        <w:rPr>
          <w:rFonts w:hint="eastAsia"/>
        </w:rPr>
        <w:t>2022 года                                                 №4</w:t>
      </w:r>
      <w:r>
        <w:t>50</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690662" w:rsidRDefault="00690662" w:rsidP="005A07A5">
      <w:pPr>
        <w:pStyle w:val="20"/>
        <w:shd w:val="clear" w:color="auto" w:fill="auto"/>
        <w:spacing w:before="0" w:after="0" w:line="280" w:lineRule="exact"/>
        <w:ind w:right="300"/>
      </w:pPr>
    </w:p>
    <w:p w:rsidR="005541D4" w:rsidRPr="0041481B" w:rsidRDefault="0041481B" w:rsidP="00A933E3">
      <w:pPr>
        <w:pStyle w:val="30"/>
        <w:shd w:val="clear" w:color="auto" w:fill="auto"/>
        <w:spacing w:before="0"/>
        <w:jc w:val="both"/>
      </w:pPr>
      <w:r w:rsidRPr="0041481B">
        <w:t>О внесении изменений в Административный регламент по предоставлению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утвержденный постановлением администрации муниципального района «Хилокский район» от 20.02.2018 года № 131</w:t>
      </w:r>
    </w:p>
    <w:p w:rsidR="00690662" w:rsidRDefault="00690662" w:rsidP="00690662">
      <w:pPr>
        <w:pStyle w:val="30"/>
        <w:shd w:val="clear" w:color="auto" w:fill="auto"/>
        <w:spacing w:before="0"/>
        <w:ind w:firstLine="760"/>
        <w:jc w:val="both"/>
      </w:pPr>
    </w:p>
    <w:p w:rsidR="00690662" w:rsidRPr="00A933E3" w:rsidRDefault="00F64BF7" w:rsidP="00A933E3">
      <w:pPr>
        <w:pStyle w:val="20"/>
        <w:shd w:val="clear" w:color="auto" w:fill="auto"/>
        <w:spacing w:before="0" w:after="0" w:line="317" w:lineRule="exact"/>
        <w:ind w:firstLine="700"/>
        <w:rPr>
          <w:b/>
          <w:bCs/>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A933E3">
        <w:rPr>
          <w:rStyle w:val="22"/>
          <w:rFonts w:eastAsia="Arial Unicode MS"/>
          <w:spacing w:val="20"/>
        </w:rPr>
        <w:t>постановляет:</w:t>
      </w:r>
    </w:p>
    <w:p w:rsidR="005541D4" w:rsidRPr="0041481B" w:rsidRDefault="00F64BF7" w:rsidP="00A933E3">
      <w:pPr>
        <w:pStyle w:val="20"/>
        <w:numPr>
          <w:ilvl w:val="0"/>
          <w:numId w:val="1"/>
        </w:numPr>
        <w:shd w:val="clear" w:color="auto" w:fill="auto"/>
        <w:tabs>
          <w:tab w:val="left" w:pos="1048"/>
        </w:tabs>
        <w:spacing w:before="0" w:after="0" w:line="322" w:lineRule="exact"/>
        <w:ind w:firstLine="851"/>
      </w:pPr>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41481B" w:rsidRPr="0041481B">
        <w:rPr>
          <w:bCs/>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000C541E" w:rsidRPr="0041481B">
        <w:rPr>
          <w:bCs/>
        </w:rPr>
        <w:t>»</w:t>
      </w:r>
      <w:r w:rsidR="000C541E" w:rsidRPr="0041481B">
        <w:t xml:space="preserve">, утвержденный постановлением администрации муниципального района «Хилокский район» от </w:t>
      </w:r>
      <w:r w:rsidR="0041481B" w:rsidRPr="0041481B">
        <w:t>20</w:t>
      </w:r>
      <w:r w:rsidR="000C541E" w:rsidRPr="0041481B">
        <w:t>.0</w:t>
      </w:r>
      <w:r w:rsidR="0041481B" w:rsidRPr="0041481B">
        <w:t>2</w:t>
      </w:r>
      <w:r w:rsidR="000C541E" w:rsidRPr="0041481B">
        <w:t xml:space="preserve">.2018 года № </w:t>
      </w:r>
      <w:r w:rsidR="0041481B" w:rsidRPr="0041481B">
        <w:t>131</w:t>
      </w:r>
      <w:r w:rsidRPr="0041481B">
        <w:t xml:space="preserve"> «</w:t>
      </w:r>
      <w:r w:rsidR="00312A6B" w:rsidRPr="0041481B">
        <w:t>Об утверждении административного регламента предоставления муниципальной услуги «</w:t>
      </w:r>
      <w:r w:rsidR="0041481B" w:rsidRPr="0041481B">
        <w:rPr>
          <w:bCs/>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41481B">
        <w:t>».</w:t>
      </w:r>
    </w:p>
    <w:p w:rsidR="000C541E" w:rsidRPr="000C541E" w:rsidRDefault="000C541E" w:rsidP="00A933E3">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A933E3">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706445">
        <w:rPr>
          <w:rFonts w:ascii="Times New Roman" w:hAnsi="Times New Roman"/>
          <w:sz w:val="28"/>
        </w:rPr>
        <w:t>(https://hiloksky.75.ru/).</w:t>
      </w:r>
    </w:p>
    <w:p w:rsidR="000C541E" w:rsidRDefault="000C541E" w:rsidP="00690662">
      <w:pPr>
        <w:rPr>
          <w:rFonts w:ascii="Times New Roman" w:hAnsi="Times New Roman" w:cs="Times New Roman"/>
          <w:sz w:val="28"/>
          <w:szCs w:val="28"/>
        </w:rPr>
      </w:pPr>
    </w:p>
    <w:p w:rsidR="00816010" w:rsidRDefault="00816010" w:rsidP="00690662">
      <w:pPr>
        <w:rPr>
          <w:rFonts w:ascii="Times New Roman" w:hAnsi="Times New Roman" w:cs="Times New Roman"/>
          <w:sz w:val="28"/>
          <w:szCs w:val="28"/>
        </w:rPr>
      </w:pPr>
    </w:p>
    <w:p w:rsidR="005A07A5" w:rsidRDefault="005A07A5" w:rsidP="00690662">
      <w:pPr>
        <w:rPr>
          <w:rFonts w:ascii="Times New Roman" w:hAnsi="Times New Roman" w:cs="Times New Roman"/>
          <w:sz w:val="28"/>
          <w:szCs w:val="28"/>
        </w:rPr>
      </w:pPr>
    </w:p>
    <w:p w:rsidR="005A07A5" w:rsidRDefault="00816010" w:rsidP="005A07A5">
      <w:pPr>
        <w:rPr>
          <w:rFonts w:ascii="Times New Roman" w:hAnsi="Times New Roman"/>
          <w:sz w:val="28"/>
          <w:szCs w:val="28"/>
        </w:rPr>
      </w:pPr>
      <w:r>
        <w:rPr>
          <w:rFonts w:ascii="Times New Roman" w:hAnsi="Times New Roman"/>
          <w:sz w:val="28"/>
          <w:szCs w:val="28"/>
        </w:rPr>
        <w:t>Врио главы</w:t>
      </w:r>
      <w:r w:rsidR="005A07A5" w:rsidRPr="0062124F">
        <w:rPr>
          <w:rFonts w:ascii="Times New Roman" w:hAnsi="Times New Roman"/>
          <w:sz w:val="28"/>
          <w:szCs w:val="28"/>
        </w:rPr>
        <w:t>муниципального</w:t>
      </w:r>
    </w:p>
    <w:p w:rsidR="005A07A5" w:rsidRPr="0062124F" w:rsidRDefault="005A07A5" w:rsidP="005A07A5">
      <w:pPr>
        <w:rPr>
          <w:rFonts w:ascii="Times New Roman" w:hAnsi="Times New Roman"/>
          <w:sz w:val="28"/>
          <w:szCs w:val="28"/>
        </w:rPr>
      </w:pPr>
      <w:r w:rsidRPr="0062124F">
        <w:rPr>
          <w:rFonts w:ascii="Times New Roman" w:hAnsi="Times New Roman"/>
          <w:sz w:val="28"/>
          <w:szCs w:val="28"/>
        </w:rPr>
        <w:t>района «Хилокский район»</w:t>
      </w:r>
      <w:r>
        <w:rPr>
          <w:rFonts w:ascii="Times New Roman" w:hAnsi="Times New Roman"/>
          <w:sz w:val="28"/>
          <w:szCs w:val="28"/>
        </w:rPr>
        <w:t>К.В. Серов</w:t>
      </w:r>
    </w:p>
    <w:p w:rsidR="00816010" w:rsidRDefault="00816010" w:rsidP="00690662">
      <w:pPr>
        <w:pStyle w:val="20"/>
        <w:shd w:val="clear" w:color="auto" w:fill="auto"/>
        <w:spacing w:before="0" w:after="0" w:line="240" w:lineRule="auto"/>
        <w:jc w:val="right"/>
      </w:pPr>
    </w:p>
    <w:p w:rsidR="00816010" w:rsidRDefault="00816010" w:rsidP="00690662">
      <w:pPr>
        <w:pStyle w:val="20"/>
        <w:shd w:val="clear" w:color="auto" w:fill="auto"/>
        <w:spacing w:before="0" w:after="0" w:line="240" w:lineRule="auto"/>
        <w:jc w:val="right"/>
      </w:pPr>
    </w:p>
    <w:p w:rsidR="00816010" w:rsidRDefault="00816010"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FD6D31">
        <w:t>01.07.</w:t>
      </w:r>
      <w:r>
        <w:t>20</w:t>
      </w:r>
      <w:r w:rsidR="00EA2454">
        <w:t>2</w:t>
      </w:r>
      <w:r w:rsidR="00DA7F3B">
        <w:t xml:space="preserve">2 </w:t>
      </w:r>
      <w:r>
        <w:t>г. №</w:t>
      </w:r>
      <w:r w:rsidR="00FD6D31">
        <w:t xml:space="preserve"> 450</w:t>
      </w:r>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Pr="00EA2454" w:rsidRDefault="00F64BF7" w:rsidP="00690662">
      <w:pPr>
        <w:pStyle w:val="30"/>
        <w:shd w:val="clear" w:color="auto" w:fill="auto"/>
        <w:tabs>
          <w:tab w:val="left" w:pos="3293"/>
        </w:tabs>
        <w:spacing w:before="0" w:after="240"/>
        <w:jc w:val="both"/>
      </w:pPr>
      <w:r w:rsidRPr="00EA2454">
        <w:t xml:space="preserve">которые вносятся в Административный регламент по предоставлению муниципальной услуги </w:t>
      </w:r>
      <w:r w:rsidR="00413418" w:rsidRPr="00EA2454">
        <w:t>«</w:t>
      </w:r>
      <w:r w:rsidR="0041481B" w:rsidRPr="00EA2454">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00413418" w:rsidRPr="00EA2454">
        <w:t xml:space="preserve">», утвержденный постановлением администрации муниципального района «Хилокский район» </w:t>
      </w:r>
      <w:r w:rsidR="00005BE6" w:rsidRPr="00EA2454">
        <w:t xml:space="preserve">от </w:t>
      </w:r>
      <w:r w:rsidR="0041481B" w:rsidRPr="00EA2454">
        <w:t>20</w:t>
      </w:r>
      <w:r w:rsidR="00005BE6" w:rsidRPr="00EA2454">
        <w:t>.0</w:t>
      </w:r>
      <w:r w:rsidR="0041481B" w:rsidRPr="00EA2454">
        <w:t>2</w:t>
      </w:r>
      <w:r w:rsidR="00005BE6" w:rsidRPr="00EA2454">
        <w:t xml:space="preserve">.2018 года № </w:t>
      </w:r>
      <w:r w:rsidR="0041481B" w:rsidRPr="00EA2454">
        <w:t>131</w:t>
      </w:r>
    </w:p>
    <w:p w:rsidR="00DA7F3B" w:rsidRDefault="00DA7F3B" w:rsidP="00DA7F3B">
      <w:pPr>
        <w:pStyle w:val="20"/>
        <w:numPr>
          <w:ilvl w:val="0"/>
          <w:numId w:val="2"/>
        </w:numPr>
        <w:shd w:val="clear" w:color="auto" w:fill="auto"/>
        <w:spacing w:before="0" w:after="0" w:line="322" w:lineRule="exact"/>
        <w:ind w:firstLine="760"/>
        <w:rPr>
          <w:color w:val="auto"/>
        </w:rPr>
      </w:pPr>
      <w:r w:rsidRPr="00DA7F3B">
        <w:rPr>
          <w:color w:val="auto"/>
        </w:rPr>
        <w:t>Пункт 2</w:t>
      </w:r>
      <w:r>
        <w:rPr>
          <w:color w:val="auto"/>
        </w:rPr>
        <w:t>.5</w:t>
      </w:r>
      <w:r w:rsidRPr="00DA7F3B">
        <w:rPr>
          <w:color w:val="auto"/>
        </w:rPr>
        <w:t xml:space="preserve"> Административного регламента читать в следующей редакции:</w:t>
      </w:r>
    </w:p>
    <w:p w:rsidR="00DA7F3B" w:rsidRDefault="00DA7F3B" w:rsidP="00DA7F3B">
      <w:pPr>
        <w:pStyle w:val="20"/>
        <w:shd w:val="clear" w:color="auto" w:fill="auto"/>
        <w:spacing w:before="0" w:after="0" w:line="322" w:lineRule="exact"/>
        <w:ind w:firstLine="760"/>
      </w:pPr>
      <w:r>
        <w:t>«</w:t>
      </w:r>
      <w:r w:rsidRPr="00B67187">
        <w:t>Правовые основания для предоставления муниципальной услуги.</w:t>
      </w:r>
    </w:p>
    <w:p w:rsidR="00DA7F3B" w:rsidRDefault="00DA7F3B" w:rsidP="00DA7F3B">
      <w:pPr>
        <w:pStyle w:val="20"/>
        <w:shd w:val="clear" w:color="auto" w:fill="auto"/>
        <w:spacing w:before="0" w:after="0" w:line="322" w:lineRule="exact"/>
        <w:ind w:firstLine="760"/>
      </w:pPr>
      <w:r>
        <w:t xml:space="preserve">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администрации муниципального района «Хилокский район» </w:t>
      </w:r>
      <w:r w:rsidRPr="0097623D">
        <w:t>(</w:t>
      </w:r>
      <w:r w:rsidRPr="00B67187">
        <w:rPr>
          <w:color w:val="FF0000"/>
        </w:rPr>
        <w:t>https://hiloksky.75.ru/action/municipalnye-uslugi</w:t>
      </w:r>
      <w:r w:rsidRPr="0097623D">
        <w:t>)</w:t>
      </w:r>
      <w:r>
        <w:t xml:space="preserve">, </w:t>
      </w:r>
      <w:r>
        <w:rPr>
          <w:lang w:eastAsia="en-US"/>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t>»;</w:t>
      </w:r>
    </w:p>
    <w:p w:rsidR="00DA7F3B" w:rsidRDefault="00BA6BF4" w:rsidP="00DA7F3B">
      <w:pPr>
        <w:pStyle w:val="20"/>
        <w:numPr>
          <w:ilvl w:val="0"/>
          <w:numId w:val="2"/>
        </w:numPr>
        <w:shd w:val="clear" w:color="auto" w:fill="auto"/>
        <w:spacing w:before="0" w:after="0" w:line="322" w:lineRule="exact"/>
        <w:ind w:firstLine="760"/>
        <w:rPr>
          <w:color w:val="auto"/>
        </w:rPr>
      </w:pPr>
      <w:r>
        <w:rPr>
          <w:color w:val="auto"/>
        </w:rPr>
        <w:t xml:space="preserve">Пункт </w:t>
      </w:r>
      <w:r w:rsidR="00DA7F3B">
        <w:rPr>
          <w:color w:val="auto"/>
        </w:rPr>
        <w:t xml:space="preserve">2.5.1 </w:t>
      </w:r>
      <w:r w:rsidR="00DA7F3B" w:rsidRPr="00DA7F3B">
        <w:rPr>
          <w:color w:val="auto"/>
        </w:rPr>
        <w:t>Административного регламента исключить.</w:t>
      </w:r>
    </w:p>
    <w:p w:rsidR="008E544C" w:rsidRPr="00103233" w:rsidRDefault="004877A1" w:rsidP="008E544C">
      <w:pPr>
        <w:pStyle w:val="20"/>
        <w:numPr>
          <w:ilvl w:val="0"/>
          <w:numId w:val="2"/>
        </w:numPr>
        <w:shd w:val="clear" w:color="auto" w:fill="auto"/>
        <w:spacing w:before="0" w:after="0" w:line="322" w:lineRule="exact"/>
        <w:ind w:firstLine="760"/>
        <w:rPr>
          <w:color w:val="auto"/>
        </w:rPr>
      </w:pPr>
      <w:r>
        <w:rPr>
          <w:color w:val="auto"/>
        </w:rPr>
        <w:t>П</w:t>
      </w:r>
      <w:r w:rsidR="008E544C" w:rsidRPr="00103233">
        <w:rPr>
          <w:color w:val="auto"/>
        </w:rPr>
        <w:t>ункт 2.</w:t>
      </w:r>
      <w:r w:rsidR="00816010">
        <w:rPr>
          <w:color w:val="auto"/>
        </w:rPr>
        <w:t>6.2</w:t>
      </w:r>
      <w:r w:rsidR="008E544C">
        <w:rPr>
          <w:color w:val="auto"/>
        </w:rPr>
        <w:t xml:space="preserve">Административного регламента </w:t>
      </w:r>
      <w:r w:rsidR="008E544C" w:rsidRPr="00103233">
        <w:rPr>
          <w:color w:val="auto"/>
        </w:rPr>
        <w:t>читать в следующей редакции:</w:t>
      </w:r>
    </w:p>
    <w:p w:rsidR="00816010" w:rsidRPr="00816010" w:rsidRDefault="008E544C" w:rsidP="00816010">
      <w:pPr>
        <w:suppressAutoHyphens/>
        <w:autoSpaceDE w:val="0"/>
        <w:ind w:firstLine="540"/>
        <w:jc w:val="both"/>
        <w:rPr>
          <w:rFonts w:ascii="Times New Roman" w:eastAsia="SimSun" w:hAnsi="Times New Roman" w:cs="Mangal"/>
          <w:color w:val="auto"/>
          <w:kern w:val="1"/>
          <w:sz w:val="28"/>
          <w:szCs w:val="28"/>
          <w:lang w:eastAsia="zh-CN" w:bidi="hi-IN"/>
        </w:rPr>
      </w:pPr>
      <w:r w:rsidRPr="008630A7">
        <w:rPr>
          <w:rFonts w:ascii="Times New Roman" w:hAnsi="Times New Roman" w:cs="Times New Roman"/>
          <w:color w:val="auto"/>
          <w:sz w:val="28"/>
          <w:szCs w:val="28"/>
        </w:rPr>
        <w:t>«</w:t>
      </w:r>
      <w:r w:rsidR="00816010" w:rsidRPr="00816010">
        <w:rPr>
          <w:rFonts w:ascii="Times New Roman" w:eastAsia="SimSun" w:hAnsi="Times New Roman" w:cs="Mangal"/>
          <w:color w:val="auto"/>
          <w:kern w:val="1"/>
          <w:sz w:val="28"/>
          <w:szCs w:val="28"/>
          <w:lang w:eastAsia="zh-CN" w:bidi="hi-IN"/>
        </w:rPr>
        <w:t>К заявлению о перераспределении земельного участка прилагаются:</w:t>
      </w:r>
    </w:p>
    <w:p w:rsidR="00816010" w:rsidRPr="00816010" w:rsidRDefault="00816010" w:rsidP="00816010">
      <w:pPr>
        <w:suppressAutoHyphens/>
        <w:autoSpaceDE w:val="0"/>
        <w:ind w:firstLine="540"/>
        <w:jc w:val="both"/>
        <w:rPr>
          <w:rFonts w:ascii="Times New Roman" w:eastAsia="SimSun" w:hAnsi="Times New Roman" w:cs="Mangal"/>
          <w:color w:val="auto"/>
          <w:kern w:val="1"/>
          <w:sz w:val="28"/>
          <w:szCs w:val="28"/>
          <w:lang w:eastAsia="zh-CN" w:bidi="hi-IN"/>
        </w:rPr>
      </w:pPr>
      <w:r w:rsidRPr="00816010">
        <w:rPr>
          <w:rFonts w:ascii="Times New Roman" w:eastAsia="SimSun" w:hAnsi="Times New Roman" w:cs="Mangal"/>
          <w:color w:val="auto"/>
          <w:kern w:val="1"/>
          <w:sz w:val="28"/>
          <w:szCs w:val="28"/>
          <w:lang w:eastAsia="zh-CN" w:bidi="hi-IN"/>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4877A1">
        <w:rPr>
          <w:rFonts w:ascii="Times New Roman" w:eastAsia="SimSun" w:hAnsi="Times New Roman" w:cs="Mangal"/>
          <w:color w:val="auto"/>
          <w:kern w:val="1"/>
          <w:sz w:val="28"/>
          <w:szCs w:val="28"/>
          <w:lang w:eastAsia="zh-CN" w:bidi="hi-IN"/>
        </w:rPr>
        <w:t>недвижимости</w:t>
      </w:r>
      <w:r w:rsidRPr="00816010">
        <w:rPr>
          <w:rFonts w:ascii="Times New Roman" w:eastAsia="SimSun" w:hAnsi="Times New Roman" w:cs="Mangal"/>
          <w:color w:val="auto"/>
          <w:kern w:val="1"/>
          <w:sz w:val="28"/>
          <w:szCs w:val="28"/>
          <w:lang w:eastAsia="zh-CN" w:bidi="hi-IN"/>
        </w:rPr>
        <w:t xml:space="preserve">; </w:t>
      </w:r>
    </w:p>
    <w:p w:rsidR="00816010" w:rsidRPr="00816010" w:rsidRDefault="00E60A79" w:rsidP="00816010">
      <w:pPr>
        <w:suppressAutoHyphens/>
        <w:autoSpaceDE w:val="0"/>
        <w:ind w:firstLine="54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2</w:t>
      </w:r>
      <w:r w:rsidR="00816010" w:rsidRPr="00816010">
        <w:rPr>
          <w:rFonts w:ascii="Times New Roman" w:eastAsia="SimSun" w:hAnsi="Times New Roman" w:cs="Mangal"/>
          <w:color w:val="auto"/>
          <w:kern w:val="1"/>
          <w:sz w:val="28"/>
          <w:szCs w:val="28"/>
          <w:lang w:eastAsia="zh-CN" w:bidi="hi-IN"/>
        </w:rPr>
        <w:t xml:space="preserve">)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w:t>
      </w:r>
    </w:p>
    <w:p w:rsidR="00816010" w:rsidRPr="00816010" w:rsidRDefault="00E60A79" w:rsidP="00816010">
      <w:pPr>
        <w:suppressAutoHyphens/>
        <w:autoSpaceDE w:val="0"/>
        <w:ind w:firstLine="54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3</w:t>
      </w:r>
      <w:r w:rsidR="00816010" w:rsidRPr="00816010">
        <w:rPr>
          <w:rFonts w:ascii="Times New Roman" w:eastAsia="SimSun" w:hAnsi="Times New Roman" w:cs="Mangal"/>
          <w:color w:val="auto"/>
          <w:kern w:val="1"/>
          <w:sz w:val="28"/>
          <w:szCs w:val="28"/>
          <w:lang w:eastAsia="zh-CN" w:bidi="hi-IN"/>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6010" w:rsidRPr="00816010" w:rsidRDefault="00E60A79" w:rsidP="00816010">
      <w:pPr>
        <w:suppressAutoHyphens/>
        <w:autoSpaceDE w:val="0"/>
        <w:ind w:firstLine="54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4</w:t>
      </w:r>
      <w:r w:rsidR="00816010" w:rsidRPr="00816010">
        <w:rPr>
          <w:rFonts w:ascii="Times New Roman" w:eastAsia="SimSun" w:hAnsi="Times New Roman" w:cs="Mangal"/>
          <w:color w:val="auto"/>
          <w:kern w:val="1"/>
          <w:sz w:val="28"/>
          <w:szCs w:val="28"/>
          <w:lang w:eastAsia="zh-CN" w:bidi="hi-I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16010" w:rsidRPr="00816010" w:rsidRDefault="00816010" w:rsidP="00816010">
      <w:pPr>
        <w:suppressAutoHyphens/>
        <w:autoSpaceDE w:val="0"/>
        <w:ind w:firstLine="540"/>
        <w:jc w:val="both"/>
        <w:rPr>
          <w:rFonts w:ascii="Times New Roman" w:eastAsia="SimSun" w:hAnsi="Times New Roman" w:cs="Mangal"/>
          <w:color w:val="auto"/>
          <w:kern w:val="1"/>
          <w:sz w:val="28"/>
          <w:szCs w:val="28"/>
          <w:lang w:eastAsia="zh-CN" w:bidi="hi-IN"/>
        </w:rPr>
      </w:pPr>
      <w:r w:rsidRPr="00816010">
        <w:rPr>
          <w:rFonts w:ascii="Times New Roman" w:eastAsia="SimSun" w:hAnsi="Times New Roman" w:cs="Mangal"/>
          <w:color w:val="auto"/>
          <w:kern w:val="1"/>
          <w:sz w:val="28"/>
          <w:szCs w:val="28"/>
          <w:lang w:eastAsia="zh-CN" w:bidi="hi-IN"/>
        </w:rPr>
        <w:t>Документ, указанный в подпункте «</w:t>
      </w:r>
      <w:r w:rsidR="00E60A79">
        <w:rPr>
          <w:rFonts w:ascii="Times New Roman" w:eastAsia="SimSun" w:hAnsi="Times New Roman" w:cs="Mangal"/>
          <w:color w:val="auto"/>
          <w:kern w:val="1"/>
          <w:sz w:val="28"/>
          <w:szCs w:val="28"/>
          <w:lang w:eastAsia="zh-CN" w:bidi="hi-IN"/>
        </w:rPr>
        <w:t>2</w:t>
      </w:r>
      <w:r w:rsidRPr="00816010">
        <w:rPr>
          <w:rFonts w:ascii="Times New Roman" w:eastAsia="SimSun" w:hAnsi="Times New Roman" w:cs="Mangal"/>
          <w:color w:val="auto"/>
          <w:kern w:val="1"/>
          <w:sz w:val="28"/>
          <w:szCs w:val="28"/>
          <w:lang w:eastAsia="zh-CN" w:bidi="hi-IN"/>
        </w:rPr>
        <w:t xml:space="preserve">» настоящего пункта, прилагается к заявлению по желанию Заявителя, за исключением случаев образования земельных участков путем перераспределения земельных участков, находящихся в </w:t>
      </w:r>
      <w:r w:rsidRPr="00816010">
        <w:rPr>
          <w:rFonts w:ascii="Times New Roman" w:eastAsia="SimSun" w:hAnsi="Times New Roman" w:cs="Mangal"/>
          <w:color w:val="auto"/>
          <w:kern w:val="1"/>
          <w:sz w:val="28"/>
          <w:szCs w:val="28"/>
          <w:lang w:eastAsia="zh-CN" w:bidi="hi-IN"/>
        </w:rPr>
        <w:lastRenderedPageBreak/>
        <w:t>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собственности Администрации.</w:t>
      </w:r>
    </w:p>
    <w:p w:rsidR="008E544C" w:rsidRDefault="00816010" w:rsidP="00816010">
      <w:pPr>
        <w:suppressAutoHyphens/>
        <w:autoSpaceDE w:val="0"/>
        <w:ind w:firstLine="540"/>
        <w:jc w:val="both"/>
        <w:rPr>
          <w:rFonts w:ascii="Times New Roman" w:hAnsi="Times New Roman"/>
          <w:color w:val="auto"/>
          <w:sz w:val="28"/>
          <w:szCs w:val="28"/>
        </w:rPr>
      </w:pPr>
      <w:r w:rsidRPr="00816010">
        <w:rPr>
          <w:rFonts w:ascii="Times New Roman" w:eastAsia="SimSun" w:hAnsi="Times New Roman" w:cs="Mangal"/>
          <w:color w:val="auto"/>
          <w:kern w:val="1"/>
          <w:sz w:val="28"/>
          <w:szCs w:val="28"/>
          <w:lang w:eastAsia="zh-CN" w:bidi="hi-I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E544C" w:rsidRPr="00C41FBB">
        <w:rPr>
          <w:rFonts w:ascii="Times New Roman" w:hAnsi="Times New Roman"/>
          <w:color w:val="auto"/>
          <w:sz w:val="28"/>
          <w:szCs w:val="28"/>
        </w:rPr>
        <w:t>»</w:t>
      </w:r>
      <w:r w:rsidR="004877A1">
        <w:rPr>
          <w:rFonts w:ascii="Times New Roman" w:hAnsi="Times New Roman"/>
          <w:color w:val="auto"/>
          <w:sz w:val="28"/>
          <w:szCs w:val="28"/>
        </w:rPr>
        <w:t>.</w:t>
      </w:r>
    </w:p>
    <w:p w:rsidR="004877A1" w:rsidRDefault="004877A1" w:rsidP="004877A1">
      <w:pPr>
        <w:pStyle w:val="aa"/>
        <w:numPr>
          <w:ilvl w:val="0"/>
          <w:numId w:val="2"/>
        </w:numPr>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Пункт 2</w:t>
      </w:r>
      <w:r>
        <w:rPr>
          <w:rFonts w:ascii="Times New Roman" w:eastAsia="SimSun" w:hAnsi="Times New Roman" w:cs="Mangal"/>
          <w:color w:val="auto"/>
          <w:kern w:val="1"/>
          <w:sz w:val="28"/>
          <w:szCs w:val="28"/>
          <w:lang w:eastAsia="zh-CN" w:bidi="hi-IN"/>
        </w:rPr>
        <w:t>.7</w:t>
      </w:r>
      <w:r w:rsidRPr="004877A1">
        <w:rPr>
          <w:rFonts w:ascii="Times New Roman" w:eastAsia="SimSun" w:hAnsi="Times New Roman" w:cs="Mangal"/>
          <w:color w:val="auto"/>
          <w:kern w:val="1"/>
          <w:sz w:val="28"/>
          <w:szCs w:val="28"/>
          <w:lang w:eastAsia="zh-CN" w:bidi="hi-IN"/>
        </w:rPr>
        <w:t xml:space="preserve"> Административного регламента читать в следующей редакции:</w:t>
      </w:r>
    </w:p>
    <w:p w:rsidR="004877A1" w:rsidRPr="004877A1" w:rsidRDefault="004877A1" w:rsidP="004877A1">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w:t>
      </w:r>
      <w:r w:rsidRPr="004877A1">
        <w:rPr>
          <w:rFonts w:ascii="Times New Roman" w:eastAsia="SimSun" w:hAnsi="Times New Roman" w:cs="Mangal"/>
          <w:color w:val="auto"/>
          <w:kern w:val="1"/>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877A1" w:rsidRPr="004877A1" w:rsidRDefault="004877A1" w:rsidP="004877A1">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При подаче заявления в Администрацию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4877A1" w:rsidRPr="004877A1" w:rsidRDefault="004877A1" w:rsidP="00482D74">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1) кадастровый паспорт испрашиваемого земельного участка либо кадастровая выписка об испрашиваемом земельном участке (Управление Федеральной службы государственной регистрации, кадастра и картографии по Забайкальскому краю);</w:t>
      </w:r>
    </w:p>
    <w:p w:rsidR="004877A1" w:rsidRPr="004877A1" w:rsidRDefault="004877A1" w:rsidP="00482D74">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2) выписку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Забайкальскому краю);</w:t>
      </w:r>
    </w:p>
    <w:p w:rsidR="004877A1" w:rsidRPr="004877A1" w:rsidRDefault="004877A1" w:rsidP="00482D74">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 (органы Федеральной налоговой службы по Забайкальскому краю);</w:t>
      </w:r>
    </w:p>
    <w:p w:rsidR="004877A1" w:rsidRDefault="004877A1" w:rsidP="00482D74">
      <w:pPr>
        <w:pStyle w:val="aa"/>
        <w:suppressAutoHyphens/>
        <w:autoSpaceDE w:val="0"/>
        <w:ind w:left="0" w:firstLine="720"/>
        <w:jc w:val="both"/>
        <w:rPr>
          <w:rFonts w:ascii="Times New Roman" w:eastAsia="SimSun" w:hAnsi="Times New Roman" w:cs="Mangal"/>
          <w:color w:val="auto"/>
          <w:kern w:val="1"/>
          <w:sz w:val="28"/>
          <w:szCs w:val="28"/>
          <w:lang w:eastAsia="zh-CN" w:bidi="hi-IN"/>
        </w:rPr>
      </w:pPr>
      <w:r w:rsidRPr="004877A1">
        <w:rPr>
          <w:rFonts w:ascii="Times New Roman" w:eastAsia="SimSun" w:hAnsi="Times New Roman" w:cs="Mangal"/>
          <w:color w:val="auto"/>
          <w:kern w:val="1"/>
          <w:sz w:val="28"/>
          <w:szCs w:val="28"/>
          <w:lang w:eastAsia="zh-CN" w:bidi="hi-IN"/>
        </w:rPr>
        <w:t>4) в случае, если на земельном участке расположены здания, строения – выписку из ЕГРН о правах на данные объекты недвижимости, находящиеся на приобретаемом земельном участке (Управление Федеральной службы государственной регистрации, кадастра и картографии по Забайкальскому краю).</w:t>
      </w:r>
      <w:r>
        <w:rPr>
          <w:rFonts w:ascii="Times New Roman" w:eastAsia="SimSun" w:hAnsi="Times New Roman" w:cs="Mangal"/>
          <w:color w:val="auto"/>
          <w:kern w:val="1"/>
          <w:sz w:val="28"/>
          <w:szCs w:val="28"/>
          <w:lang w:eastAsia="zh-CN" w:bidi="hi-IN"/>
        </w:rPr>
        <w:t>»</w:t>
      </w:r>
    </w:p>
    <w:p w:rsidR="00BA6BF4" w:rsidRPr="006B0AE1" w:rsidRDefault="00BA6BF4" w:rsidP="00BA6BF4">
      <w:pPr>
        <w:pStyle w:val="aa"/>
        <w:numPr>
          <w:ilvl w:val="0"/>
          <w:numId w:val="2"/>
        </w:numPr>
        <w:jc w:val="both"/>
        <w:rPr>
          <w:rFonts w:ascii="Times New Roman" w:hAnsi="Times New Roman" w:cs="Times New Roman"/>
          <w:sz w:val="28"/>
          <w:szCs w:val="28"/>
        </w:rPr>
      </w:pPr>
      <w:r w:rsidRPr="006B0AE1">
        <w:rPr>
          <w:rFonts w:ascii="Times New Roman" w:hAnsi="Times New Roman" w:cs="Times New Roman"/>
          <w:sz w:val="28"/>
          <w:szCs w:val="28"/>
        </w:rPr>
        <w:t xml:space="preserve">Раздел </w:t>
      </w:r>
      <w:r>
        <w:rPr>
          <w:rFonts w:ascii="Times New Roman" w:hAnsi="Times New Roman" w:cs="Times New Roman"/>
          <w:sz w:val="28"/>
          <w:szCs w:val="28"/>
        </w:rPr>
        <w:t>5</w:t>
      </w:r>
      <w:r w:rsidRPr="006B0AE1">
        <w:rPr>
          <w:rFonts w:ascii="Times New Roman" w:hAnsi="Times New Roman" w:cs="Times New Roman"/>
          <w:sz w:val="28"/>
          <w:szCs w:val="28"/>
        </w:rPr>
        <w:t xml:space="preserve"> Административного регламента читать в следующей редакции:</w:t>
      </w:r>
    </w:p>
    <w:p w:rsidR="00BA6BF4" w:rsidRPr="006B0AE1" w:rsidRDefault="00BA6BF4" w:rsidP="00BA6BF4">
      <w:pPr>
        <w:ind w:firstLine="720"/>
        <w:jc w:val="center"/>
        <w:rPr>
          <w:rFonts w:ascii="Times New Roman" w:hAnsi="Times New Roman" w:cs="Times New Roman"/>
          <w:sz w:val="28"/>
          <w:szCs w:val="28"/>
        </w:rPr>
      </w:pPr>
      <w:r w:rsidRPr="006B0AE1">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cs="Times New Roman"/>
          <w:sz w:val="28"/>
          <w:szCs w:val="28"/>
        </w:rPr>
        <w:t>.</w:t>
      </w:r>
    </w:p>
    <w:p w:rsidR="00BA6BF4" w:rsidRPr="006B0AE1" w:rsidRDefault="00BA6BF4" w:rsidP="00BA6BF4">
      <w:pPr>
        <w:pStyle w:val="aa"/>
        <w:ind w:left="0" w:firstLine="720"/>
        <w:jc w:val="both"/>
        <w:rPr>
          <w:rFonts w:ascii="Times New Roman" w:hAnsi="Times New Roman" w:cs="Times New Roman"/>
          <w:sz w:val="28"/>
          <w:szCs w:val="28"/>
        </w:rPr>
      </w:pPr>
      <w:r w:rsidRPr="006B0AE1">
        <w:rPr>
          <w:rFonts w:ascii="Times New Roman" w:hAnsi="Times New Roman" w:cs="Times New Roman"/>
          <w:sz w:val="28"/>
          <w:szCs w:val="28"/>
        </w:rPr>
        <w:lastRenderedPageBreak/>
        <w:t xml:space="preserve">Информация о досудебном (внесудебном) порядке обжалования решений и действий (бездействия) органа, предоставляющего муниципальную услугу, а также должностных лиц или служащих размещена в информационно-телекоммуникационной сети «Интернет» на официальном сайте администрации муниципального района «Хилокский район» </w:t>
      </w:r>
      <w:r w:rsidRPr="006B0AE1">
        <w:rPr>
          <w:rFonts w:ascii="Times New Roman" w:hAnsi="Times New Roman" w:cs="Times New Roman"/>
          <w:color w:val="FF0000"/>
          <w:sz w:val="28"/>
          <w:szCs w:val="28"/>
        </w:rPr>
        <w:t>(https://hiloksky.75.ru/action/municipalnye-uslugi</w:t>
      </w:r>
      <w:r w:rsidRPr="006B0AE1">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BA6BF4" w:rsidRPr="004877A1" w:rsidRDefault="00BA6BF4" w:rsidP="00482D74">
      <w:pPr>
        <w:pStyle w:val="aa"/>
        <w:suppressAutoHyphens/>
        <w:autoSpaceDE w:val="0"/>
        <w:ind w:left="0" w:firstLine="720"/>
        <w:jc w:val="both"/>
        <w:rPr>
          <w:rFonts w:ascii="Verdana" w:hAnsi="Verdana"/>
          <w:color w:val="auto"/>
          <w:sz w:val="28"/>
          <w:szCs w:val="28"/>
        </w:rPr>
      </w:pPr>
    </w:p>
    <w:p w:rsidR="008E544C" w:rsidRDefault="008E544C" w:rsidP="004877A1">
      <w:pPr>
        <w:suppressAutoHyphens/>
        <w:autoSpaceDE w:val="0"/>
        <w:ind w:firstLine="72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EA2454">
      <w:pgSz w:w="11900" w:h="16840"/>
      <w:pgMar w:top="851" w:right="561" w:bottom="35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533" w:rsidRDefault="00D76533">
      <w:r>
        <w:separator/>
      </w:r>
    </w:p>
  </w:endnote>
  <w:endnote w:type="continuationSeparator" w:id="1">
    <w:p w:rsidR="00D76533" w:rsidRDefault="00D76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533" w:rsidRDefault="00D76533"/>
  </w:footnote>
  <w:footnote w:type="continuationSeparator" w:id="1">
    <w:p w:rsidR="00D76533" w:rsidRDefault="00D765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541D4"/>
    <w:rsid w:val="00005BE6"/>
    <w:rsid w:val="000B053F"/>
    <w:rsid w:val="000C541E"/>
    <w:rsid w:val="00103233"/>
    <w:rsid w:val="00235371"/>
    <w:rsid w:val="00312A6B"/>
    <w:rsid w:val="003619AF"/>
    <w:rsid w:val="003840AA"/>
    <w:rsid w:val="003A640D"/>
    <w:rsid w:val="004122CD"/>
    <w:rsid w:val="00413418"/>
    <w:rsid w:val="0041481B"/>
    <w:rsid w:val="004337E7"/>
    <w:rsid w:val="00482D74"/>
    <w:rsid w:val="00483069"/>
    <w:rsid w:val="004877A1"/>
    <w:rsid w:val="004D54DA"/>
    <w:rsid w:val="004E1E3C"/>
    <w:rsid w:val="005541D4"/>
    <w:rsid w:val="005A07A5"/>
    <w:rsid w:val="005C62CA"/>
    <w:rsid w:val="00647F60"/>
    <w:rsid w:val="00690662"/>
    <w:rsid w:val="00697817"/>
    <w:rsid w:val="00706445"/>
    <w:rsid w:val="0077211B"/>
    <w:rsid w:val="00796C3C"/>
    <w:rsid w:val="00816010"/>
    <w:rsid w:val="008630A7"/>
    <w:rsid w:val="00883FF0"/>
    <w:rsid w:val="008E544C"/>
    <w:rsid w:val="00A173CC"/>
    <w:rsid w:val="00A46DB4"/>
    <w:rsid w:val="00A933E3"/>
    <w:rsid w:val="00AB6855"/>
    <w:rsid w:val="00AD7978"/>
    <w:rsid w:val="00AE62C7"/>
    <w:rsid w:val="00B30623"/>
    <w:rsid w:val="00B81CF0"/>
    <w:rsid w:val="00BA6BF4"/>
    <w:rsid w:val="00BB6B74"/>
    <w:rsid w:val="00C535DD"/>
    <w:rsid w:val="00CA2274"/>
    <w:rsid w:val="00CF7A42"/>
    <w:rsid w:val="00D04E1E"/>
    <w:rsid w:val="00D76533"/>
    <w:rsid w:val="00DA3CEF"/>
    <w:rsid w:val="00DA7F3B"/>
    <w:rsid w:val="00E60A79"/>
    <w:rsid w:val="00EA2454"/>
    <w:rsid w:val="00ED6C30"/>
    <w:rsid w:val="00F34274"/>
    <w:rsid w:val="00F64BF7"/>
    <w:rsid w:val="00F95723"/>
    <w:rsid w:val="00FC4ECC"/>
    <w:rsid w:val="00FD0681"/>
    <w:rsid w:val="00FD6D31"/>
    <w:rsid w:val="00FD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r="http://schemas.openxmlformats.org/officeDocument/2006/relationships" xmlns:w="http://schemas.openxmlformats.org/wordprocessingml/2006/main">
  <w:divs>
    <w:div w:id="87622189">
      <w:bodyDiv w:val="1"/>
      <w:marLeft w:val="0"/>
      <w:marRight w:val="0"/>
      <w:marTop w:val="0"/>
      <w:marBottom w:val="0"/>
      <w:divBdr>
        <w:top w:val="none" w:sz="0" w:space="0" w:color="auto"/>
        <w:left w:val="none" w:sz="0" w:space="0" w:color="auto"/>
        <w:bottom w:val="none" w:sz="0" w:space="0" w:color="auto"/>
        <w:right w:val="none" w:sz="0" w:space="0" w:color="auto"/>
      </w:divBdr>
    </w:div>
    <w:div w:id="76561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Регистр</cp:lastModifiedBy>
  <cp:revision>19</cp:revision>
  <dcterms:created xsi:type="dcterms:W3CDTF">2019-09-11T05:06:00Z</dcterms:created>
  <dcterms:modified xsi:type="dcterms:W3CDTF">2022-07-25T05:17:00Z</dcterms:modified>
</cp:coreProperties>
</file>