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25" w:rsidRPr="003F5825" w:rsidRDefault="003F5825" w:rsidP="003F5825">
      <w:pPr>
        <w:ind w:firstLine="0"/>
        <w:jc w:val="center"/>
        <w:rPr>
          <w:b/>
          <w:color w:val="auto"/>
        </w:rPr>
      </w:pPr>
      <w:r w:rsidRPr="003F5825">
        <w:rPr>
          <w:b/>
          <w:color w:val="auto"/>
        </w:rPr>
        <w:t>АДМИНИСТРАЦИЯ МУНИЦИПАЛЬНОГО РАЙОНА</w:t>
      </w:r>
    </w:p>
    <w:p w:rsidR="003F5825" w:rsidRPr="003F5825" w:rsidRDefault="003F5825" w:rsidP="003F5825">
      <w:pPr>
        <w:ind w:firstLine="0"/>
        <w:jc w:val="center"/>
        <w:rPr>
          <w:b/>
          <w:color w:val="auto"/>
        </w:rPr>
      </w:pPr>
      <w:r w:rsidRPr="003F5825">
        <w:rPr>
          <w:b/>
          <w:color w:val="auto"/>
        </w:rPr>
        <w:t>«ХИЛОКСКИЙ РАЙОН»</w:t>
      </w:r>
    </w:p>
    <w:p w:rsidR="003F5825" w:rsidRPr="003F5825" w:rsidRDefault="003F5825" w:rsidP="003F5825">
      <w:pPr>
        <w:ind w:firstLine="0"/>
        <w:jc w:val="center"/>
        <w:rPr>
          <w:b/>
          <w:color w:val="auto"/>
        </w:rPr>
      </w:pPr>
    </w:p>
    <w:p w:rsidR="003F5825" w:rsidRPr="003F5825" w:rsidRDefault="003F5825" w:rsidP="003F5825">
      <w:pPr>
        <w:ind w:firstLine="0"/>
        <w:jc w:val="center"/>
        <w:rPr>
          <w:b/>
          <w:color w:val="auto"/>
        </w:rPr>
      </w:pPr>
    </w:p>
    <w:p w:rsidR="003F5825" w:rsidRPr="003F5825" w:rsidRDefault="003F5825" w:rsidP="003F5825">
      <w:pPr>
        <w:ind w:firstLine="0"/>
        <w:jc w:val="center"/>
        <w:rPr>
          <w:b/>
          <w:color w:val="auto"/>
        </w:rPr>
      </w:pPr>
      <w:r w:rsidRPr="003F5825">
        <w:rPr>
          <w:b/>
          <w:color w:val="auto"/>
        </w:rPr>
        <w:t>ПОСТАНОВЛЕНИЕ</w:t>
      </w:r>
    </w:p>
    <w:p w:rsidR="003F5825" w:rsidRPr="003F5825" w:rsidRDefault="003F5825" w:rsidP="003F5825">
      <w:pPr>
        <w:ind w:firstLine="0"/>
        <w:jc w:val="center"/>
        <w:rPr>
          <w:b/>
          <w:color w:val="auto"/>
        </w:rPr>
      </w:pPr>
    </w:p>
    <w:p w:rsidR="003F5825" w:rsidRPr="003F5825" w:rsidRDefault="003F5825" w:rsidP="003F5825">
      <w:pPr>
        <w:ind w:firstLine="0"/>
        <w:rPr>
          <w:b/>
          <w:color w:val="auto"/>
        </w:rPr>
      </w:pPr>
    </w:p>
    <w:p w:rsidR="003F5825" w:rsidRPr="003F5825" w:rsidRDefault="003F5825" w:rsidP="003F5825">
      <w:pPr>
        <w:ind w:firstLine="0"/>
        <w:rPr>
          <w:color w:val="auto"/>
        </w:rPr>
      </w:pPr>
      <w:r w:rsidRPr="003F5825">
        <w:rPr>
          <w:color w:val="auto"/>
        </w:rPr>
        <w:t xml:space="preserve">        </w:t>
      </w:r>
      <w:r w:rsidR="001D4B1C">
        <w:rPr>
          <w:color w:val="auto"/>
        </w:rPr>
        <w:t>02 августа</w:t>
      </w:r>
      <w:r w:rsidRPr="003F5825">
        <w:rPr>
          <w:color w:val="auto"/>
        </w:rPr>
        <w:t xml:space="preserve"> 2022  года                                              №  </w:t>
      </w:r>
      <w:r w:rsidR="001D4B1C">
        <w:rPr>
          <w:color w:val="auto"/>
        </w:rPr>
        <w:t>560</w:t>
      </w:r>
      <w:r w:rsidRPr="003F5825">
        <w:rPr>
          <w:color w:val="auto"/>
        </w:rPr>
        <w:t xml:space="preserve">  </w:t>
      </w:r>
      <w:r>
        <w:rPr>
          <w:color w:val="auto"/>
        </w:rPr>
        <w:t xml:space="preserve"> </w:t>
      </w:r>
    </w:p>
    <w:p w:rsidR="003F5825" w:rsidRPr="003F5825" w:rsidRDefault="003F5825" w:rsidP="003F5825">
      <w:pPr>
        <w:ind w:firstLine="0"/>
        <w:jc w:val="center"/>
        <w:rPr>
          <w:color w:val="auto"/>
        </w:rPr>
      </w:pPr>
    </w:p>
    <w:p w:rsidR="003F5825" w:rsidRPr="003F5825" w:rsidRDefault="003F5825" w:rsidP="003F5825">
      <w:pPr>
        <w:ind w:firstLine="0"/>
        <w:jc w:val="center"/>
        <w:rPr>
          <w:color w:val="auto"/>
        </w:rPr>
      </w:pPr>
    </w:p>
    <w:p w:rsidR="003F5825" w:rsidRPr="003F5825" w:rsidRDefault="003F5825" w:rsidP="003F5825">
      <w:pPr>
        <w:ind w:firstLine="0"/>
        <w:jc w:val="center"/>
        <w:rPr>
          <w:color w:val="auto"/>
        </w:rPr>
      </w:pPr>
      <w:r w:rsidRPr="003F5825">
        <w:rPr>
          <w:color w:val="auto"/>
        </w:rPr>
        <w:t>г. Хилок</w:t>
      </w:r>
    </w:p>
    <w:p w:rsidR="003F5825" w:rsidRPr="003F5825" w:rsidRDefault="003F5825" w:rsidP="003F5825">
      <w:pPr>
        <w:ind w:firstLine="0"/>
        <w:jc w:val="center"/>
        <w:rPr>
          <w:color w:val="auto"/>
        </w:rPr>
      </w:pPr>
    </w:p>
    <w:p w:rsidR="003F5825" w:rsidRPr="003F5825" w:rsidRDefault="003F5825" w:rsidP="003F5825">
      <w:pPr>
        <w:ind w:firstLine="0"/>
        <w:rPr>
          <w:rFonts w:eastAsia="Calibri"/>
          <w:b/>
          <w:color w:val="auto"/>
          <w:lang w:eastAsia="en-US"/>
        </w:rPr>
      </w:pPr>
      <w:r w:rsidRPr="003F5825">
        <w:rPr>
          <w:rFonts w:eastAsia="Calibri"/>
          <w:b/>
          <w:color w:val="auto"/>
          <w:lang w:eastAsia="en-US"/>
        </w:rPr>
        <w:t>О внесении изменений в муниципальную  программу «</w:t>
      </w:r>
      <w:r>
        <w:rPr>
          <w:rFonts w:eastAsia="Calibri"/>
          <w:b/>
          <w:color w:val="auto"/>
          <w:lang w:eastAsia="en-US"/>
        </w:rPr>
        <w:t xml:space="preserve">Социальное развитие </w:t>
      </w:r>
      <w:r w:rsidRPr="003F5825">
        <w:rPr>
          <w:rFonts w:eastAsia="Calibri"/>
          <w:b/>
          <w:color w:val="auto"/>
          <w:lang w:eastAsia="en-US"/>
        </w:rPr>
        <w:t xml:space="preserve">муниципального района «Хилокский  район» на 2018-2022 годы», утвержденную  постановлением администрации  муниципального района «Хилокский район»  от </w:t>
      </w:r>
      <w:r w:rsidR="00364D07">
        <w:rPr>
          <w:rFonts w:eastAsia="Calibri"/>
          <w:b/>
          <w:color w:val="auto"/>
          <w:lang w:eastAsia="en-US"/>
        </w:rPr>
        <w:t>04.10.2017</w:t>
      </w:r>
      <w:r w:rsidRPr="003F5825">
        <w:rPr>
          <w:rFonts w:eastAsia="Calibri"/>
          <w:b/>
          <w:color w:val="auto"/>
          <w:lang w:eastAsia="en-US"/>
        </w:rPr>
        <w:t xml:space="preserve"> г.  №</w:t>
      </w:r>
      <w:r w:rsidR="00364D07">
        <w:rPr>
          <w:rFonts w:eastAsia="Calibri"/>
          <w:b/>
          <w:color w:val="auto"/>
          <w:lang w:eastAsia="en-US"/>
        </w:rPr>
        <w:t xml:space="preserve"> 870/1</w:t>
      </w:r>
      <w:r w:rsidRPr="003F5825">
        <w:rPr>
          <w:rFonts w:eastAsia="Calibri"/>
          <w:b/>
          <w:color w:val="auto"/>
          <w:lang w:eastAsia="en-US"/>
        </w:rPr>
        <w:t xml:space="preserve"> </w:t>
      </w:r>
      <w:r>
        <w:rPr>
          <w:rFonts w:eastAsia="Calibri"/>
          <w:b/>
          <w:color w:val="auto"/>
          <w:lang w:eastAsia="en-US"/>
        </w:rPr>
        <w:t xml:space="preserve"> </w:t>
      </w:r>
      <w:r w:rsidRPr="003F5825">
        <w:rPr>
          <w:rFonts w:eastAsia="Calibri"/>
          <w:b/>
          <w:color w:val="auto"/>
          <w:lang w:eastAsia="en-US"/>
        </w:rPr>
        <w:t xml:space="preserve"> (в редакции постановления №</w:t>
      </w:r>
      <w:r w:rsidR="001700E0">
        <w:rPr>
          <w:rFonts w:eastAsia="Calibri"/>
          <w:b/>
          <w:color w:val="auto"/>
          <w:lang w:eastAsia="en-US"/>
        </w:rPr>
        <w:t xml:space="preserve"> </w:t>
      </w:r>
      <w:r w:rsidR="00364D07">
        <w:rPr>
          <w:rFonts w:eastAsia="Calibri"/>
          <w:b/>
          <w:color w:val="auto"/>
          <w:lang w:eastAsia="en-US"/>
        </w:rPr>
        <w:t>980</w:t>
      </w:r>
      <w:r w:rsidRPr="003F5825">
        <w:rPr>
          <w:rFonts w:eastAsia="Calibri"/>
          <w:b/>
          <w:color w:val="auto"/>
          <w:lang w:eastAsia="en-US"/>
        </w:rPr>
        <w:t xml:space="preserve"> </w:t>
      </w:r>
      <w:r>
        <w:rPr>
          <w:rFonts w:eastAsia="Calibri"/>
          <w:b/>
          <w:color w:val="auto"/>
          <w:lang w:eastAsia="en-US"/>
        </w:rPr>
        <w:t xml:space="preserve"> </w:t>
      </w:r>
      <w:r w:rsidRPr="003F5825">
        <w:rPr>
          <w:rFonts w:eastAsia="Calibri"/>
          <w:b/>
          <w:color w:val="auto"/>
          <w:lang w:eastAsia="en-US"/>
        </w:rPr>
        <w:t xml:space="preserve"> от </w:t>
      </w:r>
      <w:r>
        <w:rPr>
          <w:rFonts w:eastAsia="Calibri"/>
          <w:b/>
          <w:color w:val="auto"/>
          <w:lang w:eastAsia="en-US"/>
        </w:rPr>
        <w:t xml:space="preserve"> </w:t>
      </w:r>
      <w:r w:rsidR="00364D07">
        <w:rPr>
          <w:rFonts w:eastAsia="Calibri"/>
          <w:b/>
          <w:color w:val="auto"/>
          <w:lang w:eastAsia="en-US"/>
        </w:rPr>
        <w:t>29.12.2018</w:t>
      </w:r>
      <w:r w:rsidRPr="003F5825">
        <w:rPr>
          <w:rFonts w:eastAsia="Calibri"/>
          <w:b/>
          <w:color w:val="auto"/>
          <w:lang w:eastAsia="en-US"/>
        </w:rPr>
        <w:t xml:space="preserve"> года, постановления №</w:t>
      </w:r>
      <w:r w:rsidR="001700E0">
        <w:rPr>
          <w:rFonts w:eastAsia="Calibri"/>
          <w:b/>
          <w:color w:val="auto"/>
          <w:lang w:eastAsia="en-US"/>
        </w:rPr>
        <w:t xml:space="preserve"> </w:t>
      </w:r>
      <w:r w:rsidR="00364D07">
        <w:rPr>
          <w:rFonts w:eastAsia="Calibri"/>
          <w:b/>
          <w:color w:val="auto"/>
          <w:lang w:eastAsia="en-US"/>
        </w:rPr>
        <w:t>249</w:t>
      </w:r>
      <w:r>
        <w:rPr>
          <w:rFonts w:eastAsia="Calibri"/>
          <w:b/>
          <w:color w:val="auto"/>
          <w:lang w:eastAsia="en-US"/>
        </w:rPr>
        <w:t xml:space="preserve"> </w:t>
      </w:r>
      <w:r w:rsidRPr="003F5825">
        <w:rPr>
          <w:rFonts w:eastAsia="Calibri"/>
          <w:b/>
          <w:color w:val="auto"/>
          <w:lang w:eastAsia="en-US"/>
        </w:rPr>
        <w:t xml:space="preserve"> от </w:t>
      </w:r>
      <w:r w:rsidR="00364D07">
        <w:rPr>
          <w:rFonts w:eastAsia="Calibri"/>
          <w:b/>
          <w:color w:val="auto"/>
          <w:lang w:eastAsia="en-US"/>
        </w:rPr>
        <w:t>12.05.2021</w:t>
      </w:r>
      <w:r>
        <w:rPr>
          <w:rFonts w:eastAsia="Calibri"/>
          <w:b/>
          <w:color w:val="auto"/>
          <w:lang w:eastAsia="en-US"/>
        </w:rPr>
        <w:t xml:space="preserve"> </w:t>
      </w:r>
      <w:r w:rsidR="00364D07">
        <w:rPr>
          <w:rFonts w:eastAsia="Calibri"/>
          <w:b/>
          <w:color w:val="auto"/>
          <w:lang w:eastAsia="en-US"/>
        </w:rPr>
        <w:t xml:space="preserve"> года</w:t>
      </w:r>
      <w:r w:rsidRPr="003F5825">
        <w:rPr>
          <w:rFonts w:eastAsia="Calibri"/>
          <w:b/>
          <w:color w:val="auto"/>
          <w:lang w:eastAsia="en-US"/>
        </w:rPr>
        <w:t xml:space="preserve">) </w:t>
      </w:r>
    </w:p>
    <w:p w:rsidR="003F5825" w:rsidRPr="003F5825" w:rsidRDefault="003F5825" w:rsidP="003F5825">
      <w:pPr>
        <w:ind w:firstLine="0"/>
        <w:rPr>
          <w:rFonts w:ascii="Calibri" w:hAnsi="Calibri"/>
          <w:color w:val="auto"/>
          <w:sz w:val="22"/>
          <w:szCs w:val="22"/>
        </w:rPr>
      </w:pPr>
      <w:r w:rsidRPr="003F5825">
        <w:rPr>
          <w:rFonts w:ascii="Calibri" w:hAnsi="Calibri"/>
          <w:b/>
          <w:bCs/>
          <w:color w:val="auto"/>
        </w:rPr>
        <w:t xml:space="preserve">    </w:t>
      </w:r>
    </w:p>
    <w:p w:rsidR="003F5825" w:rsidRPr="003F5825" w:rsidRDefault="003F5825" w:rsidP="003F5825">
      <w:pPr>
        <w:ind w:firstLine="0"/>
        <w:rPr>
          <w:rFonts w:eastAsia="Calibri"/>
          <w:b/>
          <w:color w:val="auto"/>
        </w:rPr>
      </w:pPr>
      <w:r w:rsidRPr="003F5825">
        <w:rPr>
          <w:rFonts w:eastAsia="Calibri"/>
          <w:color w:val="auto"/>
        </w:rPr>
        <w:t xml:space="preserve">В соответствии со статьёй 179 Бюджетного кодекса Российской Федерации, Порядком разработки и корректировки муниципальных программ муниципального района «Хилокский район», осуществления мониторинга и контроля их реализации, утверждённым постановлением администрации муниципального района «Хилокский район» от 29 декабря 2015 года № 1500,  администрация муниципального района «Хилокский район»  </w:t>
      </w:r>
      <w:r w:rsidRPr="003F5825">
        <w:rPr>
          <w:rFonts w:eastAsia="Calibri"/>
          <w:b/>
          <w:color w:val="auto"/>
          <w:spacing w:val="20"/>
        </w:rPr>
        <w:t>постановляет</w:t>
      </w:r>
      <w:r w:rsidRPr="003F5825">
        <w:rPr>
          <w:rFonts w:eastAsia="Calibri"/>
          <w:b/>
          <w:color w:val="auto"/>
        </w:rPr>
        <w:t xml:space="preserve">:   </w:t>
      </w:r>
    </w:p>
    <w:p w:rsidR="00364D07" w:rsidRDefault="003F5825" w:rsidP="003F5825">
      <w:pPr>
        <w:ind w:firstLine="0"/>
        <w:rPr>
          <w:rFonts w:eastAsia="Calibri"/>
          <w:color w:val="auto"/>
        </w:rPr>
      </w:pPr>
      <w:r w:rsidRPr="003F5825">
        <w:rPr>
          <w:rFonts w:eastAsia="Calibri"/>
          <w:color w:val="auto"/>
        </w:rPr>
        <w:tab/>
        <w:t>1. Утвердить прилагаемые изменения, которые вносятся  в  муниципальную  программу «</w:t>
      </w:r>
      <w:r>
        <w:rPr>
          <w:rFonts w:eastAsia="Calibri"/>
          <w:color w:val="auto"/>
        </w:rPr>
        <w:t>Социальное развитие</w:t>
      </w:r>
      <w:r w:rsidRPr="003F5825">
        <w:rPr>
          <w:rFonts w:eastAsia="Calibri"/>
          <w:color w:val="auto"/>
        </w:rPr>
        <w:t xml:space="preserve"> муниципального района «Хилокский  район» на 2018-2022 годы», утвержденную  постановлением администрации  муниципального района «Хилокский район»  </w:t>
      </w:r>
      <w:r w:rsidR="00364D07" w:rsidRPr="00364D07">
        <w:rPr>
          <w:rFonts w:eastAsia="Calibri"/>
          <w:color w:val="auto"/>
        </w:rPr>
        <w:t>от 04.10.2017 г.  № 870/1   (в редакции постановления №980   от  29.12.2018 года, постановления №249  от 12.05.2021  года)</w:t>
      </w:r>
      <w:r w:rsidR="00364D07">
        <w:rPr>
          <w:rFonts w:eastAsia="Calibri"/>
          <w:color w:val="auto"/>
        </w:rPr>
        <w:t>.</w:t>
      </w:r>
    </w:p>
    <w:p w:rsidR="003F5825" w:rsidRPr="003F5825" w:rsidRDefault="003F5825" w:rsidP="003F5825">
      <w:pPr>
        <w:ind w:firstLine="0"/>
        <w:rPr>
          <w:rFonts w:eastAsia="Calibri"/>
          <w:color w:val="auto"/>
        </w:rPr>
      </w:pPr>
      <w:r w:rsidRPr="003F5825">
        <w:rPr>
          <w:rFonts w:eastAsia="Calibri"/>
          <w:color w:val="auto"/>
        </w:rPr>
        <w:tab/>
        <w:t>2. Настоящее постановление разместить на официальном сайте муниципального района «Хилокский район» в информационной сети (интернет).</w:t>
      </w:r>
    </w:p>
    <w:p w:rsidR="003F5825" w:rsidRPr="003F5825" w:rsidRDefault="003F5825" w:rsidP="003F5825">
      <w:pPr>
        <w:ind w:firstLine="0"/>
        <w:rPr>
          <w:rFonts w:eastAsia="Calibri"/>
          <w:color w:val="auto"/>
        </w:rPr>
      </w:pPr>
      <w:r w:rsidRPr="003F5825">
        <w:rPr>
          <w:rFonts w:eastAsia="Calibri"/>
          <w:color w:val="auto"/>
        </w:rPr>
        <w:tab/>
        <w:t>3. Постановление вступает в силу после его официального опубликования.</w:t>
      </w:r>
    </w:p>
    <w:p w:rsidR="003F5825" w:rsidRPr="003F5825" w:rsidRDefault="003F5825" w:rsidP="003F5825">
      <w:pPr>
        <w:ind w:firstLine="0"/>
        <w:rPr>
          <w:rFonts w:eastAsia="Calibri"/>
          <w:color w:val="auto"/>
        </w:rPr>
      </w:pPr>
    </w:p>
    <w:p w:rsidR="003F5825" w:rsidRPr="003F5825" w:rsidRDefault="003F5825" w:rsidP="003F5825">
      <w:pPr>
        <w:ind w:firstLine="0"/>
        <w:rPr>
          <w:rFonts w:eastAsia="Calibri"/>
          <w:color w:val="auto"/>
        </w:rPr>
      </w:pPr>
      <w:proofErr w:type="spellStart"/>
      <w:r>
        <w:rPr>
          <w:rFonts w:eastAsia="Calibri"/>
          <w:color w:val="auto"/>
        </w:rPr>
        <w:t>Врио</w:t>
      </w:r>
      <w:proofErr w:type="spellEnd"/>
      <w:r w:rsidRPr="003F5825">
        <w:rPr>
          <w:rFonts w:eastAsia="Calibri"/>
          <w:color w:val="auto"/>
        </w:rPr>
        <w:t>. главы  муниципального района</w:t>
      </w:r>
    </w:p>
    <w:p w:rsidR="003F5825" w:rsidRPr="003F5825" w:rsidRDefault="003F5825" w:rsidP="003F5825">
      <w:pPr>
        <w:ind w:firstLine="0"/>
        <w:rPr>
          <w:rFonts w:eastAsia="Calibri"/>
          <w:color w:val="auto"/>
        </w:rPr>
      </w:pPr>
      <w:r w:rsidRPr="003F5825">
        <w:rPr>
          <w:rFonts w:eastAsia="Calibri"/>
          <w:color w:val="auto"/>
        </w:rPr>
        <w:t>«Хилокский район»                                                                    К.В. Серов</w:t>
      </w:r>
    </w:p>
    <w:p w:rsidR="00364D07" w:rsidRDefault="003F5825" w:rsidP="003F5825">
      <w:pPr>
        <w:ind w:firstLine="0"/>
        <w:jc w:val="right"/>
        <w:rPr>
          <w:color w:val="auto"/>
        </w:rPr>
      </w:pPr>
      <w:r w:rsidRPr="003F5825">
        <w:rPr>
          <w:color w:val="auto"/>
        </w:rPr>
        <w:t xml:space="preserve">                                                                             </w:t>
      </w:r>
    </w:p>
    <w:p w:rsidR="00364D07" w:rsidRDefault="00364D07" w:rsidP="003F5825">
      <w:pPr>
        <w:ind w:firstLine="0"/>
        <w:jc w:val="right"/>
        <w:rPr>
          <w:color w:val="auto"/>
        </w:rPr>
      </w:pPr>
    </w:p>
    <w:p w:rsidR="00364D07" w:rsidRDefault="00364D07" w:rsidP="003F5825">
      <w:pPr>
        <w:ind w:firstLine="0"/>
        <w:jc w:val="right"/>
        <w:rPr>
          <w:color w:val="auto"/>
        </w:rPr>
      </w:pPr>
    </w:p>
    <w:p w:rsidR="005E5A55" w:rsidRDefault="005E5A55" w:rsidP="003F5825">
      <w:pPr>
        <w:ind w:firstLine="0"/>
        <w:jc w:val="right"/>
        <w:rPr>
          <w:color w:val="auto"/>
        </w:rPr>
      </w:pPr>
    </w:p>
    <w:p w:rsidR="00364D07" w:rsidRDefault="00364D07" w:rsidP="003F5825">
      <w:pPr>
        <w:ind w:firstLine="0"/>
        <w:jc w:val="right"/>
        <w:rPr>
          <w:color w:val="auto"/>
        </w:rPr>
      </w:pPr>
    </w:p>
    <w:p w:rsidR="003F5825" w:rsidRPr="003F5825" w:rsidRDefault="003F5825" w:rsidP="003F5825">
      <w:pPr>
        <w:ind w:firstLine="0"/>
        <w:jc w:val="right"/>
        <w:rPr>
          <w:color w:val="auto"/>
        </w:rPr>
      </w:pPr>
      <w:r w:rsidRPr="003F5825">
        <w:rPr>
          <w:color w:val="auto"/>
        </w:rPr>
        <w:lastRenderedPageBreak/>
        <w:t xml:space="preserve"> УТВЕРЖДЕНА</w:t>
      </w:r>
    </w:p>
    <w:p w:rsidR="003F5825" w:rsidRPr="003F5825" w:rsidRDefault="003F5825" w:rsidP="003F5825">
      <w:pPr>
        <w:ind w:firstLine="0"/>
        <w:jc w:val="right"/>
        <w:rPr>
          <w:color w:val="auto"/>
          <w:sz w:val="24"/>
          <w:szCs w:val="24"/>
        </w:rPr>
      </w:pPr>
      <w:r w:rsidRPr="003F5825">
        <w:rPr>
          <w:color w:val="auto"/>
        </w:rPr>
        <w:t xml:space="preserve">                                                                            </w:t>
      </w:r>
      <w:r w:rsidRPr="003F5825">
        <w:rPr>
          <w:color w:val="auto"/>
          <w:sz w:val="24"/>
          <w:szCs w:val="24"/>
        </w:rPr>
        <w:t xml:space="preserve">постановлением администрации </w:t>
      </w:r>
    </w:p>
    <w:p w:rsidR="003F5825" w:rsidRPr="003F5825" w:rsidRDefault="003F5825" w:rsidP="003F5825">
      <w:pPr>
        <w:ind w:firstLine="0"/>
        <w:jc w:val="right"/>
        <w:rPr>
          <w:color w:val="auto"/>
          <w:sz w:val="24"/>
          <w:szCs w:val="24"/>
        </w:rPr>
      </w:pPr>
      <w:r w:rsidRPr="003F5825">
        <w:rPr>
          <w:color w:val="auto"/>
          <w:sz w:val="24"/>
          <w:szCs w:val="24"/>
        </w:rPr>
        <w:t xml:space="preserve">                                                                            муниципального района</w:t>
      </w:r>
    </w:p>
    <w:p w:rsidR="003F5825" w:rsidRPr="003F5825" w:rsidRDefault="003F5825" w:rsidP="003F5825">
      <w:pPr>
        <w:ind w:firstLine="0"/>
        <w:jc w:val="right"/>
        <w:rPr>
          <w:color w:val="auto"/>
          <w:sz w:val="24"/>
          <w:szCs w:val="24"/>
        </w:rPr>
      </w:pPr>
      <w:r w:rsidRPr="003F5825">
        <w:rPr>
          <w:color w:val="auto"/>
          <w:sz w:val="24"/>
          <w:szCs w:val="24"/>
        </w:rPr>
        <w:t xml:space="preserve">                                                   «Хилокский район» </w:t>
      </w:r>
    </w:p>
    <w:p w:rsidR="003F5825" w:rsidRPr="003F5825" w:rsidRDefault="003F5825" w:rsidP="003F5825">
      <w:pPr>
        <w:ind w:firstLine="0"/>
        <w:jc w:val="right"/>
        <w:rPr>
          <w:color w:val="auto"/>
          <w:sz w:val="24"/>
          <w:szCs w:val="24"/>
        </w:rPr>
      </w:pPr>
      <w:r w:rsidRPr="003F5825">
        <w:rPr>
          <w:color w:val="auto"/>
          <w:sz w:val="24"/>
          <w:szCs w:val="24"/>
        </w:rPr>
        <w:t xml:space="preserve">                             </w:t>
      </w:r>
      <w:r w:rsidR="00364D07">
        <w:rPr>
          <w:color w:val="auto"/>
          <w:sz w:val="24"/>
          <w:szCs w:val="24"/>
        </w:rPr>
        <w:t>о</w:t>
      </w:r>
      <w:r w:rsidRPr="003F5825">
        <w:rPr>
          <w:color w:val="auto"/>
          <w:sz w:val="24"/>
          <w:szCs w:val="24"/>
        </w:rPr>
        <w:t>т</w:t>
      </w:r>
      <w:r w:rsidR="00364D07">
        <w:rPr>
          <w:color w:val="auto"/>
          <w:sz w:val="24"/>
          <w:szCs w:val="24"/>
        </w:rPr>
        <w:t xml:space="preserve"> 04.10.2017</w:t>
      </w:r>
      <w:r>
        <w:rPr>
          <w:color w:val="auto"/>
          <w:sz w:val="24"/>
          <w:szCs w:val="24"/>
        </w:rPr>
        <w:t xml:space="preserve"> </w:t>
      </w:r>
      <w:r w:rsidRPr="003F5825">
        <w:rPr>
          <w:color w:val="auto"/>
          <w:sz w:val="24"/>
          <w:szCs w:val="24"/>
        </w:rPr>
        <w:t xml:space="preserve"> г.  №  </w:t>
      </w:r>
      <w:r w:rsidR="00364D07">
        <w:rPr>
          <w:color w:val="auto"/>
          <w:sz w:val="24"/>
          <w:szCs w:val="24"/>
        </w:rPr>
        <w:t>870/1</w:t>
      </w:r>
    </w:p>
    <w:p w:rsidR="003F5825" w:rsidRDefault="003F5825" w:rsidP="003F5825">
      <w:pPr>
        <w:ind w:firstLine="0"/>
        <w:jc w:val="right"/>
        <w:rPr>
          <w:color w:val="auto"/>
          <w:sz w:val="24"/>
          <w:szCs w:val="24"/>
        </w:rPr>
      </w:pPr>
      <w:r w:rsidRPr="003F5825">
        <w:rPr>
          <w:color w:val="auto"/>
          <w:sz w:val="24"/>
          <w:szCs w:val="24"/>
        </w:rPr>
        <w:t xml:space="preserve">в редакции постановлений: </w:t>
      </w:r>
    </w:p>
    <w:p w:rsidR="00364D07" w:rsidRDefault="00364D07" w:rsidP="003F5825">
      <w:pPr>
        <w:ind w:firstLine="0"/>
        <w:jc w:val="right"/>
        <w:rPr>
          <w:color w:val="auto"/>
          <w:sz w:val="24"/>
          <w:szCs w:val="24"/>
        </w:rPr>
      </w:pPr>
      <w:r w:rsidRPr="00364D07">
        <w:rPr>
          <w:color w:val="auto"/>
          <w:sz w:val="24"/>
          <w:szCs w:val="24"/>
        </w:rPr>
        <w:t>№980   от  29.12.2018 года,</w:t>
      </w:r>
    </w:p>
    <w:p w:rsidR="00364D07" w:rsidRDefault="00364D07" w:rsidP="00364D07">
      <w:pPr>
        <w:ind w:firstLine="0"/>
        <w:jc w:val="center"/>
        <w:rPr>
          <w:color w:val="auto"/>
          <w:sz w:val="24"/>
          <w:szCs w:val="24"/>
        </w:rPr>
      </w:pPr>
      <w:r>
        <w:rPr>
          <w:color w:val="auto"/>
          <w:sz w:val="24"/>
          <w:szCs w:val="24"/>
        </w:rPr>
        <w:t xml:space="preserve">                                                                                                           </w:t>
      </w:r>
      <w:r w:rsidRPr="00364D07">
        <w:rPr>
          <w:color w:val="auto"/>
          <w:sz w:val="24"/>
          <w:szCs w:val="24"/>
        </w:rPr>
        <w:t xml:space="preserve"> №249  от 12.05.2021  года</w:t>
      </w:r>
    </w:p>
    <w:p w:rsidR="00364D07" w:rsidRPr="003F5825" w:rsidRDefault="00364D07" w:rsidP="003F5825">
      <w:pPr>
        <w:ind w:firstLine="0"/>
        <w:jc w:val="right"/>
        <w:rPr>
          <w:color w:val="auto"/>
          <w:sz w:val="24"/>
          <w:szCs w:val="24"/>
        </w:rPr>
      </w:pPr>
    </w:p>
    <w:p w:rsidR="003F5825" w:rsidRPr="003F5825" w:rsidRDefault="003F5825" w:rsidP="003F5825">
      <w:pPr>
        <w:ind w:firstLine="0"/>
        <w:jc w:val="right"/>
        <w:rPr>
          <w:rFonts w:eastAsia="Calibri"/>
          <w:color w:val="auto"/>
        </w:rPr>
      </w:pPr>
      <w:r>
        <w:rPr>
          <w:color w:val="auto"/>
          <w:sz w:val="24"/>
          <w:szCs w:val="24"/>
        </w:rPr>
        <w:t xml:space="preserve"> </w:t>
      </w:r>
    </w:p>
    <w:p w:rsidR="003F5825" w:rsidRPr="003F5825" w:rsidRDefault="003F5825" w:rsidP="003F5825">
      <w:pPr>
        <w:ind w:firstLine="0"/>
        <w:jc w:val="center"/>
        <w:rPr>
          <w:b/>
          <w:color w:val="auto"/>
        </w:rPr>
      </w:pPr>
      <w:r w:rsidRPr="003F5825">
        <w:rPr>
          <w:b/>
          <w:color w:val="auto"/>
        </w:rPr>
        <w:t>ИЗМЕНЕНИЯ,</w:t>
      </w:r>
    </w:p>
    <w:p w:rsidR="003F5825" w:rsidRDefault="003F5825" w:rsidP="001A1094">
      <w:pPr>
        <w:shd w:val="clear" w:color="auto" w:fill="FFFFFF"/>
        <w:spacing w:line="315" w:lineRule="atLeast"/>
        <w:ind w:firstLine="0"/>
        <w:textAlignment w:val="baseline"/>
        <w:rPr>
          <w:b/>
          <w:color w:val="auto"/>
        </w:rPr>
      </w:pPr>
      <w:r w:rsidRPr="003F5825">
        <w:rPr>
          <w:b/>
          <w:color w:val="auto"/>
        </w:rPr>
        <w:t>которые вносятся в муниципальную  программу «</w:t>
      </w:r>
      <w:r>
        <w:rPr>
          <w:b/>
          <w:color w:val="auto"/>
        </w:rPr>
        <w:t>Социальное развитие</w:t>
      </w:r>
      <w:r w:rsidRPr="003F5825">
        <w:rPr>
          <w:b/>
          <w:color w:val="auto"/>
        </w:rPr>
        <w:t xml:space="preserve"> муниципального района «Хилокский  район» на 2018-2022 годы», утвержденную  постановлением администрации  муниципального района «Хилокский район»  от </w:t>
      </w:r>
      <w:r w:rsidR="001A1094" w:rsidRPr="001A1094">
        <w:rPr>
          <w:b/>
          <w:color w:val="auto"/>
        </w:rPr>
        <w:t xml:space="preserve"> 04.10.2017 г.  № 870/1   (в редакции постановления №980   от  29.12.2018 года, постановления №249  от 12.05.2021  года)</w:t>
      </w:r>
    </w:p>
    <w:p w:rsidR="001A1094" w:rsidRPr="003F5825" w:rsidRDefault="001A1094" w:rsidP="001A1094">
      <w:pPr>
        <w:shd w:val="clear" w:color="auto" w:fill="FFFFFF"/>
        <w:spacing w:line="315" w:lineRule="atLeast"/>
        <w:ind w:firstLine="0"/>
        <w:textAlignment w:val="baseline"/>
        <w:rPr>
          <w:color w:val="auto"/>
          <w:spacing w:val="2"/>
        </w:rPr>
      </w:pPr>
    </w:p>
    <w:p w:rsidR="00C11095" w:rsidRDefault="003F5825" w:rsidP="00874B2D">
      <w:pPr>
        <w:spacing w:after="200" w:line="276" w:lineRule="auto"/>
        <w:ind w:firstLine="0"/>
        <w:rPr>
          <w:color w:val="auto"/>
        </w:rPr>
      </w:pPr>
      <w:r w:rsidRPr="003F5825">
        <w:rPr>
          <w:color w:val="auto"/>
        </w:rPr>
        <w:t xml:space="preserve">1. </w:t>
      </w:r>
      <w:r w:rsidR="00C11095">
        <w:rPr>
          <w:color w:val="auto"/>
        </w:rPr>
        <w:t>Наименование программы изложить в следующей</w:t>
      </w:r>
      <w:r w:rsidR="00C11095">
        <w:rPr>
          <w:color w:val="auto"/>
        </w:rPr>
        <w:tab/>
        <w:t xml:space="preserve"> редакции: «Социальное развитие муниципального района «Хилокский район»</w:t>
      </w:r>
    </w:p>
    <w:p w:rsidR="002F2EC6" w:rsidRDefault="00C11095" w:rsidP="00874B2D">
      <w:pPr>
        <w:spacing w:after="200" w:line="276" w:lineRule="auto"/>
        <w:ind w:firstLine="0"/>
      </w:pPr>
      <w:r>
        <w:rPr>
          <w:color w:val="auto"/>
        </w:rPr>
        <w:t xml:space="preserve">2. </w:t>
      </w:r>
      <w:r w:rsidR="003F5825" w:rsidRPr="003F5825">
        <w:rPr>
          <w:color w:val="auto"/>
        </w:rPr>
        <w:t xml:space="preserve"> Пункт  «</w:t>
      </w:r>
      <w:r w:rsidR="003F5825">
        <w:rPr>
          <w:color w:val="auto"/>
        </w:rPr>
        <w:t>Подпрограммы</w:t>
      </w:r>
      <w:r w:rsidR="003F5825" w:rsidRPr="003F5825">
        <w:rPr>
          <w:color w:val="auto"/>
        </w:rPr>
        <w:t>»  раздела «Паспорт муниципальной программы  «</w:t>
      </w:r>
      <w:r w:rsidR="00874B2D">
        <w:rPr>
          <w:color w:val="auto"/>
        </w:rPr>
        <w:t xml:space="preserve">Социальное развитие </w:t>
      </w:r>
      <w:r w:rsidR="003F5825" w:rsidRPr="003F5825">
        <w:rPr>
          <w:color w:val="auto"/>
        </w:rPr>
        <w:t xml:space="preserve"> муниципального района «Хилокский  район»</w:t>
      </w:r>
      <w:r w:rsidR="002F2EC6">
        <w:rPr>
          <w:color w:val="auto"/>
        </w:rPr>
        <w:t xml:space="preserve"> </w:t>
      </w:r>
      <w:r w:rsidR="003F5825" w:rsidRPr="003F5825">
        <w:rPr>
          <w:color w:val="auto"/>
        </w:rPr>
        <w:t xml:space="preserve"> изложить  в следующей редакции:</w:t>
      </w:r>
      <w:r w:rsidR="003F5825" w:rsidRPr="003F5825">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1"/>
      </w:tblGrid>
      <w:tr w:rsidR="001B631C" w:rsidTr="001B631C">
        <w:tc>
          <w:tcPr>
            <w:tcW w:w="2660" w:type="dxa"/>
          </w:tcPr>
          <w:p w:rsidR="001B631C" w:rsidRDefault="002F2EC6" w:rsidP="002F2EC6">
            <w:pPr>
              <w:pStyle w:val="a3"/>
              <w:jc w:val="both"/>
              <w:rPr>
                <w:rFonts w:ascii="Times New Roman" w:hAnsi="Times New Roman" w:cs="Times New Roman"/>
                <w:sz w:val="28"/>
                <w:szCs w:val="28"/>
              </w:rPr>
            </w:pPr>
            <w:r w:rsidRPr="002F2EC6">
              <w:rPr>
                <w:rFonts w:ascii="Times New Roman" w:hAnsi="Times New Roman" w:cs="Times New Roman"/>
                <w:sz w:val="28"/>
                <w:szCs w:val="28"/>
              </w:rPr>
              <w:t>«</w:t>
            </w:r>
            <w:r w:rsidR="001B631C">
              <w:rPr>
                <w:rFonts w:ascii="Times New Roman" w:hAnsi="Times New Roman" w:cs="Times New Roman"/>
                <w:sz w:val="28"/>
                <w:szCs w:val="28"/>
              </w:rPr>
              <w:t>Подпрограммы программы</w:t>
            </w:r>
          </w:p>
        </w:tc>
        <w:tc>
          <w:tcPr>
            <w:tcW w:w="6911" w:type="dxa"/>
          </w:tcPr>
          <w:p w:rsidR="001B631C" w:rsidRPr="001B631C" w:rsidRDefault="001B631C" w:rsidP="001B631C">
            <w:pPr>
              <w:pStyle w:val="a3"/>
              <w:rPr>
                <w:rFonts w:ascii="Times New Roman" w:hAnsi="Times New Roman" w:cs="Times New Roman"/>
                <w:sz w:val="28"/>
                <w:szCs w:val="28"/>
              </w:rPr>
            </w:pPr>
            <w:r w:rsidRPr="001B631C">
              <w:rPr>
                <w:rFonts w:ascii="Times New Roman" w:hAnsi="Times New Roman" w:cs="Times New Roman"/>
                <w:sz w:val="28"/>
                <w:szCs w:val="28"/>
              </w:rPr>
              <w:t xml:space="preserve">- «Профилактика  безнадзорности и правонарушений среди несовершеннолетних в Хилокском  районе»; </w:t>
            </w:r>
          </w:p>
          <w:p w:rsidR="001B631C" w:rsidRPr="001B631C" w:rsidRDefault="001B631C" w:rsidP="001B631C">
            <w:pPr>
              <w:pStyle w:val="a3"/>
              <w:rPr>
                <w:rFonts w:ascii="Times New Roman" w:hAnsi="Times New Roman" w:cs="Times New Roman"/>
                <w:sz w:val="28"/>
                <w:szCs w:val="28"/>
              </w:rPr>
            </w:pPr>
            <w:r w:rsidRPr="001B631C">
              <w:rPr>
                <w:rFonts w:ascii="Times New Roman" w:hAnsi="Times New Roman" w:cs="Times New Roman"/>
                <w:sz w:val="28"/>
                <w:szCs w:val="28"/>
              </w:rPr>
              <w:t>- «Предупреждение  и   борьба  с  алкоголизмом и наркоманией, профилактика преступлений и иных правонарушений в Хилокском районе»;</w:t>
            </w:r>
          </w:p>
          <w:p w:rsidR="001B631C" w:rsidRPr="001B631C" w:rsidRDefault="001B631C" w:rsidP="001B631C">
            <w:pPr>
              <w:pStyle w:val="a3"/>
              <w:rPr>
                <w:rFonts w:ascii="Times New Roman" w:hAnsi="Times New Roman" w:cs="Times New Roman"/>
                <w:sz w:val="28"/>
                <w:szCs w:val="28"/>
              </w:rPr>
            </w:pPr>
            <w:r w:rsidRPr="001B631C">
              <w:rPr>
                <w:rFonts w:ascii="Times New Roman" w:hAnsi="Times New Roman" w:cs="Times New Roman"/>
                <w:sz w:val="28"/>
                <w:szCs w:val="28"/>
              </w:rPr>
              <w:t>-   «Доступная среда»;</w:t>
            </w:r>
          </w:p>
          <w:p w:rsidR="001B631C" w:rsidRPr="001B631C" w:rsidRDefault="001B631C" w:rsidP="001B631C">
            <w:pPr>
              <w:pStyle w:val="a3"/>
              <w:rPr>
                <w:rFonts w:ascii="Times New Roman" w:hAnsi="Times New Roman" w:cs="Times New Roman"/>
                <w:sz w:val="28"/>
                <w:szCs w:val="28"/>
              </w:rPr>
            </w:pPr>
            <w:r w:rsidRPr="001B631C">
              <w:rPr>
                <w:rFonts w:ascii="Times New Roman" w:hAnsi="Times New Roman" w:cs="Times New Roman"/>
                <w:sz w:val="28"/>
                <w:szCs w:val="28"/>
              </w:rPr>
              <w:t>- «Формирование установок толерантного сознания и профилактика экстремизма в Хилокском районе»;</w:t>
            </w:r>
          </w:p>
          <w:p w:rsidR="001B631C" w:rsidRPr="001B631C" w:rsidRDefault="001B631C" w:rsidP="001B631C">
            <w:pPr>
              <w:pStyle w:val="a3"/>
              <w:rPr>
                <w:rFonts w:ascii="Times New Roman" w:hAnsi="Times New Roman" w:cs="Times New Roman"/>
                <w:sz w:val="28"/>
                <w:szCs w:val="28"/>
              </w:rPr>
            </w:pPr>
            <w:r w:rsidRPr="001B631C">
              <w:rPr>
                <w:rFonts w:ascii="Times New Roman" w:hAnsi="Times New Roman" w:cs="Times New Roman"/>
                <w:sz w:val="28"/>
                <w:szCs w:val="28"/>
              </w:rPr>
              <w:t>-  «Развитие физической культуры и спорта в Хилокском районе»;</w:t>
            </w:r>
          </w:p>
          <w:p w:rsidR="001B631C" w:rsidRPr="001B631C" w:rsidRDefault="001B631C" w:rsidP="001B631C">
            <w:pPr>
              <w:pStyle w:val="a3"/>
              <w:rPr>
                <w:rFonts w:ascii="Times New Roman" w:hAnsi="Times New Roman" w:cs="Times New Roman"/>
                <w:sz w:val="28"/>
                <w:szCs w:val="28"/>
              </w:rPr>
            </w:pPr>
            <w:r w:rsidRPr="001B631C">
              <w:rPr>
                <w:rFonts w:ascii="Times New Roman" w:hAnsi="Times New Roman" w:cs="Times New Roman"/>
                <w:sz w:val="28"/>
                <w:szCs w:val="28"/>
              </w:rPr>
              <w:t>-   «Содействие занятости населения Хилокского района»;</w:t>
            </w:r>
          </w:p>
          <w:p w:rsidR="001B631C" w:rsidRPr="001B631C" w:rsidRDefault="001B631C" w:rsidP="001B631C">
            <w:pPr>
              <w:pStyle w:val="a3"/>
              <w:rPr>
                <w:rFonts w:ascii="Times New Roman" w:hAnsi="Times New Roman" w:cs="Times New Roman"/>
                <w:sz w:val="28"/>
                <w:szCs w:val="28"/>
              </w:rPr>
            </w:pPr>
            <w:r w:rsidRPr="001B631C">
              <w:rPr>
                <w:rFonts w:ascii="Times New Roman" w:hAnsi="Times New Roman" w:cs="Times New Roman"/>
                <w:sz w:val="28"/>
                <w:szCs w:val="28"/>
              </w:rPr>
              <w:t>- «Укрепление общественного здоровья   населения Хилокского района»;</w:t>
            </w:r>
          </w:p>
          <w:p w:rsidR="001B631C" w:rsidRDefault="001B631C" w:rsidP="001B631C">
            <w:pPr>
              <w:pStyle w:val="a3"/>
              <w:jc w:val="both"/>
              <w:rPr>
                <w:rFonts w:ascii="Times New Roman" w:hAnsi="Times New Roman" w:cs="Times New Roman"/>
                <w:sz w:val="28"/>
                <w:szCs w:val="28"/>
              </w:rPr>
            </w:pPr>
            <w:r w:rsidRPr="001B631C">
              <w:rPr>
                <w:rFonts w:ascii="Times New Roman" w:hAnsi="Times New Roman" w:cs="Times New Roman"/>
                <w:sz w:val="28"/>
                <w:szCs w:val="28"/>
              </w:rPr>
              <w:t xml:space="preserve">- «Содействие развитию и поддержка общественных объединений, некоммерческих организаций в Хилокском районе».      </w:t>
            </w:r>
          </w:p>
        </w:tc>
      </w:tr>
    </w:tbl>
    <w:p w:rsidR="001B631C" w:rsidRDefault="001B631C" w:rsidP="002F2EC6">
      <w:pPr>
        <w:pStyle w:val="a3"/>
        <w:jc w:val="both"/>
        <w:rPr>
          <w:rFonts w:ascii="Times New Roman" w:hAnsi="Times New Roman" w:cs="Times New Roman"/>
          <w:sz w:val="28"/>
          <w:szCs w:val="28"/>
        </w:rPr>
      </w:pPr>
    </w:p>
    <w:p w:rsidR="001B631C" w:rsidRDefault="001B631C" w:rsidP="002F2EC6">
      <w:pPr>
        <w:pStyle w:val="a3"/>
        <w:jc w:val="both"/>
        <w:rPr>
          <w:rFonts w:ascii="Times New Roman" w:hAnsi="Times New Roman" w:cs="Times New Roman"/>
          <w:sz w:val="28"/>
          <w:szCs w:val="28"/>
        </w:rPr>
      </w:pPr>
    </w:p>
    <w:p w:rsidR="001B631C" w:rsidRDefault="00C11095" w:rsidP="002F2EC6">
      <w:pPr>
        <w:spacing w:after="200" w:line="276" w:lineRule="auto"/>
        <w:ind w:firstLine="0"/>
      </w:pPr>
      <w:r>
        <w:lastRenderedPageBreak/>
        <w:t>3</w:t>
      </w:r>
      <w:r w:rsidR="001B631C">
        <w:t>. Пункт «Этапы и сроки реализации программы»</w:t>
      </w:r>
      <w:r w:rsidR="003F5825" w:rsidRPr="003F5825">
        <w:t xml:space="preserve"> </w:t>
      </w:r>
      <w:r w:rsidR="001B631C" w:rsidRPr="001B631C">
        <w:t xml:space="preserve">раздела «Паспорт муниципальной программы  «Социальное развитие  муниципального района «Хилокский  район»  изложить  в следующей редакции: </w:t>
      </w:r>
    </w:p>
    <w:tbl>
      <w:tblPr>
        <w:tblStyle w:val="a9"/>
        <w:tblW w:w="0" w:type="auto"/>
        <w:tblLook w:val="04A0" w:firstRow="1" w:lastRow="0" w:firstColumn="1" w:lastColumn="0" w:noHBand="0" w:noVBand="1"/>
      </w:tblPr>
      <w:tblGrid>
        <w:gridCol w:w="2093"/>
        <w:gridCol w:w="7478"/>
      </w:tblGrid>
      <w:tr w:rsidR="001B631C" w:rsidTr="001B631C">
        <w:tc>
          <w:tcPr>
            <w:tcW w:w="2093" w:type="dxa"/>
          </w:tcPr>
          <w:p w:rsidR="001B631C" w:rsidRPr="001B631C" w:rsidRDefault="001B631C" w:rsidP="001B631C">
            <w:pPr>
              <w:pStyle w:val="a3"/>
              <w:jc w:val="both"/>
              <w:rPr>
                <w:rFonts w:ascii="Times New Roman" w:hAnsi="Times New Roman" w:cs="Times New Roman"/>
                <w:sz w:val="28"/>
                <w:szCs w:val="28"/>
              </w:rPr>
            </w:pPr>
            <w:r w:rsidRPr="00346A80">
              <w:rPr>
                <w:rFonts w:ascii="Times New Roman" w:hAnsi="Times New Roman" w:cs="Times New Roman"/>
                <w:sz w:val="28"/>
                <w:szCs w:val="28"/>
              </w:rPr>
              <w:t xml:space="preserve">Этапы и сроки реализации программы </w:t>
            </w:r>
          </w:p>
        </w:tc>
        <w:tc>
          <w:tcPr>
            <w:tcW w:w="7478" w:type="dxa"/>
          </w:tcPr>
          <w:p w:rsidR="001B631C" w:rsidRPr="00346A80" w:rsidRDefault="001B631C" w:rsidP="001B631C">
            <w:pPr>
              <w:pStyle w:val="a3"/>
              <w:jc w:val="both"/>
              <w:rPr>
                <w:rFonts w:ascii="Times New Roman" w:hAnsi="Times New Roman" w:cs="Times New Roman"/>
                <w:sz w:val="28"/>
                <w:szCs w:val="28"/>
              </w:rPr>
            </w:pPr>
            <w:r>
              <w:rPr>
                <w:rFonts w:ascii="Times New Roman" w:hAnsi="Times New Roman" w:cs="Times New Roman"/>
                <w:sz w:val="28"/>
                <w:szCs w:val="28"/>
              </w:rPr>
              <w:t>202</w:t>
            </w:r>
            <w:r w:rsidR="001A1094">
              <w:rPr>
                <w:rFonts w:ascii="Times New Roman" w:hAnsi="Times New Roman" w:cs="Times New Roman"/>
                <w:sz w:val="28"/>
                <w:szCs w:val="28"/>
              </w:rPr>
              <w:t>2</w:t>
            </w:r>
            <w:r>
              <w:rPr>
                <w:rFonts w:ascii="Times New Roman" w:hAnsi="Times New Roman" w:cs="Times New Roman"/>
                <w:sz w:val="28"/>
                <w:szCs w:val="28"/>
              </w:rPr>
              <w:t>-2026</w:t>
            </w:r>
            <w:r w:rsidRPr="00346A80">
              <w:rPr>
                <w:rFonts w:ascii="Times New Roman" w:hAnsi="Times New Roman" w:cs="Times New Roman"/>
                <w:sz w:val="28"/>
                <w:szCs w:val="28"/>
              </w:rPr>
              <w:t xml:space="preserve"> годы.</w:t>
            </w:r>
            <w:r>
              <w:rPr>
                <w:rFonts w:ascii="Times New Roman" w:hAnsi="Times New Roman" w:cs="Times New Roman"/>
                <w:sz w:val="28"/>
                <w:szCs w:val="28"/>
              </w:rPr>
              <w:t xml:space="preserve"> Программа реализуется в о</w:t>
            </w:r>
            <w:r w:rsidRPr="00346A80">
              <w:rPr>
                <w:rFonts w:ascii="Times New Roman" w:hAnsi="Times New Roman" w:cs="Times New Roman"/>
                <w:sz w:val="28"/>
                <w:szCs w:val="28"/>
              </w:rPr>
              <w:t xml:space="preserve">дин этап. </w:t>
            </w:r>
          </w:p>
          <w:p w:rsidR="001B631C" w:rsidRDefault="001B631C" w:rsidP="002F2EC6">
            <w:pPr>
              <w:spacing w:after="200" w:line="276" w:lineRule="auto"/>
              <w:ind w:firstLine="0"/>
            </w:pPr>
          </w:p>
        </w:tc>
      </w:tr>
    </w:tbl>
    <w:p w:rsidR="00D75D2B" w:rsidRDefault="00D75D2B" w:rsidP="00D75D2B">
      <w:pPr>
        <w:pStyle w:val="a3"/>
      </w:pPr>
    </w:p>
    <w:p w:rsidR="00691A38" w:rsidRDefault="00C11095" w:rsidP="002F2EC6">
      <w:pPr>
        <w:spacing w:after="200" w:line="276" w:lineRule="auto"/>
        <w:ind w:firstLine="0"/>
        <w:rPr>
          <w:b/>
        </w:rPr>
      </w:pPr>
      <w:r>
        <w:t>4</w:t>
      </w:r>
      <w:r w:rsidR="00D75D2B">
        <w:t>. Пункт «</w:t>
      </w:r>
      <w:r w:rsidR="00D75D2B" w:rsidRPr="00D75D2B">
        <w:t>Объемы бюджетных ассигнований программы</w:t>
      </w:r>
      <w:r w:rsidR="00D75D2B">
        <w:t>»</w:t>
      </w:r>
      <w:r w:rsidR="00D75D2B" w:rsidRPr="003F5825">
        <w:t xml:space="preserve"> </w:t>
      </w:r>
      <w:r w:rsidR="00D75D2B" w:rsidRPr="001B631C">
        <w:t xml:space="preserve">раздела «Паспорт муниципальной программы  «Социальное развитие  муниципального района «Хилокский  район»  изложить  в следующей редакции: </w:t>
      </w:r>
      <w:r w:rsidR="001B631C" w:rsidRPr="001B631C">
        <w:t xml:space="preserve"> </w:t>
      </w:r>
      <w:r w:rsidR="003F5825" w:rsidRPr="003F5825">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7513"/>
      </w:tblGrid>
      <w:tr w:rsidR="000354AB" w:rsidRPr="00480B06" w:rsidTr="002F2EC6">
        <w:tc>
          <w:tcPr>
            <w:tcW w:w="2199" w:type="dxa"/>
          </w:tcPr>
          <w:p w:rsidR="000354AB" w:rsidRPr="00480B06" w:rsidRDefault="000354A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Объемы бюджетных ассигнований программы </w:t>
            </w:r>
          </w:p>
        </w:tc>
        <w:tc>
          <w:tcPr>
            <w:tcW w:w="7513" w:type="dxa"/>
          </w:tcPr>
          <w:p w:rsidR="000354AB" w:rsidRPr="00480B06" w:rsidRDefault="000354A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программу составляет </w:t>
            </w:r>
          </w:p>
          <w:p w:rsidR="000354AB" w:rsidRPr="00480B06" w:rsidRDefault="00480B06" w:rsidP="00C62EC7">
            <w:pPr>
              <w:pStyle w:val="a3"/>
              <w:jc w:val="both"/>
              <w:rPr>
                <w:rFonts w:ascii="Times New Roman" w:hAnsi="Times New Roman" w:cs="Times New Roman"/>
                <w:sz w:val="28"/>
                <w:szCs w:val="28"/>
              </w:rPr>
            </w:pPr>
            <w:r>
              <w:rPr>
                <w:rFonts w:ascii="Times New Roman" w:hAnsi="Times New Roman" w:cs="Times New Roman"/>
                <w:sz w:val="28"/>
                <w:szCs w:val="28"/>
              </w:rPr>
              <w:t>8 994 000</w:t>
            </w:r>
            <w:r w:rsidR="003B7903" w:rsidRPr="00480B06">
              <w:rPr>
                <w:rFonts w:ascii="Times New Roman" w:hAnsi="Times New Roman" w:cs="Times New Roman"/>
                <w:sz w:val="28"/>
                <w:szCs w:val="28"/>
              </w:rPr>
              <w:t xml:space="preserve"> рублей, в том числе</w:t>
            </w:r>
            <w:r w:rsidR="00EA17A4" w:rsidRPr="00480B06">
              <w:rPr>
                <w:rFonts w:ascii="Times New Roman" w:hAnsi="Times New Roman" w:cs="Times New Roman"/>
                <w:sz w:val="28"/>
                <w:szCs w:val="28"/>
              </w:rPr>
              <w:t>:</w:t>
            </w:r>
          </w:p>
          <w:p w:rsidR="000354AB" w:rsidRPr="00480B06" w:rsidRDefault="008B2E5C"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в 20</w:t>
            </w:r>
            <w:r w:rsidR="004727FC" w:rsidRPr="00480B06">
              <w:rPr>
                <w:rFonts w:ascii="Times New Roman" w:hAnsi="Times New Roman" w:cs="Times New Roman"/>
                <w:sz w:val="28"/>
                <w:szCs w:val="28"/>
              </w:rPr>
              <w:t>22</w:t>
            </w:r>
            <w:r w:rsidR="000354AB" w:rsidRPr="00480B06">
              <w:rPr>
                <w:rFonts w:ascii="Times New Roman" w:hAnsi="Times New Roman" w:cs="Times New Roman"/>
                <w:sz w:val="28"/>
                <w:szCs w:val="28"/>
              </w:rPr>
              <w:t xml:space="preserve"> году – </w:t>
            </w:r>
            <w:r w:rsidR="004727FC" w:rsidRPr="00480B06">
              <w:rPr>
                <w:rFonts w:ascii="Times New Roman" w:hAnsi="Times New Roman" w:cs="Times New Roman"/>
                <w:sz w:val="28"/>
                <w:szCs w:val="28"/>
              </w:rPr>
              <w:t>480</w:t>
            </w:r>
            <w:r w:rsidR="00654C4C">
              <w:rPr>
                <w:rFonts w:ascii="Times New Roman" w:hAnsi="Times New Roman" w:cs="Times New Roman"/>
                <w:sz w:val="28"/>
                <w:szCs w:val="28"/>
              </w:rPr>
              <w:t>,</w:t>
            </w:r>
            <w:r w:rsidR="004727FC" w:rsidRPr="00480B06">
              <w:rPr>
                <w:rFonts w:ascii="Times New Roman" w:hAnsi="Times New Roman" w:cs="Times New Roman"/>
                <w:sz w:val="28"/>
                <w:szCs w:val="28"/>
              </w:rPr>
              <w:t>0</w:t>
            </w:r>
            <w:r w:rsidR="00511575"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000354AB" w:rsidRPr="00480B06">
              <w:rPr>
                <w:rFonts w:ascii="Times New Roman" w:hAnsi="Times New Roman" w:cs="Times New Roman"/>
                <w:sz w:val="28"/>
                <w:szCs w:val="28"/>
              </w:rPr>
              <w:t>рублей;</w:t>
            </w:r>
          </w:p>
          <w:p w:rsidR="000354AB" w:rsidRPr="00480B06" w:rsidRDefault="008B2E5C"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в 20</w:t>
            </w:r>
            <w:r w:rsidR="004727FC" w:rsidRPr="00480B06">
              <w:rPr>
                <w:rFonts w:ascii="Times New Roman" w:hAnsi="Times New Roman" w:cs="Times New Roman"/>
                <w:sz w:val="28"/>
                <w:szCs w:val="28"/>
              </w:rPr>
              <w:t>23</w:t>
            </w:r>
            <w:r w:rsidR="000354AB" w:rsidRPr="00480B06">
              <w:rPr>
                <w:rFonts w:ascii="Times New Roman" w:hAnsi="Times New Roman" w:cs="Times New Roman"/>
                <w:sz w:val="28"/>
                <w:szCs w:val="28"/>
              </w:rPr>
              <w:t xml:space="preserve"> году – </w:t>
            </w:r>
            <w:r w:rsidR="00480B06">
              <w:rPr>
                <w:rFonts w:ascii="Times New Roman" w:hAnsi="Times New Roman" w:cs="Times New Roman"/>
                <w:sz w:val="28"/>
                <w:szCs w:val="28"/>
              </w:rPr>
              <w:t>2</w:t>
            </w:r>
            <w:r w:rsidR="00654C4C">
              <w:rPr>
                <w:rFonts w:ascii="Times New Roman" w:hAnsi="Times New Roman" w:cs="Times New Roman"/>
                <w:sz w:val="28"/>
                <w:szCs w:val="28"/>
              </w:rPr>
              <w:t> </w:t>
            </w:r>
            <w:r w:rsidR="00480B06">
              <w:rPr>
                <w:rFonts w:ascii="Times New Roman" w:hAnsi="Times New Roman" w:cs="Times New Roman"/>
                <w:sz w:val="28"/>
                <w:szCs w:val="28"/>
              </w:rPr>
              <w:t>058</w:t>
            </w:r>
            <w:r w:rsidR="00654C4C">
              <w:rPr>
                <w:rFonts w:ascii="Times New Roman" w:hAnsi="Times New Roman" w:cs="Times New Roman"/>
                <w:sz w:val="28"/>
                <w:szCs w:val="28"/>
              </w:rPr>
              <w:t>,</w:t>
            </w:r>
            <w:r w:rsidR="00480B06">
              <w:rPr>
                <w:rFonts w:ascii="Times New Roman" w:hAnsi="Times New Roman" w:cs="Times New Roman"/>
                <w:sz w:val="28"/>
                <w:szCs w:val="28"/>
              </w:rPr>
              <w:t>0</w:t>
            </w:r>
            <w:r w:rsidR="00511575"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000354AB" w:rsidRPr="00480B06">
              <w:rPr>
                <w:rFonts w:ascii="Times New Roman" w:hAnsi="Times New Roman" w:cs="Times New Roman"/>
                <w:sz w:val="28"/>
                <w:szCs w:val="28"/>
              </w:rPr>
              <w:t>рублей;</w:t>
            </w:r>
          </w:p>
          <w:p w:rsidR="000354AB" w:rsidRPr="00480B06" w:rsidRDefault="008B2E5C"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в 202</w:t>
            </w:r>
            <w:r w:rsidR="004727FC" w:rsidRPr="00480B06">
              <w:rPr>
                <w:rFonts w:ascii="Times New Roman" w:hAnsi="Times New Roman" w:cs="Times New Roman"/>
                <w:sz w:val="28"/>
                <w:szCs w:val="28"/>
              </w:rPr>
              <w:t>4</w:t>
            </w:r>
            <w:r w:rsidR="000354AB" w:rsidRPr="00480B06">
              <w:rPr>
                <w:rFonts w:ascii="Times New Roman" w:hAnsi="Times New Roman" w:cs="Times New Roman"/>
                <w:sz w:val="28"/>
                <w:szCs w:val="28"/>
              </w:rPr>
              <w:t xml:space="preserve"> году – </w:t>
            </w:r>
            <w:r w:rsidR="00480B06">
              <w:rPr>
                <w:rFonts w:ascii="Times New Roman" w:hAnsi="Times New Roman" w:cs="Times New Roman"/>
                <w:sz w:val="28"/>
                <w:szCs w:val="28"/>
              </w:rPr>
              <w:t>2</w:t>
            </w:r>
            <w:r w:rsidR="00654C4C">
              <w:rPr>
                <w:rFonts w:ascii="Times New Roman" w:hAnsi="Times New Roman" w:cs="Times New Roman"/>
                <w:sz w:val="28"/>
                <w:szCs w:val="28"/>
              </w:rPr>
              <w:t> </w:t>
            </w:r>
            <w:r w:rsidR="00480B06">
              <w:rPr>
                <w:rFonts w:ascii="Times New Roman" w:hAnsi="Times New Roman" w:cs="Times New Roman"/>
                <w:sz w:val="28"/>
                <w:szCs w:val="28"/>
              </w:rPr>
              <w:t>070</w:t>
            </w:r>
            <w:r w:rsidR="00654C4C">
              <w:rPr>
                <w:rFonts w:ascii="Times New Roman" w:hAnsi="Times New Roman" w:cs="Times New Roman"/>
                <w:sz w:val="28"/>
                <w:szCs w:val="28"/>
              </w:rPr>
              <w:t>,</w:t>
            </w:r>
            <w:r w:rsidR="00480B06">
              <w:rPr>
                <w:rFonts w:ascii="Times New Roman" w:hAnsi="Times New Roman" w:cs="Times New Roman"/>
                <w:sz w:val="28"/>
                <w:szCs w:val="28"/>
              </w:rPr>
              <w:t>0</w:t>
            </w:r>
            <w:r w:rsidR="00654C4C">
              <w:rPr>
                <w:rFonts w:ascii="Times New Roman" w:hAnsi="Times New Roman" w:cs="Times New Roman"/>
                <w:sz w:val="28"/>
                <w:szCs w:val="28"/>
              </w:rPr>
              <w:t xml:space="preserve"> тыс. </w:t>
            </w:r>
            <w:r w:rsidR="00511575" w:rsidRPr="00480B06">
              <w:rPr>
                <w:rFonts w:ascii="Times New Roman" w:hAnsi="Times New Roman" w:cs="Times New Roman"/>
                <w:sz w:val="28"/>
                <w:szCs w:val="28"/>
              </w:rPr>
              <w:t xml:space="preserve"> </w:t>
            </w:r>
            <w:r w:rsidRPr="00480B06">
              <w:rPr>
                <w:rFonts w:ascii="Times New Roman" w:hAnsi="Times New Roman" w:cs="Times New Roman"/>
                <w:sz w:val="28"/>
                <w:szCs w:val="28"/>
              </w:rPr>
              <w:t>рублей</w:t>
            </w:r>
            <w:r w:rsidR="00FB0625" w:rsidRPr="00480B06">
              <w:rPr>
                <w:rFonts w:ascii="Times New Roman" w:hAnsi="Times New Roman" w:cs="Times New Roman"/>
                <w:sz w:val="28"/>
                <w:szCs w:val="28"/>
              </w:rPr>
              <w:t>;</w:t>
            </w:r>
          </w:p>
          <w:p w:rsidR="008B2E5C" w:rsidRPr="00480B06" w:rsidRDefault="008B2E5C" w:rsidP="00C62EC7">
            <w:pPr>
              <w:pStyle w:val="a3"/>
              <w:jc w:val="both"/>
              <w:rPr>
                <w:rFonts w:ascii="Times New Roman" w:hAnsi="Times New Roman" w:cs="Times New Roman"/>
                <w:color w:val="FF0000"/>
                <w:sz w:val="28"/>
                <w:szCs w:val="28"/>
              </w:rPr>
            </w:pPr>
            <w:r w:rsidRPr="00480B06">
              <w:rPr>
                <w:rFonts w:ascii="Times New Roman" w:hAnsi="Times New Roman" w:cs="Times New Roman"/>
                <w:sz w:val="28"/>
                <w:szCs w:val="28"/>
              </w:rPr>
              <w:t>в 202</w:t>
            </w:r>
            <w:r w:rsidR="004727FC" w:rsidRPr="00480B06">
              <w:rPr>
                <w:rFonts w:ascii="Times New Roman" w:hAnsi="Times New Roman" w:cs="Times New Roman"/>
                <w:sz w:val="28"/>
                <w:szCs w:val="28"/>
              </w:rPr>
              <w:t>5</w:t>
            </w:r>
            <w:r w:rsidRPr="00480B06">
              <w:rPr>
                <w:rFonts w:ascii="Times New Roman" w:hAnsi="Times New Roman" w:cs="Times New Roman"/>
                <w:sz w:val="28"/>
                <w:szCs w:val="28"/>
              </w:rPr>
              <w:t xml:space="preserve"> году – </w:t>
            </w:r>
            <w:r w:rsidR="00480B06">
              <w:rPr>
                <w:rFonts w:ascii="Times New Roman" w:hAnsi="Times New Roman" w:cs="Times New Roman"/>
                <w:sz w:val="28"/>
                <w:szCs w:val="28"/>
              </w:rPr>
              <w:t>2</w:t>
            </w:r>
            <w:r w:rsidR="00654C4C">
              <w:rPr>
                <w:rFonts w:ascii="Times New Roman" w:hAnsi="Times New Roman" w:cs="Times New Roman"/>
                <w:sz w:val="28"/>
                <w:szCs w:val="28"/>
              </w:rPr>
              <w:t> </w:t>
            </w:r>
            <w:r w:rsidR="00480B06">
              <w:rPr>
                <w:rFonts w:ascii="Times New Roman" w:hAnsi="Times New Roman" w:cs="Times New Roman"/>
                <w:sz w:val="28"/>
                <w:szCs w:val="28"/>
              </w:rPr>
              <w:t>133</w:t>
            </w:r>
            <w:r w:rsidR="00654C4C">
              <w:rPr>
                <w:rFonts w:ascii="Times New Roman" w:hAnsi="Times New Roman" w:cs="Times New Roman"/>
                <w:sz w:val="28"/>
                <w:szCs w:val="28"/>
              </w:rPr>
              <w:t>,</w:t>
            </w:r>
            <w:r w:rsidR="00480B06">
              <w:rPr>
                <w:rFonts w:ascii="Times New Roman" w:hAnsi="Times New Roman" w:cs="Times New Roman"/>
                <w:sz w:val="28"/>
                <w:szCs w:val="28"/>
              </w:rPr>
              <w:t>0</w:t>
            </w:r>
            <w:r w:rsidR="00654C4C">
              <w:rPr>
                <w:rFonts w:ascii="Times New Roman" w:hAnsi="Times New Roman" w:cs="Times New Roman"/>
                <w:sz w:val="28"/>
                <w:szCs w:val="28"/>
              </w:rPr>
              <w:t xml:space="preserve"> тыс. </w:t>
            </w:r>
            <w:r w:rsidR="00FB0625" w:rsidRPr="00480B06">
              <w:rPr>
                <w:rFonts w:ascii="Times New Roman" w:hAnsi="Times New Roman" w:cs="Times New Roman"/>
                <w:sz w:val="28"/>
                <w:szCs w:val="28"/>
              </w:rPr>
              <w:t xml:space="preserve"> рублей;</w:t>
            </w:r>
          </w:p>
          <w:p w:rsidR="008B2E5C" w:rsidRPr="00480B06" w:rsidRDefault="008B2E5C"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в 202</w:t>
            </w:r>
            <w:r w:rsidR="004727FC" w:rsidRPr="00480B06">
              <w:rPr>
                <w:rFonts w:ascii="Times New Roman" w:hAnsi="Times New Roman" w:cs="Times New Roman"/>
                <w:sz w:val="28"/>
                <w:szCs w:val="28"/>
              </w:rPr>
              <w:t>6</w:t>
            </w:r>
            <w:r w:rsidRPr="00480B06">
              <w:rPr>
                <w:rFonts w:ascii="Times New Roman" w:hAnsi="Times New Roman" w:cs="Times New Roman"/>
                <w:sz w:val="28"/>
                <w:szCs w:val="28"/>
              </w:rPr>
              <w:t xml:space="preserve"> году - </w:t>
            </w:r>
            <w:r w:rsidR="00FB0625" w:rsidRPr="00480B06">
              <w:rPr>
                <w:rFonts w:ascii="Times New Roman" w:hAnsi="Times New Roman" w:cs="Times New Roman"/>
                <w:sz w:val="28"/>
                <w:szCs w:val="28"/>
              </w:rPr>
              <w:t xml:space="preserve"> </w:t>
            </w:r>
            <w:r w:rsidR="00480B06">
              <w:rPr>
                <w:rFonts w:ascii="Times New Roman" w:hAnsi="Times New Roman" w:cs="Times New Roman"/>
                <w:sz w:val="28"/>
                <w:szCs w:val="28"/>
              </w:rPr>
              <w:t>2</w:t>
            </w:r>
            <w:r w:rsidR="00654C4C">
              <w:rPr>
                <w:rFonts w:ascii="Times New Roman" w:hAnsi="Times New Roman" w:cs="Times New Roman"/>
                <w:sz w:val="28"/>
                <w:szCs w:val="28"/>
              </w:rPr>
              <w:t> </w:t>
            </w:r>
            <w:r w:rsidR="00480B06">
              <w:rPr>
                <w:rFonts w:ascii="Times New Roman" w:hAnsi="Times New Roman" w:cs="Times New Roman"/>
                <w:sz w:val="28"/>
                <w:szCs w:val="28"/>
              </w:rPr>
              <w:t>253</w:t>
            </w:r>
            <w:r w:rsidR="00654C4C">
              <w:rPr>
                <w:rFonts w:ascii="Times New Roman" w:hAnsi="Times New Roman" w:cs="Times New Roman"/>
                <w:sz w:val="28"/>
                <w:szCs w:val="28"/>
              </w:rPr>
              <w:t>,</w:t>
            </w:r>
            <w:r w:rsidR="00480B06">
              <w:rPr>
                <w:rFonts w:ascii="Times New Roman" w:hAnsi="Times New Roman" w:cs="Times New Roman"/>
                <w:sz w:val="28"/>
                <w:szCs w:val="28"/>
              </w:rPr>
              <w:t>0</w:t>
            </w:r>
            <w:r w:rsidR="00FB0625"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00FB0625" w:rsidRPr="00480B06">
              <w:rPr>
                <w:rFonts w:ascii="Times New Roman" w:hAnsi="Times New Roman" w:cs="Times New Roman"/>
                <w:sz w:val="28"/>
                <w:szCs w:val="28"/>
              </w:rPr>
              <w:t>рублей.</w:t>
            </w:r>
            <w:r w:rsidR="00480B06">
              <w:rPr>
                <w:rFonts w:ascii="Times New Roman" w:hAnsi="Times New Roman" w:cs="Times New Roman"/>
                <w:sz w:val="28"/>
                <w:szCs w:val="28"/>
              </w:rPr>
              <w:t xml:space="preserve"> </w:t>
            </w:r>
          </w:p>
          <w:p w:rsidR="009F48C7" w:rsidRDefault="009F48C7" w:rsidP="00C62EC7">
            <w:pPr>
              <w:pStyle w:val="a3"/>
              <w:jc w:val="both"/>
              <w:rPr>
                <w:rFonts w:ascii="Times New Roman" w:hAnsi="Times New Roman" w:cs="Times New Roman"/>
                <w:sz w:val="28"/>
                <w:szCs w:val="28"/>
              </w:rPr>
            </w:pP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Бюджет края</w:t>
            </w:r>
            <w:r w:rsidR="00F9172F">
              <w:rPr>
                <w:rFonts w:ascii="Times New Roman" w:hAnsi="Times New Roman" w:cs="Times New Roman"/>
                <w:sz w:val="28"/>
                <w:szCs w:val="28"/>
              </w:rPr>
              <w:t xml:space="preserve"> – 1</w:t>
            </w:r>
            <w:r w:rsidR="00654C4C">
              <w:rPr>
                <w:rFonts w:ascii="Times New Roman" w:hAnsi="Times New Roman" w:cs="Times New Roman"/>
                <w:sz w:val="28"/>
                <w:szCs w:val="28"/>
              </w:rPr>
              <w:t> </w:t>
            </w:r>
            <w:r w:rsidR="00F9172F">
              <w:rPr>
                <w:rFonts w:ascii="Times New Roman" w:hAnsi="Times New Roman" w:cs="Times New Roman"/>
                <w:sz w:val="28"/>
                <w:szCs w:val="28"/>
              </w:rPr>
              <w:t>600</w:t>
            </w:r>
            <w:r w:rsidR="00654C4C">
              <w:rPr>
                <w:rFonts w:ascii="Times New Roman" w:hAnsi="Times New Roman" w:cs="Times New Roman"/>
                <w:sz w:val="28"/>
                <w:szCs w:val="28"/>
              </w:rPr>
              <w:t>,</w:t>
            </w:r>
            <w:r w:rsidR="00F9172F">
              <w:rPr>
                <w:rFonts w:ascii="Times New Roman" w:hAnsi="Times New Roman" w:cs="Times New Roman"/>
                <w:sz w:val="28"/>
                <w:szCs w:val="28"/>
              </w:rPr>
              <w:t xml:space="preserve">0 </w:t>
            </w:r>
            <w:r w:rsidR="00654C4C">
              <w:rPr>
                <w:rFonts w:ascii="Times New Roman" w:hAnsi="Times New Roman" w:cs="Times New Roman"/>
                <w:sz w:val="28"/>
                <w:szCs w:val="28"/>
              </w:rPr>
              <w:t xml:space="preserve">тыс. </w:t>
            </w:r>
            <w:r w:rsidR="00F9172F">
              <w:rPr>
                <w:rFonts w:ascii="Times New Roman" w:hAnsi="Times New Roman" w:cs="Times New Roman"/>
                <w:sz w:val="28"/>
                <w:szCs w:val="28"/>
              </w:rPr>
              <w:t>рублей:</w:t>
            </w: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2022 году – </w:t>
            </w:r>
            <w:r>
              <w:rPr>
                <w:rFonts w:ascii="Times New Roman" w:hAnsi="Times New Roman" w:cs="Times New Roman"/>
                <w:sz w:val="28"/>
                <w:szCs w:val="28"/>
              </w:rPr>
              <w:t>0</w:t>
            </w:r>
            <w:r w:rsidRPr="00480B06">
              <w:rPr>
                <w:rFonts w:ascii="Times New Roman" w:hAnsi="Times New Roman" w:cs="Times New Roman"/>
                <w:sz w:val="28"/>
                <w:szCs w:val="28"/>
              </w:rPr>
              <w:t xml:space="preserve"> рублей;</w:t>
            </w: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2023 году – </w:t>
            </w:r>
            <w:r>
              <w:rPr>
                <w:rFonts w:ascii="Times New Roman" w:hAnsi="Times New Roman" w:cs="Times New Roman"/>
                <w:sz w:val="28"/>
                <w:szCs w:val="28"/>
              </w:rPr>
              <w:t>400</w:t>
            </w:r>
            <w:r w:rsidR="00654C4C">
              <w:rPr>
                <w:rFonts w:ascii="Times New Roman" w:hAnsi="Times New Roman" w:cs="Times New Roman"/>
                <w:sz w:val="28"/>
                <w:szCs w:val="28"/>
              </w:rPr>
              <w:t>,</w:t>
            </w:r>
            <w:r>
              <w:rPr>
                <w:rFonts w:ascii="Times New Roman" w:hAnsi="Times New Roman" w:cs="Times New Roman"/>
                <w:sz w:val="28"/>
                <w:szCs w:val="28"/>
              </w:rPr>
              <w:t>0</w:t>
            </w:r>
            <w:r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2024 году – </w:t>
            </w:r>
            <w:r>
              <w:rPr>
                <w:rFonts w:ascii="Times New Roman" w:hAnsi="Times New Roman" w:cs="Times New Roman"/>
                <w:sz w:val="28"/>
                <w:szCs w:val="28"/>
              </w:rPr>
              <w:t>400</w:t>
            </w:r>
            <w:r w:rsidR="00654C4C">
              <w:rPr>
                <w:rFonts w:ascii="Times New Roman" w:hAnsi="Times New Roman" w:cs="Times New Roman"/>
                <w:sz w:val="28"/>
                <w:szCs w:val="28"/>
              </w:rPr>
              <w:t>,</w:t>
            </w:r>
            <w:r>
              <w:rPr>
                <w:rFonts w:ascii="Times New Roman" w:hAnsi="Times New Roman" w:cs="Times New Roman"/>
                <w:sz w:val="28"/>
                <w:szCs w:val="28"/>
              </w:rPr>
              <w:t>0</w:t>
            </w:r>
            <w:r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505CE1" w:rsidRPr="00480B06" w:rsidRDefault="00505CE1" w:rsidP="00505CE1">
            <w:pPr>
              <w:pStyle w:val="a3"/>
              <w:jc w:val="both"/>
              <w:rPr>
                <w:rFonts w:ascii="Times New Roman" w:hAnsi="Times New Roman" w:cs="Times New Roman"/>
                <w:color w:val="FF0000"/>
                <w:sz w:val="28"/>
                <w:szCs w:val="28"/>
              </w:rPr>
            </w:pPr>
            <w:r w:rsidRPr="00480B06">
              <w:rPr>
                <w:rFonts w:ascii="Times New Roman" w:hAnsi="Times New Roman" w:cs="Times New Roman"/>
                <w:sz w:val="28"/>
                <w:szCs w:val="28"/>
              </w:rPr>
              <w:t xml:space="preserve">в 2025 году – </w:t>
            </w:r>
            <w:r w:rsidR="00654C4C">
              <w:rPr>
                <w:rFonts w:ascii="Times New Roman" w:hAnsi="Times New Roman" w:cs="Times New Roman"/>
                <w:sz w:val="28"/>
                <w:szCs w:val="28"/>
              </w:rPr>
              <w:t>400,</w:t>
            </w:r>
            <w:r>
              <w:rPr>
                <w:rFonts w:ascii="Times New Roman" w:hAnsi="Times New Roman" w:cs="Times New Roman"/>
                <w:sz w:val="28"/>
                <w:szCs w:val="28"/>
              </w:rPr>
              <w:t>0</w:t>
            </w:r>
            <w:r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2026 году -  </w:t>
            </w:r>
            <w:r>
              <w:rPr>
                <w:rFonts w:ascii="Times New Roman" w:hAnsi="Times New Roman" w:cs="Times New Roman"/>
                <w:sz w:val="28"/>
                <w:szCs w:val="28"/>
              </w:rPr>
              <w:t>400</w:t>
            </w:r>
            <w:r w:rsidR="00654C4C">
              <w:rPr>
                <w:rFonts w:ascii="Times New Roman" w:hAnsi="Times New Roman" w:cs="Times New Roman"/>
                <w:sz w:val="28"/>
                <w:szCs w:val="28"/>
              </w:rPr>
              <w:t>,</w:t>
            </w:r>
            <w:r>
              <w:rPr>
                <w:rFonts w:ascii="Times New Roman" w:hAnsi="Times New Roman" w:cs="Times New Roman"/>
                <w:sz w:val="28"/>
                <w:szCs w:val="28"/>
              </w:rPr>
              <w:t>0</w:t>
            </w:r>
            <w:r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r>
              <w:rPr>
                <w:rFonts w:ascii="Times New Roman" w:hAnsi="Times New Roman" w:cs="Times New Roman"/>
                <w:sz w:val="28"/>
                <w:szCs w:val="28"/>
              </w:rPr>
              <w:t xml:space="preserve"> </w:t>
            </w:r>
          </w:p>
          <w:p w:rsidR="00505CE1" w:rsidRPr="00480B06" w:rsidRDefault="00505CE1" w:rsidP="00C62EC7">
            <w:pPr>
              <w:pStyle w:val="a3"/>
              <w:jc w:val="both"/>
              <w:rPr>
                <w:rFonts w:ascii="Times New Roman" w:hAnsi="Times New Roman" w:cs="Times New Roman"/>
                <w:sz w:val="28"/>
                <w:szCs w:val="28"/>
              </w:rPr>
            </w:pPr>
          </w:p>
          <w:p w:rsidR="009F48C7" w:rsidRPr="00480B06" w:rsidRDefault="009F48C7" w:rsidP="009F48C7">
            <w:pPr>
              <w:pStyle w:val="a3"/>
              <w:jc w:val="both"/>
              <w:rPr>
                <w:rFonts w:ascii="Times New Roman" w:hAnsi="Times New Roman" w:cs="Times New Roman"/>
                <w:sz w:val="28"/>
                <w:szCs w:val="28"/>
              </w:rPr>
            </w:pPr>
            <w:r w:rsidRPr="00480B06">
              <w:rPr>
                <w:rFonts w:ascii="Times New Roman" w:hAnsi="Times New Roman" w:cs="Times New Roman"/>
                <w:sz w:val="28"/>
                <w:szCs w:val="28"/>
              </w:rPr>
              <w:t>Бюджет муниципального района</w:t>
            </w:r>
            <w:r w:rsidR="00F9172F">
              <w:rPr>
                <w:rFonts w:ascii="Times New Roman" w:hAnsi="Times New Roman" w:cs="Times New Roman"/>
                <w:sz w:val="28"/>
                <w:szCs w:val="28"/>
              </w:rPr>
              <w:t xml:space="preserve"> – 7</w:t>
            </w:r>
            <w:r w:rsidR="00654C4C">
              <w:rPr>
                <w:rFonts w:ascii="Times New Roman" w:hAnsi="Times New Roman" w:cs="Times New Roman"/>
                <w:sz w:val="28"/>
                <w:szCs w:val="28"/>
              </w:rPr>
              <w:t> </w:t>
            </w:r>
            <w:r w:rsidR="00F9172F">
              <w:rPr>
                <w:rFonts w:ascii="Times New Roman" w:hAnsi="Times New Roman" w:cs="Times New Roman"/>
                <w:sz w:val="28"/>
                <w:szCs w:val="28"/>
              </w:rPr>
              <w:t>194</w:t>
            </w:r>
            <w:r w:rsidR="00654C4C">
              <w:rPr>
                <w:rFonts w:ascii="Times New Roman" w:hAnsi="Times New Roman" w:cs="Times New Roman"/>
                <w:sz w:val="28"/>
                <w:szCs w:val="28"/>
              </w:rPr>
              <w:t>,</w:t>
            </w:r>
            <w:r w:rsidR="00F9172F">
              <w:rPr>
                <w:rFonts w:ascii="Times New Roman" w:hAnsi="Times New Roman" w:cs="Times New Roman"/>
                <w:sz w:val="28"/>
                <w:szCs w:val="28"/>
              </w:rPr>
              <w:t xml:space="preserve">0 </w:t>
            </w:r>
            <w:r w:rsidR="00654C4C">
              <w:rPr>
                <w:rFonts w:ascii="Times New Roman" w:hAnsi="Times New Roman" w:cs="Times New Roman"/>
                <w:sz w:val="28"/>
                <w:szCs w:val="28"/>
              </w:rPr>
              <w:t xml:space="preserve">тыс. </w:t>
            </w:r>
            <w:r w:rsidR="00F9172F">
              <w:rPr>
                <w:rFonts w:ascii="Times New Roman" w:hAnsi="Times New Roman" w:cs="Times New Roman"/>
                <w:sz w:val="28"/>
                <w:szCs w:val="28"/>
              </w:rPr>
              <w:t>рублей:</w:t>
            </w: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в 2022 году – 480</w:t>
            </w:r>
            <w:r w:rsidR="00654C4C">
              <w:rPr>
                <w:rFonts w:ascii="Times New Roman" w:hAnsi="Times New Roman" w:cs="Times New Roman"/>
                <w:sz w:val="28"/>
                <w:szCs w:val="28"/>
              </w:rPr>
              <w:t>,</w:t>
            </w:r>
            <w:r w:rsidRPr="00480B06">
              <w:rPr>
                <w:rFonts w:ascii="Times New Roman" w:hAnsi="Times New Roman" w:cs="Times New Roman"/>
                <w:sz w:val="28"/>
                <w:szCs w:val="28"/>
              </w:rPr>
              <w:t xml:space="preserve">0 </w:t>
            </w:r>
            <w:r w:rsidR="00654C4C">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2023 году – </w:t>
            </w:r>
            <w:r>
              <w:rPr>
                <w:rFonts w:ascii="Times New Roman" w:hAnsi="Times New Roman" w:cs="Times New Roman"/>
                <w:sz w:val="28"/>
                <w:szCs w:val="28"/>
              </w:rPr>
              <w:t>1</w:t>
            </w:r>
            <w:r w:rsidR="00654C4C">
              <w:rPr>
                <w:rFonts w:ascii="Times New Roman" w:hAnsi="Times New Roman" w:cs="Times New Roman"/>
                <w:sz w:val="28"/>
                <w:szCs w:val="28"/>
              </w:rPr>
              <w:t> </w:t>
            </w:r>
            <w:r>
              <w:rPr>
                <w:rFonts w:ascii="Times New Roman" w:hAnsi="Times New Roman" w:cs="Times New Roman"/>
                <w:sz w:val="28"/>
                <w:szCs w:val="28"/>
              </w:rPr>
              <w:t>608</w:t>
            </w:r>
            <w:r w:rsidR="00654C4C">
              <w:rPr>
                <w:rFonts w:ascii="Times New Roman" w:hAnsi="Times New Roman" w:cs="Times New Roman"/>
                <w:sz w:val="28"/>
                <w:szCs w:val="28"/>
              </w:rPr>
              <w:t>,</w:t>
            </w:r>
            <w:r>
              <w:rPr>
                <w:rFonts w:ascii="Times New Roman" w:hAnsi="Times New Roman" w:cs="Times New Roman"/>
                <w:sz w:val="28"/>
                <w:szCs w:val="28"/>
              </w:rPr>
              <w:t>0</w:t>
            </w:r>
            <w:r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2024 году – </w:t>
            </w:r>
            <w:r>
              <w:rPr>
                <w:rFonts w:ascii="Times New Roman" w:hAnsi="Times New Roman" w:cs="Times New Roman"/>
                <w:sz w:val="28"/>
                <w:szCs w:val="28"/>
              </w:rPr>
              <w:t>1</w:t>
            </w:r>
            <w:r w:rsidR="00654C4C">
              <w:rPr>
                <w:rFonts w:ascii="Times New Roman" w:hAnsi="Times New Roman" w:cs="Times New Roman"/>
                <w:sz w:val="28"/>
                <w:szCs w:val="28"/>
              </w:rPr>
              <w:t> </w:t>
            </w:r>
            <w:r>
              <w:rPr>
                <w:rFonts w:ascii="Times New Roman" w:hAnsi="Times New Roman" w:cs="Times New Roman"/>
                <w:sz w:val="28"/>
                <w:szCs w:val="28"/>
              </w:rPr>
              <w:t>620</w:t>
            </w:r>
            <w:r w:rsidR="00654C4C">
              <w:rPr>
                <w:rFonts w:ascii="Times New Roman" w:hAnsi="Times New Roman" w:cs="Times New Roman"/>
                <w:sz w:val="28"/>
                <w:szCs w:val="28"/>
              </w:rPr>
              <w:t>,</w:t>
            </w:r>
            <w:r>
              <w:rPr>
                <w:rFonts w:ascii="Times New Roman" w:hAnsi="Times New Roman" w:cs="Times New Roman"/>
                <w:sz w:val="28"/>
                <w:szCs w:val="28"/>
              </w:rPr>
              <w:t>0</w:t>
            </w:r>
            <w:r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505CE1" w:rsidRPr="00480B06" w:rsidRDefault="00505CE1" w:rsidP="00505CE1">
            <w:pPr>
              <w:pStyle w:val="a3"/>
              <w:jc w:val="both"/>
              <w:rPr>
                <w:rFonts w:ascii="Times New Roman" w:hAnsi="Times New Roman" w:cs="Times New Roman"/>
                <w:color w:val="FF0000"/>
                <w:sz w:val="28"/>
                <w:szCs w:val="28"/>
              </w:rPr>
            </w:pPr>
            <w:r w:rsidRPr="00480B06">
              <w:rPr>
                <w:rFonts w:ascii="Times New Roman" w:hAnsi="Times New Roman" w:cs="Times New Roman"/>
                <w:sz w:val="28"/>
                <w:szCs w:val="28"/>
              </w:rPr>
              <w:t xml:space="preserve">в 2025 году – </w:t>
            </w:r>
            <w:r>
              <w:rPr>
                <w:rFonts w:ascii="Times New Roman" w:hAnsi="Times New Roman" w:cs="Times New Roman"/>
                <w:sz w:val="28"/>
                <w:szCs w:val="28"/>
              </w:rPr>
              <w:t>1</w:t>
            </w:r>
            <w:r w:rsidR="00654C4C">
              <w:rPr>
                <w:rFonts w:ascii="Times New Roman" w:hAnsi="Times New Roman" w:cs="Times New Roman"/>
                <w:sz w:val="28"/>
                <w:szCs w:val="28"/>
              </w:rPr>
              <w:t> </w:t>
            </w:r>
            <w:r>
              <w:rPr>
                <w:rFonts w:ascii="Times New Roman" w:hAnsi="Times New Roman" w:cs="Times New Roman"/>
                <w:sz w:val="28"/>
                <w:szCs w:val="28"/>
              </w:rPr>
              <w:t>683</w:t>
            </w:r>
            <w:r w:rsidR="00654C4C">
              <w:rPr>
                <w:rFonts w:ascii="Times New Roman" w:hAnsi="Times New Roman" w:cs="Times New Roman"/>
                <w:sz w:val="28"/>
                <w:szCs w:val="28"/>
              </w:rPr>
              <w:t>,</w:t>
            </w:r>
            <w:r>
              <w:rPr>
                <w:rFonts w:ascii="Times New Roman" w:hAnsi="Times New Roman" w:cs="Times New Roman"/>
                <w:sz w:val="28"/>
                <w:szCs w:val="28"/>
              </w:rPr>
              <w:t>0</w:t>
            </w:r>
            <w:r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2026 году -  </w:t>
            </w:r>
            <w:r>
              <w:rPr>
                <w:rFonts w:ascii="Times New Roman" w:hAnsi="Times New Roman" w:cs="Times New Roman"/>
                <w:sz w:val="28"/>
                <w:szCs w:val="28"/>
              </w:rPr>
              <w:t>1</w:t>
            </w:r>
            <w:r w:rsidR="00654C4C">
              <w:rPr>
                <w:rFonts w:ascii="Times New Roman" w:hAnsi="Times New Roman" w:cs="Times New Roman"/>
                <w:sz w:val="28"/>
                <w:szCs w:val="28"/>
              </w:rPr>
              <w:t> </w:t>
            </w:r>
            <w:r>
              <w:rPr>
                <w:rFonts w:ascii="Times New Roman" w:hAnsi="Times New Roman" w:cs="Times New Roman"/>
                <w:sz w:val="28"/>
                <w:szCs w:val="28"/>
              </w:rPr>
              <w:t>803</w:t>
            </w:r>
            <w:r w:rsidR="00654C4C">
              <w:rPr>
                <w:rFonts w:ascii="Times New Roman" w:hAnsi="Times New Roman" w:cs="Times New Roman"/>
                <w:sz w:val="28"/>
                <w:szCs w:val="28"/>
              </w:rPr>
              <w:t>,</w:t>
            </w:r>
            <w:r>
              <w:rPr>
                <w:rFonts w:ascii="Times New Roman" w:hAnsi="Times New Roman" w:cs="Times New Roman"/>
                <w:sz w:val="28"/>
                <w:szCs w:val="28"/>
              </w:rPr>
              <w:t>0</w:t>
            </w:r>
            <w:r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r>
              <w:rPr>
                <w:rFonts w:ascii="Times New Roman" w:hAnsi="Times New Roman" w:cs="Times New Roman"/>
                <w:sz w:val="28"/>
                <w:szCs w:val="28"/>
              </w:rPr>
              <w:t xml:space="preserve"> </w:t>
            </w:r>
          </w:p>
          <w:p w:rsidR="001B52EA" w:rsidRPr="00480B06" w:rsidRDefault="001B52EA" w:rsidP="009F48C7">
            <w:pPr>
              <w:pStyle w:val="a3"/>
              <w:jc w:val="both"/>
              <w:rPr>
                <w:rFonts w:ascii="Times New Roman" w:hAnsi="Times New Roman" w:cs="Times New Roman"/>
                <w:sz w:val="28"/>
                <w:szCs w:val="28"/>
              </w:rPr>
            </w:pPr>
          </w:p>
          <w:p w:rsidR="001B52EA" w:rsidRPr="00480B06" w:rsidRDefault="001B52EA" w:rsidP="001B52EA">
            <w:pPr>
              <w:pStyle w:val="a3"/>
              <w:jc w:val="both"/>
              <w:rPr>
                <w:rFonts w:ascii="Times New Roman" w:hAnsi="Times New Roman" w:cs="Times New Roman"/>
                <w:sz w:val="28"/>
                <w:szCs w:val="28"/>
              </w:rPr>
            </w:pPr>
            <w:r w:rsidRPr="00480B06">
              <w:rPr>
                <w:rFonts w:ascii="Times New Roman" w:hAnsi="Times New Roman" w:cs="Times New Roman"/>
                <w:sz w:val="28"/>
                <w:szCs w:val="28"/>
              </w:rPr>
              <w:t>Внебюджетные источники</w:t>
            </w:r>
            <w:r w:rsidR="00F9172F">
              <w:rPr>
                <w:rFonts w:ascii="Times New Roman" w:hAnsi="Times New Roman" w:cs="Times New Roman"/>
                <w:sz w:val="28"/>
                <w:szCs w:val="28"/>
              </w:rPr>
              <w:t xml:space="preserve"> – 200</w:t>
            </w:r>
            <w:r w:rsidR="00654C4C">
              <w:rPr>
                <w:rFonts w:ascii="Times New Roman" w:hAnsi="Times New Roman" w:cs="Times New Roman"/>
                <w:sz w:val="28"/>
                <w:szCs w:val="28"/>
              </w:rPr>
              <w:t>,</w:t>
            </w:r>
            <w:r w:rsidR="00F9172F">
              <w:rPr>
                <w:rFonts w:ascii="Times New Roman" w:hAnsi="Times New Roman" w:cs="Times New Roman"/>
                <w:sz w:val="28"/>
                <w:szCs w:val="28"/>
              </w:rPr>
              <w:t xml:space="preserve">0 </w:t>
            </w:r>
            <w:r w:rsidR="00654C4C">
              <w:rPr>
                <w:rFonts w:ascii="Times New Roman" w:hAnsi="Times New Roman" w:cs="Times New Roman"/>
                <w:sz w:val="28"/>
                <w:szCs w:val="28"/>
              </w:rPr>
              <w:t xml:space="preserve">тыс. </w:t>
            </w:r>
            <w:r w:rsidR="00F9172F">
              <w:rPr>
                <w:rFonts w:ascii="Times New Roman" w:hAnsi="Times New Roman" w:cs="Times New Roman"/>
                <w:sz w:val="28"/>
                <w:szCs w:val="28"/>
              </w:rPr>
              <w:t>рублей:</w:t>
            </w:r>
          </w:p>
          <w:p w:rsidR="000A6FE6" w:rsidRPr="00480B06" w:rsidRDefault="000A6FE6" w:rsidP="000A6FE6">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2022 году – </w:t>
            </w:r>
            <w:r>
              <w:rPr>
                <w:rFonts w:ascii="Times New Roman" w:hAnsi="Times New Roman" w:cs="Times New Roman"/>
                <w:sz w:val="28"/>
                <w:szCs w:val="28"/>
              </w:rPr>
              <w:t xml:space="preserve">0 </w:t>
            </w:r>
            <w:r w:rsidRPr="00480B06">
              <w:rPr>
                <w:rFonts w:ascii="Times New Roman" w:hAnsi="Times New Roman" w:cs="Times New Roman"/>
                <w:sz w:val="28"/>
                <w:szCs w:val="28"/>
              </w:rPr>
              <w:t xml:space="preserve"> рублей;</w:t>
            </w:r>
          </w:p>
          <w:p w:rsidR="000A6FE6" w:rsidRPr="00480B06" w:rsidRDefault="000A6FE6" w:rsidP="000A6FE6">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2023 году – </w:t>
            </w:r>
            <w:r>
              <w:rPr>
                <w:rFonts w:ascii="Times New Roman" w:hAnsi="Times New Roman" w:cs="Times New Roman"/>
                <w:sz w:val="28"/>
                <w:szCs w:val="28"/>
              </w:rPr>
              <w:t>50</w:t>
            </w:r>
            <w:r w:rsidR="00654C4C">
              <w:rPr>
                <w:rFonts w:ascii="Times New Roman" w:hAnsi="Times New Roman" w:cs="Times New Roman"/>
                <w:sz w:val="28"/>
                <w:szCs w:val="28"/>
              </w:rPr>
              <w:t>,</w:t>
            </w:r>
            <w:r>
              <w:rPr>
                <w:rFonts w:ascii="Times New Roman" w:hAnsi="Times New Roman" w:cs="Times New Roman"/>
                <w:sz w:val="28"/>
                <w:szCs w:val="28"/>
              </w:rPr>
              <w:t>0</w:t>
            </w:r>
            <w:r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0A6FE6" w:rsidRPr="00480B06" w:rsidRDefault="000A6FE6" w:rsidP="000A6FE6">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2024 году – </w:t>
            </w:r>
            <w:r>
              <w:rPr>
                <w:rFonts w:ascii="Times New Roman" w:hAnsi="Times New Roman" w:cs="Times New Roman"/>
                <w:sz w:val="28"/>
                <w:szCs w:val="28"/>
              </w:rPr>
              <w:t>50</w:t>
            </w:r>
            <w:r w:rsidR="00654C4C">
              <w:rPr>
                <w:rFonts w:ascii="Times New Roman" w:hAnsi="Times New Roman" w:cs="Times New Roman"/>
                <w:sz w:val="28"/>
                <w:szCs w:val="28"/>
              </w:rPr>
              <w:t>,</w:t>
            </w:r>
            <w:r>
              <w:rPr>
                <w:rFonts w:ascii="Times New Roman" w:hAnsi="Times New Roman" w:cs="Times New Roman"/>
                <w:sz w:val="28"/>
                <w:szCs w:val="28"/>
              </w:rPr>
              <w:t>0</w:t>
            </w:r>
            <w:r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0A6FE6" w:rsidRPr="00480B06" w:rsidRDefault="000A6FE6" w:rsidP="000A6FE6">
            <w:pPr>
              <w:pStyle w:val="a3"/>
              <w:jc w:val="both"/>
              <w:rPr>
                <w:rFonts w:ascii="Times New Roman" w:hAnsi="Times New Roman" w:cs="Times New Roman"/>
                <w:color w:val="FF0000"/>
                <w:sz w:val="28"/>
                <w:szCs w:val="28"/>
              </w:rPr>
            </w:pPr>
            <w:r w:rsidRPr="00480B06">
              <w:rPr>
                <w:rFonts w:ascii="Times New Roman" w:hAnsi="Times New Roman" w:cs="Times New Roman"/>
                <w:sz w:val="28"/>
                <w:szCs w:val="28"/>
              </w:rPr>
              <w:t xml:space="preserve">в 2025 году – </w:t>
            </w:r>
            <w:r>
              <w:rPr>
                <w:rFonts w:ascii="Times New Roman" w:hAnsi="Times New Roman" w:cs="Times New Roman"/>
                <w:sz w:val="28"/>
                <w:szCs w:val="28"/>
              </w:rPr>
              <w:t>50</w:t>
            </w:r>
            <w:r w:rsidR="00654C4C">
              <w:rPr>
                <w:rFonts w:ascii="Times New Roman" w:hAnsi="Times New Roman" w:cs="Times New Roman"/>
                <w:sz w:val="28"/>
                <w:szCs w:val="28"/>
              </w:rPr>
              <w:t xml:space="preserve">,0 тыс. </w:t>
            </w:r>
            <w:r w:rsidRPr="00480B06">
              <w:rPr>
                <w:rFonts w:ascii="Times New Roman" w:hAnsi="Times New Roman" w:cs="Times New Roman"/>
                <w:sz w:val="28"/>
                <w:szCs w:val="28"/>
              </w:rPr>
              <w:t>рублей;</w:t>
            </w:r>
          </w:p>
          <w:p w:rsidR="000A6FE6" w:rsidRPr="00480B06" w:rsidRDefault="000A6FE6" w:rsidP="000A6FE6">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2026 году -  </w:t>
            </w:r>
            <w:r>
              <w:rPr>
                <w:rFonts w:ascii="Times New Roman" w:hAnsi="Times New Roman" w:cs="Times New Roman"/>
                <w:sz w:val="28"/>
                <w:szCs w:val="28"/>
              </w:rPr>
              <w:t>50</w:t>
            </w:r>
            <w:r w:rsidR="00654C4C">
              <w:rPr>
                <w:rFonts w:ascii="Times New Roman" w:hAnsi="Times New Roman" w:cs="Times New Roman"/>
                <w:sz w:val="28"/>
                <w:szCs w:val="28"/>
              </w:rPr>
              <w:t>,</w:t>
            </w:r>
            <w:r>
              <w:rPr>
                <w:rFonts w:ascii="Times New Roman" w:hAnsi="Times New Roman" w:cs="Times New Roman"/>
                <w:sz w:val="28"/>
                <w:szCs w:val="28"/>
              </w:rPr>
              <w:t>0</w:t>
            </w:r>
            <w:r w:rsidR="00654C4C">
              <w:rPr>
                <w:rFonts w:ascii="Times New Roman" w:hAnsi="Times New Roman" w:cs="Times New Roman"/>
                <w:sz w:val="28"/>
                <w:szCs w:val="28"/>
              </w:rPr>
              <w:t xml:space="preserve">тыс. </w:t>
            </w:r>
            <w:r w:rsidRPr="00480B06">
              <w:rPr>
                <w:rFonts w:ascii="Times New Roman" w:hAnsi="Times New Roman" w:cs="Times New Roman"/>
                <w:sz w:val="28"/>
                <w:szCs w:val="28"/>
              </w:rPr>
              <w:t xml:space="preserve"> рублей.</w:t>
            </w:r>
            <w:r>
              <w:rPr>
                <w:rFonts w:ascii="Times New Roman" w:hAnsi="Times New Roman" w:cs="Times New Roman"/>
                <w:sz w:val="28"/>
                <w:szCs w:val="28"/>
              </w:rPr>
              <w:t xml:space="preserve"> </w:t>
            </w:r>
          </w:p>
          <w:p w:rsidR="000354AB" w:rsidRPr="00480B06" w:rsidRDefault="000354A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Из них:</w:t>
            </w:r>
          </w:p>
          <w:p w:rsidR="00E15D82" w:rsidRPr="00480B06" w:rsidRDefault="000354A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Общий объем расходов на подпрограмму «Профилактика  безнадзорности и правонарушений среди несовер</w:t>
            </w:r>
            <w:r w:rsidR="00E15D82" w:rsidRPr="00480B06">
              <w:rPr>
                <w:rFonts w:ascii="Times New Roman" w:hAnsi="Times New Roman" w:cs="Times New Roman"/>
                <w:sz w:val="28"/>
                <w:szCs w:val="28"/>
              </w:rPr>
              <w:t>шеннолетних в Хилокском  районе»</w:t>
            </w:r>
          </w:p>
          <w:p w:rsidR="000354AB" w:rsidRPr="00480B06" w:rsidRDefault="000354A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lastRenderedPageBreak/>
              <w:t xml:space="preserve">составляет </w:t>
            </w:r>
            <w:r w:rsidR="000A6FE6">
              <w:rPr>
                <w:rFonts w:ascii="Times New Roman" w:hAnsi="Times New Roman" w:cs="Times New Roman"/>
                <w:sz w:val="28"/>
                <w:szCs w:val="28"/>
              </w:rPr>
              <w:t>2</w:t>
            </w:r>
            <w:r w:rsidR="00654C4C">
              <w:rPr>
                <w:rFonts w:ascii="Times New Roman" w:hAnsi="Times New Roman" w:cs="Times New Roman"/>
                <w:sz w:val="28"/>
                <w:szCs w:val="28"/>
              </w:rPr>
              <w:t> </w:t>
            </w:r>
            <w:r w:rsidR="000A6FE6">
              <w:rPr>
                <w:rFonts w:ascii="Times New Roman" w:hAnsi="Times New Roman" w:cs="Times New Roman"/>
                <w:sz w:val="28"/>
                <w:szCs w:val="28"/>
              </w:rPr>
              <w:t>160</w:t>
            </w:r>
            <w:r w:rsidR="00654C4C">
              <w:rPr>
                <w:rFonts w:ascii="Times New Roman" w:hAnsi="Times New Roman" w:cs="Times New Roman"/>
                <w:sz w:val="28"/>
                <w:szCs w:val="28"/>
              </w:rPr>
              <w:t>,</w:t>
            </w:r>
            <w:r w:rsidR="000A6FE6">
              <w:rPr>
                <w:rFonts w:ascii="Times New Roman" w:hAnsi="Times New Roman" w:cs="Times New Roman"/>
                <w:sz w:val="28"/>
                <w:szCs w:val="28"/>
              </w:rPr>
              <w:t>0</w:t>
            </w:r>
            <w:r w:rsidR="00D633FD"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00D633FD" w:rsidRPr="00480B06">
              <w:rPr>
                <w:rFonts w:ascii="Times New Roman" w:hAnsi="Times New Roman" w:cs="Times New Roman"/>
                <w:sz w:val="28"/>
                <w:szCs w:val="28"/>
              </w:rPr>
              <w:t>рублей;</w:t>
            </w:r>
          </w:p>
          <w:p w:rsidR="000354AB" w:rsidRPr="00480B06" w:rsidRDefault="000354A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подпрограмму </w:t>
            </w:r>
            <w:r w:rsidRPr="00480B06">
              <w:rPr>
                <w:rFonts w:ascii="Times New Roman" w:hAnsi="Times New Roman" w:cs="Times New Roman"/>
                <w:spacing w:val="-5"/>
                <w:sz w:val="28"/>
                <w:szCs w:val="28"/>
              </w:rPr>
              <w:t>«</w:t>
            </w:r>
            <w:r w:rsidRPr="00480B06">
              <w:rPr>
                <w:rFonts w:ascii="Times New Roman" w:hAnsi="Times New Roman" w:cs="Times New Roman"/>
                <w:sz w:val="28"/>
                <w:szCs w:val="28"/>
              </w:rPr>
              <w:t xml:space="preserve">Предупреждение и борьба с алкоголизмом и наркоманией, профилактика преступлений и иных правонарушений в Хилокском районе» </w:t>
            </w:r>
            <w:r w:rsidR="001B2AC5" w:rsidRPr="00480B06">
              <w:rPr>
                <w:rFonts w:ascii="Times New Roman" w:hAnsi="Times New Roman" w:cs="Times New Roman"/>
                <w:sz w:val="28"/>
                <w:szCs w:val="28"/>
              </w:rPr>
              <w:t xml:space="preserve"> составляет </w:t>
            </w:r>
            <w:r w:rsidR="000A6FE6">
              <w:rPr>
                <w:rFonts w:ascii="Times New Roman" w:hAnsi="Times New Roman" w:cs="Times New Roman"/>
                <w:sz w:val="28"/>
                <w:szCs w:val="28"/>
              </w:rPr>
              <w:t>470</w:t>
            </w:r>
            <w:r w:rsidR="00654C4C">
              <w:rPr>
                <w:rFonts w:ascii="Times New Roman" w:hAnsi="Times New Roman" w:cs="Times New Roman"/>
                <w:sz w:val="28"/>
                <w:szCs w:val="28"/>
              </w:rPr>
              <w:t>,</w:t>
            </w:r>
            <w:r w:rsidR="002D0E02" w:rsidRPr="00480B06">
              <w:rPr>
                <w:rFonts w:ascii="Times New Roman" w:hAnsi="Times New Roman" w:cs="Times New Roman"/>
                <w:sz w:val="28"/>
                <w:szCs w:val="28"/>
              </w:rPr>
              <w:t>0</w:t>
            </w:r>
            <w:r w:rsidR="00280353"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00280353" w:rsidRPr="00480B06">
              <w:rPr>
                <w:rFonts w:ascii="Times New Roman" w:hAnsi="Times New Roman" w:cs="Times New Roman"/>
                <w:sz w:val="28"/>
                <w:szCs w:val="28"/>
              </w:rPr>
              <w:t>рублей;</w:t>
            </w:r>
          </w:p>
          <w:p w:rsidR="00E2702B" w:rsidRPr="00480B06" w:rsidRDefault="00E2702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подпрограмму «Доступная среда» составляет </w:t>
            </w:r>
            <w:r w:rsidR="000A6FE6">
              <w:rPr>
                <w:rFonts w:ascii="Times New Roman" w:hAnsi="Times New Roman" w:cs="Times New Roman"/>
                <w:sz w:val="28"/>
                <w:szCs w:val="28"/>
              </w:rPr>
              <w:t>550</w:t>
            </w:r>
            <w:r w:rsidR="00654C4C">
              <w:rPr>
                <w:rFonts w:ascii="Times New Roman" w:hAnsi="Times New Roman" w:cs="Times New Roman"/>
                <w:sz w:val="28"/>
                <w:szCs w:val="28"/>
              </w:rPr>
              <w:t>,</w:t>
            </w:r>
            <w:r w:rsidR="000A6FE6">
              <w:rPr>
                <w:rFonts w:ascii="Times New Roman" w:hAnsi="Times New Roman" w:cs="Times New Roman"/>
                <w:sz w:val="28"/>
                <w:szCs w:val="28"/>
              </w:rPr>
              <w:t>0</w:t>
            </w:r>
            <w:r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0354AB" w:rsidRPr="00480B06" w:rsidRDefault="000354A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подпрограмму «Формирование установок толерантного сознания и профилактика экстремизма в Хилокском районе» составляет </w:t>
            </w:r>
            <w:r w:rsidR="000A6FE6">
              <w:rPr>
                <w:rFonts w:ascii="Times New Roman" w:hAnsi="Times New Roman" w:cs="Times New Roman"/>
                <w:sz w:val="28"/>
                <w:szCs w:val="28"/>
              </w:rPr>
              <w:t>179</w:t>
            </w:r>
            <w:r w:rsidR="00654C4C">
              <w:rPr>
                <w:rFonts w:ascii="Times New Roman" w:hAnsi="Times New Roman" w:cs="Times New Roman"/>
                <w:sz w:val="28"/>
                <w:szCs w:val="28"/>
              </w:rPr>
              <w:t>,</w:t>
            </w:r>
            <w:r w:rsidR="000A6FE6">
              <w:rPr>
                <w:rFonts w:ascii="Times New Roman" w:hAnsi="Times New Roman" w:cs="Times New Roman"/>
                <w:sz w:val="28"/>
                <w:szCs w:val="28"/>
              </w:rPr>
              <w:t>0</w:t>
            </w:r>
            <w:r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r w:rsidR="00DC08B8" w:rsidRPr="00480B06">
              <w:rPr>
                <w:rFonts w:ascii="Times New Roman" w:hAnsi="Times New Roman" w:cs="Times New Roman"/>
                <w:sz w:val="28"/>
                <w:szCs w:val="28"/>
              </w:rPr>
              <w:t>;</w:t>
            </w:r>
          </w:p>
          <w:p w:rsidR="000354AB" w:rsidRPr="00480B06" w:rsidRDefault="000354A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Общий объем расходов на подпрограмму «Развитие физической культу</w:t>
            </w:r>
            <w:r w:rsidR="00D03CEC" w:rsidRPr="00480B06">
              <w:rPr>
                <w:rFonts w:ascii="Times New Roman" w:hAnsi="Times New Roman" w:cs="Times New Roman"/>
                <w:sz w:val="28"/>
                <w:szCs w:val="28"/>
              </w:rPr>
              <w:t>ры и спорта в Хилокском районе</w:t>
            </w:r>
            <w:r w:rsidRPr="00480B06">
              <w:rPr>
                <w:rFonts w:ascii="Times New Roman" w:hAnsi="Times New Roman" w:cs="Times New Roman"/>
                <w:sz w:val="28"/>
                <w:szCs w:val="28"/>
              </w:rPr>
              <w:t xml:space="preserve">» составляет </w:t>
            </w:r>
            <w:r w:rsidR="008B4F9E" w:rsidRPr="00480B06">
              <w:rPr>
                <w:rFonts w:ascii="Times New Roman" w:hAnsi="Times New Roman" w:cs="Times New Roman"/>
                <w:color w:val="FF0000"/>
                <w:sz w:val="28"/>
                <w:szCs w:val="28"/>
              </w:rPr>
              <w:t xml:space="preserve"> </w:t>
            </w:r>
            <w:r w:rsidR="000A6FE6">
              <w:rPr>
                <w:rFonts w:ascii="Times New Roman" w:hAnsi="Times New Roman" w:cs="Times New Roman"/>
                <w:sz w:val="28"/>
                <w:szCs w:val="28"/>
              </w:rPr>
              <w:t>3</w:t>
            </w:r>
            <w:r w:rsidR="00654C4C">
              <w:rPr>
                <w:rFonts w:ascii="Times New Roman" w:hAnsi="Times New Roman" w:cs="Times New Roman"/>
                <w:sz w:val="28"/>
                <w:szCs w:val="28"/>
              </w:rPr>
              <w:t> </w:t>
            </w:r>
            <w:r w:rsidR="000A6FE6">
              <w:rPr>
                <w:rFonts w:ascii="Times New Roman" w:hAnsi="Times New Roman" w:cs="Times New Roman"/>
                <w:sz w:val="28"/>
                <w:szCs w:val="28"/>
              </w:rPr>
              <w:t>400</w:t>
            </w:r>
            <w:r w:rsidR="00654C4C">
              <w:rPr>
                <w:rFonts w:ascii="Times New Roman" w:hAnsi="Times New Roman" w:cs="Times New Roman"/>
                <w:sz w:val="28"/>
                <w:szCs w:val="28"/>
              </w:rPr>
              <w:t>,</w:t>
            </w:r>
            <w:r w:rsidR="000A6FE6">
              <w:rPr>
                <w:rFonts w:ascii="Times New Roman" w:hAnsi="Times New Roman" w:cs="Times New Roman"/>
                <w:sz w:val="28"/>
                <w:szCs w:val="28"/>
              </w:rPr>
              <w:t>0</w:t>
            </w:r>
            <w:r w:rsidRPr="00480B0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E70C3F" w:rsidRPr="000A6FE6" w:rsidRDefault="00E70C3F" w:rsidP="00C62EC7">
            <w:pPr>
              <w:pStyle w:val="a3"/>
              <w:jc w:val="both"/>
              <w:rPr>
                <w:rFonts w:ascii="Times New Roman" w:hAnsi="Times New Roman" w:cs="Times New Roman"/>
                <w:sz w:val="28"/>
                <w:szCs w:val="28"/>
              </w:rPr>
            </w:pPr>
            <w:r w:rsidRPr="000A6FE6">
              <w:rPr>
                <w:rFonts w:ascii="Times New Roman" w:hAnsi="Times New Roman" w:cs="Times New Roman"/>
                <w:sz w:val="28"/>
                <w:szCs w:val="28"/>
              </w:rPr>
              <w:t xml:space="preserve">Общий объем расходов на подпрограмму «Содействие занятости   населения Хилокского района» составляет </w:t>
            </w:r>
            <w:r w:rsidR="000A6FE6">
              <w:rPr>
                <w:rFonts w:ascii="Times New Roman" w:hAnsi="Times New Roman" w:cs="Times New Roman"/>
                <w:sz w:val="28"/>
                <w:szCs w:val="28"/>
              </w:rPr>
              <w:t>1</w:t>
            </w:r>
            <w:r w:rsidR="00654C4C">
              <w:rPr>
                <w:rFonts w:ascii="Times New Roman" w:hAnsi="Times New Roman" w:cs="Times New Roman"/>
                <w:sz w:val="28"/>
                <w:szCs w:val="28"/>
              </w:rPr>
              <w:t> </w:t>
            </w:r>
            <w:r w:rsidR="000A6FE6">
              <w:rPr>
                <w:rFonts w:ascii="Times New Roman" w:hAnsi="Times New Roman" w:cs="Times New Roman"/>
                <w:sz w:val="28"/>
                <w:szCs w:val="28"/>
              </w:rPr>
              <w:t>800</w:t>
            </w:r>
            <w:r w:rsidR="00654C4C">
              <w:rPr>
                <w:rFonts w:ascii="Times New Roman" w:hAnsi="Times New Roman" w:cs="Times New Roman"/>
                <w:sz w:val="28"/>
                <w:szCs w:val="28"/>
              </w:rPr>
              <w:t>,</w:t>
            </w:r>
            <w:r w:rsidR="000A6FE6">
              <w:rPr>
                <w:rFonts w:ascii="Times New Roman" w:hAnsi="Times New Roman" w:cs="Times New Roman"/>
                <w:sz w:val="28"/>
                <w:szCs w:val="28"/>
              </w:rPr>
              <w:t>0</w:t>
            </w:r>
            <w:r w:rsidRPr="000A6FE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Pr="000A6FE6">
              <w:rPr>
                <w:rFonts w:ascii="Times New Roman" w:hAnsi="Times New Roman" w:cs="Times New Roman"/>
                <w:sz w:val="28"/>
                <w:szCs w:val="28"/>
              </w:rPr>
              <w:t>рублей.</w:t>
            </w:r>
          </w:p>
          <w:p w:rsidR="001F1584" w:rsidRPr="000A6FE6" w:rsidRDefault="001F1584" w:rsidP="00C62EC7">
            <w:pPr>
              <w:pStyle w:val="a3"/>
              <w:jc w:val="both"/>
              <w:rPr>
                <w:rFonts w:ascii="Times New Roman" w:hAnsi="Times New Roman" w:cs="Times New Roman"/>
                <w:sz w:val="28"/>
                <w:szCs w:val="28"/>
              </w:rPr>
            </w:pPr>
            <w:r w:rsidRPr="000A6FE6">
              <w:rPr>
                <w:rFonts w:ascii="Times New Roman" w:hAnsi="Times New Roman" w:cs="Times New Roman"/>
                <w:sz w:val="28"/>
                <w:szCs w:val="28"/>
              </w:rPr>
              <w:t xml:space="preserve">Общий объем расходов на подпрограмму «Укрепление общественного здоровья населения Хилокского района» составляет </w:t>
            </w:r>
            <w:r w:rsidR="000A6FE6">
              <w:rPr>
                <w:rFonts w:ascii="Times New Roman" w:hAnsi="Times New Roman" w:cs="Times New Roman"/>
                <w:sz w:val="28"/>
                <w:szCs w:val="28"/>
              </w:rPr>
              <w:t>200</w:t>
            </w:r>
            <w:r w:rsidR="00654C4C">
              <w:rPr>
                <w:rFonts w:ascii="Times New Roman" w:hAnsi="Times New Roman" w:cs="Times New Roman"/>
                <w:sz w:val="28"/>
                <w:szCs w:val="28"/>
              </w:rPr>
              <w:t>,</w:t>
            </w:r>
            <w:r w:rsidR="000A6FE6">
              <w:rPr>
                <w:rFonts w:ascii="Times New Roman" w:hAnsi="Times New Roman" w:cs="Times New Roman"/>
                <w:sz w:val="28"/>
                <w:szCs w:val="28"/>
              </w:rPr>
              <w:t xml:space="preserve">0 </w:t>
            </w:r>
            <w:r w:rsidRPr="000A6FE6">
              <w:rPr>
                <w:rFonts w:ascii="Times New Roman" w:hAnsi="Times New Roman" w:cs="Times New Roman"/>
                <w:sz w:val="28"/>
                <w:szCs w:val="28"/>
              </w:rPr>
              <w:t xml:space="preserve"> </w:t>
            </w:r>
            <w:r w:rsidR="00654C4C">
              <w:rPr>
                <w:rFonts w:ascii="Times New Roman" w:hAnsi="Times New Roman" w:cs="Times New Roman"/>
                <w:sz w:val="28"/>
                <w:szCs w:val="28"/>
              </w:rPr>
              <w:t xml:space="preserve">тыс. </w:t>
            </w:r>
            <w:r w:rsidRPr="000A6FE6">
              <w:rPr>
                <w:rFonts w:ascii="Times New Roman" w:hAnsi="Times New Roman" w:cs="Times New Roman"/>
                <w:sz w:val="28"/>
                <w:szCs w:val="28"/>
              </w:rPr>
              <w:t>рублей.</w:t>
            </w:r>
          </w:p>
          <w:p w:rsidR="000354AB" w:rsidRPr="00480B06" w:rsidRDefault="000A6FE6" w:rsidP="00654C4C">
            <w:pPr>
              <w:pStyle w:val="a3"/>
              <w:jc w:val="both"/>
              <w:rPr>
                <w:rFonts w:ascii="Times New Roman" w:hAnsi="Times New Roman" w:cs="Times New Roman"/>
                <w:sz w:val="28"/>
                <w:szCs w:val="28"/>
              </w:rPr>
            </w:pPr>
            <w:r w:rsidRPr="000A6FE6">
              <w:rPr>
                <w:rFonts w:ascii="Times New Roman" w:hAnsi="Times New Roman" w:cs="Times New Roman"/>
                <w:sz w:val="28"/>
                <w:szCs w:val="28"/>
              </w:rPr>
              <w:t xml:space="preserve">Общий объем расходов на подпрограмму «Содействие развитию и поддержка общественных объединений, некоммерческих организаций в Хилокском районе» составляет </w:t>
            </w:r>
            <w:r>
              <w:rPr>
                <w:rFonts w:ascii="Times New Roman" w:hAnsi="Times New Roman" w:cs="Times New Roman"/>
                <w:sz w:val="28"/>
                <w:szCs w:val="28"/>
              </w:rPr>
              <w:t>200</w:t>
            </w:r>
            <w:r w:rsidR="00654C4C">
              <w:rPr>
                <w:rFonts w:ascii="Times New Roman" w:hAnsi="Times New Roman" w:cs="Times New Roman"/>
                <w:sz w:val="28"/>
                <w:szCs w:val="28"/>
              </w:rPr>
              <w:t>,</w:t>
            </w:r>
            <w:r>
              <w:rPr>
                <w:rFonts w:ascii="Times New Roman" w:hAnsi="Times New Roman" w:cs="Times New Roman"/>
                <w:sz w:val="28"/>
                <w:szCs w:val="28"/>
              </w:rPr>
              <w:t xml:space="preserve">0 </w:t>
            </w:r>
            <w:r w:rsidR="00654C4C">
              <w:rPr>
                <w:rFonts w:ascii="Times New Roman" w:hAnsi="Times New Roman" w:cs="Times New Roman"/>
                <w:sz w:val="28"/>
                <w:szCs w:val="28"/>
              </w:rPr>
              <w:t>тыс.</w:t>
            </w:r>
            <w:r>
              <w:rPr>
                <w:rFonts w:ascii="Times New Roman" w:hAnsi="Times New Roman" w:cs="Times New Roman"/>
                <w:sz w:val="28"/>
                <w:szCs w:val="28"/>
              </w:rPr>
              <w:t xml:space="preserve"> рублей.</w:t>
            </w:r>
          </w:p>
        </w:tc>
      </w:tr>
      <w:tr w:rsidR="000354AB" w:rsidRPr="00907A4F" w:rsidTr="002F2EC6">
        <w:tc>
          <w:tcPr>
            <w:tcW w:w="2199" w:type="dxa"/>
          </w:tcPr>
          <w:p w:rsidR="000354AB" w:rsidRPr="00480B06" w:rsidRDefault="000354AB" w:rsidP="00C62EC7">
            <w:pPr>
              <w:pStyle w:val="a3"/>
              <w:jc w:val="both"/>
              <w:rPr>
                <w:rFonts w:ascii="Times New Roman" w:hAnsi="Times New Roman" w:cs="Times New Roman"/>
                <w:sz w:val="28"/>
                <w:szCs w:val="28"/>
              </w:rPr>
            </w:pPr>
          </w:p>
        </w:tc>
        <w:tc>
          <w:tcPr>
            <w:tcW w:w="7513" w:type="dxa"/>
          </w:tcPr>
          <w:p w:rsidR="000354AB" w:rsidRPr="00480B06" w:rsidRDefault="000354AB" w:rsidP="00C62EC7">
            <w:pPr>
              <w:pStyle w:val="a3"/>
              <w:jc w:val="both"/>
              <w:rPr>
                <w:rFonts w:ascii="Times New Roman" w:hAnsi="Times New Roman" w:cs="Times New Roman"/>
                <w:spacing w:val="2"/>
                <w:sz w:val="28"/>
                <w:szCs w:val="28"/>
                <w:shd w:val="clear" w:color="auto" w:fill="FFFFFF"/>
              </w:rPr>
            </w:pPr>
          </w:p>
        </w:tc>
      </w:tr>
    </w:tbl>
    <w:p w:rsidR="001A1094" w:rsidRDefault="001A1094" w:rsidP="00053E17">
      <w:pPr>
        <w:pStyle w:val="a3"/>
        <w:jc w:val="center"/>
        <w:rPr>
          <w:rFonts w:ascii="Times New Roman" w:hAnsi="Times New Roman" w:cs="Times New Roman"/>
          <w:b/>
          <w:sz w:val="28"/>
          <w:szCs w:val="28"/>
        </w:rPr>
      </w:pPr>
    </w:p>
    <w:p w:rsidR="001A1094" w:rsidRDefault="00C11095" w:rsidP="001A1094">
      <w:pPr>
        <w:pStyle w:val="a3"/>
        <w:jc w:val="both"/>
        <w:rPr>
          <w:rFonts w:ascii="Times New Roman" w:hAnsi="Times New Roman" w:cs="Times New Roman"/>
          <w:sz w:val="28"/>
          <w:szCs w:val="28"/>
        </w:rPr>
      </w:pPr>
      <w:r w:rsidRPr="00C11095">
        <w:rPr>
          <w:rFonts w:ascii="Times New Roman" w:hAnsi="Times New Roman" w:cs="Times New Roman"/>
          <w:sz w:val="28"/>
          <w:szCs w:val="28"/>
        </w:rPr>
        <w:t>5</w:t>
      </w:r>
      <w:r w:rsidR="001A1094" w:rsidRPr="00C11095">
        <w:rPr>
          <w:rFonts w:ascii="Times New Roman" w:hAnsi="Times New Roman" w:cs="Times New Roman"/>
          <w:sz w:val="28"/>
          <w:szCs w:val="28"/>
        </w:rPr>
        <w:t>.</w:t>
      </w:r>
      <w:r w:rsidR="001A1094">
        <w:rPr>
          <w:rFonts w:ascii="Times New Roman" w:hAnsi="Times New Roman" w:cs="Times New Roman"/>
          <w:sz w:val="28"/>
          <w:szCs w:val="28"/>
        </w:rPr>
        <w:t xml:space="preserve"> </w:t>
      </w:r>
      <w:proofErr w:type="gramStart"/>
      <w:r w:rsidR="001A1094" w:rsidRPr="001A1094">
        <w:rPr>
          <w:rFonts w:ascii="Times New Roman" w:hAnsi="Times New Roman" w:cs="Times New Roman"/>
          <w:sz w:val="28"/>
          <w:szCs w:val="28"/>
        </w:rPr>
        <w:t>Пункт «</w:t>
      </w:r>
      <w:r w:rsidR="001A1094">
        <w:rPr>
          <w:rFonts w:ascii="Times New Roman" w:hAnsi="Times New Roman" w:cs="Times New Roman"/>
          <w:sz w:val="28"/>
          <w:szCs w:val="28"/>
        </w:rPr>
        <w:t xml:space="preserve">Основные показатели (индикаторы) </w:t>
      </w:r>
      <w:r w:rsidR="001A1094" w:rsidRPr="001A1094">
        <w:rPr>
          <w:rFonts w:ascii="Times New Roman" w:hAnsi="Times New Roman" w:cs="Times New Roman"/>
          <w:sz w:val="28"/>
          <w:szCs w:val="28"/>
        </w:rPr>
        <w:t xml:space="preserve">программы» раздела «Паспорт муниципальной программы  «Социальное развитие  муниципального района «Хилокский  район»  изложить  в следующей редакции:  </w:t>
      </w:r>
      <w:proofErr w:type="gramEnd"/>
    </w:p>
    <w:p w:rsidR="001A1094" w:rsidRDefault="001A1094" w:rsidP="001A1094">
      <w:pPr>
        <w:pStyle w:val="a3"/>
        <w:jc w:val="both"/>
        <w:rPr>
          <w:rFonts w:ascii="Times New Roman" w:hAnsi="Times New Roman" w:cs="Times New Roman"/>
          <w:sz w:val="28"/>
          <w:szCs w:val="28"/>
        </w:rPr>
      </w:pPr>
    </w:p>
    <w:tbl>
      <w:tblPr>
        <w:tblW w:w="9712" w:type="dxa"/>
        <w:tblInd w:w="-106" w:type="dxa"/>
        <w:tblLayout w:type="fixed"/>
        <w:tblLook w:val="01E0" w:firstRow="1" w:lastRow="1" w:firstColumn="1" w:lastColumn="1" w:noHBand="0" w:noVBand="0"/>
      </w:tblPr>
      <w:tblGrid>
        <w:gridCol w:w="2199"/>
        <w:gridCol w:w="7513"/>
      </w:tblGrid>
      <w:tr w:rsidR="001A1094" w:rsidRPr="00907A4F" w:rsidTr="001C42AD">
        <w:tc>
          <w:tcPr>
            <w:tcW w:w="2199" w:type="dxa"/>
          </w:tcPr>
          <w:p w:rsidR="001A1094" w:rsidRPr="001C42AD" w:rsidRDefault="001A1094" w:rsidP="001A1094">
            <w:pPr>
              <w:pStyle w:val="a3"/>
              <w:jc w:val="both"/>
              <w:rPr>
                <w:rFonts w:ascii="Times New Roman" w:hAnsi="Times New Roman" w:cs="Times New Roman"/>
                <w:sz w:val="28"/>
                <w:szCs w:val="28"/>
              </w:rPr>
            </w:pPr>
            <w:r w:rsidRPr="001C42AD">
              <w:rPr>
                <w:rFonts w:ascii="Times New Roman" w:hAnsi="Times New Roman" w:cs="Times New Roman"/>
                <w:sz w:val="28"/>
                <w:szCs w:val="28"/>
              </w:rPr>
              <w:t>Основные показатели (индикаторы) программы</w:t>
            </w:r>
          </w:p>
          <w:p w:rsidR="001A1094" w:rsidRPr="001C42AD" w:rsidRDefault="001A1094" w:rsidP="001A1094">
            <w:pPr>
              <w:pStyle w:val="a3"/>
              <w:jc w:val="both"/>
              <w:rPr>
                <w:rFonts w:ascii="Times New Roman" w:hAnsi="Times New Roman" w:cs="Times New Roman"/>
                <w:sz w:val="28"/>
                <w:szCs w:val="28"/>
              </w:rPr>
            </w:pPr>
          </w:p>
        </w:tc>
        <w:tc>
          <w:tcPr>
            <w:tcW w:w="7513" w:type="dxa"/>
          </w:tcPr>
          <w:p w:rsidR="00D20F70" w:rsidRPr="00BA5E18" w:rsidRDefault="00D20F70" w:rsidP="00D20F70">
            <w:pPr>
              <w:pStyle w:val="a3"/>
              <w:jc w:val="both"/>
              <w:rPr>
                <w:rFonts w:ascii="Times New Roman" w:hAnsi="Times New Roman" w:cs="Times New Roman"/>
                <w:sz w:val="28"/>
                <w:szCs w:val="28"/>
              </w:rPr>
            </w:pPr>
            <w:r w:rsidRPr="00BA5E18">
              <w:rPr>
                <w:rFonts w:ascii="Times New Roman" w:hAnsi="Times New Roman" w:cs="Times New Roman"/>
                <w:sz w:val="28"/>
                <w:szCs w:val="28"/>
              </w:rPr>
              <w:t xml:space="preserve">- </w:t>
            </w:r>
            <w:r w:rsidRPr="00D20F70">
              <w:rPr>
                <w:rFonts w:ascii="Times New Roman" w:hAnsi="Times New Roman" w:cs="Times New Roman"/>
                <w:sz w:val="28"/>
                <w:szCs w:val="28"/>
              </w:rPr>
              <w:t>количество участников спортивно-массовых мероприятий, направленных на привлечение населения Хилокского района  к занятиям  физической культуры и спортом (чел);</w:t>
            </w:r>
            <w:r>
              <w:rPr>
                <w:rFonts w:ascii="Times New Roman" w:hAnsi="Times New Roman" w:cs="Times New Roman"/>
                <w:sz w:val="28"/>
                <w:szCs w:val="28"/>
              </w:rPr>
              <w:t xml:space="preserve"> </w:t>
            </w:r>
            <w:r w:rsidRPr="00D20F70">
              <w:rPr>
                <w:rFonts w:ascii="Times New Roman" w:hAnsi="Times New Roman" w:cs="Times New Roman"/>
                <w:sz w:val="28"/>
                <w:szCs w:val="28"/>
              </w:rPr>
              <w:t>количество  организаций и предприятий, участвующих в разработке и внедрении корпоративных программ «Укрепление здоровья работающих»</w:t>
            </w:r>
            <w:r w:rsidRPr="00BA5E18">
              <w:rPr>
                <w:rFonts w:ascii="Times New Roman" w:hAnsi="Times New Roman" w:cs="Times New Roman"/>
                <w:sz w:val="28"/>
                <w:szCs w:val="28"/>
              </w:rPr>
              <w:t>;</w:t>
            </w:r>
          </w:p>
          <w:p w:rsidR="00D20F70" w:rsidRPr="00577D46" w:rsidRDefault="00D20F70" w:rsidP="00D20F70">
            <w:pPr>
              <w:pStyle w:val="a3"/>
              <w:jc w:val="both"/>
              <w:rPr>
                <w:rFonts w:ascii="Times New Roman" w:hAnsi="Times New Roman" w:cs="Times New Roman"/>
                <w:sz w:val="28"/>
                <w:szCs w:val="28"/>
              </w:rPr>
            </w:pPr>
            <w:r w:rsidRPr="00577D46">
              <w:rPr>
                <w:rFonts w:ascii="Times New Roman" w:hAnsi="Times New Roman" w:cs="Times New Roman"/>
                <w:sz w:val="28"/>
                <w:szCs w:val="28"/>
              </w:rPr>
              <w:t>-</w:t>
            </w:r>
            <w:r w:rsidRPr="00577D46">
              <w:t xml:space="preserve"> </w:t>
            </w:r>
            <w:r>
              <w:rPr>
                <w:rFonts w:ascii="Times New Roman" w:hAnsi="Times New Roman" w:cs="Times New Roman"/>
                <w:sz w:val="28"/>
                <w:szCs w:val="28"/>
              </w:rPr>
              <w:t>к</w:t>
            </w:r>
            <w:r w:rsidRPr="00577D46">
              <w:rPr>
                <w:rFonts w:ascii="Times New Roman" w:hAnsi="Times New Roman" w:cs="Times New Roman"/>
                <w:sz w:val="28"/>
                <w:szCs w:val="28"/>
              </w:rPr>
              <w:t>оличество  доступных для инвалидов и других МГН приоритетных объектов социальной, транспортной, инженерной инфраструктуры;</w:t>
            </w:r>
          </w:p>
          <w:p w:rsidR="00D20F70" w:rsidRPr="00577D46" w:rsidRDefault="00D20F70" w:rsidP="00D20F70">
            <w:pPr>
              <w:ind w:firstLine="0"/>
            </w:pPr>
            <w:r w:rsidRPr="00577D46">
              <w:t>-</w:t>
            </w:r>
            <w:r>
              <w:t>количество</w:t>
            </w:r>
            <w:r w:rsidRPr="00577D46">
              <w:t xml:space="preserve"> преступлений, совершенных      несовершеннолетними,   количество безнадзорных несовершеннолетних;</w:t>
            </w:r>
          </w:p>
          <w:p w:rsidR="00D20F70" w:rsidRPr="00577D46" w:rsidRDefault="00D20F70" w:rsidP="00D20F70">
            <w:pPr>
              <w:pStyle w:val="a3"/>
              <w:jc w:val="both"/>
              <w:rPr>
                <w:rFonts w:ascii="Times New Roman" w:hAnsi="Times New Roman" w:cs="Times New Roman"/>
                <w:spacing w:val="-3"/>
                <w:sz w:val="28"/>
                <w:szCs w:val="28"/>
              </w:rPr>
            </w:pPr>
            <w:r w:rsidRPr="00577D46">
              <w:rPr>
                <w:rFonts w:ascii="Times New Roman" w:hAnsi="Times New Roman" w:cs="Times New Roman"/>
                <w:spacing w:val="-3"/>
                <w:sz w:val="28"/>
                <w:szCs w:val="28"/>
              </w:rPr>
              <w:t xml:space="preserve">-  количество правонарушений среди населения, совершенных в состоянии алкогольного опьянения, </w:t>
            </w:r>
            <w:r w:rsidRPr="00577D46">
              <w:rPr>
                <w:rFonts w:ascii="Times New Roman" w:hAnsi="Times New Roman" w:cs="Times New Roman"/>
                <w:spacing w:val="-3"/>
                <w:sz w:val="28"/>
                <w:szCs w:val="28"/>
              </w:rPr>
              <w:lastRenderedPageBreak/>
              <w:t>количество лиц, стоящих на учете в ГУЗ «Хилокская ЦРБ», употребляющих алкоголь и наркотические вещества;</w:t>
            </w:r>
          </w:p>
          <w:p w:rsidR="00D20F70" w:rsidRPr="00577D46" w:rsidRDefault="00D20F70" w:rsidP="00D20F70">
            <w:pPr>
              <w:pStyle w:val="a3"/>
              <w:jc w:val="both"/>
              <w:rPr>
                <w:rFonts w:ascii="Times New Roman" w:hAnsi="Times New Roman" w:cs="Times New Roman"/>
                <w:sz w:val="28"/>
                <w:szCs w:val="28"/>
              </w:rPr>
            </w:pPr>
            <w:r w:rsidRPr="00577D46">
              <w:rPr>
                <w:rFonts w:ascii="Times New Roman" w:hAnsi="Times New Roman" w:cs="Times New Roman"/>
                <w:spacing w:val="-3"/>
                <w:sz w:val="28"/>
                <w:szCs w:val="28"/>
              </w:rPr>
              <w:t xml:space="preserve">- </w:t>
            </w:r>
            <w:r w:rsidRPr="00577D46">
              <w:rPr>
                <w:rFonts w:ascii="Times New Roman" w:hAnsi="Times New Roman" w:cs="Times New Roman"/>
                <w:sz w:val="28"/>
                <w:szCs w:val="28"/>
              </w:rPr>
              <w:t>доля мероприятий, направленных на воспитание толерантности  среди населения;</w:t>
            </w:r>
          </w:p>
          <w:p w:rsidR="00D20F70" w:rsidRPr="00577D46" w:rsidRDefault="00D20F70" w:rsidP="00D20F70">
            <w:pPr>
              <w:pStyle w:val="a3"/>
              <w:jc w:val="both"/>
              <w:rPr>
                <w:rFonts w:ascii="Times New Roman" w:hAnsi="Times New Roman" w:cs="Times New Roman"/>
                <w:sz w:val="28"/>
                <w:szCs w:val="28"/>
              </w:rPr>
            </w:pPr>
            <w:r w:rsidRPr="00577D46">
              <w:rPr>
                <w:rFonts w:ascii="Times New Roman" w:hAnsi="Times New Roman" w:cs="Times New Roman"/>
                <w:sz w:val="28"/>
                <w:szCs w:val="28"/>
              </w:rPr>
              <w:t xml:space="preserve">- </w:t>
            </w:r>
            <w:r>
              <w:rPr>
                <w:rFonts w:ascii="Times New Roman" w:hAnsi="Times New Roman" w:cs="Times New Roman"/>
                <w:sz w:val="28"/>
                <w:szCs w:val="28"/>
              </w:rPr>
              <w:t>д</w:t>
            </w:r>
            <w:r w:rsidRPr="00276EFF">
              <w:rPr>
                <w:rFonts w:ascii="Times New Roman" w:hAnsi="Times New Roman" w:cs="Times New Roman"/>
                <w:sz w:val="28"/>
                <w:szCs w:val="28"/>
              </w:rPr>
              <w:t>оля населения, систематически занимающегося физической куль</w:t>
            </w:r>
            <w:r>
              <w:rPr>
                <w:rFonts w:ascii="Times New Roman" w:hAnsi="Times New Roman" w:cs="Times New Roman"/>
                <w:sz w:val="28"/>
                <w:szCs w:val="28"/>
              </w:rPr>
              <w:t>турой и спортом;</w:t>
            </w:r>
            <w:r w:rsidRPr="00276EFF">
              <w:t xml:space="preserve"> </w:t>
            </w:r>
            <w:r>
              <w:rPr>
                <w:rFonts w:ascii="Times New Roman" w:hAnsi="Times New Roman" w:cs="Times New Roman"/>
                <w:sz w:val="28"/>
                <w:szCs w:val="28"/>
              </w:rPr>
              <w:t xml:space="preserve"> у</w:t>
            </w:r>
            <w:r w:rsidRPr="00276EFF">
              <w:rPr>
                <w:rFonts w:ascii="Times New Roman" w:hAnsi="Times New Roman" w:cs="Times New Roman"/>
                <w:sz w:val="28"/>
                <w:szCs w:val="28"/>
              </w:rPr>
              <w:t>ровень обеспеченности спортивными объектами исходя из единовременной пропускной способности</w:t>
            </w:r>
            <w:r>
              <w:rPr>
                <w:rFonts w:ascii="Times New Roman" w:hAnsi="Times New Roman" w:cs="Times New Roman"/>
                <w:sz w:val="28"/>
                <w:szCs w:val="28"/>
              </w:rPr>
              <w:t>; к</w:t>
            </w:r>
            <w:r w:rsidRPr="00276EFF">
              <w:rPr>
                <w:rFonts w:ascii="Times New Roman" w:hAnsi="Times New Roman" w:cs="Times New Roman"/>
                <w:sz w:val="28"/>
                <w:szCs w:val="28"/>
              </w:rPr>
              <w:t>оличество человек, принявших участие в сдаче норм ГТО</w:t>
            </w:r>
            <w:r>
              <w:rPr>
                <w:rFonts w:ascii="Times New Roman" w:hAnsi="Times New Roman" w:cs="Times New Roman"/>
                <w:sz w:val="28"/>
                <w:szCs w:val="28"/>
              </w:rPr>
              <w:t>;</w:t>
            </w:r>
          </w:p>
          <w:p w:rsidR="00D20F70" w:rsidRPr="00577D46" w:rsidRDefault="00D20F70" w:rsidP="00D20F70">
            <w:pPr>
              <w:pStyle w:val="a3"/>
              <w:jc w:val="both"/>
              <w:rPr>
                <w:rFonts w:ascii="Times New Roman" w:hAnsi="Times New Roman" w:cs="Times New Roman"/>
                <w:sz w:val="28"/>
                <w:szCs w:val="28"/>
              </w:rPr>
            </w:pPr>
            <w:r w:rsidRPr="00577D46">
              <w:rPr>
                <w:rFonts w:ascii="Times New Roman" w:hAnsi="Times New Roman" w:cs="Times New Roman"/>
                <w:sz w:val="28"/>
                <w:szCs w:val="28"/>
              </w:rPr>
              <w:t xml:space="preserve">- процент зарегистрированной безработицы, коэффициент напряженности на </w:t>
            </w:r>
            <w:r>
              <w:rPr>
                <w:rFonts w:ascii="Times New Roman" w:hAnsi="Times New Roman" w:cs="Times New Roman"/>
                <w:sz w:val="28"/>
                <w:szCs w:val="28"/>
              </w:rPr>
              <w:t>рынке труда;</w:t>
            </w:r>
          </w:p>
          <w:p w:rsidR="00D20F70" w:rsidRDefault="00D20F70" w:rsidP="00D20F70">
            <w:pPr>
              <w:pStyle w:val="a3"/>
              <w:jc w:val="both"/>
              <w:rPr>
                <w:sz w:val="28"/>
                <w:szCs w:val="28"/>
              </w:rPr>
            </w:pPr>
            <w:r w:rsidRPr="00577D46">
              <w:rPr>
                <w:rFonts w:ascii="Times New Roman" w:hAnsi="Times New Roman" w:cs="Times New Roman"/>
                <w:sz w:val="28"/>
                <w:szCs w:val="28"/>
              </w:rPr>
              <w:t xml:space="preserve">- </w:t>
            </w:r>
            <w:r>
              <w:rPr>
                <w:rFonts w:ascii="Times New Roman" w:hAnsi="Times New Roman" w:cs="Times New Roman"/>
                <w:sz w:val="28"/>
                <w:szCs w:val="28"/>
              </w:rPr>
              <w:t>к</w:t>
            </w:r>
            <w:r w:rsidRPr="00D20F70">
              <w:rPr>
                <w:rFonts w:ascii="Times New Roman" w:hAnsi="Times New Roman" w:cs="Times New Roman"/>
                <w:sz w:val="28"/>
                <w:szCs w:val="28"/>
              </w:rPr>
              <w:t>оличество общественных объединений и некоммерческих организаций, вовлечённых в реализацию мероприятий по поддержке общественных и гражданских инициатив</w:t>
            </w:r>
            <w:r w:rsidRPr="00577D46">
              <w:rPr>
                <w:rFonts w:ascii="Times New Roman" w:hAnsi="Times New Roman" w:cs="Times New Roman"/>
                <w:sz w:val="28"/>
                <w:szCs w:val="28"/>
              </w:rPr>
              <w:t>.</w:t>
            </w:r>
          </w:p>
          <w:p w:rsidR="001A1094" w:rsidRPr="001C42AD" w:rsidRDefault="001A1094" w:rsidP="001A1094">
            <w:pPr>
              <w:pStyle w:val="a3"/>
              <w:jc w:val="both"/>
              <w:rPr>
                <w:rFonts w:ascii="Times New Roman" w:hAnsi="Times New Roman" w:cs="Times New Roman"/>
                <w:spacing w:val="2"/>
                <w:sz w:val="28"/>
                <w:szCs w:val="28"/>
                <w:shd w:val="clear" w:color="auto" w:fill="FFFFFF"/>
              </w:rPr>
            </w:pPr>
          </w:p>
        </w:tc>
      </w:tr>
    </w:tbl>
    <w:p w:rsidR="001A1094" w:rsidRDefault="001A1094" w:rsidP="001A1094">
      <w:pPr>
        <w:pStyle w:val="a3"/>
        <w:jc w:val="both"/>
        <w:rPr>
          <w:rFonts w:ascii="Times New Roman" w:hAnsi="Times New Roman" w:cs="Times New Roman"/>
          <w:sz w:val="28"/>
          <w:szCs w:val="28"/>
        </w:rPr>
      </w:pPr>
    </w:p>
    <w:p w:rsidR="001A1094" w:rsidRDefault="00C11095" w:rsidP="001A1094">
      <w:pPr>
        <w:pStyle w:val="a3"/>
        <w:jc w:val="both"/>
        <w:rPr>
          <w:rFonts w:ascii="Times New Roman" w:hAnsi="Times New Roman" w:cs="Times New Roman"/>
          <w:sz w:val="28"/>
          <w:szCs w:val="28"/>
        </w:rPr>
      </w:pPr>
      <w:r>
        <w:rPr>
          <w:rFonts w:ascii="Times New Roman" w:hAnsi="Times New Roman" w:cs="Times New Roman"/>
          <w:sz w:val="28"/>
          <w:szCs w:val="28"/>
        </w:rPr>
        <w:t>6</w:t>
      </w:r>
      <w:r w:rsidR="001A1094">
        <w:rPr>
          <w:rFonts w:ascii="Times New Roman" w:hAnsi="Times New Roman" w:cs="Times New Roman"/>
          <w:sz w:val="28"/>
          <w:szCs w:val="28"/>
        </w:rPr>
        <w:t>. Раздел 3</w:t>
      </w:r>
      <w:r w:rsidR="001A1094" w:rsidRPr="001A1094">
        <w:rPr>
          <w:rFonts w:ascii="Times New Roman" w:hAnsi="Times New Roman" w:cs="Times New Roman"/>
          <w:sz w:val="28"/>
          <w:szCs w:val="28"/>
        </w:rPr>
        <w:t xml:space="preserve"> «</w:t>
      </w:r>
      <w:r w:rsidR="001A1094">
        <w:rPr>
          <w:rFonts w:ascii="Times New Roman" w:hAnsi="Times New Roman" w:cs="Times New Roman"/>
          <w:sz w:val="28"/>
          <w:szCs w:val="28"/>
        </w:rPr>
        <w:t>Сроки и этапы реализации муниципальной программы</w:t>
      </w:r>
      <w:r w:rsidR="001A1094" w:rsidRPr="001A1094">
        <w:rPr>
          <w:rFonts w:ascii="Times New Roman" w:hAnsi="Times New Roman" w:cs="Times New Roman"/>
          <w:sz w:val="28"/>
          <w:szCs w:val="28"/>
        </w:rPr>
        <w:t xml:space="preserve">»  изложить  в следующей редакции:  </w:t>
      </w:r>
    </w:p>
    <w:p w:rsidR="00053E17" w:rsidRPr="00346A80" w:rsidRDefault="001C42AD" w:rsidP="00053E1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9777E">
        <w:rPr>
          <w:rFonts w:ascii="Times New Roman" w:hAnsi="Times New Roman" w:cs="Times New Roman"/>
          <w:sz w:val="28"/>
          <w:szCs w:val="28"/>
        </w:rPr>
        <w:t>«</w:t>
      </w:r>
      <w:r w:rsidR="005650CD">
        <w:rPr>
          <w:rFonts w:ascii="Times New Roman" w:hAnsi="Times New Roman" w:cs="Times New Roman"/>
          <w:sz w:val="28"/>
          <w:szCs w:val="28"/>
        </w:rPr>
        <w:t>П</w:t>
      </w:r>
      <w:r w:rsidR="008B2E5C">
        <w:rPr>
          <w:rFonts w:ascii="Times New Roman" w:hAnsi="Times New Roman" w:cs="Times New Roman"/>
          <w:sz w:val="28"/>
          <w:szCs w:val="28"/>
        </w:rPr>
        <w:t>рограмма реализуется в 20</w:t>
      </w:r>
      <w:r w:rsidR="001A1094">
        <w:rPr>
          <w:rFonts w:ascii="Times New Roman" w:hAnsi="Times New Roman" w:cs="Times New Roman"/>
          <w:sz w:val="28"/>
          <w:szCs w:val="28"/>
        </w:rPr>
        <w:t>22</w:t>
      </w:r>
      <w:r w:rsidR="008B2E5C">
        <w:rPr>
          <w:rFonts w:ascii="Times New Roman" w:hAnsi="Times New Roman" w:cs="Times New Roman"/>
          <w:sz w:val="28"/>
          <w:szCs w:val="28"/>
        </w:rPr>
        <w:t>–202</w:t>
      </w:r>
      <w:r w:rsidR="001A1094">
        <w:rPr>
          <w:rFonts w:ascii="Times New Roman" w:hAnsi="Times New Roman" w:cs="Times New Roman"/>
          <w:sz w:val="28"/>
          <w:szCs w:val="28"/>
        </w:rPr>
        <w:t>6</w:t>
      </w:r>
      <w:r w:rsidR="00053E17" w:rsidRPr="00346A80">
        <w:rPr>
          <w:rFonts w:ascii="Times New Roman" w:hAnsi="Times New Roman" w:cs="Times New Roman"/>
          <w:sz w:val="28"/>
          <w:szCs w:val="28"/>
        </w:rPr>
        <w:t xml:space="preserve"> годах, в один этап</w:t>
      </w:r>
      <w:r w:rsidR="00F9777E">
        <w:rPr>
          <w:rFonts w:ascii="Times New Roman" w:hAnsi="Times New Roman" w:cs="Times New Roman"/>
          <w:sz w:val="28"/>
          <w:szCs w:val="28"/>
        </w:rPr>
        <w:t>»</w:t>
      </w:r>
      <w:r w:rsidR="00053E17" w:rsidRPr="00346A80">
        <w:rPr>
          <w:rFonts w:ascii="Times New Roman" w:hAnsi="Times New Roman" w:cs="Times New Roman"/>
          <w:sz w:val="28"/>
          <w:szCs w:val="28"/>
        </w:rPr>
        <w:t>.</w:t>
      </w:r>
    </w:p>
    <w:p w:rsidR="00053E17" w:rsidRPr="00346A80" w:rsidRDefault="00053E17" w:rsidP="00053E17">
      <w:pPr>
        <w:pStyle w:val="a3"/>
        <w:jc w:val="both"/>
        <w:rPr>
          <w:rFonts w:ascii="Times New Roman" w:hAnsi="Times New Roman" w:cs="Times New Roman"/>
          <w:sz w:val="28"/>
          <w:szCs w:val="28"/>
        </w:rPr>
      </w:pPr>
    </w:p>
    <w:p w:rsidR="00053E17" w:rsidRPr="00BA5E18" w:rsidRDefault="00C11095" w:rsidP="00BA5E18">
      <w:pPr>
        <w:pStyle w:val="a3"/>
        <w:rPr>
          <w:rFonts w:ascii="Times New Roman" w:hAnsi="Times New Roman" w:cs="Times New Roman"/>
          <w:b/>
          <w:sz w:val="28"/>
          <w:szCs w:val="28"/>
        </w:rPr>
      </w:pPr>
      <w:r>
        <w:rPr>
          <w:rFonts w:ascii="Times New Roman" w:hAnsi="Times New Roman" w:cs="Times New Roman"/>
          <w:sz w:val="28"/>
          <w:szCs w:val="28"/>
        </w:rPr>
        <w:t xml:space="preserve">7. </w:t>
      </w:r>
      <w:r w:rsidR="00BA5E18" w:rsidRPr="00BA5E18">
        <w:rPr>
          <w:rFonts w:ascii="Times New Roman" w:hAnsi="Times New Roman" w:cs="Times New Roman"/>
          <w:b/>
          <w:sz w:val="28"/>
          <w:szCs w:val="28"/>
        </w:rPr>
        <w:t xml:space="preserve"> </w:t>
      </w:r>
      <w:r w:rsidR="00BA5E18" w:rsidRPr="001C42AD">
        <w:rPr>
          <w:rFonts w:ascii="Times New Roman" w:hAnsi="Times New Roman" w:cs="Times New Roman"/>
          <w:sz w:val="28"/>
          <w:szCs w:val="28"/>
        </w:rPr>
        <w:t xml:space="preserve">Раздел </w:t>
      </w:r>
      <w:r w:rsidR="00053E17" w:rsidRPr="001C42AD">
        <w:rPr>
          <w:rFonts w:ascii="Times New Roman" w:hAnsi="Times New Roman" w:cs="Times New Roman"/>
          <w:sz w:val="28"/>
          <w:szCs w:val="28"/>
        </w:rPr>
        <w:t xml:space="preserve">5. </w:t>
      </w:r>
      <w:r w:rsidR="00BA5E18" w:rsidRPr="001C42AD">
        <w:rPr>
          <w:rFonts w:ascii="Times New Roman" w:hAnsi="Times New Roman" w:cs="Times New Roman"/>
          <w:sz w:val="28"/>
          <w:szCs w:val="28"/>
        </w:rPr>
        <w:t>«</w:t>
      </w:r>
      <w:r w:rsidR="00053E17" w:rsidRPr="001C42AD">
        <w:rPr>
          <w:rFonts w:ascii="Times New Roman" w:hAnsi="Times New Roman" w:cs="Times New Roman"/>
          <w:sz w:val="28"/>
          <w:szCs w:val="28"/>
        </w:rPr>
        <w:t xml:space="preserve">Перечень показателей конечных результатов </w:t>
      </w:r>
      <w:r w:rsidR="005650CD" w:rsidRPr="001C42AD">
        <w:rPr>
          <w:rFonts w:ascii="Times New Roman" w:hAnsi="Times New Roman" w:cs="Times New Roman"/>
          <w:sz w:val="28"/>
          <w:szCs w:val="28"/>
        </w:rPr>
        <w:t xml:space="preserve">муниципальной </w:t>
      </w:r>
      <w:r w:rsidR="00053E17" w:rsidRPr="001C42AD">
        <w:rPr>
          <w:rFonts w:ascii="Times New Roman" w:hAnsi="Times New Roman" w:cs="Times New Roman"/>
          <w:sz w:val="28"/>
          <w:szCs w:val="28"/>
        </w:rPr>
        <w:t>программы, методики их расче</w:t>
      </w:r>
      <w:r w:rsidR="00BA5E18" w:rsidRPr="001C42AD">
        <w:rPr>
          <w:rFonts w:ascii="Times New Roman" w:hAnsi="Times New Roman" w:cs="Times New Roman"/>
          <w:sz w:val="28"/>
          <w:szCs w:val="28"/>
        </w:rPr>
        <w:t>та и плановые значения по годам»</w:t>
      </w:r>
    </w:p>
    <w:p w:rsidR="00BE3C4C" w:rsidRPr="00BA5E18" w:rsidRDefault="00BE3C4C" w:rsidP="00D20F70">
      <w:pPr>
        <w:pStyle w:val="a3"/>
        <w:jc w:val="both"/>
        <w:rPr>
          <w:rFonts w:ascii="Times New Roman" w:hAnsi="Times New Roman" w:cs="Times New Roman"/>
          <w:sz w:val="28"/>
          <w:szCs w:val="28"/>
        </w:rPr>
      </w:pPr>
      <w:r w:rsidRPr="00BA5E18">
        <w:rPr>
          <w:rFonts w:ascii="Times New Roman" w:hAnsi="Times New Roman" w:cs="Times New Roman"/>
          <w:sz w:val="28"/>
          <w:szCs w:val="28"/>
        </w:rPr>
        <w:t xml:space="preserve"> - </w:t>
      </w:r>
      <w:r w:rsidR="00D20F70" w:rsidRPr="00D20F70">
        <w:rPr>
          <w:rFonts w:ascii="Times New Roman" w:hAnsi="Times New Roman" w:cs="Times New Roman"/>
          <w:sz w:val="28"/>
          <w:szCs w:val="28"/>
        </w:rPr>
        <w:t>количество участников спортивно-массовых мероприятий, направленных на привлечение населения Хилокского района  к занятиям  физической культуры и спортом (чел);</w:t>
      </w:r>
      <w:r w:rsidR="00D20F70">
        <w:rPr>
          <w:rFonts w:ascii="Times New Roman" w:hAnsi="Times New Roman" w:cs="Times New Roman"/>
          <w:sz w:val="28"/>
          <w:szCs w:val="28"/>
        </w:rPr>
        <w:t xml:space="preserve"> </w:t>
      </w:r>
      <w:r w:rsidR="00D20F70" w:rsidRPr="00D20F70">
        <w:rPr>
          <w:rFonts w:ascii="Times New Roman" w:hAnsi="Times New Roman" w:cs="Times New Roman"/>
          <w:sz w:val="28"/>
          <w:szCs w:val="28"/>
        </w:rPr>
        <w:t>количество  организаций и предприятий, участвующих в разработке и внедрении корпоративных программ «Укрепление здоровья работающих»</w:t>
      </w:r>
      <w:r w:rsidRPr="00BA5E18">
        <w:rPr>
          <w:rFonts w:ascii="Times New Roman" w:hAnsi="Times New Roman" w:cs="Times New Roman"/>
          <w:sz w:val="28"/>
          <w:szCs w:val="28"/>
        </w:rPr>
        <w:t>;</w:t>
      </w:r>
    </w:p>
    <w:p w:rsidR="00BE3C4C" w:rsidRPr="00577D46" w:rsidRDefault="00BE3C4C" w:rsidP="00BE3C4C">
      <w:pPr>
        <w:pStyle w:val="a3"/>
        <w:jc w:val="both"/>
        <w:rPr>
          <w:rFonts w:ascii="Times New Roman" w:hAnsi="Times New Roman" w:cs="Times New Roman"/>
          <w:sz w:val="28"/>
          <w:szCs w:val="28"/>
        </w:rPr>
      </w:pPr>
      <w:r w:rsidRPr="00577D46">
        <w:rPr>
          <w:rFonts w:ascii="Times New Roman" w:hAnsi="Times New Roman" w:cs="Times New Roman"/>
          <w:sz w:val="28"/>
          <w:szCs w:val="28"/>
        </w:rPr>
        <w:t>-</w:t>
      </w:r>
      <w:r w:rsidR="00577D46" w:rsidRPr="00577D46">
        <w:t xml:space="preserve"> </w:t>
      </w:r>
      <w:r w:rsidR="00577D46">
        <w:rPr>
          <w:rFonts w:ascii="Times New Roman" w:hAnsi="Times New Roman" w:cs="Times New Roman"/>
          <w:sz w:val="28"/>
          <w:szCs w:val="28"/>
        </w:rPr>
        <w:t>к</w:t>
      </w:r>
      <w:r w:rsidR="00577D46" w:rsidRPr="00577D46">
        <w:rPr>
          <w:rFonts w:ascii="Times New Roman" w:hAnsi="Times New Roman" w:cs="Times New Roman"/>
          <w:sz w:val="28"/>
          <w:szCs w:val="28"/>
        </w:rPr>
        <w:t>оличество  доступных для инвалидов и других МГН приоритетных объектов социальной, транспортной, инженерной инфраструктуры</w:t>
      </w:r>
      <w:r w:rsidRPr="00577D46">
        <w:rPr>
          <w:rFonts w:ascii="Times New Roman" w:hAnsi="Times New Roman" w:cs="Times New Roman"/>
          <w:sz w:val="28"/>
          <w:szCs w:val="28"/>
        </w:rPr>
        <w:t>;</w:t>
      </w:r>
    </w:p>
    <w:p w:rsidR="00BE3C4C" w:rsidRPr="00577D46" w:rsidRDefault="00BE3C4C" w:rsidP="00BE3C4C">
      <w:pPr>
        <w:ind w:firstLine="0"/>
      </w:pPr>
      <w:r w:rsidRPr="00577D46">
        <w:t>-</w:t>
      </w:r>
      <w:r w:rsidR="00577D46">
        <w:t>количество</w:t>
      </w:r>
      <w:r w:rsidRPr="00577D46">
        <w:t xml:space="preserve"> преступлений, совершенных      несовершеннолетними,   количество безнадзорных несовершеннолетних;</w:t>
      </w:r>
    </w:p>
    <w:p w:rsidR="00BE3C4C" w:rsidRPr="00577D46" w:rsidRDefault="00BE3C4C" w:rsidP="00BE3C4C">
      <w:pPr>
        <w:pStyle w:val="a3"/>
        <w:jc w:val="both"/>
        <w:rPr>
          <w:rFonts w:ascii="Times New Roman" w:hAnsi="Times New Roman" w:cs="Times New Roman"/>
          <w:spacing w:val="-3"/>
          <w:sz w:val="28"/>
          <w:szCs w:val="28"/>
        </w:rPr>
      </w:pPr>
      <w:r w:rsidRPr="00577D46">
        <w:rPr>
          <w:rFonts w:ascii="Times New Roman" w:hAnsi="Times New Roman" w:cs="Times New Roman"/>
          <w:spacing w:val="-3"/>
          <w:sz w:val="28"/>
          <w:szCs w:val="28"/>
        </w:rPr>
        <w:t>-  количество правонарушений среди населения, совершенных в состоянии алкогольного опьянения, количество лиц, стоящих на учете в ГУЗ «Хилокская ЦРБ», употребляющих алкоголь и наркотические вещества;</w:t>
      </w:r>
    </w:p>
    <w:p w:rsidR="00053E17" w:rsidRPr="00577D46" w:rsidRDefault="00BE3C4C" w:rsidP="00D20F70">
      <w:pPr>
        <w:pStyle w:val="a3"/>
        <w:jc w:val="both"/>
        <w:rPr>
          <w:rFonts w:ascii="Times New Roman" w:hAnsi="Times New Roman" w:cs="Times New Roman"/>
          <w:sz w:val="28"/>
          <w:szCs w:val="28"/>
        </w:rPr>
      </w:pPr>
      <w:r w:rsidRPr="00577D46">
        <w:rPr>
          <w:rFonts w:ascii="Times New Roman" w:hAnsi="Times New Roman" w:cs="Times New Roman"/>
          <w:spacing w:val="-3"/>
          <w:sz w:val="28"/>
          <w:szCs w:val="28"/>
        </w:rPr>
        <w:t xml:space="preserve">- </w:t>
      </w:r>
      <w:r w:rsidRPr="00577D46">
        <w:rPr>
          <w:rFonts w:ascii="Times New Roman" w:hAnsi="Times New Roman" w:cs="Times New Roman"/>
          <w:sz w:val="28"/>
          <w:szCs w:val="28"/>
        </w:rPr>
        <w:t>доля мероприятий, направленных на воспитание толерантности  среди населения</w:t>
      </w:r>
      <w:r w:rsidR="00142A1A" w:rsidRPr="00577D46">
        <w:rPr>
          <w:rFonts w:ascii="Times New Roman" w:hAnsi="Times New Roman" w:cs="Times New Roman"/>
          <w:sz w:val="28"/>
          <w:szCs w:val="28"/>
        </w:rPr>
        <w:t>;</w:t>
      </w:r>
    </w:p>
    <w:p w:rsidR="00142A1A" w:rsidRPr="00577D46" w:rsidRDefault="00142A1A" w:rsidP="00D20F70">
      <w:pPr>
        <w:pStyle w:val="a3"/>
        <w:jc w:val="both"/>
        <w:rPr>
          <w:rFonts w:ascii="Times New Roman" w:hAnsi="Times New Roman" w:cs="Times New Roman"/>
          <w:sz w:val="28"/>
          <w:szCs w:val="28"/>
        </w:rPr>
      </w:pPr>
      <w:r w:rsidRPr="00577D46">
        <w:rPr>
          <w:rFonts w:ascii="Times New Roman" w:hAnsi="Times New Roman" w:cs="Times New Roman"/>
          <w:sz w:val="28"/>
          <w:szCs w:val="28"/>
        </w:rPr>
        <w:t xml:space="preserve">- </w:t>
      </w:r>
      <w:r w:rsidR="00276EFF">
        <w:rPr>
          <w:rFonts w:ascii="Times New Roman" w:hAnsi="Times New Roman" w:cs="Times New Roman"/>
          <w:sz w:val="28"/>
          <w:szCs w:val="28"/>
        </w:rPr>
        <w:t>д</w:t>
      </w:r>
      <w:r w:rsidR="00276EFF" w:rsidRPr="00276EFF">
        <w:rPr>
          <w:rFonts w:ascii="Times New Roman" w:hAnsi="Times New Roman" w:cs="Times New Roman"/>
          <w:sz w:val="28"/>
          <w:szCs w:val="28"/>
        </w:rPr>
        <w:t>оля населения, систематически занимающегося физической куль</w:t>
      </w:r>
      <w:r w:rsidR="00276EFF">
        <w:rPr>
          <w:rFonts w:ascii="Times New Roman" w:hAnsi="Times New Roman" w:cs="Times New Roman"/>
          <w:sz w:val="28"/>
          <w:szCs w:val="28"/>
        </w:rPr>
        <w:t>турой и спортом;</w:t>
      </w:r>
      <w:r w:rsidR="00276EFF" w:rsidRPr="00276EFF">
        <w:t xml:space="preserve"> </w:t>
      </w:r>
      <w:r w:rsidR="00276EFF">
        <w:rPr>
          <w:rFonts w:ascii="Times New Roman" w:hAnsi="Times New Roman" w:cs="Times New Roman"/>
          <w:sz w:val="28"/>
          <w:szCs w:val="28"/>
        </w:rPr>
        <w:t xml:space="preserve"> у</w:t>
      </w:r>
      <w:r w:rsidR="00276EFF" w:rsidRPr="00276EFF">
        <w:rPr>
          <w:rFonts w:ascii="Times New Roman" w:hAnsi="Times New Roman" w:cs="Times New Roman"/>
          <w:sz w:val="28"/>
          <w:szCs w:val="28"/>
        </w:rPr>
        <w:t>ровень обеспеченности спортивными объектами исходя из единовременной пропускной способности</w:t>
      </w:r>
      <w:r w:rsidR="00276EFF">
        <w:rPr>
          <w:rFonts w:ascii="Times New Roman" w:hAnsi="Times New Roman" w:cs="Times New Roman"/>
          <w:sz w:val="28"/>
          <w:szCs w:val="28"/>
        </w:rPr>
        <w:t>; к</w:t>
      </w:r>
      <w:r w:rsidR="00276EFF" w:rsidRPr="00276EFF">
        <w:rPr>
          <w:rFonts w:ascii="Times New Roman" w:hAnsi="Times New Roman" w:cs="Times New Roman"/>
          <w:sz w:val="28"/>
          <w:szCs w:val="28"/>
        </w:rPr>
        <w:t>оличество человек, принявших участие в сдаче норм ГТО</w:t>
      </w:r>
      <w:r w:rsidR="00276EFF">
        <w:rPr>
          <w:rFonts w:ascii="Times New Roman" w:hAnsi="Times New Roman" w:cs="Times New Roman"/>
          <w:sz w:val="28"/>
          <w:szCs w:val="28"/>
        </w:rPr>
        <w:t>;</w:t>
      </w:r>
    </w:p>
    <w:p w:rsidR="00142A1A" w:rsidRPr="00577D46" w:rsidRDefault="00142A1A" w:rsidP="00D20F70">
      <w:pPr>
        <w:pStyle w:val="a3"/>
        <w:jc w:val="both"/>
        <w:rPr>
          <w:rFonts w:ascii="Times New Roman" w:hAnsi="Times New Roman" w:cs="Times New Roman"/>
          <w:sz w:val="28"/>
          <w:szCs w:val="28"/>
        </w:rPr>
      </w:pPr>
      <w:r w:rsidRPr="00577D46">
        <w:rPr>
          <w:rFonts w:ascii="Times New Roman" w:hAnsi="Times New Roman" w:cs="Times New Roman"/>
          <w:sz w:val="28"/>
          <w:szCs w:val="28"/>
        </w:rPr>
        <w:t xml:space="preserve">- процент зарегистрированной безработицы, коэффициент напряженности на </w:t>
      </w:r>
      <w:r w:rsidR="00276EFF">
        <w:rPr>
          <w:rFonts w:ascii="Times New Roman" w:hAnsi="Times New Roman" w:cs="Times New Roman"/>
          <w:sz w:val="28"/>
          <w:szCs w:val="28"/>
        </w:rPr>
        <w:t>рынке труда;</w:t>
      </w:r>
    </w:p>
    <w:p w:rsidR="00BA5E18" w:rsidRDefault="00BA5E18" w:rsidP="00D20F70">
      <w:pPr>
        <w:pStyle w:val="a3"/>
        <w:jc w:val="both"/>
        <w:rPr>
          <w:sz w:val="28"/>
          <w:szCs w:val="28"/>
        </w:rPr>
      </w:pPr>
      <w:r w:rsidRPr="00577D46">
        <w:rPr>
          <w:rFonts w:ascii="Times New Roman" w:hAnsi="Times New Roman" w:cs="Times New Roman"/>
          <w:sz w:val="28"/>
          <w:szCs w:val="28"/>
        </w:rPr>
        <w:lastRenderedPageBreak/>
        <w:t xml:space="preserve">- </w:t>
      </w:r>
      <w:r w:rsidR="00D20F70">
        <w:rPr>
          <w:rFonts w:ascii="Times New Roman" w:hAnsi="Times New Roman" w:cs="Times New Roman"/>
          <w:sz w:val="28"/>
          <w:szCs w:val="28"/>
        </w:rPr>
        <w:t>к</w:t>
      </w:r>
      <w:r w:rsidR="00D20F70" w:rsidRPr="00D20F70">
        <w:rPr>
          <w:rFonts w:ascii="Times New Roman" w:hAnsi="Times New Roman" w:cs="Times New Roman"/>
          <w:sz w:val="28"/>
          <w:szCs w:val="28"/>
        </w:rPr>
        <w:t>оличество общественных объединений и некоммерческих организаций, вовлечённых в реализацию мероприятий по поддержке общественных и гражданских инициатив</w:t>
      </w:r>
      <w:r w:rsidRPr="00577D46">
        <w:rPr>
          <w:rFonts w:ascii="Times New Roman" w:hAnsi="Times New Roman" w:cs="Times New Roman"/>
          <w:sz w:val="28"/>
          <w:szCs w:val="28"/>
        </w:rPr>
        <w:t>.</w:t>
      </w:r>
    </w:p>
    <w:p w:rsidR="008B2E5C" w:rsidRPr="00346A80" w:rsidRDefault="008B2E5C" w:rsidP="00053E17">
      <w:pPr>
        <w:pStyle w:val="a3"/>
        <w:jc w:val="both"/>
        <w:rPr>
          <w:rFonts w:ascii="Times New Roman" w:hAnsi="Times New Roman" w:cs="Times New Roman"/>
          <w:sz w:val="28"/>
          <w:szCs w:val="28"/>
        </w:rPr>
      </w:pPr>
    </w:p>
    <w:p w:rsidR="00F9777E" w:rsidRDefault="00C11095" w:rsidP="00F9777E">
      <w:pPr>
        <w:pStyle w:val="a3"/>
        <w:jc w:val="both"/>
        <w:rPr>
          <w:rFonts w:ascii="Times New Roman" w:hAnsi="Times New Roman" w:cs="Times New Roman"/>
          <w:sz w:val="28"/>
          <w:szCs w:val="28"/>
        </w:rPr>
      </w:pPr>
      <w:r>
        <w:rPr>
          <w:rFonts w:ascii="Times New Roman" w:hAnsi="Times New Roman" w:cs="Times New Roman"/>
          <w:sz w:val="28"/>
          <w:szCs w:val="28"/>
        </w:rPr>
        <w:t>8</w:t>
      </w:r>
      <w:r w:rsidR="00F9777E">
        <w:rPr>
          <w:rFonts w:ascii="Times New Roman" w:hAnsi="Times New Roman" w:cs="Times New Roman"/>
          <w:sz w:val="28"/>
          <w:szCs w:val="28"/>
        </w:rPr>
        <w:t>. Раздел 6</w:t>
      </w:r>
      <w:r w:rsidR="00F9777E" w:rsidRPr="001A1094">
        <w:rPr>
          <w:rFonts w:ascii="Times New Roman" w:hAnsi="Times New Roman" w:cs="Times New Roman"/>
          <w:sz w:val="28"/>
          <w:szCs w:val="28"/>
        </w:rPr>
        <w:t xml:space="preserve"> «</w:t>
      </w:r>
      <w:r w:rsidR="00F9777E">
        <w:rPr>
          <w:rFonts w:ascii="Times New Roman" w:hAnsi="Times New Roman" w:cs="Times New Roman"/>
          <w:sz w:val="28"/>
          <w:szCs w:val="28"/>
        </w:rPr>
        <w:t>Информация о финансовом обеспечении муниципальной программы</w:t>
      </w:r>
      <w:r w:rsidR="00F9777E" w:rsidRPr="001A1094">
        <w:rPr>
          <w:rFonts w:ascii="Times New Roman" w:hAnsi="Times New Roman" w:cs="Times New Roman"/>
          <w:sz w:val="28"/>
          <w:szCs w:val="28"/>
        </w:rPr>
        <w:t xml:space="preserve">»  изложить  в следующей редакции:  </w:t>
      </w:r>
    </w:p>
    <w:p w:rsidR="00142A1A" w:rsidRDefault="00F9777E" w:rsidP="00124D0D">
      <w:pPr>
        <w:autoSpaceDE w:val="0"/>
        <w:autoSpaceDN w:val="0"/>
        <w:adjustRightInd w:val="0"/>
        <w:ind w:firstLine="708"/>
        <w:rPr>
          <w:rFonts w:eastAsia="Calibri"/>
          <w:color w:val="auto"/>
        </w:rPr>
      </w:pPr>
      <w:r>
        <w:rPr>
          <w:rFonts w:eastAsia="Calibri"/>
          <w:color w:val="auto"/>
        </w:rPr>
        <w:t>«</w:t>
      </w:r>
      <w:r w:rsidRPr="00F9777E">
        <w:rPr>
          <w:rFonts w:eastAsia="Calibri"/>
          <w:color w:val="auto"/>
        </w:rPr>
        <w:t xml:space="preserve">Объемы финансирования подпрограммы на </w:t>
      </w:r>
      <w:r w:rsidRPr="00F9777E">
        <w:rPr>
          <w:color w:val="auto"/>
        </w:rPr>
        <w:t>202</w:t>
      </w:r>
      <w:r>
        <w:rPr>
          <w:color w:val="auto"/>
        </w:rPr>
        <w:t>2</w:t>
      </w:r>
      <w:r w:rsidRPr="00F9777E">
        <w:rPr>
          <w:color w:val="auto"/>
        </w:rPr>
        <w:t xml:space="preserve"> -202</w:t>
      </w:r>
      <w:r>
        <w:rPr>
          <w:color w:val="auto"/>
        </w:rPr>
        <w:t>6</w:t>
      </w:r>
      <w:r w:rsidRPr="00F9777E">
        <w:rPr>
          <w:color w:val="auto"/>
        </w:rPr>
        <w:t xml:space="preserve"> </w:t>
      </w:r>
      <w:r w:rsidRPr="00F9777E">
        <w:rPr>
          <w:rFonts w:eastAsia="Calibri"/>
          <w:color w:val="auto"/>
        </w:rPr>
        <w:t>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w:t>
      </w:r>
      <w:r>
        <w:rPr>
          <w:rFonts w:eastAsia="Calibri"/>
          <w:color w:val="auto"/>
        </w:rPr>
        <w:t>.</w:t>
      </w:r>
    </w:p>
    <w:p w:rsidR="00124D0D" w:rsidRDefault="00C11095" w:rsidP="00124D0D">
      <w:pPr>
        <w:autoSpaceDE w:val="0"/>
        <w:autoSpaceDN w:val="0"/>
        <w:adjustRightInd w:val="0"/>
        <w:ind w:firstLine="0"/>
        <w:rPr>
          <w:b/>
        </w:rPr>
      </w:pPr>
      <w:r>
        <w:rPr>
          <w:rFonts w:eastAsia="Calibri"/>
          <w:color w:val="auto"/>
        </w:rPr>
        <w:t>9</w:t>
      </w:r>
      <w:r w:rsidR="00124D0D" w:rsidRPr="00C11095">
        <w:rPr>
          <w:rFonts w:eastAsia="Calibri"/>
          <w:color w:val="auto"/>
        </w:rPr>
        <w:t>.</w:t>
      </w:r>
      <w:r w:rsidR="00124D0D">
        <w:rPr>
          <w:rFonts w:eastAsia="Calibri"/>
          <w:color w:val="auto"/>
        </w:rPr>
        <w:t xml:space="preserve"> Пункт </w:t>
      </w:r>
      <w:r w:rsidR="00DB623F">
        <w:rPr>
          <w:rFonts w:eastAsia="Calibri"/>
          <w:color w:val="auto"/>
        </w:rPr>
        <w:t xml:space="preserve">«Сроки и этапы реализации подпрограммы»  паспорта подпрограммы «Профилактика безнадзорности и правонарушений среди несовершеннолетних в муниципальном районе «Хилокский район» изложить в следующей редакции: </w:t>
      </w:r>
    </w:p>
    <w:tbl>
      <w:tblPr>
        <w:tblW w:w="0" w:type="auto"/>
        <w:tblInd w:w="108" w:type="dxa"/>
        <w:tblLook w:val="01E0" w:firstRow="1" w:lastRow="1" w:firstColumn="1" w:lastColumn="1" w:noHBand="0" w:noVBand="0"/>
      </w:tblPr>
      <w:tblGrid>
        <w:gridCol w:w="2523"/>
        <w:gridCol w:w="6939"/>
      </w:tblGrid>
      <w:tr w:rsidR="00252641" w:rsidRPr="006C0398" w:rsidTr="006C7E65">
        <w:tc>
          <w:tcPr>
            <w:tcW w:w="2523" w:type="dxa"/>
          </w:tcPr>
          <w:p w:rsidR="00A70143" w:rsidRPr="006C0398" w:rsidRDefault="00DB623F" w:rsidP="00DB623F">
            <w:pPr>
              <w:ind w:firstLine="34"/>
              <w:jc w:val="left"/>
            </w:pPr>
            <w:r>
              <w:t>«</w:t>
            </w:r>
            <w:r w:rsidR="00252641" w:rsidRPr="006C0398">
              <w:t>Сроки</w:t>
            </w:r>
            <w:r w:rsidR="00A70143">
              <w:t xml:space="preserve"> и этапы</w:t>
            </w:r>
            <w:r w:rsidR="00252641" w:rsidRPr="006C0398">
              <w:t xml:space="preserve"> реализации </w:t>
            </w:r>
            <w:r w:rsidR="00A70143">
              <w:t>под</w:t>
            </w:r>
            <w:r w:rsidR="00252641" w:rsidRPr="006C0398">
              <w:t>программы</w:t>
            </w:r>
          </w:p>
        </w:tc>
        <w:tc>
          <w:tcPr>
            <w:tcW w:w="6939" w:type="dxa"/>
          </w:tcPr>
          <w:p w:rsidR="00252641" w:rsidRPr="006C0398" w:rsidRDefault="00252641" w:rsidP="00DB623F">
            <w:r w:rsidRPr="006C0398">
              <w:t>20</w:t>
            </w:r>
            <w:r w:rsidR="00DB623F">
              <w:t>22</w:t>
            </w:r>
            <w:r w:rsidR="008B2E5C">
              <w:t xml:space="preserve"> – 202</w:t>
            </w:r>
            <w:r w:rsidR="00DB623F">
              <w:t>6</w:t>
            </w:r>
            <w:r w:rsidRPr="006C0398">
              <w:t xml:space="preserve"> годы.</w:t>
            </w:r>
            <w:r w:rsidR="00A70143">
              <w:t xml:space="preserve"> В один этап</w:t>
            </w:r>
            <w:proofErr w:type="gramStart"/>
            <w:r w:rsidR="00A70143">
              <w:t>.</w:t>
            </w:r>
            <w:r w:rsidR="00DB623F">
              <w:t>»</w:t>
            </w:r>
            <w:proofErr w:type="gramEnd"/>
          </w:p>
        </w:tc>
      </w:tr>
    </w:tbl>
    <w:p w:rsidR="00E42635" w:rsidRDefault="00C11095" w:rsidP="00E42635">
      <w:pPr>
        <w:ind w:firstLine="0"/>
        <w:rPr>
          <w:b/>
        </w:rPr>
      </w:pPr>
      <w:r>
        <w:t>10</w:t>
      </w:r>
      <w:r w:rsidR="007C361C">
        <w:t xml:space="preserve">. </w:t>
      </w:r>
      <w:r w:rsidR="00E42635">
        <w:t>Раздел 4 «</w:t>
      </w:r>
      <w:r w:rsidR="008C5473" w:rsidRPr="00E42635">
        <w:t xml:space="preserve">Сроки и этапы реализации </w:t>
      </w:r>
      <w:r w:rsidR="006A0D6C" w:rsidRPr="00E42635">
        <w:t>под</w:t>
      </w:r>
      <w:r w:rsidR="008C5473" w:rsidRPr="00E42635">
        <w:t>п</w:t>
      </w:r>
      <w:r w:rsidR="00252641" w:rsidRPr="00E42635">
        <w:t>рограммы</w:t>
      </w:r>
      <w:r w:rsidR="00E42635">
        <w:t>»</w:t>
      </w:r>
      <w:r w:rsidR="00E42635" w:rsidRPr="00E42635">
        <w:t xml:space="preserve"> подпрограммы «Профилактика безнадзорности и правонарушений среди несовершеннолетних в муниципальном районе «Хилокский район» изложить в следующей редакции:</w:t>
      </w:r>
    </w:p>
    <w:p w:rsidR="00252641" w:rsidRPr="00E42635" w:rsidRDefault="00E42635" w:rsidP="00E42635">
      <w:pPr>
        <w:ind w:firstLine="0"/>
        <w:rPr>
          <w:b/>
        </w:rPr>
      </w:pPr>
      <w:r>
        <w:rPr>
          <w:b/>
        </w:rPr>
        <w:t>«</w:t>
      </w:r>
      <w:r w:rsidR="00252641" w:rsidRPr="006C0398">
        <w:t>П</w:t>
      </w:r>
      <w:r w:rsidR="006A0D6C">
        <w:t>одп</w:t>
      </w:r>
      <w:r w:rsidR="00252641" w:rsidRPr="006C0398">
        <w:t>рограмма реализуется в 20</w:t>
      </w:r>
      <w:r>
        <w:t>22</w:t>
      </w:r>
      <w:r w:rsidR="008B2E5C">
        <w:t>-202</w:t>
      </w:r>
      <w:r>
        <w:t>6</w:t>
      </w:r>
      <w:r w:rsidR="00252641" w:rsidRPr="006C0398">
        <w:t xml:space="preserve"> годы в один этап</w:t>
      </w:r>
      <w:r>
        <w:t>»</w:t>
      </w:r>
      <w:r w:rsidR="00252641" w:rsidRPr="006C0398">
        <w:t>.</w:t>
      </w:r>
    </w:p>
    <w:p w:rsidR="008B2E5C" w:rsidRPr="00460308" w:rsidRDefault="00E42635" w:rsidP="00460308">
      <w:pPr>
        <w:ind w:firstLine="0"/>
        <w:rPr>
          <w:b/>
        </w:rPr>
      </w:pPr>
      <w:r w:rsidRPr="00C11095">
        <w:t>1</w:t>
      </w:r>
      <w:r w:rsidR="00C11095">
        <w:t>1</w:t>
      </w:r>
      <w:r>
        <w:t>. Раздел 7 «Оценка эффективности реализации подпрограммы»</w:t>
      </w:r>
      <w:r w:rsidRPr="00E42635">
        <w:t xml:space="preserve"> подпрограммы «Профилактика безнадзорности и правонарушений среди несовершеннолетних в муниципальном районе «Хилокский район» изложить в следующей редакции:</w:t>
      </w:r>
    </w:p>
    <w:p w:rsidR="00252641" w:rsidRPr="00710AE1" w:rsidRDefault="00E42635" w:rsidP="00E42635">
      <w:pPr>
        <w:pStyle w:val="a6"/>
        <w:ind w:left="1069" w:firstLine="0"/>
        <w:rPr>
          <w:b/>
        </w:rPr>
      </w:pPr>
      <w:r>
        <w:rPr>
          <w:b/>
        </w:rPr>
        <w:t>«</w:t>
      </w:r>
      <w:r w:rsidR="00252641" w:rsidRPr="00710AE1">
        <w:rPr>
          <w:b/>
        </w:rPr>
        <w:t>Оценка эффективности   реализации подпрограммы</w:t>
      </w:r>
    </w:p>
    <w:p w:rsidR="00252641" w:rsidRDefault="00252641" w:rsidP="002526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973"/>
        <w:gridCol w:w="1080"/>
        <w:gridCol w:w="1202"/>
        <w:gridCol w:w="1324"/>
        <w:gridCol w:w="1254"/>
        <w:gridCol w:w="1254"/>
      </w:tblGrid>
      <w:tr w:rsidR="00BA16CA" w:rsidRPr="00BF501F" w:rsidTr="00BA16CA">
        <w:tc>
          <w:tcPr>
            <w:tcW w:w="484" w:type="dxa"/>
          </w:tcPr>
          <w:p w:rsidR="00BA16CA" w:rsidRPr="00BF501F" w:rsidRDefault="00BA16CA" w:rsidP="00E93FA6">
            <w:r w:rsidRPr="00BF501F">
              <w:t>№</w:t>
            </w:r>
          </w:p>
        </w:tc>
        <w:tc>
          <w:tcPr>
            <w:tcW w:w="2973" w:type="dxa"/>
          </w:tcPr>
          <w:p w:rsidR="00BA16CA" w:rsidRPr="00E15E0A" w:rsidRDefault="00BA16CA" w:rsidP="00E93FA6">
            <w:pPr>
              <w:ind w:firstLine="0"/>
              <w:rPr>
                <w:sz w:val="26"/>
                <w:szCs w:val="26"/>
              </w:rPr>
            </w:pPr>
            <w:r w:rsidRPr="00E15E0A">
              <w:rPr>
                <w:sz w:val="26"/>
                <w:szCs w:val="26"/>
              </w:rPr>
              <w:t>Индикаторы</w:t>
            </w:r>
          </w:p>
        </w:tc>
        <w:tc>
          <w:tcPr>
            <w:tcW w:w="1080" w:type="dxa"/>
          </w:tcPr>
          <w:p w:rsidR="00BA16CA" w:rsidRPr="007C40E2" w:rsidRDefault="00BA16CA" w:rsidP="00E42635">
            <w:pPr>
              <w:ind w:firstLine="0"/>
              <w:rPr>
                <w:sz w:val="26"/>
                <w:szCs w:val="26"/>
              </w:rPr>
            </w:pPr>
            <w:r w:rsidRPr="007C40E2">
              <w:rPr>
                <w:sz w:val="26"/>
                <w:szCs w:val="26"/>
              </w:rPr>
              <w:t>20</w:t>
            </w:r>
            <w:r w:rsidR="00E42635">
              <w:rPr>
                <w:sz w:val="26"/>
                <w:szCs w:val="26"/>
              </w:rPr>
              <w:t>22</w:t>
            </w:r>
          </w:p>
        </w:tc>
        <w:tc>
          <w:tcPr>
            <w:tcW w:w="1202" w:type="dxa"/>
          </w:tcPr>
          <w:p w:rsidR="00BA16CA" w:rsidRPr="007C40E2" w:rsidRDefault="00BA16CA" w:rsidP="00E42635">
            <w:pPr>
              <w:ind w:firstLine="0"/>
              <w:rPr>
                <w:sz w:val="26"/>
                <w:szCs w:val="26"/>
              </w:rPr>
            </w:pPr>
            <w:r w:rsidRPr="007C40E2">
              <w:rPr>
                <w:sz w:val="26"/>
                <w:szCs w:val="26"/>
              </w:rPr>
              <w:t>20</w:t>
            </w:r>
            <w:r w:rsidR="00E42635">
              <w:rPr>
                <w:sz w:val="26"/>
                <w:szCs w:val="26"/>
              </w:rPr>
              <w:t>23</w:t>
            </w:r>
          </w:p>
        </w:tc>
        <w:tc>
          <w:tcPr>
            <w:tcW w:w="1324" w:type="dxa"/>
          </w:tcPr>
          <w:p w:rsidR="00BA16CA" w:rsidRPr="007C40E2" w:rsidRDefault="00BA16CA" w:rsidP="00E42635">
            <w:pPr>
              <w:ind w:firstLine="0"/>
              <w:rPr>
                <w:sz w:val="26"/>
                <w:szCs w:val="26"/>
              </w:rPr>
            </w:pPr>
            <w:r w:rsidRPr="007C40E2">
              <w:rPr>
                <w:sz w:val="26"/>
                <w:szCs w:val="26"/>
              </w:rPr>
              <w:t>20</w:t>
            </w:r>
            <w:r w:rsidR="00E42635">
              <w:rPr>
                <w:sz w:val="26"/>
                <w:szCs w:val="26"/>
              </w:rPr>
              <w:t>24</w:t>
            </w:r>
          </w:p>
        </w:tc>
        <w:tc>
          <w:tcPr>
            <w:tcW w:w="1254" w:type="dxa"/>
          </w:tcPr>
          <w:p w:rsidR="00BA16CA" w:rsidRPr="007C40E2" w:rsidRDefault="00BA16CA" w:rsidP="00E42635">
            <w:pPr>
              <w:ind w:firstLine="0"/>
              <w:rPr>
                <w:sz w:val="26"/>
                <w:szCs w:val="26"/>
              </w:rPr>
            </w:pPr>
            <w:r>
              <w:rPr>
                <w:sz w:val="26"/>
                <w:szCs w:val="26"/>
              </w:rPr>
              <w:t>202</w:t>
            </w:r>
            <w:r w:rsidR="00E42635">
              <w:rPr>
                <w:sz w:val="26"/>
                <w:szCs w:val="26"/>
              </w:rPr>
              <w:t>5</w:t>
            </w:r>
          </w:p>
        </w:tc>
        <w:tc>
          <w:tcPr>
            <w:tcW w:w="1254" w:type="dxa"/>
          </w:tcPr>
          <w:p w:rsidR="00BA16CA" w:rsidRPr="007C40E2" w:rsidRDefault="00BA16CA" w:rsidP="00E42635">
            <w:pPr>
              <w:ind w:firstLine="0"/>
              <w:rPr>
                <w:sz w:val="26"/>
                <w:szCs w:val="26"/>
              </w:rPr>
            </w:pPr>
            <w:r>
              <w:rPr>
                <w:sz w:val="26"/>
                <w:szCs w:val="26"/>
              </w:rPr>
              <w:t>202</w:t>
            </w:r>
            <w:r w:rsidR="00E42635">
              <w:rPr>
                <w:sz w:val="26"/>
                <w:szCs w:val="26"/>
              </w:rPr>
              <w:t>6</w:t>
            </w:r>
          </w:p>
        </w:tc>
      </w:tr>
      <w:tr w:rsidR="00E42635" w:rsidRPr="00BF501F" w:rsidTr="00BA16CA">
        <w:tc>
          <w:tcPr>
            <w:tcW w:w="484" w:type="dxa"/>
          </w:tcPr>
          <w:p w:rsidR="00E42635" w:rsidRPr="00BF501F" w:rsidRDefault="00E42635" w:rsidP="00E93FA6">
            <w:r w:rsidRPr="00BF501F">
              <w:t>2</w:t>
            </w:r>
          </w:p>
        </w:tc>
        <w:tc>
          <w:tcPr>
            <w:tcW w:w="2973" w:type="dxa"/>
          </w:tcPr>
          <w:p w:rsidR="00811316" w:rsidRDefault="00E42635" w:rsidP="00811316">
            <w:pPr>
              <w:ind w:firstLine="0"/>
              <w:rPr>
                <w:sz w:val="26"/>
                <w:szCs w:val="26"/>
              </w:rPr>
            </w:pPr>
            <w:r>
              <w:rPr>
                <w:sz w:val="26"/>
                <w:szCs w:val="26"/>
              </w:rPr>
              <w:t xml:space="preserve">Количество </w:t>
            </w:r>
            <w:r w:rsidR="00811316">
              <w:rPr>
                <w:sz w:val="26"/>
                <w:szCs w:val="26"/>
              </w:rPr>
              <w:t>преступлений</w:t>
            </w:r>
          </w:p>
          <w:p w:rsidR="00E42635" w:rsidRPr="00E15E0A" w:rsidRDefault="00E42635" w:rsidP="00811316">
            <w:pPr>
              <w:ind w:firstLine="0"/>
              <w:rPr>
                <w:sz w:val="26"/>
                <w:szCs w:val="26"/>
              </w:rPr>
            </w:pPr>
            <w:r>
              <w:rPr>
                <w:sz w:val="26"/>
                <w:szCs w:val="26"/>
              </w:rPr>
              <w:t>несовершеннолетних</w:t>
            </w:r>
          </w:p>
        </w:tc>
        <w:tc>
          <w:tcPr>
            <w:tcW w:w="1080" w:type="dxa"/>
          </w:tcPr>
          <w:p w:rsidR="00E42635" w:rsidRDefault="00811316" w:rsidP="001700E0">
            <w:pPr>
              <w:ind w:firstLine="0"/>
            </w:pPr>
            <w:r>
              <w:t>35</w:t>
            </w:r>
          </w:p>
        </w:tc>
        <w:tc>
          <w:tcPr>
            <w:tcW w:w="1202" w:type="dxa"/>
          </w:tcPr>
          <w:p w:rsidR="00E42635" w:rsidRPr="00BF501F" w:rsidRDefault="00811316" w:rsidP="00E93FA6">
            <w:pPr>
              <w:ind w:firstLine="0"/>
            </w:pPr>
            <w:r>
              <w:t>35</w:t>
            </w:r>
          </w:p>
        </w:tc>
        <w:tc>
          <w:tcPr>
            <w:tcW w:w="1324" w:type="dxa"/>
          </w:tcPr>
          <w:p w:rsidR="00E42635" w:rsidRPr="00BF501F" w:rsidRDefault="00811316" w:rsidP="00E93FA6">
            <w:pPr>
              <w:ind w:firstLine="0"/>
            </w:pPr>
            <w:r>
              <w:t>35</w:t>
            </w:r>
          </w:p>
        </w:tc>
        <w:tc>
          <w:tcPr>
            <w:tcW w:w="1254" w:type="dxa"/>
          </w:tcPr>
          <w:p w:rsidR="00E42635" w:rsidRDefault="00811316" w:rsidP="00E93FA6">
            <w:pPr>
              <w:ind w:firstLine="0"/>
            </w:pPr>
            <w:r>
              <w:t>35</w:t>
            </w:r>
          </w:p>
        </w:tc>
        <w:tc>
          <w:tcPr>
            <w:tcW w:w="1254" w:type="dxa"/>
          </w:tcPr>
          <w:p w:rsidR="00E42635" w:rsidRDefault="00811316" w:rsidP="00E93FA6">
            <w:pPr>
              <w:ind w:firstLine="0"/>
            </w:pPr>
            <w:r>
              <w:t>35</w:t>
            </w:r>
          </w:p>
        </w:tc>
      </w:tr>
      <w:tr w:rsidR="00E42635" w:rsidRPr="00BF501F" w:rsidTr="00BA16CA">
        <w:tc>
          <w:tcPr>
            <w:tcW w:w="484" w:type="dxa"/>
          </w:tcPr>
          <w:p w:rsidR="00E42635" w:rsidRPr="00BF501F" w:rsidRDefault="00E42635" w:rsidP="00E93FA6">
            <w:r>
              <w:t>К</w:t>
            </w:r>
          </w:p>
        </w:tc>
        <w:tc>
          <w:tcPr>
            <w:tcW w:w="2973" w:type="dxa"/>
          </w:tcPr>
          <w:p w:rsidR="00E42635" w:rsidRDefault="00E42635" w:rsidP="00E93FA6">
            <w:pPr>
              <w:ind w:firstLine="0"/>
              <w:rPr>
                <w:sz w:val="26"/>
                <w:szCs w:val="26"/>
              </w:rPr>
            </w:pPr>
            <w:r>
              <w:rPr>
                <w:sz w:val="26"/>
                <w:szCs w:val="26"/>
              </w:rPr>
              <w:t>Количество безнадзорных несовершеннолетних</w:t>
            </w:r>
          </w:p>
        </w:tc>
        <w:tc>
          <w:tcPr>
            <w:tcW w:w="1080" w:type="dxa"/>
          </w:tcPr>
          <w:p w:rsidR="00E42635" w:rsidRDefault="00E42635" w:rsidP="001700E0">
            <w:pPr>
              <w:ind w:firstLine="0"/>
            </w:pPr>
            <w:r>
              <w:t>23</w:t>
            </w:r>
          </w:p>
        </w:tc>
        <w:tc>
          <w:tcPr>
            <w:tcW w:w="1202" w:type="dxa"/>
          </w:tcPr>
          <w:p w:rsidR="00E42635" w:rsidRDefault="00811316" w:rsidP="00E93FA6">
            <w:pPr>
              <w:ind w:firstLine="0"/>
            </w:pPr>
            <w:r>
              <w:t>23</w:t>
            </w:r>
          </w:p>
        </w:tc>
        <w:tc>
          <w:tcPr>
            <w:tcW w:w="1324" w:type="dxa"/>
          </w:tcPr>
          <w:p w:rsidR="00E42635" w:rsidRDefault="00811316" w:rsidP="00E93FA6">
            <w:pPr>
              <w:ind w:firstLine="0"/>
            </w:pPr>
            <w:r>
              <w:t>23</w:t>
            </w:r>
          </w:p>
        </w:tc>
        <w:tc>
          <w:tcPr>
            <w:tcW w:w="1254" w:type="dxa"/>
          </w:tcPr>
          <w:p w:rsidR="00E42635" w:rsidRDefault="00811316" w:rsidP="00E93FA6">
            <w:pPr>
              <w:ind w:firstLine="0"/>
            </w:pPr>
            <w:r>
              <w:t>23</w:t>
            </w:r>
          </w:p>
        </w:tc>
        <w:tc>
          <w:tcPr>
            <w:tcW w:w="1254" w:type="dxa"/>
          </w:tcPr>
          <w:p w:rsidR="00E42635" w:rsidRDefault="00811316" w:rsidP="00E93FA6">
            <w:pPr>
              <w:ind w:firstLine="0"/>
            </w:pPr>
            <w:r>
              <w:t>23</w:t>
            </w:r>
          </w:p>
        </w:tc>
      </w:tr>
      <w:tr w:rsidR="00E42635" w:rsidRPr="00BF501F" w:rsidTr="00BA16CA">
        <w:tc>
          <w:tcPr>
            <w:tcW w:w="484" w:type="dxa"/>
          </w:tcPr>
          <w:p w:rsidR="00E42635" w:rsidRDefault="00E42635" w:rsidP="00E93FA6"/>
        </w:tc>
        <w:tc>
          <w:tcPr>
            <w:tcW w:w="2973" w:type="dxa"/>
          </w:tcPr>
          <w:p w:rsidR="00E42635" w:rsidRDefault="00E42635" w:rsidP="00E93FA6">
            <w:pPr>
              <w:ind w:firstLine="0"/>
              <w:rPr>
                <w:sz w:val="26"/>
                <w:szCs w:val="26"/>
              </w:rPr>
            </w:pPr>
            <w:r>
              <w:rPr>
                <w:sz w:val="26"/>
                <w:szCs w:val="26"/>
              </w:rPr>
              <w:t>Количество несовершеннолетних, устроенных через центр занятости</w:t>
            </w:r>
          </w:p>
        </w:tc>
        <w:tc>
          <w:tcPr>
            <w:tcW w:w="1080" w:type="dxa"/>
          </w:tcPr>
          <w:p w:rsidR="00E42635" w:rsidRDefault="00E42635" w:rsidP="001700E0">
            <w:pPr>
              <w:ind w:firstLine="0"/>
            </w:pPr>
            <w:r>
              <w:t>125</w:t>
            </w:r>
          </w:p>
        </w:tc>
        <w:tc>
          <w:tcPr>
            <w:tcW w:w="1202" w:type="dxa"/>
          </w:tcPr>
          <w:p w:rsidR="00E42635" w:rsidRDefault="00811316" w:rsidP="00E93FA6">
            <w:pPr>
              <w:ind w:firstLine="0"/>
            </w:pPr>
            <w:r>
              <w:t>125</w:t>
            </w:r>
          </w:p>
        </w:tc>
        <w:tc>
          <w:tcPr>
            <w:tcW w:w="1324" w:type="dxa"/>
          </w:tcPr>
          <w:p w:rsidR="00E42635" w:rsidRDefault="00811316" w:rsidP="00E93FA6">
            <w:pPr>
              <w:ind w:firstLine="0"/>
            </w:pPr>
            <w:r>
              <w:t>125</w:t>
            </w:r>
          </w:p>
        </w:tc>
        <w:tc>
          <w:tcPr>
            <w:tcW w:w="1254" w:type="dxa"/>
          </w:tcPr>
          <w:p w:rsidR="00E42635" w:rsidRDefault="00811316" w:rsidP="00E93FA6">
            <w:pPr>
              <w:ind w:firstLine="0"/>
            </w:pPr>
            <w:r>
              <w:t>125</w:t>
            </w:r>
          </w:p>
        </w:tc>
        <w:tc>
          <w:tcPr>
            <w:tcW w:w="1254" w:type="dxa"/>
          </w:tcPr>
          <w:p w:rsidR="00E42635" w:rsidRDefault="00811316" w:rsidP="00E93FA6">
            <w:pPr>
              <w:ind w:firstLine="0"/>
            </w:pPr>
            <w:r>
              <w:t>125</w:t>
            </w:r>
          </w:p>
        </w:tc>
      </w:tr>
    </w:tbl>
    <w:p w:rsidR="00E42635" w:rsidRDefault="00E42635" w:rsidP="00E42635">
      <w:pPr>
        <w:ind w:firstLine="0"/>
      </w:pPr>
    </w:p>
    <w:p w:rsidR="00E42635" w:rsidRDefault="00E42635" w:rsidP="00E42635">
      <w:pPr>
        <w:ind w:firstLine="0"/>
      </w:pPr>
      <w:r>
        <w:t>1</w:t>
      </w:r>
      <w:r w:rsidR="004A7F0D">
        <w:t>2</w:t>
      </w:r>
      <w:r>
        <w:t xml:space="preserve">. Пункт «Сроки и этапы реализации подпрограммы» паспорта подпрограммы «Доступная среда»  </w:t>
      </w:r>
      <w:r w:rsidR="00811316">
        <w:t>изложить в следующей редакции:</w:t>
      </w:r>
    </w:p>
    <w:tbl>
      <w:tblPr>
        <w:tblW w:w="9427" w:type="dxa"/>
        <w:tblInd w:w="108" w:type="dxa"/>
        <w:tblLayout w:type="fixed"/>
        <w:tblLook w:val="0000" w:firstRow="0" w:lastRow="0" w:firstColumn="0" w:lastColumn="0" w:noHBand="0" w:noVBand="0"/>
      </w:tblPr>
      <w:tblGrid>
        <w:gridCol w:w="3584"/>
        <w:gridCol w:w="5843"/>
      </w:tblGrid>
      <w:tr w:rsidR="00013C3C" w:rsidRPr="002C7848" w:rsidTr="00457E29">
        <w:tc>
          <w:tcPr>
            <w:tcW w:w="1901" w:type="pct"/>
            <w:shd w:val="clear" w:color="auto" w:fill="auto"/>
          </w:tcPr>
          <w:p w:rsidR="00C62EC7" w:rsidRDefault="00811316"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r w:rsidR="00013C3C" w:rsidRPr="002C7848">
              <w:rPr>
                <w:rFonts w:ascii="Times New Roman" w:hAnsi="Times New Roman" w:cs="Times New Roman"/>
                <w:color w:val="000000"/>
                <w:sz w:val="28"/>
                <w:szCs w:val="28"/>
              </w:rPr>
              <w:t>Сроки</w:t>
            </w:r>
            <w:r w:rsidR="00C62EC7">
              <w:rPr>
                <w:rFonts w:ascii="Times New Roman" w:hAnsi="Times New Roman" w:cs="Times New Roman"/>
                <w:color w:val="000000"/>
                <w:sz w:val="28"/>
                <w:szCs w:val="28"/>
              </w:rPr>
              <w:t xml:space="preserve"> и этапы</w:t>
            </w:r>
            <w:r w:rsidR="00013C3C" w:rsidRPr="002C7848">
              <w:rPr>
                <w:rFonts w:ascii="Times New Roman" w:hAnsi="Times New Roman" w:cs="Times New Roman"/>
                <w:color w:val="000000"/>
                <w:sz w:val="28"/>
                <w:szCs w:val="28"/>
              </w:rPr>
              <w:t xml:space="preserve"> реализации</w:t>
            </w:r>
            <w:r w:rsidR="00C62EC7">
              <w:rPr>
                <w:rFonts w:ascii="Times New Roman" w:hAnsi="Times New Roman" w:cs="Times New Roman"/>
                <w:color w:val="000000"/>
                <w:sz w:val="28"/>
                <w:szCs w:val="28"/>
              </w:rPr>
              <w:t xml:space="preserve"> подпрограммы</w:t>
            </w:r>
          </w:p>
          <w:p w:rsidR="00013C3C" w:rsidRPr="002C7848" w:rsidRDefault="00013C3C" w:rsidP="00A43537">
            <w:pPr>
              <w:pStyle w:val="a3"/>
              <w:rPr>
                <w:rFonts w:ascii="Times New Roman" w:hAnsi="Times New Roman" w:cs="Times New Roman"/>
                <w:color w:val="000000"/>
                <w:sz w:val="28"/>
                <w:szCs w:val="28"/>
              </w:rPr>
            </w:pPr>
          </w:p>
        </w:tc>
        <w:tc>
          <w:tcPr>
            <w:tcW w:w="3099" w:type="pct"/>
            <w:shd w:val="clear" w:color="auto" w:fill="auto"/>
          </w:tcPr>
          <w:p w:rsidR="00013C3C" w:rsidRPr="002C7848" w:rsidRDefault="00BE3C4C"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20</w:t>
            </w:r>
            <w:r w:rsidR="00811316">
              <w:rPr>
                <w:rFonts w:ascii="Times New Roman" w:hAnsi="Times New Roman" w:cs="Times New Roman"/>
                <w:color w:val="000000"/>
                <w:sz w:val="28"/>
                <w:szCs w:val="28"/>
              </w:rPr>
              <w:t>22</w:t>
            </w:r>
            <w:r w:rsidR="00BA16CA">
              <w:rPr>
                <w:rFonts w:ascii="Times New Roman" w:hAnsi="Times New Roman" w:cs="Times New Roman"/>
                <w:color w:val="000000"/>
                <w:sz w:val="28"/>
                <w:szCs w:val="28"/>
              </w:rPr>
              <w:t>-202</w:t>
            </w:r>
            <w:r w:rsidR="00811316">
              <w:rPr>
                <w:rFonts w:ascii="Times New Roman" w:hAnsi="Times New Roman" w:cs="Times New Roman"/>
                <w:color w:val="000000"/>
                <w:sz w:val="28"/>
                <w:szCs w:val="28"/>
              </w:rPr>
              <w:t xml:space="preserve">6 </w:t>
            </w:r>
            <w:r w:rsidR="00013C3C" w:rsidRPr="002C7848">
              <w:rPr>
                <w:rFonts w:ascii="Times New Roman" w:hAnsi="Times New Roman" w:cs="Times New Roman"/>
                <w:color w:val="000000"/>
                <w:sz w:val="28"/>
                <w:szCs w:val="28"/>
              </w:rPr>
              <w:t xml:space="preserve"> годы</w:t>
            </w:r>
            <w:r w:rsidR="00013C3C">
              <w:rPr>
                <w:rFonts w:ascii="Times New Roman" w:hAnsi="Times New Roman" w:cs="Times New Roman"/>
                <w:color w:val="000000"/>
                <w:sz w:val="28"/>
                <w:szCs w:val="28"/>
              </w:rPr>
              <w:t xml:space="preserve">. </w:t>
            </w:r>
            <w:r w:rsidR="00ED0B02">
              <w:rPr>
                <w:rFonts w:ascii="Times New Roman" w:hAnsi="Times New Roman" w:cs="Times New Roman"/>
                <w:color w:val="000000"/>
                <w:sz w:val="28"/>
                <w:szCs w:val="28"/>
              </w:rPr>
              <w:t>В один этап</w:t>
            </w:r>
            <w:r w:rsidR="00811316">
              <w:rPr>
                <w:rFonts w:ascii="Times New Roman" w:hAnsi="Times New Roman" w:cs="Times New Roman"/>
                <w:color w:val="000000"/>
                <w:sz w:val="28"/>
                <w:szCs w:val="28"/>
              </w:rPr>
              <w:t>»</w:t>
            </w:r>
            <w:r w:rsidR="00ED0B02">
              <w:rPr>
                <w:rFonts w:ascii="Times New Roman" w:hAnsi="Times New Roman" w:cs="Times New Roman"/>
                <w:color w:val="000000"/>
                <w:sz w:val="28"/>
                <w:szCs w:val="28"/>
              </w:rPr>
              <w:t>.</w:t>
            </w:r>
          </w:p>
          <w:p w:rsidR="00013C3C" w:rsidRPr="002C7848" w:rsidRDefault="00013C3C" w:rsidP="00A43537">
            <w:pPr>
              <w:pStyle w:val="a3"/>
              <w:rPr>
                <w:rFonts w:ascii="Times New Roman" w:hAnsi="Times New Roman" w:cs="Times New Roman"/>
                <w:color w:val="000000"/>
                <w:sz w:val="28"/>
                <w:szCs w:val="28"/>
              </w:rPr>
            </w:pPr>
          </w:p>
        </w:tc>
      </w:tr>
    </w:tbl>
    <w:p w:rsidR="00811316" w:rsidRDefault="00811316" w:rsidP="00013C3C">
      <w:pPr>
        <w:pStyle w:val="a3"/>
        <w:rPr>
          <w:rFonts w:ascii="Times New Roman" w:hAnsi="Times New Roman" w:cs="Times New Roman"/>
          <w:sz w:val="28"/>
          <w:szCs w:val="28"/>
        </w:rPr>
      </w:pPr>
      <w:r>
        <w:rPr>
          <w:rFonts w:ascii="Times New Roman" w:hAnsi="Times New Roman" w:cs="Times New Roman"/>
          <w:sz w:val="28"/>
          <w:szCs w:val="28"/>
        </w:rPr>
        <w:lastRenderedPageBreak/>
        <w:t>1</w:t>
      </w:r>
      <w:r w:rsidR="004A7F0D">
        <w:rPr>
          <w:rFonts w:ascii="Times New Roman" w:hAnsi="Times New Roman" w:cs="Times New Roman"/>
          <w:sz w:val="28"/>
          <w:szCs w:val="28"/>
        </w:rPr>
        <w:t>3</w:t>
      </w:r>
      <w:r>
        <w:rPr>
          <w:rFonts w:ascii="Times New Roman" w:hAnsi="Times New Roman" w:cs="Times New Roman"/>
          <w:sz w:val="28"/>
          <w:szCs w:val="28"/>
        </w:rPr>
        <w:t>. Раздел «</w:t>
      </w:r>
      <w:r w:rsidR="009F703A">
        <w:rPr>
          <w:rFonts w:ascii="Times New Roman" w:hAnsi="Times New Roman" w:cs="Times New Roman"/>
          <w:sz w:val="28"/>
          <w:szCs w:val="28"/>
        </w:rPr>
        <w:t>Сро</w:t>
      </w:r>
      <w:r w:rsidR="00BA16CA">
        <w:rPr>
          <w:rFonts w:ascii="Times New Roman" w:hAnsi="Times New Roman" w:cs="Times New Roman"/>
          <w:sz w:val="28"/>
          <w:szCs w:val="28"/>
        </w:rPr>
        <w:t>к реализации  подпрограммы</w:t>
      </w:r>
      <w:r>
        <w:rPr>
          <w:rFonts w:ascii="Times New Roman" w:hAnsi="Times New Roman" w:cs="Times New Roman"/>
          <w:sz w:val="28"/>
          <w:szCs w:val="28"/>
        </w:rPr>
        <w:t>»</w:t>
      </w:r>
      <w:r w:rsidRPr="00811316">
        <w:t xml:space="preserve"> </w:t>
      </w:r>
      <w:r>
        <w:t xml:space="preserve"> </w:t>
      </w:r>
      <w:r w:rsidRPr="00811316">
        <w:rPr>
          <w:rFonts w:ascii="Times New Roman" w:hAnsi="Times New Roman" w:cs="Times New Roman"/>
          <w:sz w:val="28"/>
          <w:szCs w:val="28"/>
        </w:rPr>
        <w:t>подпрограммы «Доступная среда»  изложить в следующей редакции:</w:t>
      </w:r>
      <w:r>
        <w:rPr>
          <w:rFonts w:ascii="Times New Roman" w:hAnsi="Times New Roman" w:cs="Times New Roman"/>
          <w:sz w:val="28"/>
          <w:szCs w:val="28"/>
        </w:rPr>
        <w:t xml:space="preserve"> </w:t>
      </w:r>
    </w:p>
    <w:p w:rsidR="00013C3C" w:rsidRDefault="00811316" w:rsidP="00013C3C">
      <w:pPr>
        <w:pStyle w:val="a3"/>
        <w:rPr>
          <w:rFonts w:ascii="Times New Roman" w:hAnsi="Times New Roman" w:cs="Times New Roman"/>
          <w:sz w:val="28"/>
          <w:szCs w:val="28"/>
        </w:rPr>
      </w:pPr>
      <w:r>
        <w:rPr>
          <w:rFonts w:ascii="Times New Roman" w:hAnsi="Times New Roman" w:cs="Times New Roman"/>
          <w:sz w:val="28"/>
          <w:szCs w:val="28"/>
        </w:rPr>
        <w:t>«</w:t>
      </w:r>
      <w:r w:rsidR="00BA16CA">
        <w:rPr>
          <w:rFonts w:ascii="Times New Roman" w:hAnsi="Times New Roman" w:cs="Times New Roman"/>
          <w:sz w:val="28"/>
          <w:szCs w:val="28"/>
        </w:rPr>
        <w:t>20</w:t>
      </w:r>
      <w:r>
        <w:rPr>
          <w:rFonts w:ascii="Times New Roman" w:hAnsi="Times New Roman" w:cs="Times New Roman"/>
          <w:sz w:val="28"/>
          <w:szCs w:val="28"/>
        </w:rPr>
        <w:t>22</w:t>
      </w:r>
      <w:r w:rsidR="00BA16CA">
        <w:rPr>
          <w:rFonts w:ascii="Times New Roman" w:hAnsi="Times New Roman" w:cs="Times New Roman"/>
          <w:sz w:val="28"/>
          <w:szCs w:val="28"/>
        </w:rPr>
        <w:t>-202</w:t>
      </w:r>
      <w:r>
        <w:rPr>
          <w:rFonts w:ascii="Times New Roman" w:hAnsi="Times New Roman" w:cs="Times New Roman"/>
          <w:sz w:val="28"/>
          <w:szCs w:val="28"/>
        </w:rPr>
        <w:t>6</w:t>
      </w:r>
      <w:r w:rsidR="009F703A">
        <w:rPr>
          <w:rFonts w:ascii="Times New Roman" w:hAnsi="Times New Roman" w:cs="Times New Roman"/>
          <w:sz w:val="28"/>
          <w:szCs w:val="28"/>
        </w:rPr>
        <w:t xml:space="preserve"> годы. Подп</w:t>
      </w:r>
      <w:r w:rsidR="00013C3C" w:rsidRPr="00A44332">
        <w:rPr>
          <w:rFonts w:ascii="Times New Roman" w:hAnsi="Times New Roman" w:cs="Times New Roman"/>
          <w:sz w:val="28"/>
          <w:szCs w:val="28"/>
        </w:rPr>
        <w:t>рограмма реализуется в один этап</w:t>
      </w:r>
      <w:r>
        <w:rPr>
          <w:rFonts w:ascii="Times New Roman" w:hAnsi="Times New Roman" w:cs="Times New Roman"/>
          <w:sz w:val="28"/>
          <w:szCs w:val="28"/>
        </w:rPr>
        <w:t>»</w:t>
      </w:r>
      <w:r w:rsidR="00013C3C" w:rsidRPr="00A44332">
        <w:rPr>
          <w:rFonts w:ascii="Times New Roman" w:hAnsi="Times New Roman" w:cs="Times New Roman"/>
          <w:sz w:val="28"/>
          <w:szCs w:val="28"/>
        </w:rPr>
        <w:t>.</w:t>
      </w:r>
    </w:p>
    <w:p w:rsidR="00811316" w:rsidRDefault="00811316" w:rsidP="00013C3C">
      <w:pPr>
        <w:pStyle w:val="a3"/>
        <w:rPr>
          <w:rFonts w:ascii="Times New Roman" w:hAnsi="Times New Roman" w:cs="Times New Roman"/>
          <w:sz w:val="28"/>
          <w:szCs w:val="28"/>
        </w:rPr>
      </w:pPr>
    </w:p>
    <w:p w:rsidR="00013C3C" w:rsidRDefault="00811316" w:rsidP="00811316">
      <w:pPr>
        <w:pStyle w:val="a3"/>
        <w:rPr>
          <w:rFonts w:ascii="Times New Roman" w:hAnsi="Times New Roman" w:cs="Times New Roman"/>
          <w:sz w:val="28"/>
          <w:szCs w:val="28"/>
        </w:rPr>
      </w:pPr>
      <w:r>
        <w:rPr>
          <w:rFonts w:ascii="Times New Roman" w:hAnsi="Times New Roman" w:cs="Times New Roman"/>
          <w:sz w:val="28"/>
          <w:szCs w:val="28"/>
        </w:rPr>
        <w:t>1</w:t>
      </w:r>
      <w:r w:rsidR="004A7F0D">
        <w:rPr>
          <w:rFonts w:ascii="Times New Roman" w:hAnsi="Times New Roman" w:cs="Times New Roman"/>
          <w:sz w:val="28"/>
          <w:szCs w:val="28"/>
        </w:rPr>
        <w:t>4</w:t>
      </w:r>
      <w:r>
        <w:rPr>
          <w:rFonts w:ascii="Times New Roman" w:hAnsi="Times New Roman" w:cs="Times New Roman"/>
          <w:sz w:val="28"/>
          <w:szCs w:val="28"/>
        </w:rPr>
        <w:t>. Раздел 6 «</w:t>
      </w:r>
      <w:r w:rsidR="00013C3C" w:rsidRPr="00811316">
        <w:rPr>
          <w:rFonts w:ascii="Times New Roman" w:hAnsi="Times New Roman" w:cs="Times New Roman"/>
          <w:sz w:val="28"/>
          <w:szCs w:val="28"/>
        </w:rPr>
        <w:t xml:space="preserve">Оценка эффективности реализации </w:t>
      </w:r>
      <w:r w:rsidR="009F703A" w:rsidRPr="00811316">
        <w:rPr>
          <w:rFonts w:ascii="Times New Roman" w:hAnsi="Times New Roman" w:cs="Times New Roman"/>
          <w:sz w:val="28"/>
          <w:szCs w:val="28"/>
        </w:rPr>
        <w:t>под</w:t>
      </w:r>
      <w:r w:rsidR="00013C3C" w:rsidRPr="00811316">
        <w:rPr>
          <w:rFonts w:ascii="Times New Roman" w:hAnsi="Times New Roman" w:cs="Times New Roman"/>
          <w:sz w:val="28"/>
          <w:szCs w:val="28"/>
        </w:rPr>
        <w:t>программы</w:t>
      </w:r>
      <w:r w:rsidRPr="00811316">
        <w:rPr>
          <w:rFonts w:ascii="Times New Roman" w:hAnsi="Times New Roman" w:cs="Times New Roman"/>
          <w:sz w:val="28"/>
          <w:szCs w:val="28"/>
        </w:rPr>
        <w:t>» подпрограммы «Доступная среда»  изложить в следующей редакции:</w:t>
      </w:r>
    </w:p>
    <w:p w:rsidR="00811316" w:rsidRDefault="00811316" w:rsidP="00811316">
      <w:pPr>
        <w:pStyle w:val="a3"/>
        <w:rPr>
          <w:rFonts w:ascii="Times New Roman" w:hAnsi="Times New Roman" w:cs="Times New Roman"/>
          <w:b/>
          <w:sz w:val="28"/>
          <w:szCs w:val="28"/>
        </w:rPr>
      </w:pPr>
    </w:p>
    <w:tbl>
      <w:tblPr>
        <w:tblStyle w:val="a9"/>
        <w:tblW w:w="0" w:type="auto"/>
        <w:tblLook w:val="04A0" w:firstRow="1" w:lastRow="0" w:firstColumn="1" w:lastColumn="0" w:noHBand="0" w:noVBand="1"/>
      </w:tblPr>
      <w:tblGrid>
        <w:gridCol w:w="499"/>
        <w:gridCol w:w="2962"/>
        <w:gridCol w:w="1144"/>
        <w:gridCol w:w="1227"/>
        <w:gridCol w:w="1495"/>
        <w:gridCol w:w="1227"/>
        <w:gridCol w:w="1017"/>
      </w:tblGrid>
      <w:tr w:rsidR="00BA16CA" w:rsidTr="00BA16CA">
        <w:tc>
          <w:tcPr>
            <w:tcW w:w="499" w:type="dxa"/>
          </w:tcPr>
          <w:p w:rsidR="00BA16CA" w:rsidRDefault="00BA16CA" w:rsidP="00A43537">
            <w:pPr>
              <w:pStyle w:val="a3"/>
              <w:jc w:val="center"/>
              <w:rPr>
                <w:rFonts w:ascii="Times New Roman" w:hAnsi="Times New Roman" w:cs="Times New Roman"/>
                <w:b/>
                <w:sz w:val="28"/>
                <w:szCs w:val="28"/>
              </w:rPr>
            </w:pPr>
            <w:r>
              <w:rPr>
                <w:rFonts w:ascii="Times New Roman" w:hAnsi="Times New Roman" w:cs="Times New Roman"/>
                <w:b/>
                <w:sz w:val="28"/>
                <w:szCs w:val="28"/>
              </w:rPr>
              <w:t>№</w:t>
            </w:r>
          </w:p>
        </w:tc>
        <w:tc>
          <w:tcPr>
            <w:tcW w:w="3023" w:type="dxa"/>
          </w:tcPr>
          <w:p w:rsidR="00BA16CA" w:rsidRDefault="00BA16CA" w:rsidP="00A43537">
            <w:pPr>
              <w:pStyle w:val="a3"/>
              <w:jc w:val="center"/>
              <w:rPr>
                <w:rFonts w:ascii="Times New Roman" w:hAnsi="Times New Roman" w:cs="Times New Roman"/>
                <w:b/>
                <w:sz w:val="28"/>
                <w:szCs w:val="28"/>
              </w:rPr>
            </w:pPr>
            <w:r>
              <w:rPr>
                <w:rFonts w:ascii="Times New Roman" w:hAnsi="Times New Roman" w:cs="Times New Roman"/>
                <w:b/>
                <w:sz w:val="28"/>
                <w:szCs w:val="28"/>
              </w:rPr>
              <w:t>Индикаторы</w:t>
            </w:r>
          </w:p>
        </w:tc>
        <w:tc>
          <w:tcPr>
            <w:tcW w:w="1144" w:type="dxa"/>
          </w:tcPr>
          <w:p w:rsidR="00BA16CA" w:rsidRDefault="00BA16CA" w:rsidP="006A6E8E">
            <w:pPr>
              <w:pStyle w:val="a3"/>
              <w:jc w:val="center"/>
              <w:rPr>
                <w:rFonts w:ascii="Times New Roman" w:hAnsi="Times New Roman" w:cs="Times New Roman"/>
                <w:b/>
                <w:sz w:val="28"/>
                <w:szCs w:val="28"/>
              </w:rPr>
            </w:pPr>
            <w:r>
              <w:rPr>
                <w:rFonts w:ascii="Times New Roman" w:hAnsi="Times New Roman" w:cs="Times New Roman"/>
                <w:b/>
                <w:sz w:val="28"/>
                <w:szCs w:val="28"/>
              </w:rPr>
              <w:t>20</w:t>
            </w:r>
            <w:r w:rsidR="006A6E8E">
              <w:rPr>
                <w:rFonts w:ascii="Times New Roman" w:hAnsi="Times New Roman" w:cs="Times New Roman"/>
                <w:b/>
                <w:sz w:val="28"/>
                <w:szCs w:val="28"/>
              </w:rPr>
              <w:t>22</w:t>
            </w:r>
          </w:p>
        </w:tc>
        <w:tc>
          <w:tcPr>
            <w:tcW w:w="1232" w:type="dxa"/>
          </w:tcPr>
          <w:p w:rsidR="00BA16CA" w:rsidRDefault="00BA16CA" w:rsidP="006A6E8E">
            <w:pPr>
              <w:pStyle w:val="a3"/>
              <w:jc w:val="center"/>
              <w:rPr>
                <w:rFonts w:ascii="Times New Roman" w:hAnsi="Times New Roman" w:cs="Times New Roman"/>
                <w:b/>
                <w:sz w:val="28"/>
                <w:szCs w:val="28"/>
              </w:rPr>
            </w:pPr>
            <w:r>
              <w:rPr>
                <w:rFonts w:ascii="Times New Roman" w:hAnsi="Times New Roman" w:cs="Times New Roman"/>
                <w:b/>
                <w:sz w:val="28"/>
                <w:szCs w:val="28"/>
              </w:rPr>
              <w:t>20</w:t>
            </w:r>
            <w:r w:rsidR="006A6E8E">
              <w:rPr>
                <w:rFonts w:ascii="Times New Roman" w:hAnsi="Times New Roman" w:cs="Times New Roman"/>
                <w:b/>
                <w:sz w:val="28"/>
                <w:szCs w:val="28"/>
              </w:rPr>
              <w:t>23</w:t>
            </w:r>
          </w:p>
        </w:tc>
        <w:tc>
          <w:tcPr>
            <w:tcW w:w="1516" w:type="dxa"/>
          </w:tcPr>
          <w:p w:rsidR="00BA16CA" w:rsidRDefault="00BA16CA" w:rsidP="006A6E8E">
            <w:pPr>
              <w:pStyle w:val="a3"/>
              <w:jc w:val="center"/>
              <w:rPr>
                <w:rFonts w:ascii="Times New Roman" w:hAnsi="Times New Roman" w:cs="Times New Roman"/>
                <w:b/>
                <w:sz w:val="28"/>
                <w:szCs w:val="28"/>
              </w:rPr>
            </w:pPr>
            <w:r>
              <w:rPr>
                <w:rFonts w:ascii="Times New Roman" w:hAnsi="Times New Roman" w:cs="Times New Roman"/>
                <w:b/>
                <w:sz w:val="28"/>
                <w:szCs w:val="28"/>
              </w:rPr>
              <w:t>202</w:t>
            </w:r>
            <w:r w:rsidR="006A6E8E">
              <w:rPr>
                <w:rFonts w:ascii="Times New Roman" w:hAnsi="Times New Roman" w:cs="Times New Roman"/>
                <w:b/>
                <w:sz w:val="28"/>
                <w:szCs w:val="28"/>
              </w:rPr>
              <w:t>4</w:t>
            </w:r>
          </w:p>
        </w:tc>
        <w:tc>
          <w:tcPr>
            <w:tcW w:w="1232" w:type="dxa"/>
          </w:tcPr>
          <w:p w:rsidR="00BA16CA" w:rsidRDefault="00BA16CA" w:rsidP="006A6E8E">
            <w:pPr>
              <w:pStyle w:val="a3"/>
              <w:jc w:val="center"/>
              <w:rPr>
                <w:rFonts w:ascii="Times New Roman" w:hAnsi="Times New Roman" w:cs="Times New Roman"/>
                <w:b/>
                <w:sz w:val="28"/>
                <w:szCs w:val="28"/>
              </w:rPr>
            </w:pPr>
            <w:r>
              <w:rPr>
                <w:rFonts w:ascii="Times New Roman" w:hAnsi="Times New Roman" w:cs="Times New Roman"/>
                <w:b/>
                <w:sz w:val="28"/>
                <w:szCs w:val="28"/>
              </w:rPr>
              <w:t>202</w:t>
            </w:r>
            <w:r w:rsidR="006A6E8E">
              <w:rPr>
                <w:rFonts w:ascii="Times New Roman" w:hAnsi="Times New Roman" w:cs="Times New Roman"/>
                <w:b/>
                <w:sz w:val="28"/>
                <w:szCs w:val="28"/>
              </w:rPr>
              <w:t>5</w:t>
            </w:r>
          </w:p>
        </w:tc>
        <w:tc>
          <w:tcPr>
            <w:tcW w:w="925" w:type="dxa"/>
          </w:tcPr>
          <w:p w:rsidR="00BA16CA" w:rsidRDefault="00BA16CA" w:rsidP="006A6E8E">
            <w:pPr>
              <w:pStyle w:val="a3"/>
              <w:jc w:val="center"/>
              <w:rPr>
                <w:rFonts w:ascii="Times New Roman" w:hAnsi="Times New Roman" w:cs="Times New Roman"/>
                <w:b/>
                <w:sz w:val="28"/>
                <w:szCs w:val="28"/>
              </w:rPr>
            </w:pPr>
            <w:r>
              <w:rPr>
                <w:rFonts w:ascii="Times New Roman" w:hAnsi="Times New Roman" w:cs="Times New Roman"/>
                <w:b/>
                <w:sz w:val="28"/>
                <w:szCs w:val="28"/>
              </w:rPr>
              <w:t>202</w:t>
            </w:r>
            <w:r w:rsidR="006A6E8E">
              <w:rPr>
                <w:rFonts w:ascii="Times New Roman" w:hAnsi="Times New Roman" w:cs="Times New Roman"/>
                <w:b/>
                <w:sz w:val="28"/>
                <w:szCs w:val="28"/>
              </w:rPr>
              <w:t>6</w:t>
            </w:r>
          </w:p>
        </w:tc>
      </w:tr>
      <w:tr w:rsidR="00BA16CA" w:rsidTr="00BA16CA">
        <w:tc>
          <w:tcPr>
            <w:tcW w:w="499" w:type="dxa"/>
          </w:tcPr>
          <w:p w:rsidR="00BA16CA" w:rsidRPr="004520F1" w:rsidRDefault="00BA16CA" w:rsidP="00A43537">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023" w:type="dxa"/>
          </w:tcPr>
          <w:p w:rsidR="00BA16CA" w:rsidRPr="004520F1" w:rsidRDefault="00BA16CA" w:rsidP="00A43537">
            <w:pPr>
              <w:pStyle w:val="a3"/>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Pr="004520F1">
              <w:rPr>
                <w:rFonts w:ascii="Times New Roman" w:hAnsi="Times New Roman" w:cs="Times New Roman"/>
                <w:sz w:val="24"/>
                <w:szCs w:val="24"/>
              </w:rPr>
              <w:t xml:space="preserve"> доступных для инвалидов и других МГН приоритетных объектов социальной, транспортной, инженерной инфраструктуры </w:t>
            </w:r>
          </w:p>
        </w:tc>
        <w:tc>
          <w:tcPr>
            <w:tcW w:w="1144" w:type="dxa"/>
          </w:tcPr>
          <w:p w:rsidR="00BA16CA" w:rsidRPr="004520F1" w:rsidRDefault="006A6E8E" w:rsidP="00A43537">
            <w:pPr>
              <w:pStyle w:val="a3"/>
              <w:jc w:val="center"/>
              <w:rPr>
                <w:rFonts w:ascii="Times New Roman" w:hAnsi="Times New Roman" w:cs="Times New Roman"/>
                <w:sz w:val="24"/>
                <w:szCs w:val="24"/>
              </w:rPr>
            </w:pPr>
            <w:r>
              <w:rPr>
                <w:rFonts w:ascii="Times New Roman" w:hAnsi="Times New Roman" w:cs="Times New Roman"/>
                <w:sz w:val="24"/>
                <w:szCs w:val="24"/>
              </w:rPr>
              <w:t>1</w:t>
            </w:r>
            <w:r w:rsidR="00BA16CA">
              <w:rPr>
                <w:rFonts w:ascii="Times New Roman" w:hAnsi="Times New Roman" w:cs="Times New Roman"/>
                <w:sz w:val="24"/>
                <w:szCs w:val="24"/>
              </w:rPr>
              <w:t>8 объектов</w:t>
            </w:r>
          </w:p>
        </w:tc>
        <w:tc>
          <w:tcPr>
            <w:tcW w:w="1232" w:type="dxa"/>
          </w:tcPr>
          <w:p w:rsidR="00BA16CA" w:rsidRPr="004520F1" w:rsidRDefault="00BA16CA" w:rsidP="006A6E8E">
            <w:pPr>
              <w:pStyle w:val="a3"/>
              <w:jc w:val="center"/>
              <w:rPr>
                <w:rFonts w:ascii="Times New Roman" w:hAnsi="Times New Roman" w:cs="Times New Roman"/>
                <w:sz w:val="24"/>
                <w:szCs w:val="24"/>
              </w:rPr>
            </w:pPr>
            <w:r>
              <w:rPr>
                <w:rFonts w:ascii="Times New Roman" w:hAnsi="Times New Roman" w:cs="Times New Roman"/>
                <w:sz w:val="24"/>
                <w:szCs w:val="24"/>
              </w:rPr>
              <w:t>1</w:t>
            </w:r>
            <w:r w:rsidR="006A6E8E">
              <w:rPr>
                <w:rFonts w:ascii="Times New Roman" w:hAnsi="Times New Roman" w:cs="Times New Roman"/>
                <w:sz w:val="24"/>
                <w:szCs w:val="24"/>
              </w:rPr>
              <w:t>8</w:t>
            </w:r>
            <w:r>
              <w:rPr>
                <w:rFonts w:ascii="Times New Roman" w:hAnsi="Times New Roman" w:cs="Times New Roman"/>
                <w:sz w:val="24"/>
                <w:szCs w:val="24"/>
              </w:rPr>
              <w:t xml:space="preserve"> объектов</w:t>
            </w:r>
          </w:p>
        </w:tc>
        <w:tc>
          <w:tcPr>
            <w:tcW w:w="1516" w:type="dxa"/>
          </w:tcPr>
          <w:p w:rsidR="00BA16CA" w:rsidRDefault="00BA16CA" w:rsidP="00A43537">
            <w:pPr>
              <w:pStyle w:val="a3"/>
              <w:jc w:val="center"/>
              <w:rPr>
                <w:rFonts w:ascii="Times New Roman" w:hAnsi="Times New Roman" w:cs="Times New Roman"/>
                <w:sz w:val="24"/>
                <w:szCs w:val="24"/>
              </w:rPr>
            </w:pPr>
            <w:r>
              <w:rPr>
                <w:rFonts w:ascii="Times New Roman" w:hAnsi="Times New Roman" w:cs="Times New Roman"/>
                <w:sz w:val="24"/>
                <w:szCs w:val="24"/>
              </w:rPr>
              <w:t>1</w:t>
            </w:r>
            <w:r w:rsidR="006A6E8E">
              <w:rPr>
                <w:rFonts w:ascii="Times New Roman" w:hAnsi="Times New Roman" w:cs="Times New Roman"/>
                <w:sz w:val="24"/>
                <w:szCs w:val="24"/>
              </w:rPr>
              <w:t>9</w:t>
            </w:r>
            <w:r>
              <w:rPr>
                <w:rFonts w:ascii="Times New Roman" w:hAnsi="Times New Roman" w:cs="Times New Roman"/>
                <w:sz w:val="24"/>
                <w:szCs w:val="24"/>
              </w:rPr>
              <w:t xml:space="preserve"> </w:t>
            </w:r>
          </w:p>
          <w:p w:rsidR="00BA16CA" w:rsidRPr="004520F1" w:rsidRDefault="00BA16CA" w:rsidP="00A43537">
            <w:pPr>
              <w:pStyle w:val="a3"/>
              <w:jc w:val="center"/>
              <w:rPr>
                <w:rFonts w:ascii="Times New Roman" w:hAnsi="Times New Roman" w:cs="Times New Roman"/>
                <w:sz w:val="24"/>
                <w:szCs w:val="24"/>
              </w:rPr>
            </w:pPr>
            <w:r>
              <w:rPr>
                <w:rFonts w:ascii="Times New Roman" w:hAnsi="Times New Roman" w:cs="Times New Roman"/>
                <w:sz w:val="24"/>
                <w:szCs w:val="24"/>
              </w:rPr>
              <w:t>объектов</w:t>
            </w:r>
          </w:p>
        </w:tc>
        <w:tc>
          <w:tcPr>
            <w:tcW w:w="1232" w:type="dxa"/>
          </w:tcPr>
          <w:p w:rsidR="00BA16CA" w:rsidRPr="004520F1" w:rsidRDefault="006A6E8E" w:rsidP="00BE3C4C">
            <w:pPr>
              <w:pStyle w:val="a3"/>
              <w:jc w:val="center"/>
              <w:rPr>
                <w:rFonts w:ascii="Times New Roman" w:hAnsi="Times New Roman" w:cs="Times New Roman"/>
                <w:sz w:val="24"/>
                <w:szCs w:val="24"/>
              </w:rPr>
            </w:pPr>
            <w:r>
              <w:rPr>
                <w:rFonts w:ascii="Times New Roman" w:hAnsi="Times New Roman" w:cs="Times New Roman"/>
                <w:sz w:val="24"/>
                <w:szCs w:val="24"/>
              </w:rPr>
              <w:t>19</w:t>
            </w:r>
            <w:r w:rsidR="00BA16CA">
              <w:rPr>
                <w:rFonts w:ascii="Times New Roman" w:hAnsi="Times New Roman" w:cs="Times New Roman"/>
                <w:sz w:val="24"/>
                <w:szCs w:val="24"/>
              </w:rPr>
              <w:t xml:space="preserve"> объектов</w:t>
            </w:r>
          </w:p>
        </w:tc>
        <w:tc>
          <w:tcPr>
            <w:tcW w:w="925" w:type="dxa"/>
          </w:tcPr>
          <w:p w:rsidR="00BA16CA" w:rsidRDefault="006A6E8E" w:rsidP="00BE3C4C">
            <w:pPr>
              <w:pStyle w:val="a3"/>
              <w:jc w:val="center"/>
              <w:rPr>
                <w:rFonts w:ascii="Times New Roman" w:hAnsi="Times New Roman" w:cs="Times New Roman"/>
                <w:sz w:val="24"/>
                <w:szCs w:val="24"/>
              </w:rPr>
            </w:pPr>
            <w:r>
              <w:rPr>
                <w:rFonts w:ascii="Times New Roman" w:hAnsi="Times New Roman" w:cs="Times New Roman"/>
                <w:sz w:val="24"/>
                <w:szCs w:val="24"/>
              </w:rPr>
              <w:t>20</w:t>
            </w:r>
          </w:p>
          <w:p w:rsidR="00460308" w:rsidRDefault="00460308" w:rsidP="00BE3C4C">
            <w:pPr>
              <w:pStyle w:val="a3"/>
              <w:jc w:val="center"/>
              <w:rPr>
                <w:rFonts w:ascii="Times New Roman" w:hAnsi="Times New Roman" w:cs="Times New Roman"/>
                <w:sz w:val="24"/>
                <w:szCs w:val="24"/>
              </w:rPr>
            </w:pPr>
            <w:r>
              <w:rPr>
                <w:rFonts w:ascii="Times New Roman" w:hAnsi="Times New Roman" w:cs="Times New Roman"/>
                <w:sz w:val="24"/>
                <w:szCs w:val="24"/>
              </w:rPr>
              <w:t>объекта</w:t>
            </w:r>
          </w:p>
        </w:tc>
      </w:tr>
    </w:tbl>
    <w:p w:rsidR="00013C3C" w:rsidRDefault="00013C3C" w:rsidP="00013C3C">
      <w:pPr>
        <w:autoSpaceDE w:val="0"/>
        <w:autoSpaceDN w:val="0"/>
        <w:adjustRightInd w:val="0"/>
        <w:jc w:val="right"/>
      </w:pPr>
    </w:p>
    <w:p w:rsidR="006B166F" w:rsidRDefault="006B166F" w:rsidP="006B166F">
      <w:pPr>
        <w:autoSpaceDE w:val="0"/>
        <w:autoSpaceDN w:val="0"/>
        <w:adjustRightInd w:val="0"/>
        <w:ind w:firstLine="0"/>
      </w:pPr>
      <w:r>
        <w:t>1</w:t>
      </w:r>
      <w:r w:rsidR="004A7F0D">
        <w:t>5</w:t>
      </w:r>
      <w:r>
        <w:t xml:space="preserve">. Пункт «Сроки и этапы реализации» подпрограммы </w:t>
      </w:r>
      <w:r w:rsidRPr="006B166F">
        <w:t>«Предупреждение и борьба с алкоголизмом и наркоманией, профилактика преступлений и иных правонарушений в Хилокском районе»</w:t>
      </w:r>
      <w:r>
        <w:t xml:space="preserve"> изложить в следующей редакции:</w:t>
      </w:r>
    </w:p>
    <w:tbl>
      <w:tblPr>
        <w:tblW w:w="9356" w:type="dxa"/>
        <w:tblInd w:w="108" w:type="dxa"/>
        <w:tblLayout w:type="fixed"/>
        <w:tblLook w:val="0000" w:firstRow="0" w:lastRow="0" w:firstColumn="0" w:lastColumn="0" w:noHBand="0" w:noVBand="0"/>
      </w:tblPr>
      <w:tblGrid>
        <w:gridCol w:w="2268"/>
        <w:gridCol w:w="7088"/>
      </w:tblGrid>
      <w:tr w:rsidR="006C7E65" w:rsidRPr="00377868" w:rsidTr="00517396">
        <w:tc>
          <w:tcPr>
            <w:tcW w:w="1212" w:type="pct"/>
            <w:shd w:val="clear" w:color="auto" w:fill="auto"/>
          </w:tcPr>
          <w:p w:rsidR="006C7E65" w:rsidRPr="00377868" w:rsidRDefault="006B166F" w:rsidP="0041630B">
            <w:pPr>
              <w:ind w:firstLine="0"/>
            </w:pPr>
            <w:r>
              <w:t>«</w:t>
            </w:r>
            <w:r w:rsidR="006C7E65" w:rsidRPr="00377868">
              <w:t>Сроки</w:t>
            </w:r>
            <w:r w:rsidR="00086363">
              <w:t xml:space="preserve"> и этапы</w:t>
            </w:r>
            <w:r w:rsidR="006C7E65" w:rsidRPr="00377868">
              <w:t xml:space="preserve"> реализации</w:t>
            </w:r>
          </w:p>
        </w:tc>
        <w:tc>
          <w:tcPr>
            <w:tcW w:w="3788" w:type="pct"/>
            <w:shd w:val="clear" w:color="auto" w:fill="auto"/>
          </w:tcPr>
          <w:p w:rsidR="00086363" w:rsidRPr="00377868" w:rsidRDefault="006C7E65" w:rsidP="00086363">
            <w:pPr>
              <w:ind w:firstLine="0"/>
              <w:jc w:val="center"/>
            </w:pPr>
            <w:r w:rsidRPr="00377868">
              <w:t>20</w:t>
            </w:r>
            <w:r w:rsidR="006B166F">
              <w:t>22</w:t>
            </w:r>
            <w:r w:rsidR="00BA16CA">
              <w:t xml:space="preserve"> -202</w:t>
            </w:r>
            <w:r w:rsidR="006B166F">
              <w:t>6</w:t>
            </w:r>
            <w:r w:rsidRPr="00377868">
              <w:t xml:space="preserve"> годы</w:t>
            </w:r>
            <w:r w:rsidR="00086363">
              <w:t>. В один этап</w:t>
            </w:r>
            <w:r w:rsidR="006B166F">
              <w:t>»</w:t>
            </w:r>
          </w:p>
          <w:p w:rsidR="006C7E65" w:rsidRPr="00377868" w:rsidRDefault="006C7E65" w:rsidP="00E93FA6">
            <w:pPr>
              <w:jc w:val="center"/>
            </w:pPr>
          </w:p>
        </w:tc>
      </w:tr>
    </w:tbl>
    <w:p w:rsidR="006A149F" w:rsidRDefault="006A149F" w:rsidP="006B166F">
      <w:pPr>
        <w:ind w:firstLine="0"/>
        <w:rPr>
          <w:b/>
        </w:rPr>
      </w:pPr>
    </w:p>
    <w:p w:rsidR="006C7E65" w:rsidRDefault="004A7F0D" w:rsidP="006B166F">
      <w:pPr>
        <w:ind w:firstLine="0"/>
      </w:pPr>
      <w:r>
        <w:t>16</w:t>
      </w:r>
      <w:r w:rsidR="006B166F" w:rsidRPr="004A7F0D">
        <w:t>.</w:t>
      </w:r>
      <w:r w:rsidR="006B166F">
        <w:rPr>
          <w:b/>
        </w:rPr>
        <w:t xml:space="preserve"> </w:t>
      </w:r>
      <w:r w:rsidR="006B166F" w:rsidRPr="006B166F">
        <w:t xml:space="preserve">Раздел </w:t>
      </w:r>
      <w:r w:rsidR="006C7E65" w:rsidRPr="006B166F">
        <w:t>6</w:t>
      </w:r>
      <w:r w:rsidR="006B166F" w:rsidRPr="006B166F">
        <w:t xml:space="preserve"> «</w:t>
      </w:r>
      <w:r w:rsidR="006C7E65" w:rsidRPr="006B166F">
        <w:t>Оценка эффективности реализации подпрограммы</w:t>
      </w:r>
      <w:r w:rsidR="006B166F" w:rsidRPr="006B166F">
        <w:t>» «Предупреждение и борьба с алкоголизмом и наркоманией, профилактика преступлений и иных правонарушений в Хилокском районе»</w:t>
      </w:r>
      <w:r w:rsidR="006B166F">
        <w:t xml:space="preserve"> изложить в следующей редакции: </w:t>
      </w:r>
    </w:p>
    <w:p w:rsidR="006B166F" w:rsidRPr="006B166F" w:rsidRDefault="006B166F" w:rsidP="006B166F">
      <w:pPr>
        <w:ind w:firstLine="0"/>
      </w:pPr>
    </w:p>
    <w:tbl>
      <w:tblPr>
        <w:tblStyle w:val="a9"/>
        <w:tblW w:w="0" w:type="auto"/>
        <w:tblLook w:val="04A0" w:firstRow="1" w:lastRow="0" w:firstColumn="1" w:lastColumn="0" w:noHBand="0" w:noVBand="1"/>
      </w:tblPr>
      <w:tblGrid>
        <w:gridCol w:w="503"/>
        <w:gridCol w:w="2189"/>
        <w:gridCol w:w="1393"/>
        <w:gridCol w:w="1429"/>
        <w:gridCol w:w="1429"/>
        <w:gridCol w:w="1429"/>
        <w:gridCol w:w="1199"/>
      </w:tblGrid>
      <w:tr w:rsidR="00BA16CA" w:rsidTr="00BA16CA">
        <w:tc>
          <w:tcPr>
            <w:tcW w:w="503" w:type="dxa"/>
          </w:tcPr>
          <w:p w:rsidR="00BA16CA" w:rsidRDefault="00BA16CA" w:rsidP="00E93FA6">
            <w:pPr>
              <w:jc w:val="center"/>
              <w:rPr>
                <w:b/>
              </w:rPr>
            </w:pPr>
            <w:r>
              <w:rPr>
                <w:b/>
              </w:rPr>
              <w:t>№</w:t>
            </w:r>
          </w:p>
        </w:tc>
        <w:tc>
          <w:tcPr>
            <w:tcW w:w="2189" w:type="dxa"/>
          </w:tcPr>
          <w:p w:rsidR="00BA16CA" w:rsidRPr="004A7F0D" w:rsidRDefault="00BA16CA" w:rsidP="00E93FA6">
            <w:pPr>
              <w:ind w:firstLine="0"/>
            </w:pPr>
            <w:r w:rsidRPr="004A7F0D">
              <w:t>Индикаторы</w:t>
            </w:r>
          </w:p>
        </w:tc>
        <w:tc>
          <w:tcPr>
            <w:tcW w:w="1393" w:type="dxa"/>
          </w:tcPr>
          <w:p w:rsidR="00BA16CA" w:rsidRPr="004A7F0D" w:rsidRDefault="00BA16CA" w:rsidP="006B166F">
            <w:pPr>
              <w:ind w:firstLine="0"/>
            </w:pPr>
            <w:r w:rsidRPr="004A7F0D">
              <w:t>20</w:t>
            </w:r>
            <w:r w:rsidR="006B166F" w:rsidRPr="004A7F0D">
              <w:t xml:space="preserve">22 </w:t>
            </w:r>
            <w:r w:rsidRPr="004A7F0D">
              <w:t>г</w:t>
            </w:r>
          </w:p>
        </w:tc>
        <w:tc>
          <w:tcPr>
            <w:tcW w:w="1429" w:type="dxa"/>
          </w:tcPr>
          <w:p w:rsidR="00BA16CA" w:rsidRPr="004A7F0D" w:rsidRDefault="00BA16CA" w:rsidP="006B166F">
            <w:pPr>
              <w:ind w:firstLine="0"/>
            </w:pPr>
            <w:r w:rsidRPr="004A7F0D">
              <w:t>20</w:t>
            </w:r>
            <w:r w:rsidR="006B166F" w:rsidRPr="004A7F0D">
              <w:t xml:space="preserve">23 </w:t>
            </w:r>
            <w:r w:rsidRPr="004A7F0D">
              <w:t>г</w:t>
            </w:r>
          </w:p>
        </w:tc>
        <w:tc>
          <w:tcPr>
            <w:tcW w:w="1429" w:type="dxa"/>
          </w:tcPr>
          <w:p w:rsidR="00BA16CA" w:rsidRPr="004A7F0D" w:rsidRDefault="00BA16CA" w:rsidP="006B166F">
            <w:pPr>
              <w:ind w:firstLine="0"/>
            </w:pPr>
            <w:r w:rsidRPr="004A7F0D">
              <w:t>202</w:t>
            </w:r>
            <w:r w:rsidR="006B166F" w:rsidRPr="004A7F0D">
              <w:t xml:space="preserve">4 </w:t>
            </w:r>
            <w:r w:rsidRPr="004A7F0D">
              <w:t>г</w:t>
            </w:r>
          </w:p>
        </w:tc>
        <w:tc>
          <w:tcPr>
            <w:tcW w:w="1429" w:type="dxa"/>
          </w:tcPr>
          <w:p w:rsidR="00BA16CA" w:rsidRPr="004A7F0D" w:rsidRDefault="00BA16CA" w:rsidP="006B166F">
            <w:pPr>
              <w:ind w:firstLine="0"/>
            </w:pPr>
            <w:r w:rsidRPr="004A7F0D">
              <w:t>202</w:t>
            </w:r>
            <w:r w:rsidR="006B166F" w:rsidRPr="004A7F0D">
              <w:t xml:space="preserve">5 </w:t>
            </w:r>
            <w:r w:rsidRPr="004A7F0D">
              <w:t>г</w:t>
            </w:r>
          </w:p>
        </w:tc>
        <w:tc>
          <w:tcPr>
            <w:tcW w:w="1199" w:type="dxa"/>
          </w:tcPr>
          <w:p w:rsidR="00BA16CA" w:rsidRPr="004A7F0D" w:rsidRDefault="00BA16CA" w:rsidP="006B166F">
            <w:pPr>
              <w:ind w:firstLine="0"/>
            </w:pPr>
            <w:r w:rsidRPr="004A7F0D">
              <w:t>202</w:t>
            </w:r>
            <w:r w:rsidR="006B166F" w:rsidRPr="004A7F0D">
              <w:t>6 г</w:t>
            </w:r>
          </w:p>
        </w:tc>
      </w:tr>
      <w:tr w:rsidR="00BA16CA" w:rsidTr="00BA16CA">
        <w:tc>
          <w:tcPr>
            <w:tcW w:w="503" w:type="dxa"/>
          </w:tcPr>
          <w:p w:rsidR="00BA16CA" w:rsidRPr="005D0161" w:rsidRDefault="00BA16CA" w:rsidP="00E93FA6">
            <w:pPr>
              <w:jc w:val="center"/>
              <w:rPr>
                <w:sz w:val="24"/>
                <w:szCs w:val="24"/>
              </w:rPr>
            </w:pPr>
            <w:r>
              <w:rPr>
                <w:sz w:val="24"/>
                <w:szCs w:val="24"/>
              </w:rPr>
              <w:t>1</w:t>
            </w:r>
          </w:p>
        </w:tc>
        <w:tc>
          <w:tcPr>
            <w:tcW w:w="2189" w:type="dxa"/>
          </w:tcPr>
          <w:p w:rsidR="00BA16CA" w:rsidRPr="001700E0" w:rsidRDefault="00BA16CA" w:rsidP="001700E0">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количество лиц</w:t>
            </w:r>
            <w:r w:rsidRPr="000F6381">
              <w:rPr>
                <w:rFonts w:ascii="Times New Roman" w:hAnsi="Times New Roman" w:cs="Times New Roman"/>
                <w:spacing w:val="-3"/>
                <w:sz w:val="24"/>
                <w:szCs w:val="24"/>
              </w:rPr>
              <w:t xml:space="preserve"> стоящих на учете в ГУЗ «Хилокская ЦРБ», употребляющих алкоголь и наркотические вещества;</w:t>
            </w:r>
          </w:p>
        </w:tc>
        <w:tc>
          <w:tcPr>
            <w:tcW w:w="1393" w:type="dxa"/>
          </w:tcPr>
          <w:p w:rsidR="00BA16CA" w:rsidRDefault="006B166F" w:rsidP="00E93FA6">
            <w:pPr>
              <w:jc w:val="center"/>
              <w:rPr>
                <w:sz w:val="24"/>
                <w:szCs w:val="24"/>
              </w:rPr>
            </w:pPr>
            <w:r>
              <w:rPr>
                <w:sz w:val="24"/>
                <w:szCs w:val="24"/>
              </w:rPr>
              <w:t>225</w:t>
            </w:r>
          </w:p>
        </w:tc>
        <w:tc>
          <w:tcPr>
            <w:tcW w:w="1429" w:type="dxa"/>
          </w:tcPr>
          <w:p w:rsidR="00BA16CA" w:rsidRPr="005D0161" w:rsidRDefault="006B166F" w:rsidP="006B166F">
            <w:pPr>
              <w:jc w:val="center"/>
              <w:rPr>
                <w:sz w:val="24"/>
                <w:szCs w:val="24"/>
              </w:rPr>
            </w:pPr>
            <w:r>
              <w:rPr>
                <w:sz w:val="24"/>
                <w:szCs w:val="24"/>
              </w:rPr>
              <w:t>224</w:t>
            </w:r>
          </w:p>
        </w:tc>
        <w:tc>
          <w:tcPr>
            <w:tcW w:w="1429" w:type="dxa"/>
          </w:tcPr>
          <w:p w:rsidR="00BA16CA" w:rsidRPr="005D0161" w:rsidRDefault="006B166F" w:rsidP="00E93FA6">
            <w:pPr>
              <w:jc w:val="center"/>
              <w:rPr>
                <w:sz w:val="24"/>
                <w:szCs w:val="24"/>
              </w:rPr>
            </w:pPr>
            <w:r>
              <w:rPr>
                <w:sz w:val="24"/>
                <w:szCs w:val="24"/>
              </w:rPr>
              <w:t>220</w:t>
            </w:r>
          </w:p>
        </w:tc>
        <w:tc>
          <w:tcPr>
            <w:tcW w:w="1429" w:type="dxa"/>
          </w:tcPr>
          <w:p w:rsidR="00BA16CA" w:rsidRPr="005D0161" w:rsidRDefault="006B166F" w:rsidP="00E93FA6">
            <w:pPr>
              <w:jc w:val="center"/>
              <w:rPr>
                <w:sz w:val="24"/>
                <w:szCs w:val="24"/>
              </w:rPr>
            </w:pPr>
            <w:r>
              <w:rPr>
                <w:sz w:val="24"/>
                <w:szCs w:val="24"/>
              </w:rPr>
              <w:t>218</w:t>
            </w:r>
          </w:p>
        </w:tc>
        <w:tc>
          <w:tcPr>
            <w:tcW w:w="1199" w:type="dxa"/>
          </w:tcPr>
          <w:p w:rsidR="00BA16CA" w:rsidRDefault="006B166F" w:rsidP="00E6202E">
            <w:pPr>
              <w:ind w:firstLine="0"/>
              <w:rPr>
                <w:sz w:val="24"/>
                <w:szCs w:val="24"/>
              </w:rPr>
            </w:pPr>
            <w:r>
              <w:rPr>
                <w:sz w:val="24"/>
                <w:szCs w:val="24"/>
              </w:rPr>
              <w:t>216</w:t>
            </w:r>
          </w:p>
        </w:tc>
      </w:tr>
      <w:tr w:rsidR="00BA16CA" w:rsidTr="00BA16CA">
        <w:tc>
          <w:tcPr>
            <w:tcW w:w="503" w:type="dxa"/>
          </w:tcPr>
          <w:p w:rsidR="00BA16CA" w:rsidRDefault="00BA16CA" w:rsidP="00E93FA6">
            <w:pPr>
              <w:jc w:val="center"/>
              <w:rPr>
                <w:sz w:val="24"/>
                <w:szCs w:val="24"/>
              </w:rPr>
            </w:pPr>
          </w:p>
        </w:tc>
        <w:tc>
          <w:tcPr>
            <w:tcW w:w="2189" w:type="dxa"/>
          </w:tcPr>
          <w:p w:rsidR="00BA16CA" w:rsidRDefault="00BA16CA" w:rsidP="00E93FA6">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Количество преступлений и </w:t>
            </w:r>
            <w:proofErr w:type="gramStart"/>
            <w:r>
              <w:rPr>
                <w:rFonts w:ascii="Times New Roman" w:hAnsi="Times New Roman" w:cs="Times New Roman"/>
                <w:spacing w:val="-3"/>
                <w:sz w:val="24"/>
                <w:szCs w:val="24"/>
              </w:rPr>
              <w:t>правонарушений</w:t>
            </w:r>
            <w:proofErr w:type="gramEnd"/>
            <w:r>
              <w:rPr>
                <w:rFonts w:ascii="Times New Roman" w:hAnsi="Times New Roman" w:cs="Times New Roman"/>
                <w:spacing w:val="-3"/>
                <w:sz w:val="24"/>
                <w:szCs w:val="24"/>
              </w:rPr>
              <w:t xml:space="preserve"> совершенных в текущем году</w:t>
            </w:r>
          </w:p>
        </w:tc>
        <w:tc>
          <w:tcPr>
            <w:tcW w:w="1393" w:type="dxa"/>
          </w:tcPr>
          <w:p w:rsidR="00BA16CA" w:rsidRDefault="006B166F" w:rsidP="00E93FA6">
            <w:pPr>
              <w:jc w:val="center"/>
              <w:rPr>
                <w:sz w:val="24"/>
                <w:szCs w:val="24"/>
              </w:rPr>
            </w:pPr>
            <w:r>
              <w:rPr>
                <w:sz w:val="24"/>
                <w:szCs w:val="24"/>
              </w:rPr>
              <w:t>650</w:t>
            </w:r>
          </w:p>
        </w:tc>
        <w:tc>
          <w:tcPr>
            <w:tcW w:w="1429" w:type="dxa"/>
          </w:tcPr>
          <w:p w:rsidR="00BA16CA" w:rsidRDefault="006B166F" w:rsidP="00E93FA6">
            <w:pPr>
              <w:jc w:val="center"/>
              <w:rPr>
                <w:sz w:val="24"/>
                <w:szCs w:val="24"/>
              </w:rPr>
            </w:pPr>
            <w:r>
              <w:rPr>
                <w:sz w:val="24"/>
                <w:szCs w:val="24"/>
              </w:rPr>
              <w:t>645</w:t>
            </w:r>
          </w:p>
        </w:tc>
        <w:tc>
          <w:tcPr>
            <w:tcW w:w="1429" w:type="dxa"/>
          </w:tcPr>
          <w:p w:rsidR="00BA16CA" w:rsidRDefault="006B166F" w:rsidP="00E93FA6">
            <w:pPr>
              <w:jc w:val="center"/>
              <w:rPr>
                <w:sz w:val="24"/>
                <w:szCs w:val="24"/>
              </w:rPr>
            </w:pPr>
            <w:r>
              <w:rPr>
                <w:sz w:val="24"/>
                <w:szCs w:val="24"/>
              </w:rPr>
              <w:t>645</w:t>
            </w:r>
          </w:p>
        </w:tc>
        <w:tc>
          <w:tcPr>
            <w:tcW w:w="1429" w:type="dxa"/>
          </w:tcPr>
          <w:p w:rsidR="00BA16CA" w:rsidRDefault="006B166F" w:rsidP="00E93FA6">
            <w:pPr>
              <w:jc w:val="center"/>
              <w:rPr>
                <w:sz w:val="24"/>
                <w:szCs w:val="24"/>
              </w:rPr>
            </w:pPr>
            <w:r>
              <w:rPr>
                <w:sz w:val="24"/>
                <w:szCs w:val="24"/>
              </w:rPr>
              <w:t>630</w:t>
            </w:r>
          </w:p>
        </w:tc>
        <w:tc>
          <w:tcPr>
            <w:tcW w:w="1199" w:type="dxa"/>
          </w:tcPr>
          <w:p w:rsidR="00BA16CA" w:rsidRDefault="006B166F" w:rsidP="00E6202E">
            <w:pPr>
              <w:ind w:firstLine="0"/>
              <w:rPr>
                <w:sz w:val="24"/>
                <w:szCs w:val="24"/>
              </w:rPr>
            </w:pPr>
            <w:r>
              <w:rPr>
                <w:sz w:val="24"/>
                <w:szCs w:val="24"/>
              </w:rPr>
              <w:t>630</w:t>
            </w:r>
          </w:p>
        </w:tc>
      </w:tr>
    </w:tbl>
    <w:p w:rsidR="006C7E65" w:rsidRDefault="006C7E65" w:rsidP="00013C3C">
      <w:pPr>
        <w:autoSpaceDE w:val="0"/>
        <w:autoSpaceDN w:val="0"/>
        <w:adjustRightInd w:val="0"/>
        <w:jc w:val="right"/>
      </w:pPr>
    </w:p>
    <w:p w:rsidR="001700E0" w:rsidRDefault="004A7F0D" w:rsidP="001700E0">
      <w:pPr>
        <w:autoSpaceDE w:val="0"/>
        <w:autoSpaceDN w:val="0"/>
        <w:adjustRightInd w:val="0"/>
        <w:ind w:firstLine="0"/>
      </w:pPr>
      <w:r>
        <w:t>17</w:t>
      </w:r>
      <w:r w:rsidR="001700E0">
        <w:t xml:space="preserve">. Пункт «Сроки и этапы реализации» подпрограммы </w:t>
      </w:r>
      <w:r w:rsidR="001700E0" w:rsidRPr="006B166F">
        <w:t>«</w:t>
      </w:r>
      <w:r w:rsidR="001700E0" w:rsidRPr="001700E0">
        <w:t>Формирование установок толерантного сознания и профилактика экстремизма в Хилокском районе</w:t>
      </w:r>
      <w:r w:rsidR="001700E0" w:rsidRPr="006B166F">
        <w:t>»</w:t>
      </w:r>
      <w:r w:rsidR="001700E0">
        <w:t xml:space="preserve"> изложить в следующей редакции:</w:t>
      </w:r>
    </w:p>
    <w:tbl>
      <w:tblPr>
        <w:tblW w:w="9356" w:type="dxa"/>
        <w:tblInd w:w="108" w:type="dxa"/>
        <w:tblLayout w:type="fixed"/>
        <w:tblLook w:val="0000" w:firstRow="0" w:lastRow="0" w:firstColumn="0" w:lastColumn="0" w:noHBand="0" w:noVBand="0"/>
      </w:tblPr>
      <w:tblGrid>
        <w:gridCol w:w="2268"/>
        <w:gridCol w:w="7088"/>
      </w:tblGrid>
      <w:tr w:rsidR="001700E0" w:rsidRPr="00377868" w:rsidTr="001700E0">
        <w:tc>
          <w:tcPr>
            <w:tcW w:w="1212" w:type="pct"/>
            <w:shd w:val="clear" w:color="auto" w:fill="auto"/>
          </w:tcPr>
          <w:p w:rsidR="001700E0" w:rsidRPr="00377868" w:rsidRDefault="001700E0" w:rsidP="001700E0">
            <w:pPr>
              <w:ind w:firstLine="0"/>
            </w:pPr>
            <w:r>
              <w:t>«</w:t>
            </w:r>
            <w:r w:rsidRPr="00377868">
              <w:t>Сроки</w:t>
            </w:r>
            <w:r>
              <w:t xml:space="preserve"> и этапы</w:t>
            </w:r>
            <w:r w:rsidRPr="00377868">
              <w:t xml:space="preserve"> реализации</w:t>
            </w:r>
          </w:p>
        </w:tc>
        <w:tc>
          <w:tcPr>
            <w:tcW w:w="3788" w:type="pct"/>
            <w:shd w:val="clear" w:color="auto" w:fill="auto"/>
          </w:tcPr>
          <w:p w:rsidR="001700E0" w:rsidRPr="00377868" w:rsidRDefault="001700E0" w:rsidP="001700E0">
            <w:pPr>
              <w:ind w:firstLine="0"/>
              <w:jc w:val="center"/>
            </w:pPr>
            <w:r w:rsidRPr="00377868">
              <w:t>20</w:t>
            </w:r>
            <w:r>
              <w:t>22 -2026</w:t>
            </w:r>
            <w:r w:rsidRPr="00377868">
              <w:t xml:space="preserve"> годы</w:t>
            </w:r>
            <w:r>
              <w:t>. В один этап»</w:t>
            </w:r>
          </w:p>
          <w:p w:rsidR="001700E0" w:rsidRPr="00377868" w:rsidRDefault="001700E0" w:rsidP="001700E0">
            <w:pPr>
              <w:jc w:val="center"/>
            </w:pPr>
          </w:p>
        </w:tc>
      </w:tr>
    </w:tbl>
    <w:p w:rsidR="006A149F" w:rsidRDefault="006A149F" w:rsidP="001700E0">
      <w:pPr>
        <w:autoSpaceDE w:val="0"/>
        <w:autoSpaceDN w:val="0"/>
        <w:adjustRightInd w:val="0"/>
        <w:ind w:firstLine="0"/>
      </w:pPr>
    </w:p>
    <w:p w:rsidR="001700E0" w:rsidRDefault="001700E0" w:rsidP="001700E0">
      <w:pPr>
        <w:autoSpaceDE w:val="0"/>
        <w:autoSpaceDN w:val="0"/>
        <w:adjustRightInd w:val="0"/>
        <w:ind w:firstLine="0"/>
      </w:pPr>
      <w:r>
        <w:t>1</w:t>
      </w:r>
      <w:r w:rsidR="004A7F0D">
        <w:t>8</w:t>
      </w:r>
      <w:r>
        <w:t xml:space="preserve">. Пункт «Основные индикаторы» </w:t>
      </w:r>
      <w:r w:rsidRPr="001700E0">
        <w:t>подпрограммы «Формирование установок толерантного сознания и профилактика экстремизма в Хилокском районе» изложить в следующей редакции:</w:t>
      </w:r>
    </w:p>
    <w:tbl>
      <w:tblPr>
        <w:tblW w:w="9544" w:type="dxa"/>
        <w:tblInd w:w="-5" w:type="dxa"/>
        <w:tblLook w:val="0000" w:firstRow="0" w:lastRow="0" w:firstColumn="0" w:lastColumn="0" w:noHBand="0" w:noVBand="0"/>
      </w:tblPr>
      <w:tblGrid>
        <w:gridCol w:w="2257"/>
        <w:gridCol w:w="7287"/>
      </w:tblGrid>
      <w:tr w:rsidR="00BC11FC" w:rsidTr="003305D3">
        <w:trPr>
          <w:trHeight w:val="1975"/>
        </w:trPr>
        <w:tc>
          <w:tcPr>
            <w:tcW w:w="2257" w:type="dxa"/>
          </w:tcPr>
          <w:p w:rsidR="00BC11FC" w:rsidRDefault="001700E0" w:rsidP="00BC11FC">
            <w:pPr>
              <w:ind w:firstLine="5"/>
            </w:pPr>
            <w:r>
              <w:t>«</w:t>
            </w:r>
            <w:r w:rsidR="00BC11FC">
              <w:t>Основные индикаторы</w:t>
            </w:r>
          </w:p>
        </w:tc>
        <w:tc>
          <w:tcPr>
            <w:tcW w:w="7287" w:type="dxa"/>
          </w:tcPr>
          <w:p w:rsidR="00BC11FC" w:rsidRDefault="00BC11FC" w:rsidP="00BC11FC">
            <w:pPr>
              <w:ind w:firstLine="0"/>
              <w:jc w:val="left"/>
            </w:pPr>
            <w:r>
              <w:t xml:space="preserve">- </w:t>
            </w:r>
            <w:r w:rsidR="003305D3">
              <w:t>количество детей, принявших участие в</w:t>
            </w:r>
            <w:r>
              <w:t xml:space="preserve"> мероприяти</w:t>
            </w:r>
            <w:r w:rsidR="003305D3">
              <w:t>ях</w:t>
            </w:r>
            <w:r>
              <w:t>, направленных на воспитание толерантности  среди населения</w:t>
            </w:r>
            <w:r w:rsidR="0005498C">
              <w:t>;</w:t>
            </w:r>
          </w:p>
          <w:p w:rsidR="0005498C" w:rsidRDefault="0005498C" w:rsidP="00BC11FC">
            <w:pPr>
              <w:ind w:firstLine="0"/>
              <w:jc w:val="left"/>
            </w:pPr>
            <w:r>
              <w:t xml:space="preserve">- </w:t>
            </w:r>
            <w:r w:rsidR="005C0244">
              <w:t xml:space="preserve">количество </w:t>
            </w:r>
            <w:r>
              <w:t xml:space="preserve"> </w:t>
            </w:r>
            <w:r w:rsidR="001700E0">
              <w:t xml:space="preserve">традиционных </w:t>
            </w:r>
            <w:r>
              <w:t xml:space="preserve"> праздников </w:t>
            </w:r>
            <w:r w:rsidR="001700E0">
              <w:t xml:space="preserve">на территории Хилокского района </w:t>
            </w:r>
            <w:r>
              <w:t xml:space="preserve"> с привлечением творче</w:t>
            </w:r>
            <w:r w:rsidR="003305D3">
              <w:t>ских  национальных  коллективов»</w:t>
            </w:r>
          </w:p>
          <w:p w:rsidR="0005498C" w:rsidRDefault="0005498C" w:rsidP="003305D3">
            <w:pPr>
              <w:ind w:firstLine="0"/>
              <w:jc w:val="left"/>
            </w:pPr>
          </w:p>
        </w:tc>
      </w:tr>
    </w:tbl>
    <w:p w:rsidR="00FF3614" w:rsidRPr="00150081" w:rsidRDefault="003305D3" w:rsidP="003305D3">
      <w:pPr>
        <w:ind w:firstLine="0"/>
        <w:rPr>
          <w:b/>
        </w:rPr>
      </w:pPr>
      <w:r>
        <w:t>1</w:t>
      </w:r>
      <w:r w:rsidR="004A7F0D">
        <w:t>9</w:t>
      </w:r>
      <w:r>
        <w:t xml:space="preserve">. Раздел </w:t>
      </w:r>
      <w:bookmarkStart w:id="0" w:name="OLE_LINK1"/>
      <w:bookmarkStart w:id="1" w:name="OLE_LINK2"/>
      <w:r>
        <w:t>«</w:t>
      </w:r>
      <w:r w:rsidR="00FF3614" w:rsidRPr="003305D3">
        <w:t xml:space="preserve">Оценка эффективности  реализации </w:t>
      </w:r>
      <w:r w:rsidR="00E15E0A" w:rsidRPr="003305D3">
        <w:t>под</w:t>
      </w:r>
      <w:r w:rsidR="00FF3614" w:rsidRPr="003305D3">
        <w:t>программы</w:t>
      </w:r>
      <w:r w:rsidRPr="003305D3">
        <w:t>» подпрограммы «Формирование установок толерантного сознания и профилактика экстремизма в Хилокском районе»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15"/>
        <w:gridCol w:w="984"/>
        <w:gridCol w:w="819"/>
        <w:gridCol w:w="972"/>
        <w:gridCol w:w="804"/>
        <w:gridCol w:w="804"/>
      </w:tblGrid>
      <w:tr w:rsidR="003305D3" w:rsidRPr="009D18F9" w:rsidTr="003305D3">
        <w:trPr>
          <w:trHeight w:val="303"/>
        </w:trPr>
        <w:tc>
          <w:tcPr>
            <w:tcW w:w="561" w:type="dxa"/>
          </w:tcPr>
          <w:p w:rsidR="003305D3" w:rsidRPr="009D18F9" w:rsidRDefault="003305D3" w:rsidP="00A43537">
            <w:r w:rsidRPr="009D18F9">
              <w:t>№</w:t>
            </w:r>
          </w:p>
        </w:tc>
        <w:tc>
          <w:tcPr>
            <w:tcW w:w="4315" w:type="dxa"/>
          </w:tcPr>
          <w:p w:rsidR="003305D3" w:rsidRPr="009D18F9" w:rsidRDefault="003305D3" w:rsidP="00E15E0A">
            <w:pPr>
              <w:ind w:firstLine="0"/>
              <w:rPr>
                <w:sz w:val="24"/>
                <w:szCs w:val="24"/>
              </w:rPr>
            </w:pPr>
            <w:r w:rsidRPr="009D18F9">
              <w:rPr>
                <w:sz w:val="24"/>
                <w:szCs w:val="24"/>
              </w:rPr>
              <w:t>Индикаторы</w:t>
            </w:r>
          </w:p>
        </w:tc>
        <w:tc>
          <w:tcPr>
            <w:tcW w:w="984" w:type="dxa"/>
          </w:tcPr>
          <w:p w:rsidR="003305D3" w:rsidRPr="009D18F9" w:rsidRDefault="003305D3" w:rsidP="003305D3">
            <w:pPr>
              <w:ind w:firstLine="0"/>
              <w:rPr>
                <w:sz w:val="24"/>
                <w:szCs w:val="24"/>
              </w:rPr>
            </w:pPr>
            <w:r w:rsidRPr="009D18F9">
              <w:rPr>
                <w:sz w:val="24"/>
                <w:szCs w:val="24"/>
              </w:rPr>
              <w:t>2022</w:t>
            </w:r>
          </w:p>
        </w:tc>
        <w:tc>
          <w:tcPr>
            <w:tcW w:w="819" w:type="dxa"/>
          </w:tcPr>
          <w:p w:rsidR="003305D3" w:rsidRPr="009D18F9" w:rsidRDefault="003305D3" w:rsidP="003305D3">
            <w:pPr>
              <w:ind w:firstLine="0"/>
              <w:rPr>
                <w:sz w:val="24"/>
                <w:szCs w:val="24"/>
              </w:rPr>
            </w:pPr>
            <w:r w:rsidRPr="009D18F9">
              <w:rPr>
                <w:sz w:val="24"/>
                <w:szCs w:val="24"/>
              </w:rPr>
              <w:t>2023</w:t>
            </w:r>
          </w:p>
        </w:tc>
        <w:tc>
          <w:tcPr>
            <w:tcW w:w="972" w:type="dxa"/>
          </w:tcPr>
          <w:p w:rsidR="003305D3" w:rsidRPr="009D18F9" w:rsidRDefault="003305D3" w:rsidP="003305D3">
            <w:pPr>
              <w:ind w:firstLine="0"/>
              <w:rPr>
                <w:sz w:val="24"/>
                <w:szCs w:val="24"/>
              </w:rPr>
            </w:pPr>
            <w:r w:rsidRPr="009D18F9">
              <w:rPr>
                <w:sz w:val="24"/>
                <w:szCs w:val="24"/>
              </w:rPr>
              <w:t>2024</w:t>
            </w:r>
          </w:p>
        </w:tc>
        <w:tc>
          <w:tcPr>
            <w:tcW w:w="804" w:type="dxa"/>
          </w:tcPr>
          <w:p w:rsidR="003305D3" w:rsidRPr="009D18F9" w:rsidRDefault="003305D3" w:rsidP="003305D3">
            <w:pPr>
              <w:ind w:firstLine="0"/>
              <w:rPr>
                <w:sz w:val="24"/>
                <w:szCs w:val="24"/>
              </w:rPr>
            </w:pPr>
            <w:r w:rsidRPr="009D18F9">
              <w:rPr>
                <w:sz w:val="24"/>
                <w:szCs w:val="24"/>
              </w:rPr>
              <w:t>2025</w:t>
            </w:r>
          </w:p>
        </w:tc>
        <w:tc>
          <w:tcPr>
            <w:tcW w:w="804" w:type="dxa"/>
          </w:tcPr>
          <w:p w:rsidR="003305D3" w:rsidRPr="009D18F9" w:rsidRDefault="003305D3" w:rsidP="003305D3">
            <w:pPr>
              <w:ind w:firstLine="0"/>
              <w:rPr>
                <w:sz w:val="24"/>
                <w:szCs w:val="24"/>
              </w:rPr>
            </w:pPr>
            <w:r w:rsidRPr="009D18F9">
              <w:rPr>
                <w:sz w:val="24"/>
                <w:szCs w:val="24"/>
              </w:rPr>
              <w:t>2026</w:t>
            </w:r>
          </w:p>
        </w:tc>
      </w:tr>
      <w:tr w:rsidR="003305D3" w:rsidRPr="009D18F9" w:rsidTr="00DC1559">
        <w:trPr>
          <w:trHeight w:val="807"/>
        </w:trPr>
        <w:tc>
          <w:tcPr>
            <w:tcW w:w="561" w:type="dxa"/>
          </w:tcPr>
          <w:p w:rsidR="003305D3" w:rsidRPr="009D18F9" w:rsidRDefault="003305D3" w:rsidP="00A43537">
            <w:r w:rsidRPr="009D18F9">
              <w:t>2</w:t>
            </w:r>
          </w:p>
        </w:tc>
        <w:tc>
          <w:tcPr>
            <w:tcW w:w="4315" w:type="dxa"/>
          </w:tcPr>
          <w:p w:rsidR="003305D3" w:rsidRPr="00DC1559" w:rsidRDefault="00DC1559" w:rsidP="00DC1559">
            <w:pPr>
              <w:pStyle w:val="a3"/>
              <w:rPr>
                <w:rFonts w:ascii="Times New Roman" w:hAnsi="Times New Roman" w:cs="Times New Roman"/>
                <w:sz w:val="24"/>
                <w:szCs w:val="24"/>
              </w:rPr>
            </w:pPr>
            <w:r w:rsidRPr="00DC1559">
              <w:rPr>
                <w:rFonts w:ascii="Times New Roman" w:hAnsi="Times New Roman" w:cs="Times New Roman"/>
                <w:sz w:val="24"/>
                <w:szCs w:val="24"/>
              </w:rPr>
              <w:t>доля мероприятий, направленных на воспитание толерантности  среди населения</w:t>
            </w:r>
          </w:p>
        </w:tc>
        <w:tc>
          <w:tcPr>
            <w:tcW w:w="984" w:type="dxa"/>
          </w:tcPr>
          <w:p w:rsidR="003305D3" w:rsidRPr="009D18F9" w:rsidRDefault="003305D3" w:rsidP="00E15E0A">
            <w:pPr>
              <w:ind w:firstLine="0"/>
              <w:rPr>
                <w:sz w:val="24"/>
                <w:szCs w:val="24"/>
              </w:rPr>
            </w:pPr>
            <w:r w:rsidRPr="009D18F9">
              <w:rPr>
                <w:sz w:val="24"/>
                <w:szCs w:val="24"/>
              </w:rPr>
              <w:t>110</w:t>
            </w:r>
          </w:p>
        </w:tc>
        <w:tc>
          <w:tcPr>
            <w:tcW w:w="819" w:type="dxa"/>
          </w:tcPr>
          <w:p w:rsidR="003305D3" w:rsidRPr="009D18F9" w:rsidRDefault="003305D3" w:rsidP="00E15E0A">
            <w:pPr>
              <w:ind w:firstLine="0"/>
              <w:rPr>
                <w:sz w:val="24"/>
                <w:szCs w:val="24"/>
              </w:rPr>
            </w:pPr>
            <w:r w:rsidRPr="009D18F9">
              <w:rPr>
                <w:sz w:val="24"/>
                <w:szCs w:val="24"/>
              </w:rPr>
              <w:t>120</w:t>
            </w:r>
          </w:p>
        </w:tc>
        <w:tc>
          <w:tcPr>
            <w:tcW w:w="972" w:type="dxa"/>
          </w:tcPr>
          <w:p w:rsidR="003305D3" w:rsidRPr="009D18F9" w:rsidRDefault="003305D3" w:rsidP="00E15E0A">
            <w:pPr>
              <w:ind w:firstLine="0"/>
              <w:rPr>
                <w:sz w:val="24"/>
                <w:szCs w:val="24"/>
              </w:rPr>
            </w:pPr>
            <w:r w:rsidRPr="009D18F9">
              <w:rPr>
                <w:sz w:val="24"/>
                <w:szCs w:val="24"/>
              </w:rPr>
              <w:t>130</w:t>
            </w:r>
          </w:p>
        </w:tc>
        <w:tc>
          <w:tcPr>
            <w:tcW w:w="804" w:type="dxa"/>
          </w:tcPr>
          <w:p w:rsidR="003305D3" w:rsidRPr="009D18F9" w:rsidRDefault="003305D3" w:rsidP="00E15E0A">
            <w:pPr>
              <w:ind w:firstLine="0"/>
              <w:rPr>
                <w:sz w:val="24"/>
                <w:szCs w:val="24"/>
              </w:rPr>
            </w:pPr>
            <w:r w:rsidRPr="009D18F9">
              <w:rPr>
                <w:sz w:val="24"/>
                <w:szCs w:val="24"/>
              </w:rPr>
              <w:t>140</w:t>
            </w:r>
          </w:p>
        </w:tc>
        <w:tc>
          <w:tcPr>
            <w:tcW w:w="804" w:type="dxa"/>
          </w:tcPr>
          <w:p w:rsidR="003305D3" w:rsidRPr="009D18F9" w:rsidRDefault="003305D3" w:rsidP="00E15E0A">
            <w:pPr>
              <w:ind w:firstLine="0"/>
              <w:rPr>
                <w:sz w:val="24"/>
                <w:szCs w:val="24"/>
              </w:rPr>
            </w:pPr>
            <w:r w:rsidRPr="009D18F9">
              <w:rPr>
                <w:sz w:val="24"/>
                <w:szCs w:val="24"/>
              </w:rPr>
              <w:t>150</w:t>
            </w:r>
          </w:p>
        </w:tc>
      </w:tr>
      <w:bookmarkEnd w:id="0"/>
      <w:bookmarkEnd w:id="1"/>
    </w:tbl>
    <w:p w:rsidR="00A16AA8" w:rsidRDefault="00A16AA8" w:rsidP="005C0244">
      <w:pPr>
        <w:pStyle w:val="ConsPlusTitle"/>
        <w:widowControl/>
      </w:pPr>
    </w:p>
    <w:p w:rsidR="0067055B" w:rsidRDefault="004A7F0D" w:rsidP="0067055B">
      <w:pPr>
        <w:ind w:firstLine="0"/>
        <w:rPr>
          <w:color w:val="auto"/>
        </w:rPr>
      </w:pPr>
      <w:r>
        <w:rPr>
          <w:color w:val="auto"/>
        </w:rPr>
        <w:t>20</w:t>
      </w:r>
      <w:r w:rsidR="0067055B">
        <w:rPr>
          <w:color w:val="auto"/>
        </w:rPr>
        <w:t xml:space="preserve">. </w:t>
      </w:r>
      <w:r w:rsidR="0067055B" w:rsidRPr="0067055B">
        <w:rPr>
          <w:color w:val="auto"/>
        </w:rPr>
        <w:t>Пункт «Сроки и этапы реализации подпрограммы»  раздела «Паспорт подпрограммы «Развитие физической культуры и спорта в Хилокском районе», изложить  в следующей редакции:</w:t>
      </w:r>
    </w:p>
    <w:p w:rsidR="0067055B" w:rsidRDefault="0067055B" w:rsidP="0067055B">
      <w:pPr>
        <w:ind w:firstLine="0"/>
        <w:rPr>
          <w:color w:val="auto"/>
        </w:rPr>
      </w:pPr>
      <w:r w:rsidRPr="0067055B">
        <w:rPr>
          <w:color w:val="auto"/>
        </w:rPr>
        <w:t xml:space="preserve"> «</w:t>
      </w:r>
      <w:r>
        <w:rPr>
          <w:color w:val="auto"/>
        </w:rPr>
        <w:t xml:space="preserve">Сроки и этапы реализации </w:t>
      </w:r>
    </w:p>
    <w:p w:rsidR="0067055B" w:rsidRDefault="0067055B" w:rsidP="0067055B">
      <w:pPr>
        <w:ind w:firstLine="0"/>
        <w:rPr>
          <w:color w:val="auto"/>
        </w:rPr>
      </w:pPr>
      <w:r>
        <w:rPr>
          <w:color w:val="auto"/>
        </w:rPr>
        <w:t xml:space="preserve"> подпрограммы                                         </w:t>
      </w:r>
      <w:r w:rsidRPr="0067055B">
        <w:rPr>
          <w:color w:val="auto"/>
        </w:rPr>
        <w:t>2022-2026 годы. В один этап</w:t>
      </w:r>
      <w:proofErr w:type="gramStart"/>
      <w:r w:rsidRPr="0067055B">
        <w:rPr>
          <w:color w:val="auto"/>
        </w:rPr>
        <w:t>.»</w:t>
      </w:r>
      <w:proofErr w:type="gramEnd"/>
    </w:p>
    <w:p w:rsidR="0067055B" w:rsidRPr="0067055B" w:rsidRDefault="0067055B" w:rsidP="0067055B">
      <w:pPr>
        <w:ind w:firstLine="0"/>
        <w:rPr>
          <w:color w:val="auto"/>
        </w:rPr>
      </w:pPr>
    </w:p>
    <w:p w:rsidR="0067055B" w:rsidRPr="0067055B" w:rsidRDefault="0067055B" w:rsidP="0067055B">
      <w:pPr>
        <w:ind w:firstLine="0"/>
        <w:rPr>
          <w:color w:val="auto"/>
        </w:rPr>
      </w:pPr>
      <w:r>
        <w:rPr>
          <w:color w:val="auto"/>
        </w:rPr>
        <w:t>2</w:t>
      </w:r>
      <w:r w:rsidR="004A7F0D">
        <w:rPr>
          <w:color w:val="auto"/>
        </w:rPr>
        <w:t>1</w:t>
      </w:r>
      <w:r w:rsidRPr="0067055B">
        <w:rPr>
          <w:color w:val="auto"/>
        </w:rPr>
        <w:t>. Пункт «Ожидаемые конечные результаты»</w:t>
      </w:r>
      <w:r w:rsidRPr="0067055B">
        <w:rPr>
          <w:rFonts w:ascii="Calibri" w:eastAsia="Calibri" w:hAnsi="Calibri"/>
          <w:color w:val="auto"/>
          <w:sz w:val="22"/>
          <w:szCs w:val="22"/>
          <w:lang w:eastAsia="en-US"/>
        </w:rPr>
        <w:t xml:space="preserve"> </w:t>
      </w:r>
      <w:r w:rsidR="004A77A3">
        <w:rPr>
          <w:color w:val="auto"/>
        </w:rPr>
        <w:t>паспорта подпрограммы</w:t>
      </w:r>
      <w:r w:rsidR="004A77A3" w:rsidRPr="0067055B">
        <w:rPr>
          <w:color w:val="auto"/>
        </w:rPr>
        <w:t xml:space="preserve"> </w:t>
      </w:r>
      <w:r w:rsidRPr="0067055B">
        <w:rPr>
          <w:color w:val="auto"/>
        </w:rPr>
        <w:t xml:space="preserve">изложить в следующей редакции: </w:t>
      </w:r>
      <w:r w:rsidR="004A77A3">
        <w:rPr>
          <w:color w:val="auto"/>
        </w:rPr>
        <w:t>«</w:t>
      </w:r>
      <w:r w:rsidRPr="0067055B">
        <w:rPr>
          <w:color w:val="auto"/>
        </w:rPr>
        <w:t xml:space="preserve">доля </w:t>
      </w:r>
      <w:proofErr w:type="gramStart"/>
      <w:r w:rsidRPr="0067055B">
        <w:rPr>
          <w:color w:val="auto"/>
        </w:rPr>
        <w:t>населения, систематически занимающегося физической культурой и спортом  достигнет</w:t>
      </w:r>
      <w:proofErr w:type="gramEnd"/>
      <w:r w:rsidRPr="0067055B">
        <w:rPr>
          <w:color w:val="auto"/>
        </w:rPr>
        <w:t xml:space="preserve"> </w:t>
      </w:r>
      <w:r w:rsidR="004A77A3">
        <w:rPr>
          <w:color w:val="auto"/>
        </w:rPr>
        <w:t>35,8</w:t>
      </w:r>
      <w:r w:rsidRPr="0067055B">
        <w:rPr>
          <w:color w:val="auto"/>
        </w:rPr>
        <w:t xml:space="preserve"> процента от общего числа населения к 2026 году; </w:t>
      </w:r>
      <w:r w:rsidR="004A77A3">
        <w:rPr>
          <w:color w:val="auto"/>
        </w:rPr>
        <w:t>повышение уровня</w:t>
      </w:r>
      <w:r w:rsidR="004A77A3" w:rsidRPr="004A77A3">
        <w:rPr>
          <w:color w:val="auto"/>
        </w:rPr>
        <w:t xml:space="preserve"> обеспеченности спортивными объектами исходя из единовременной пропускной способности</w:t>
      </w:r>
      <w:r w:rsidR="004A77A3">
        <w:rPr>
          <w:color w:val="auto"/>
        </w:rPr>
        <w:t>;</w:t>
      </w:r>
      <w:r w:rsidR="004A77A3" w:rsidRPr="004A77A3">
        <w:rPr>
          <w:color w:val="auto"/>
        </w:rPr>
        <w:t xml:space="preserve"> </w:t>
      </w:r>
      <w:r w:rsidRPr="0067055B">
        <w:rPr>
          <w:color w:val="auto"/>
        </w:rPr>
        <w:t>увеличение количества граждан, сдавших нормы ГТО</w:t>
      </w:r>
      <w:r w:rsidR="004A77A3">
        <w:rPr>
          <w:color w:val="auto"/>
        </w:rPr>
        <w:t>»</w:t>
      </w:r>
      <w:r w:rsidRPr="0067055B">
        <w:rPr>
          <w:color w:val="auto"/>
        </w:rPr>
        <w:t>.</w:t>
      </w:r>
    </w:p>
    <w:p w:rsidR="0067055B" w:rsidRDefault="004A77A3" w:rsidP="0067055B">
      <w:pPr>
        <w:autoSpaceDE w:val="0"/>
        <w:autoSpaceDN w:val="0"/>
        <w:adjustRightInd w:val="0"/>
        <w:ind w:firstLine="0"/>
        <w:rPr>
          <w:rFonts w:eastAsia="Calibri"/>
          <w:color w:val="auto"/>
        </w:rPr>
      </w:pPr>
      <w:r>
        <w:rPr>
          <w:rFonts w:eastAsia="Calibri"/>
          <w:color w:val="auto"/>
        </w:rPr>
        <w:t>2</w:t>
      </w:r>
      <w:r w:rsidR="004A7F0D">
        <w:rPr>
          <w:rFonts w:eastAsia="Calibri"/>
          <w:color w:val="auto"/>
        </w:rPr>
        <w:t>2</w:t>
      </w:r>
      <w:r w:rsidR="0067055B" w:rsidRPr="0067055B">
        <w:rPr>
          <w:rFonts w:eastAsia="Calibri"/>
          <w:color w:val="auto"/>
        </w:rPr>
        <w:t xml:space="preserve">. </w:t>
      </w:r>
      <w:r w:rsidR="0067055B">
        <w:rPr>
          <w:rFonts w:eastAsia="Calibri"/>
          <w:color w:val="auto"/>
        </w:rPr>
        <w:t xml:space="preserve">Абзац 8  </w:t>
      </w:r>
      <w:r w:rsidR="0067055B" w:rsidRPr="0067055B">
        <w:rPr>
          <w:rFonts w:eastAsia="Calibri"/>
          <w:color w:val="auto"/>
        </w:rPr>
        <w:t>Раздел</w:t>
      </w:r>
      <w:r w:rsidR="0067055B">
        <w:rPr>
          <w:rFonts w:eastAsia="Calibri"/>
          <w:color w:val="auto"/>
        </w:rPr>
        <w:t>а 2</w:t>
      </w:r>
      <w:r w:rsidR="0067055B" w:rsidRPr="0067055B">
        <w:rPr>
          <w:rFonts w:eastAsia="Calibri"/>
          <w:color w:val="auto"/>
        </w:rPr>
        <w:t xml:space="preserve"> </w:t>
      </w:r>
      <w:r w:rsidR="0067055B">
        <w:rPr>
          <w:rFonts w:eastAsia="Calibri"/>
          <w:color w:val="auto"/>
        </w:rPr>
        <w:t>«Ц</w:t>
      </w:r>
      <w:r w:rsidR="0067055B" w:rsidRPr="0067055B">
        <w:rPr>
          <w:rFonts w:eastAsia="Calibri"/>
          <w:color w:val="auto"/>
        </w:rPr>
        <w:t xml:space="preserve">ель, задачи, сроки и этапы реализации подпрограммы» изложить в следующей редакции: </w:t>
      </w:r>
    </w:p>
    <w:p w:rsidR="0067055B" w:rsidRPr="0067055B" w:rsidRDefault="0067055B" w:rsidP="004A77A3">
      <w:pPr>
        <w:autoSpaceDE w:val="0"/>
        <w:autoSpaceDN w:val="0"/>
        <w:adjustRightInd w:val="0"/>
        <w:ind w:firstLine="708"/>
        <w:rPr>
          <w:rFonts w:eastAsia="Calibri"/>
          <w:color w:val="auto"/>
        </w:rPr>
      </w:pPr>
      <w:r>
        <w:rPr>
          <w:rFonts w:eastAsia="Calibri"/>
          <w:color w:val="auto"/>
        </w:rPr>
        <w:t>Для контроля программных мероприяти</w:t>
      </w:r>
      <w:r w:rsidR="00D4612C">
        <w:rPr>
          <w:rFonts w:eastAsia="Calibri"/>
          <w:color w:val="auto"/>
        </w:rPr>
        <w:t>й определены целевые индикаторы и показатели, характеризующие прямой эффект от реализации подпрограммы.</w:t>
      </w:r>
    </w:p>
    <w:tbl>
      <w:tblPr>
        <w:tblW w:w="9456" w:type="dxa"/>
        <w:tblInd w:w="70" w:type="dxa"/>
        <w:tblLayout w:type="fixed"/>
        <w:tblCellMar>
          <w:left w:w="70" w:type="dxa"/>
          <w:right w:w="70" w:type="dxa"/>
        </w:tblCellMar>
        <w:tblLook w:val="0000" w:firstRow="0" w:lastRow="0" w:firstColumn="0" w:lastColumn="0" w:noHBand="0" w:noVBand="0"/>
      </w:tblPr>
      <w:tblGrid>
        <w:gridCol w:w="2694"/>
        <w:gridCol w:w="1418"/>
        <w:gridCol w:w="991"/>
        <w:gridCol w:w="1134"/>
        <w:gridCol w:w="1276"/>
        <w:gridCol w:w="851"/>
        <w:gridCol w:w="1092"/>
      </w:tblGrid>
      <w:tr w:rsidR="0067055B" w:rsidRPr="0067055B" w:rsidTr="0067055B">
        <w:trPr>
          <w:cantSplit/>
          <w:trHeight w:val="240"/>
        </w:trPr>
        <w:tc>
          <w:tcPr>
            <w:tcW w:w="2694" w:type="dxa"/>
            <w:vMerge w:val="restart"/>
            <w:tcBorders>
              <w:top w:val="single" w:sz="6" w:space="0" w:color="auto"/>
              <w:left w:val="single" w:sz="6" w:space="0" w:color="auto"/>
              <w:bottom w:val="nil"/>
              <w:right w:val="single" w:sz="6" w:space="0" w:color="auto"/>
            </w:tcBorders>
          </w:tcPr>
          <w:p w:rsidR="0067055B" w:rsidRPr="0067055B" w:rsidRDefault="0067055B" w:rsidP="0067055B">
            <w:pPr>
              <w:autoSpaceDE w:val="0"/>
              <w:autoSpaceDN w:val="0"/>
              <w:adjustRightInd w:val="0"/>
              <w:ind w:firstLine="0"/>
              <w:jc w:val="left"/>
              <w:rPr>
                <w:color w:val="auto"/>
              </w:rPr>
            </w:pPr>
            <w:r w:rsidRPr="0067055B">
              <w:rPr>
                <w:color w:val="auto"/>
              </w:rPr>
              <w:t xml:space="preserve">Целевые индикаторы  </w:t>
            </w:r>
          </w:p>
        </w:tc>
        <w:tc>
          <w:tcPr>
            <w:tcW w:w="1418" w:type="dxa"/>
            <w:vMerge w:val="restart"/>
            <w:tcBorders>
              <w:top w:val="single" w:sz="6" w:space="0" w:color="auto"/>
              <w:left w:val="single" w:sz="6" w:space="0" w:color="auto"/>
              <w:bottom w:val="nil"/>
              <w:right w:val="single" w:sz="6" w:space="0" w:color="auto"/>
            </w:tcBorders>
          </w:tcPr>
          <w:p w:rsidR="0067055B" w:rsidRPr="0067055B" w:rsidRDefault="0067055B" w:rsidP="0067055B">
            <w:pPr>
              <w:autoSpaceDE w:val="0"/>
              <w:autoSpaceDN w:val="0"/>
              <w:adjustRightInd w:val="0"/>
              <w:ind w:firstLine="0"/>
              <w:jc w:val="left"/>
              <w:rPr>
                <w:color w:val="auto"/>
              </w:rPr>
            </w:pPr>
            <w:r w:rsidRPr="0067055B">
              <w:rPr>
                <w:color w:val="auto"/>
              </w:rPr>
              <w:t xml:space="preserve">Единица   </w:t>
            </w:r>
            <w:r w:rsidRPr="0067055B">
              <w:rPr>
                <w:color w:val="auto"/>
              </w:rPr>
              <w:br/>
              <w:t xml:space="preserve">измерения  </w:t>
            </w:r>
          </w:p>
        </w:tc>
        <w:tc>
          <w:tcPr>
            <w:tcW w:w="5344" w:type="dxa"/>
            <w:gridSpan w:val="5"/>
            <w:tcBorders>
              <w:top w:val="single" w:sz="6" w:space="0" w:color="auto"/>
              <w:left w:val="single" w:sz="6" w:space="0" w:color="auto"/>
              <w:bottom w:val="single" w:sz="6" w:space="0" w:color="auto"/>
              <w:right w:val="single" w:sz="4" w:space="0" w:color="auto"/>
            </w:tcBorders>
          </w:tcPr>
          <w:p w:rsidR="0067055B" w:rsidRPr="0067055B" w:rsidRDefault="0067055B" w:rsidP="0067055B">
            <w:pPr>
              <w:spacing w:after="200" w:line="276" w:lineRule="auto"/>
              <w:ind w:firstLine="0"/>
              <w:jc w:val="left"/>
            </w:pPr>
            <w:r w:rsidRPr="0067055B">
              <w:t xml:space="preserve">Показатели по годам        </w:t>
            </w:r>
          </w:p>
        </w:tc>
      </w:tr>
      <w:tr w:rsidR="0067055B" w:rsidRPr="0067055B" w:rsidTr="0067055B">
        <w:trPr>
          <w:cantSplit/>
          <w:trHeight w:val="240"/>
        </w:trPr>
        <w:tc>
          <w:tcPr>
            <w:tcW w:w="2694" w:type="dxa"/>
            <w:vMerge/>
            <w:tcBorders>
              <w:top w:val="nil"/>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left"/>
              <w:rPr>
                <w:color w:val="auto"/>
              </w:rPr>
            </w:pPr>
          </w:p>
        </w:tc>
        <w:tc>
          <w:tcPr>
            <w:tcW w:w="1418" w:type="dxa"/>
            <w:vMerge/>
            <w:tcBorders>
              <w:top w:val="nil"/>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left"/>
              <w:rPr>
                <w:color w:val="auto"/>
              </w:rPr>
            </w:pPr>
          </w:p>
        </w:tc>
        <w:tc>
          <w:tcPr>
            <w:tcW w:w="991"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2022</w:t>
            </w:r>
          </w:p>
        </w:tc>
        <w:tc>
          <w:tcPr>
            <w:tcW w:w="1134" w:type="dxa"/>
            <w:tcBorders>
              <w:top w:val="single" w:sz="6" w:space="0" w:color="auto"/>
              <w:left w:val="single" w:sz="6" w:space="0" w:color="auto"/>
              <w:bottom w:val="single" w:sz="4"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2023</w:t>
            </w:r>
          </w:p>
        </w:tc>
        <w:tc>
          <w:tcPr>
            <w:tcW w:w="1276" w:type="dxa"/>
            <w:tcBorders>
              <w:top w:val="single" w:sz="4" w:space="0" w:color="auto"/>
              <w:left w:val="single" w:sz="6" w:space="0" w:color="auto"/>
              <w:bottom w:val="single" w:sz="4" w:space="0" w:color="auto"/>
              <w:right w:val="single" w:sz="4"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2024</w:t>
            </w:r>
          </w:p>
        </w:tc>
        <w:tc>
          <w:tcPr>
            <w:tcW w:w="851" w:type="dxa"/>
            <w:tcBorders>
              <w:top w:val="single" w:sz="4" w:space="0" w:color="auto"/>
              <w:bottom w:val="single" w:sz="4" w:space="0" w:color="auto"/>
              <w:right w:val="single" w:sz="4" w:space="0" w:color="auto"/>
            </w:tcBorders>
            <w:shd w:val="clear" w:color="auto" w:fill="auto"/>
          </w:tcPr>
          <w:p w:rsidR="0067055B" w:rsidRPr="0067055B" w:rsidRDefault="0067055B" w:rsidP="0067055B">
            <w:pPr>
              <w:spacing w:after="200" w:line="276" w:lineRule="auto"/>
              <w:ind w:firstLine="0"/>
              <w:jc w:val="left"/>
            </w:pPr>
            <w:r w:rsidRPr="0067055B">
              <w:t>2025</w:t>
            </w:r>
          </w:p>
        </w:tc>
        <w:tc>
          <w:tcPr>
            <w:tcW w:w="1092" w:type="dxa"/>
            <w:tcBorders>
              <w:top w:val="single" w:sz="4" w:space="0" w:color="auto"/>
              <w:bottom w:val="single" w:sz="4" w:space="0" w:color="auto"/>
              <w:right w:val="single" w:sz="4" w:space="0" w:color="auto"/>
            </w:tcBorders>
            <w:shd w:val="clear" w:color="auto" w:fill="auto"/>
          </w:tcPr>
          <w:p w:rsidR="0067055B" w:rsidRPr="0067055B" w:rsidRDefault="0067055B" w:rsidP="0067055B">
            <w:pPr>
              <w:spacing w:after="200" w:line="276" w:lineRule="auto"/>
              <w:ind w:firstLine="0"/>
              <w:jc w:val="left"/>
            </w:pPr>
            <w:r w:rsidRPr="0067055B">
              <w:t>2026</w:t>
            </w:r>
          </w:p>
        </w:tc>
      </w:tr>
      <w:tr w:rsidR="0067055B" w:rsidRPr="0067055B" w:rsidTr="0067055B">
        <w:trPr>
          <w:cantSplit/>
          <w:trHeight w:val="240"/>
        </w:trPr>
        <w:tc>
          <w:tcPr>
            <w:tcW w:w="2694"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1</w:t>
            </w:r>
          </w:p>
        </w:tc>
        <w:tc>
          <w:tcPr>
            <w:tcW w:w="1418"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2</w:t>
            </w:r>
          </w:p>
        </w:tc>
        <w:tc>
          <w:tcPr>
            <w:tcW w:w="991"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3</w:t>
            </w:r>
          </w:p>
        </w:tc>
        <w:tc>
          <w:tcPr>
            <w:tcW w:w="1134" w:type="dxa"/>
            <w:tcBorders>
              <w:top w:val="single" w:sz="4"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4</w:t>
            </w:r>
          </w:p>
        </w:tc>
        <w:tc>
          <w:tcPr>
            <w:tcW w:w="1276" w:type="dxa"/>
            <w:tcBorders>
              <w:top w:val="single" w:sz="4" w:space="0" w:color="auto"/>
              <w:left w:val="single" w:sz="6" w:space="0" w:color="auto"/>
              <w:bottom w:val="single" w:sz="6" w:space="0" w:color="auto"/>
              <w:right w:val="single" w:sz="4"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055B" w:rsidRPr="0067055B" w:rsidRDefault="0067055B" w:rsidP="0067055B">
            <w:pPr>
              <w:spacing w:after="200" w:line="276" w:lineRule="auto"/>
              <w:ind w:firstLine="0"/>
              <w:jc w:val="left"/>
            </w:pPr>
            <w:r w:rsidRPr="0067055B">
              <w:t>6</w:t>
            </w:r>
          </w:p>
        </w:tc>
        <w:tc>
          <w:tcPr>
            <w:tcW w:w="1092" w:type="dxa"/>
            <w:tcBorders>
              <w:top w:val="single" w:sz="4" w:space="0" w:color="auto"/>
              <w:bottom w:val="single" w:sz="4" w:space="0" w:color="auto"/>
              <w:right w:val="single" w:sz="4" w:space="0" w:color="auto"/>
            </w:tcBorders>
            <w:shd w:val="clear" w:color="auto" w:fill="auto"/>
          </w:tcPr>
          <w:p w:rsidR="0067055B" w:rsidRPr="0067055B" w:rsidRDefault="0067055B" w:rsidP="0067055B">
            <w:pPr>
              <w:spacing w:after="200" w:line="276" w:lineRule="auto"/>
              <w:ind w:firstLine="0"/>
              <w:jc w:val="left"/>
            </w:pPr>
            <w:r w:rsidRPr="0067055B">
              <w:t>7</w:t>
            </w:r>
          </w:p>
        </w:tc>
      </w:tr>
      <w:tr w:rsidR="0067055B" w:rsidRPr="0067055B" w:rsidTr="0067055B">
        <w:trPr>
          <w:cantSplit/>
          <w:trHeight w:val="600"/>
        </w:trPr>
        <w:tc>
          <w:tcPr>
            <w:tcW w:w="2694"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rPr>
                <w:color w:val="auto"/>
              </w:rPr>
            </w:pPr>
            <w:r w:rsidRPr="0067055B">
              <w:rPr>
                <w:color w:val="auto"/>
              </w:rPr>
              <w:lastRenderedPageBreak/>
              <w:t xml:space="preserve">Доля населения, систематически занимающегося физической культурой и спортом                 </w:t>
            </w:r>
          </w:p>
        </w:tc>
        <w:tc>
          <w:tcPr>
            <w:tcW w:w="1418"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w:t>
            </w:r>
          </w:p>
        </w:tc>
        <w:tc>
          <w:tcPr>
            <w:tcW w:w="991" w:type="dxa"/>
            <w:tcBorders>
              <w:top w:val="single" w:sz="6" w:space="0" w:color="auto"/>
              <w:left w:val="single" w:sz="6" w:space="0" w:color="auto"/>
              <w:bottom w:val="single" w:sz="6" w:space="0" w:color="auto"/>
              <w:right w:val="single" w:sz="6" w:space="0" w:color="auto"/>
            </w:tcBorders>
          </w:tcPr>
          <w:p w:rsidR="0067055B" w:rsidRPr="0067055B" w:rsidRDefault="004A77A3" w:rsidP="0067055B">
            <w:pPr>
              <w:autoSpaceDE w:val="0"/>
              <w:autoSpaceDN w:val="0"/>
              <w:adjustRightInd w:val="0"/>
              <w:ind w:firstLine="0"/>
              <w:jc w:val="center"/>
              <w:rPr>
                <w:color w:val="auto"/>
              </w:rPr>
            </w:pPr>
            <w:r>
              <w:rPr>
                <w:color w:val="auto"/>
              </w:rPr>
              <w:t>31,8</w:t>
            </w:r>
          </w:p>
        </w:tc>
        <w:tc>
          <w:tcPr>
            <w:tcW w:w="1134" w:type="dxa"/>
            <w:tcBorders>
              <w:top w:val="single" w:sz="6" w:space="0" w:color="auto"/>
              <w:left w:val="single" w:sz="6" w:space="0" w:color="auto"/>
              <w:bottom w:val="single" w:sz="6" w:space="0" w:color="auto"/>
              <w:right w:val="single" w:sz="6" w:space="0" w:color="auto"/>
            </w:tcBorders>
          </w:tcPr>
          <w:p w:rsidR="0067055B" w:rsidRPr="0067055B" w:rsidRDefault="004A77A3" w:rsidP="0067055B">
            <w:pPr>
              <w:autoSpaceDE w:val="0"/>
              <w:autoSpaceDN w:val="0"/>
              <w:adjustRightInd w:val="0"/>
              <w:ind w:firstLine="0"/>
              <w:jc w:val="center"/>
              <w:rPr>
                <w:color w:val="auto"/>
              </w:rPr>
            </w:pPr>
            <w:r>
              <w:rPr>
                <w:color w:val="auto"/>
              </w:rPr>
              <w:t>32,5</w:t>
            </w:r>
          </w:p>
        </w:tc>
        <w:tc>
          <w:tcPr>
            <w:tcW w:w="1276" w:type="dxa"/>
            <w:tcBorders>
              <w:top w:val="single" w:sz="6" w:space="0" w:color="auto"/>
              <w:left w:val="single" w:sz="6" w:space="0" w:color="auto"/>
              <w:bottom w:val="single" w:sz="6" w:space="0" w:color="auto"/>
              <w:right w:val="single" w:sz="4" w:space="0" w:color="auto"/>
            </w:tcBorders>
          </w:tcPr>
          <w:p w:rsidR="0067055B" w:rsidRPr="0067055B" w:rsidRDefault="004A77A3" w:rsidP="0067055B">
            <w:pPr>
              <w:autoSpaceDE w:val="0"/>
              <w:autoSpaceDN w:val="0"/>
              <w:adjustRightInd w:val="0"/>
              <w:ind w:firstLine="0"/>
              <w:jc w:val="center"/>
              <w:rPr>
                <w:color w:val="auto"/>
              </w:rPr>
            </w:pPr>
            <w:r>
              <w:rPr>
                <w:color w:val="auto"/>
              </w:rPr>
              <w:t>33,6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055B" w:rsidRPr="0067055B" w:rsidRDefault="004A77A3" w:rsidP="0067055B">
            <w:pPr>
              <w:spacing w:after="200" w:line="276" w:lineRule="auto"/>
              <w:ind w:firstLine="0"/>
              <w:jc w:val="center"/>
            </w:pPr>
            <w:r>
              <w:t>34,7</w:t>
            </w:r>
          </w:p>
        </w:tc>
        <w:tc>
          <w:tcPr>
            <w:tcW w:w="1092" w:type="dxa"/>
            <w:tcBorders>
              <w:top w:val="single" w:sz="4" w:space="0" w:color="auto"/>
              <w:bottom w:val="single" w:sz="4" w:space="0" w:color="auto"/>
              <w:right w:val="single" w:sz="4" w:space="0" w:color="auto"/>
            </w:tcBorders>
            <w:shd w:val="clear" w:color="auto" w:fill="auto"/>
          </w:tcPr>
          <w:p w:rsidR="0067055B" w:rsidRPr="0067055B" w:rsidRDefault="004A77A3" w:rsidP="0067055B">
            <w:pPr>
              <w:spacing w:after="200" w:line="276" w:lineRule="auto"/>
              <w:ind w:firstLine="0"/>
              <w:jc w:val="center"/>
            </w:pPr>
            <w:r>
              <w:t>35,8</w:t>
            </w:r>
          </w:p>
        </w:tc>
      </w:tr>
      <w:tr w:rsidR="0067055B" w:rsidRPr="0067055B" w:rsidTr="0067055B">
        <w:trPr>
          <w:cantSplit/>
          <w:trHeight w:val="600"/>
        </w:trPr>
        <w:tc>
          <w:tcPr>
            <w:tcW w:w="2694"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rPr>
                <w:color w:val="auto"/>
              </w:rPr>
            </w:pPr>
            <w:r w:rsidRPr="0067055B">
              <w:rPr>
                <w:color w:val="auto"/>
              </w:rPr>
              <w:t>Уровень обеспеченности спортивными объектами исходя из единовременной пропускной способности</w:t>
            </w:r>
          </w:p>
        </w:tc>
        <w:tc>
          <w:tcPr>
            <w:tcW w:w="1418"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w:t>
            </w:r>
          </w:p>
        </w:tc>
        <w:tc>
          <w:tcPr>
            <w:tcW w:w="991"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41,3</w:t>
            </w:r>
          </w:p>
        </w:tc>
        <w:tc>
          <w:tcPr>
            <w:tcW w:w="1134"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ind w:firstLine="0"/>
              <w:jc w:val="center"/>
              <w:rPr>
                <w:color w:val="auto"/>
              </w:rPr>
            </w:pPr>
            <w:r w:rsidRPr="0067055B">
              <w:rPr>
                <w:color w:val="auto"/>
              </w:rPr>
              <w:t>42,0</w:t>
            </w:r>
          </w:p>
        </w:tc>
        <w:tc>
          <w:tcPr>
            <w:tcW w:w="1276" w:type="dxa"/>
            <w:tcBorders>
              <w:top w:val="single" w:sz="6" w:space="0" w:color="auto"/>
              <w:left w:val="single" w:sz="6" w:space="0" w:color="auto"/>
              <w:bottom w:val="single" w:sz="6" w:space="0" w:color="auto"/>
              <w:right w:val="single" w:sz="4"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42,5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055B" w:rsidRPr="0067055B" w:rsidRDefault="0067055B" w:rsidP="0067055B">
            <w:pPr>
              <w:spacing w:after="200" w:line="276" w:lineRule="auto"/>
              <w:ind w:firstLine="0"/>
              <w:jc w:val="center"/>
            </w:pPr>
            <w:r w:rsidRPr="0067055B">
              <w:t>43,0</w:t>
            </w:r>
          </w:p>
        </w:tc>
        <w:tc>
          <w:tcPr>
            <w:tcW w:w="1092" w:type="dxa"/>
            <w:tcBorders>
              <w:top w:val="single" w:sz="4" w:space="0" w:color="auto"/>
              <w:bottom w:val="single" w:sz="4" w:space="0" w:color="auto"/>
              <w:right w:val="single" w:sz="4" w:space="0" w:color="auto"/>
            </w:tcBorders>
            <w:shd w:val="clear" w:color="auto" w:fill="auto"/>
          </w:tcPr>
          <w:p w:rsidR="0067055B" w:rsidRPr="0067055B" w:rsidRDefault="0067055B" w:rsidP="0067055B">
            <w:pPr>
              <w:spacing w:after="200" w:line="276" w:lineRule="auto"/>
              <w:ind w:firstLine="0"/>
              <w:jc w:val="center"/>
            </w:pPr>
            <w:r w:rsidRPr="0067055B">
              <w:t>44,0</w:t>
            </w:r>
          </w:p>
        </w:tc>
      </w:tr>
      <w:tr w:rsidR="0067055B" w:rsidRPr="0067055B" w:rsidTr="0067055B">
        <w:trPr>
          <w:cantSplit/>
          <w:trHeight w:val="480"/>
        </w:trPr>
        <w:tc>
          <w:tcPr>
            <w:tcW w:w="2694" w:type="dxa"/>
            <w:tcBorders>
              <w:top w:val="single" w:sz="6" w:space="0" w:color="auto"/>
              <w:left w:val="single" w:sz="6" w:space="0" w:color="auto"/>
              <w:bottom w:val="single" w:sz="6" w:space="0" w:color="auto"/>
              <w:right w:val="single" w:sz="6" w:space="0" w:color="auto"/>
            </w:tcBorders>
          </w:tcPr>
          <w:p w:rsidR="0067055B" w:rsidRPr="004A77A3" w:rsidRDefault="0067055B" w:rsidP="00D4612C">
            <w:pPr>
              <w:autoSpaceDE w:val="0"/>
              <w:autoSpaceDN w:val="0"/>
              <w:adjustRightInd w:val="0"/>
              <w:ind w:firstLine="0"/>
            </w:pPr>
            <w:r w:rsidRPr="004A77A3">
              <w:t xml:space="preserve">Количество </w:t>
            </w:r>
            <w:r w:rsidR="00D4612C" w:rsidRPr="004A77A3">
              <w:t>человек, принявших участие в сдаче норм</w:t>
            </w:r>
            <w:r w:rsidRPr="004A77A3">
              <w:t xml:space="preserve"> ГТО</w:t>
            </w:r>
          </w:p>
        </w:tc>
        <w:tc>
          <w:tcPr>
            <w:tcW w:w="1418" w:type="dxa"/>
            <w:tcBorders>
              <w:top w:val="single" w:sz="6" w:space="0" w:color="auto"/>
              <w:left w:val="single" w:sz="6" w:space="0" w:color="auto"/>
              <w:bottom w:val="single" w:sz="6" w:space="0" w:color="auto"/>
              <w:right w:val="single" w:sz="6" w:space="0" w:color="auto"/>
            </w:tcBorders>
          </w:tcPr>
          <w:p w:rsidR="0067055B" w:rsidRPr="004A77A3" w:rsidRDefault="0067055B" w:rsidP="0067055B">
            <w:pPr>
              <w:autoSpaceDE w:val="0"/>
              <w:autoSpaceDN w:val="0"/>
              <w:adjustRightInd w:val="0"/>
              <w:ind w:firstLine="0"/>
              <w:jc w:val="center"/>
            </w:pPr>
            <w:r w:rsidRPr="004A77A3">
              <w:t>тыс. человек</w:t>
            </w:r>
          </w:p>
        </w:tc>
        <w:tc>
          <w:tcPr>
            <w:tcW w:w="991" w:type="dxa"/>
            <w:tcBorders>
              <w:top w:val="single" w:sz="6" w:space="0" w:color="auto"/>
              <w:left w:val="single" w:sz="6" w:space="0" w:color="auto"/>
              <w:bottom w:val="single" w:sz="6" w:space="0" w:color="auto"/>
              <w:right w:val="single" w:sz="6" w:space="0" w:color="auto"/>
            </w:tcBorders>
          </w:tcPr>
          <w:p w:rsidR="0067055B" w:rsidRPr="004A77A3" w:rsidRDefault="004A77A3" w:rsidP="0067055B">
            <w:pPr>
              <w:autoSpaceDE w:val="0"/>
              <w:autoSpaceDN w:val="0"/>
              <w:adjustRightInd w:val="0"/>
              <w:ind w:firstLine="0"/>
              <w:jc w:val="center"/>
            </w:pPr>
            <w:r w:rsidRPr="004A77A3">
              <w:t>300</w:t>
            </w:r>
          </w:p>
        </w:tc>
        <w:tc>
          <w:tcPr>
            <w:tcW w:w="1134" w:type="dxa"/>
            <w:tcBorders>
              <w:top w:val="single" w:sz="6" w:space="0" w:color="auto"/>
              <w:left w:val="single" w:sz="6" w:space="0" w:color="auto"/>
              <w:bottom w:val="single" w:sz="6" w:space="0" w:color="auto"/>
              <w:right w:val="single" w:sz="6" w:space="0" w:color="auto"/>
            </w:tcBorders>
          </w:tcPr>
          <w:p w:rsidR="0067055B" w:rsidRPr="004A77A3" w:rsidRDefault="004A77A3" w:rsidP="0067055B">
            <w:pPr>
              <w:autoSpaceDE w:val="0"/>
              <w:autoSpaceDN w:val="0"/>
              <w:adjustRightInd w:val="0"/>
              <w:ind w:firstLine="0"/>
              <w:jc w:val="center"/>
            </w:pPr>
            <w:r w:rsidRPr="004A77A3">
              <w:t>400</w:t>
            </w:r>
          </w:p>
        </w:tc>
        <w:tc>
          <w:tcPr>
            <w:tcW w:w="1276" w:type="dxa"/>
            <w:tcBorders>
              <w:top w:val="single" w:sz="6" w:space="0" w:color="auto"/>
              <w:left w:val="single" w:sz="6" w:space="0" w:color="auto"/>
              <w:bottom w:val="single" w:sz="6" w:space="0" w:color="auto"/>
              <w:right w:val="single" w:sz="4" w:space="0" w:color="auto"/>
            </w:tcBorders>
          </w:tcPr>
          <w:p w:rsidR="0067055B" w:rsidRPr="004A77A3" w:rsidRDefault="004A77A3" w:rsidP="0067055B">
            <w:pPr>
              <w:autoSpaceDE w:val="0"/>
              <w:autoSpaceDN w:val="0"/>
              <w:adjustRightInd w:val="0"/>
              <w:ind w:firstLine="0"/>
              <w:jc w:val="center"/>
            </w:pPr>
            <w:r w:rsidRPr="004A77A3">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055B" w:rsidRPr="004A77A3" w:rsidRDefault="004A77A3" w:rsidP="0067055B">
            <w:pPr>
              <w:spacing w:after="200" w:line="276" w:lineRule="auto"/>
              <w:ind w:firstLine="0"/>
              <w:jc w:val="center"/>
            </w:pPr>
            <w:r w:rsidRPr="004A77A3">
              <w:t>600</w:t>
            </w:r>
          </w:p>
        </w:tc>
        <w:tc>
          <w:tcPr>
            <w:tcW w:w="1092" w:type="dxa"/>
            <w:tcBorders>
              <w:top w:val="single" w:sz="4" w:space="0" w:color="auto"/>
              <w:bottom w:val="single" w:sz="4" w:space="0" w:color="auto"/>
              <w:right w:val="single" w:sz="4" w:space="0" w:color="auto"/>
            </w:tcBorders>
            <w:shd w:val="clear" w:color="auto" w:fill="auto"/>
          </w:tcPr>
          <w:p w:rsidR="0067055B" w:rsidRPr="004A77A3" w:rsidRDefault="004A77A3" w:rsidP="0067055B">
            <w:pPr>
              <w:spacing w:after="200" w:line="276" w:lineRule="auto"/>
              <w:ind w:firstLine="0"/>
              <w:jc w:val="center"/>
            </w:pPr>
            <w:r w:rsidRPr="004A77A3">
              <w:t>700</w:t>
            </w:r>
          </w:p>
        </w:tc>
      </w:tr>
    </w:tbl>
    <w:p w:rsidR="0067055B" w:rsidRPr="0067055B" w:rsidRDefault="0067055B" w:rsidP="0067055B">
      <w:pPr>
        <w:autoSpaceDE w:val="0"/>
        <w:autoSpaceDN w:val="0"/>
        <w:adjustRightInd w:val="0"/>
        <w:ind w:firstLine="0"/>
        <w:rPr>
          <w:rFonts w:eastAsia="Calibri"/>
          <w:color w:val="auto"/>
        </w:rPr>
      </w:pPr>
    </w:p>
    <w:p w:rsidR="0067055B" w:rsidRPr="0067055B" w:rsidRDefault="001B45CD" w:rsidP="0067055B">
      <w:pPr>
        <w:ind w:firstLine="0"/>
        <w:contextualSpacing/>
        <w:rPr>
          <w:rFonts w:eastAsia="Calibri"/>
          <w:color w:val="auto"/>
        </w:rPr>
      </w:pPr>
      <w:r>
        <w:rPr>
          <w:rFonts w:eastAsia="Calibri"/>
          <w:color w:val="auto"/>
        </w:rPr>
        <w:t>2</w:t>
      </w:r>
      <w:r w:rsidR="004A7F0D">
        <w:rPr>
          <w:rFonts w:eastAsia="Calibri"/>
          <w:color w:val="auto"/>
        </w:rPr>
        <w:t>3</w:t>
      </w:r>
      <w:r w:rsidR="0067055B" w:rsidRPr="0067055B">
        <w:rPr>
          <w:rFonts w:eastAsia="Calibri"/>
          <w:color w:val="auto"/>
        </w:rPr>
        <w:t>. Раздел 5</w:t>
      </w:r>
      <w:r w:rsidR="00144629">
        <w:rPr>
          <w:rFonts w:eastAsia="Calibri"/>
          <w:color w:val="auto"/>
        </w:rPr>
        <w:t xml:space="preserve"> «</w:t>
      </w:r>
      <w:r w:rsidR="0067055B" w:rsidRPr="0067055B">
        <w:rPr>
          <w:rFonts w:eastAsia="Calibri"/>
          <w:color w:val="auto"/>
        </w:rPr>
        <w:t>Оценка социально-экономической и экологической эффективности подпрограммы» изложить в следующей редакции:</w:t>
      </w:r>
    </w:p>
    <w:p w:rsidR="0067055B" w:rsidRDefault="0067055B" w:rsidP="001B45CD">
      <w:pPr>
        <w:ind w:firstLine="0"/>
        <w:contextualSpacing/>
        <w:rPr>
          <w:rFonts w:eastAsia="Calibri"/>
          <w:color w:val="auto"/>
        </w:rPr>
      </w:pPr>
      <w:r w:rsidRPr="0067055B">
        <w:rPr>
          <w:rFonts w:eastAsia="Calibri"/>
          <w:color w:val="auto"/>
        </w:rPr>
        <w:t xml:space="preserve">«Доля </w:t>
      </w:r>
      <w:proofErr w:type="gramStart"/>
      <w:r w:rsidRPr="0067055B">
        <w:rPr>
          <w:rFonts w:eastAsia="Calibri"/>
          <w:color w:val="auto"/>
        </w:rPr>
        <w:t>населения, систематически занимающегося физической культурой и спортом  достигнет</w:t>
      </w:r>
      <w:proofErr w:type="gramEnd"/>
      <w:r w:rsidRPr="0067055B">
        <w:rPr>
          <w:rFonts w:eastAsia="Calibri"/>
          <w:color w:val="auto"/>
        </w:rPr>
        <w:t xml:space="preserve"> </w:t>
      </w:r>
      <w:r w:rsidR="004A77A3">
        <w:rPr>
          <w:rFonts w:eastAsia="Calibri"/>
          <w:color w:val="auto"/>
        </w:rPr>
        <w:t>35,8</w:t>
      </w:r>
      <w:r w:rsidRPr="0067055B">
        <w:rPr>
          <w:rFonts w:eastAsia="Calibri"/>
          <w:color w:val="auto"/>
        </w:rPr>
        <w:t xml:space="preserve"> процента от общего числа населения к 2026 году. Число детей и подростков, систематически занимающихся в  учреждениях дополнительного образования, увеличится до 25 процентов к 2026 году. </w:t>
      </w:r>
    </w:p>
    <w:p w:rsidR="001B45CD" w:rsidRDefault="001B45CD" w:rsidP="001B45CD">
      <w:pPr>
        <w:ind w:firstLine="0"/>
        <w:contextualSpacing/>
        <w:rPr>
          <w:rFonts w:eastAsia="Calibri"/>
          <w:color w:val="auto"/>
        </w:rPr>
      </w:pPr>
      <w:r>
        <w:rPr>
          <w:rFonts w:eastAsia="Calibri"/>
          <w:color w:val="auto"/>
        </w:rPr>
        <w:t>2</w:t>
      </w:r>
      <w:r w:rsidR="004A7F0D">
        <w:rPr>
          <w:rFonts w:eastAsia="Calibri"/>
          <w:color w:val="auto"/>
        </w:rPr>
        <w:t>4</w:t>
      </w:r>
      <w:r>
        <w:rPr>
          <w:rFonts w:eastAsia="Calibri"/>
          <w:color w:val="auto"/>
        </w:rPr>
        <w:t>. Наименование подпрограммы «Содействие занятости населения Хилокского района (2019-2022 годы) изложить в следующей редакции: «Подпрограмма «Содействие занятости населения «Хилокского района».</w:t>
      </w:r>
    </w:p>
    <w:p w:rsidR="001B45CD" w:rsidRDefault="001B45CD" w:rsidP="001B45CD">
      <w:pPr>
        <w:ind w:firstLine="0"/>
        <w:contextualSpacing/>
        <w:rPr>
          <w:rFonts w:eastAsia="Calibri"/>
          <w:color w:val="auto"/>
        </w:rPr>
      </w:pPr>
      <w:r>
        <w:rPr>
          <w:rFonts w:eastAsia="Calibri"/>
          <w:color w:val="auto"/>
        </w:rPr>
        <w:t>2</w:t>
      </w:r>
      <w:r w:rsidR="004A7F0D">
        <w:rPr>
          <w:rFonts w:eastAsia="Calibri"/>
          <w:color w:val="auto"/>
        </w:rPr>
        <w:t>5</w:t>
      </w:r>
      <w:r>
        <w:rPr>
          <w:rFonts w:eastAsia="Calibri"/>
          <w:color w:val="auto"/>
        </w:rPr>
        <w:t xml:space="preserve">. Пункт </w:t>
      </w:r>
      <w:r w:rsidR="00704AD5">
        <w:rPr>
          <w:rFonts w:eastAsia="Calibri"/>
          <w:color w:val="auto"/>
        </w:rPr>
        <w:t xml:space="preserve">паспорта </w:t>
      </w:r>
      <w:r>
        <w:rPr>
          <w:rFonts w:eastAsia="Calibri"/>
          <w:color w:val="auto"/>
        </w:rPr>
        <w:t xml:space="preserve">подпрограммы «Наименование подпрограммы» </w:t>
      </w:r>
      <w:r w:rsidR="00704AD5">
        <w:rPr>
          <w:rFonts w:eastAsia="Calibri"/>
          <w:color w:val="auto"/>
        </w:rPr>
        <w:t xml:space="preserve">изложить в следующей редакции: </w:t>
      </w:r>
      <w:r w:rsidR="00704AD5" w:rsidRPr="00704AD5">
        <w:rPr>
          <w:rFonts w:eastAsia="Calibri"/>
          <w:color w:val="auto"/>
        </w:rPr>
        <w:t>«Содействие занятости населения «Хилокского района».</w:t>
      </w:r>
    </w:p>
    <w:p w:rsidR="00704AD5" w:rsidRDefault="00704AD5" w:rsidP="00704AD5">
      <w:pPr>
        <w:autoSpaceDE w:val="0"/>
        <w:autoSpaceDN w:val="0"/>
        <w:adjustRightInd w:val="0"/>
        <w:ind w:firstLine="0"/>
      </w:pPr>
      <w:r>
        <w:t>2</w:t>
      </w:r>
      <w:r w:rsidR="004A7F0D">
        <w:t>6</w:t>
      </w:r>
      <w:r>
        <w:t xml:space="preserve">. Пункт «Сроки и этапы реализации» подпрограммы </w:t>
      </w:r>
      <w:r w:rsidRPr="006B166F">
        <w:t>«</w:t>
      </w:r>
      <w:r w:rsidRPr="00704AD5">
        <w:t>Содействие занятости населения «Хилокского района</w:t>
      </w:r>
      <w:r w:rsidRPr="006B166F">
        <w:t>»</w:t>
      </w:r>
      <w:r>
        <w:t xml:space="preserve"> изложить в следующей редакции:</w:t>
      </w:r>
    </w:p>
    <w:tbl>
      <w:tblPr>
        <w:tblW w:w="9356" w:type="dxa"/>
        <w:tblInd w:w="108" w:type="dxa"/>
        <w:tblLayout w:type="fixed"/>
        <w:tblLook w:val="0000" w:firstRow="0" w:lastRow="0" w:firstColumn="0" w:lastColumn="0" w:noHBand="0" w:noVBand="0"/>
      </w:tblPr>
      <w:tblGrid>
        <w:gridCol w:w="2268"/>
        <w:gridCol w:w="7088"/>
      </w:tblGrid>
      <w:tr w:rsidR="00704AD5" w:rsidRPr="00377868" w:rsidTr="00704AD5">
        <w:tc>
          <w:tcPr>
            <w:tcW w:w="1212" w:type="pct"/>
            <w:shd w:val="clear" w:color="auto" w:fill="auto"/>
          </w:tcPr>
          <w:p w:rsidR="00704AD5" w:rsidRPr="00377868" w:rsidRDefault="00704AD5" w:rsidP="00E02BAF">
            <w:pPr>
              <w:ind w:firstLine="0"/>
            </w:pPr>
            <w:r>
              <w:t>«</w:t>
            </w:r>
            <w:r w:rsidRPr="00377868">
              <w:t>Сроки</w:t>
            </w:r>
            <w:r>
              <w:t xml:space="preserve"> и этапы</w:t>
            </w:r>
            <w:r w:rsidRPr="00377868">
              <w:t xml:space="preserve"> реализации</w:t>
            </w:r>
          </w:p>
        </w:tc>
        <w:tc>
          <w:tcPr>
            <w:tcW w:w="3788" w:type="pct"/>
            <w:shd w:val="clear" w:color="auto" w:fill="auto"/>
          </w:tcPr>
          <w:p w:rsidR="00704AD5" w:rsidRPr="00377868" w:rsidRDefault="00704AD5" w:rsidP="00E02BAF">
            <w:pPr>
              <w:ind w:firstLine="0"/>
              <w:jc w:val="center"/>
            </w:pPr>
            <w:r w:rsidRPr="00377868">
              <w:t>20</w:t>
            </w:r>
            <w:r>
              <w:t>22 -2026</w:t>
            </w:r>
            <w:r w:rsidRPr="00377868">
              <w:t xml:space="preserve"> годы</w:t>
            </w:r>
            <w:r>
              <w:t>. В один этап»</w:t>
            </w:r>
          </w:p>
          <w:p w:rsidR="00704AD5" w:rsidRPr="00377868" w:rsidRDefault="00704AD5" w:rsidP="00E02BAF">
            <w:pPr>
              <w:jc w:val="center"/>
            </w:pPr>
          </w:p>
        </w:tc>
      </w:tr>
    </w:tbl>
    <w:p w:rsidR="00920818" w:rsidRDefault="00704AD5" w:rsidP="00704AD5">
      <w:pPr>
        <w:ind w:firstLine="0"/>
        <w:contextualSpacing/>
      </w:pPr>
      <w:r>
        <w:rPr>
          <w:rFonts w:eastAsia="Calibri"/>
          <w:color w:val="auto"/>
        </w:rPr>
        <w:t>2</w:t>
      </w:r>
      <w:r w:rsidR="004A7F0D">
        <w:rPr>
          <w:rFonts w:eastAsia="Calibri"/>
          <w:color w:val="auto"/>
        </w:rPr>
        <w:t>7</w:t>
      </w:r>
      <w:r>
        <w:rPr>
          <w:rFonts w:eastAsia="Calibri"/>
          <w:color w:val="auto"/>
        </w:rPr>
        <w:t>. Абзац 11</w:t>
      </w:r>
      <w:r w:rsidR="00F7255A">
        <w:rPr>
          <w:rFonts w:eastAsia="Calibri"/>
          <w:color w:val="auto"/>
        </w:rPr>
        <w:t xml:space="preserve"> «Срок реализации подпрограммы 2019-2022 годы, программа реализуется в один этап» </w:t>
      </w:r>
      <w:r>
        <w:rPr>
          <w:rFonts w:eastAsia="Calibri"/>
          <w:color w:val="auto"/>
        </w:rPr>
        <w:t xml:space="preserve"> раздела 2 </w:t>
      </w:r>
      <w:r>
        <w:t xml:space="preserve">«Цель, задачи, сроки и этапы реализации подпрограммы» подпрограммы </w:t>
      </w:r>
      <w:r w:rsidRPr="006B166F">
        <w:t>«</w:t>
      </w:r>
      <w:r w:rsidRPr="00704AD5">
        <w:t>Содействие занятости населения «Хилокского района</w:t>
      </w:r>
      <w:r w:rsidRPr="006B166F">
        <w:t>»</w:t>
      </w:r>
      <w:r>
        <w:t xml:space="preserve"> </w:t>
      </w:r>
      <w:r w:rsidR="00F7255A">
        <w:t xml:space="preserve">исключить из текста. </w:t>
      </w:r>
    </w:p>
    <w:p w:rsidR="00F7255A" w:rsidRDefault="00F7255A" w:rsidP="00704AD5">
      <w:pPr>
        <w:ind w:firstLine="0"/>
        <w:contextualSpacing/>
      </w:pPr>
      <w:r>
        <w:t>2</w:t>
      </w:r>
      <w:r w:rsidR="004A7F0D">
        <w:t>8</w:t>
      </w:r>
      <w:r>
        <w:t>. Абзац 1 раздела «Содействие гражданам в поиске подходящей работы, а работодателям в подборе необходимых работников»  изложить в следующей редакции</w:t>
      </w:r>
      <w:r w:rsidR="00B2641D">
        <w:t>:</w:t>
      </w:r>
      <w:r>
        <w:t xml:space="preserve"> «Организация работы по содействию гражданам в поиске подходящей работы будет обеспечиваться целенаправленным и плановым взаимодействием центра занятости населения с органами </w:t>
      </w:r>
      <w:r w:rsidR="00C94EDD">
        <w:t>местного самоуправления</w:t>
      </w:r>
      <w:r>
        <w:t xml:space="preserve"> </w:t>
      </w:r>
      <w:r w:rsidR="00C94EDD">
        <w:t>Хилокского</w:t>
      </w:r>
      <w:r>
        <w:t xml:space="preserve"> района,</w:t>
      </w:r>
      <w:r w:rsidR="00C94EDD">
        <w:t xml:space="preserve"> правоохранительными органами, общественно-политическими организациями, работодателями, средствами массовой информации».</w:t>
      </w:r>
    </w:p>
    <w:p w:rsidR="00C94EDD" w:rsidRDefault="00B2641D" w:rsidP="00704AD5">
      <w:pPr>
        <w:ind w:firstLine="0"/>
        <w:contextualSpacing/>
      </w:pPr>
      <w:r>
        <w:lastRenderedPageBreak/>
        <w:t>2</w:t>
      </w:r>
      <w:r w:rsidR="004A7F0D">
        <w:t>9</w:t>
      </w:r>
      <w:r>
        <w:t>. Абзац 3 раздела «Содействие гражданам в поиске подходящей работы, а работодателям в подборе необходимых работников»  изложить в следующей редакции: «В 2022-2026 годах ежегодно будет организовано по 4 ярмарки, во время которых государственные услуги получат более 1,0 тысячи участников ежегодно».</w:t>
      </w:r>
    </w:p>
    <w:p w:rsidR="00B2641D" w:rsidRDefault="004A7F0D" w:rsidP="00704AD5">
      <w:pPr>
        <w:ind w:firstLine="0"/>
        <w:contextualSpacing/>
      </w:pPr>
      <w:r>
        <w:t>30</w:t>
      </w:r>
      <w:r w:rsidR="00690E52">
        <w:t xml:space="preserve">. </w:t>
      </w:r>
      <w:r w:rsidR="00690E52" w:rsidRPr="00690E52">
        <w:t xml:space="preserve">Абзац </w:t>
      </w:r>
      <w:r w:rsidR="00690E52">
        <w:t>7</w:t>
      </w:r>
      <w:r w:rsidR="00690E52" w:rsidRPr="00690E52">
        <w:t xml:space="preserve"> раздела «</w:t>
      </w:r>
      <w:r w:rsidR="00690E52">
        <w:t>Организация профессиональной ориентации граждан в целях выбора сферы деятельности трудоустройства, профессионального обучения</w:t>
      </w:r>
      <w:r w:rsidR="00690E52" w:rsidRPr="00690E52">
        <w:t>»  изложить в следующей редакции:</w:t>
      </w:r>
      <w:r w:rsidR="00690E52">
        <w:t xml:space="preserve"> «В период реализации подпрограммы профориентационные услуги будут оказаны: в 2022- 610 гражданам, в 2023 году – 620 гражданам, в 2024 году – 630 гражданам, в 2025 году – 635 гражданам, в 2026 году – 640 гражданам».</w:t>
      </w:r>
    </w:p>
    <w:p w:rsidR="00690E52" w:rsidRDefault="00690E52" w:rsidP="00704AD5">
      <w:pPr>
        <w:ind w:firstLine="0"/>
        <w:contextualSpacing/>
      </w:pPr>
      <w:r>
        <w:t>3</w:t>
      </w:r>
      <w:r w:rsidR="004A7F0D">
        <w:t>1</w:t>
      </w:r>
      <w:r>
        <w:t>. Абзац 5 раздела «Психологическая поддержка безработных граждан»  изложить в следующей редакции:</w:t>
      </w:r>
      <w:r w:rsidR="00286783">
        <w:t xml:space="preserve"> «Психологическую поддержку, включая рекомендации по повышению мотивации к труду, активизации позиции по поиску работы и трудоуст</w:t>
      </w:r>
      <w:r w:rsidR="00ED0B02">
        <w:t>ройству, полному разрешению или снижению актуальности психологических проблем, препятствующих реализации профессиональной карьеры, получат в 2022, 2023, 2024, 2025, 2026 годах по   55 безработных граждан ежегодно.</w:t>
      </w:r>
    </w:p>
    <w:p w:rsidR="00AE3FFE" w:rsidRDefault="00AE3FFE" w:rsidP="00704AD5">
      <w:pPr>
        <w:ind w:firstLine="0"/>
        <w:contextualSpacing/>
      </w:pPr>
      <w:r>
        <w:t>3</w:t>
      </w:r>
      <w:r w:rsidR="004A7F0D">
        <w:t>2</w:t>
      </w:r>
      <w:r>
        <w:t>. Абзац 9 раздела «Профессиональная подготовка, переподготовка и повышение квалификации безработных граждан» изложить в следующей редакции: «</w:t>
      </w:r>
      <w:r w:rsidR="00B52F6A">
        <w:t xml:space="preserve">За период реализации подпрограммы профессиональную подготовку, переподготовку и повышение квалификации пройдут в 2022, 2023, 2024, 2025, 2026 годах по 10 человек  ежегодно. </w:t>
      </w:r>
    </w:p>
    <w:p w:rsidR="00CD34D3" w:rsidRDefault="00CD34D3" w:rsidP="00704AD5">
      <w:pPr>
        <w:ind w:firstLine="0"/>
        <w:contextualSpacing/>
      </w:pPr>
      <w:r>
        <w:t>3</w:t>
      </w:r>
      <w:r w:rsidR="004A7F0D">
        <w:t>3</w:t>
      </w:r>
      <w:r>
        <w:t>. Абзац 2 раздела «организация временного трудоустройства несовершеннолетних граждан в возрасте от 14 до 18 лет в свободное от учёбы время» изложить в следующей редакции: «Реализация мероприятия позволит создать условия для первоначальной трудовой адаптации с оказанием материальной поддержки в 2022, 2023, 2024, 2025, 2025 годах по 135 несовершеннолетних граждан».</w:t>
      </w:r>
    </w:p>
    <w:p w:rsidR="00CD34D3" w:rsidRDefault="004467A9" w:rsidP="00704AD5">
      <w:pPr>
        <w:ind w:firstLine="0"/>
        <w:contextualSpacing/>
      </w:pPr>
      <w:r>
        <w:t>3</w:t>
      </w:r>
      <w:r w:rsidR="004A7F0D">
        <w:t>4</w:t>
      </w:r>
      <w:r>
        <w:t xml:space="preserve">. </w:t>
      </w:r>
      <w:proofErr w:type="gramStart"/>
      <w:r>
        <w:t>Абзац  10 раздела 5 «Оценка социально-экономической эффективности подпрограммы» изложить в следующей редакции: «- достижение целевых значений показателей результативности и эффективности деятельности</w:t>
      </w:r>
      <w:r w:rsidR="00D0281C">
        <w:t xml:space="preserve"> центра  занятости населения, включая сдерживание зарегистрированной безработицы</w:t>
      </w:r>
      <w:r w:rsidR="00CD34D3">
        <w:t xml:space="preserve"> </w:t>
      </w:r>
      <w:r w:rsidR="0023044A">
        <w:t xml:space="preserve">на уровне, не превышающем к концу 2022 года – 1,4%, 2023 года – 1,4%, 2024 года – 1,3%, 2025 года – 1,3%, 2026 года – 1,2% от численности экономически активного населения Хилокского района». </w:t>
      </w:r>
      <w:proofErr w:type="gramEnd"/>
    </w:p>
    <w:p w:rsidR="001A6528" w:rsidRDefault="001A6528" w:rsidP="00704AD5">
      <w:pPr>
        <w:ind w:firstLine="0"/>
        <w:contextualSpacing/>
      </w:pPr>
      <w:r>
        <w:t>3</w:t>
      </w:r>
      <w:r w:rsidR="004A7F0D">
        <w:t>5</w:t>
      </w:r>
      <w:r>
        <w:t>. Абзац  12 раздела 5 «Оценка социально-экономической эффективности подпрограммы» изложить в следующей редакции: «</w:t>
      </w:r>
      <w:r w:rsidR="00562F62">
        <w:t>к концу 2022, 2023 г. до 3 незанятых граждан в расчёте на одну вакансию, 2024-2026 г. до 2</w:t>
      </w:r>
      <w:r w:rsidR="00562F62" w:rsidRPr="00562F62">
        <w:t xml:space="preserve"> </w:t>
      </w:r>
      <w:r w:rsidR="00562F62">
        <w:t>незанятых граждан в расчёте на одну вакансию».</w:t>
      </w:r>
    </w:p>
    <w:p w:rsidR="00C36DF8" w:rsidRPr="00151DD2" w:rsidRDefault="00151DD2" w:rsidP="00151DD2">
      <w:pPr>
        <w:ind w:firstLine="0"/>
        <w:contextualSpacing/>
        <w:rPr>
          <w:bCs/>
          <w:lang w:bidi="ru-RU"/>
        </w:rPr>
      </w:pPr>
      <w:r>
        <w:t>3</w:t>
      </w:r>
      <w:r w:rsidR="004A7F0D">
        <w:t>6</w:t>
      </w:r>
      <w:r>
        <w:t xml:space="preserve">. Подпрограмму </w:t>
      </w:r>
      <w:r w:rsidR="00C36DF8" w:rsidRPr="00151DD2">
        <w:rPr>
          <w:bCs/>
          <w:lang w:bidi="ru-RU"/>
        </w:rPr>
        <w:t>«Укрепление общественного здоровья населения  муниципального  района «Хилокский район» на 2020 - 2022 годы</w:t>
      </w:r>
      <w:r>
        <w:rPr>
          <w:bCs/>
          <w:lang w:bidi="ru-RU"/>
        </w:rPr>
        <w:t xml:space="preserve"> изложить в следующей редакции: </w:t>
      </w:r>
    </w:p>
    <w:p w:rsidR="00C36DF8" w:rsidRPr="00C36DF8" w:rsidRDefault="00C36DF8" w:rsidP="00C36DF8">
      <w:pPr>
        <w:widowControl w:val="0"/>
        <w:spacing w:after="380" w:line="200" w:lineRule="exact"/>
        <w:ind w:firstLine="0"/>
        <w:jc w:val="left"/>
        <w:rPr>
          <w:b/>
          <w:bCs/>
          <w:lang w:bidi="ru-RU"/>
        </w:rPr>
      </w:pPr>
    </w:p>
    <w:p w:rsidR="00151DD2" w:rsidRPr="00151DD2" w:rsidRDefault="00151DD2" w:rsidP="00151DD2">
      <w:pPr>
        <w:pStyle w:val="a3"/>
        <w:jc w:val="center"/>
        <w:rPr>
          <w:rFonts w:ascii="Times New Roman" w:hAnsi="Times New Roman" w:cs="Times New Roman"/>
          <w:b/>
          <w:sz w:val="28"/>
          <w:szCs w:val="28"/>
          <w:lang w:bidi="ru-RU"/>
        </w:rPr>
      </w:pPr>
      <w:r w:rsidRPr="00151DD2">
        <w:rPr>
          <w:rFonts w:ascii="Times New Roman" w:hAnsi="Times New Roman" w:cs="Times New Roman"/>
          <w:b/>
          <w:sz w:val="28"/>
          <w:szCs w:val="28"/>
          <w:lang w:bidi="ru-RU"/>
        </w:rPr>
        <w:lastRenderedPageBreak/>
        <w:t>«Подпрограмма «Укрепление общественного здоровья населения  муниципального  района «Хилокский район»</w:t>
      </w:r>
    </w:p>
    <w:p w:rsidR="00151DD2" w:rsidRDefault="00151DD2" w:rsidP="00C36DF8">
      <w:pPr>
        <w:widowControl w:val="0"/>
        <w:spacing w:after="380" w:line="200" w:lineRule="exact"/>
        <w:ind w:firstLine="0"/>
        <w:jc w:val="center"/>
        <w:rPr>
          <w:b/>
          <w:bCs/>
          <w:lang w:bidi="ru-RU"/>
        </w:rPr>
      </w:pPr>
    </w:p>
    <w:p w:rsidR="00C36DF8" w:rsidRDefault="00C36DF8" w:rsidP="00C36DF8">
      <w:pPr>
        <w:widowControl w:val="0"/>
        <w:spacing w:after="380" w:line="200" w:lineRule="exact"/>
        <w:ind w:firstLine="0"/>
        <w:jc w:val="center"/>
        <w:rPr>
          <w:b/>
          <w:bCs/>
          <w:lang w:bidi="ru-RU"/>
        </w:rPr>
      </w:pPr>
      <w:r w:rsidRPr="00C36DF8">
        <w:rPr>
          <w:b/>
          <w:bCs/>
          <w:lang w:bidi="ru-RU"/>
        </w:rPr>
        <w:t xml:space="preserve"> Паспорт подпрограммы</w:t>
      </w:r>
    </w:p>
    <w:tbl>
      <w:tblPr>
        <w:tblStyle w:val="a9"/>
        <w:tblW w:w="0" w:type="auto"/>
        <w:tblLook w:val="04A0" w:firstRow="1" w:lastRow="0" w:firstColumn="1" w:lastColumn="0" w:noHBand="0" w:noVBand="1"/>
      </w:tblPr>
      <w:tblGrid>
        <w:gridCol w:w="2518"/>
        <w:gridCol w:w="7046"/>
      </w:tblGrid>
      <w:tr w:rsidR="00151DD2" w:rsidRPr="00151DD2" w:rsidTr="00151DD2">
        <w:tc>
          <w:tcPr>
            <w:tcW w:w="2518" w:type="dxa"/>
          </w:tcPr>
          <w:p w:rsidR="00151DD2" w:rsidRPr="00151DD2" w:rsidRDefault="00151DD2" w:rsidP="00151DD2">
            <w:pPr>
              <w:pStyle w:val="a3"/>
              <w:rPr>
                <w:rFonts w:ascii="Times New Roman" w:hAnsi="Times New Roman" w:cs="Times New Roman"/>
                <w:sz w:val="28"/>
                <w:szCs w:val="28"/>
                <w:lang w:bidi="ru-RU"/>
              </w:rPr>
            </w:pPr>
            <w:r w:rsidRPr="00151DD2">
              <w:rPr>
                <w:rFonts w:ascii="Times New Roman" w:hAnsi="Times New Roman" w:cs="Times New Roman"/>
                <w:sz w:val="28"/>
                <w:szCs w:val="28"/>
                <w:lang w:bidi="ru-RU"/>
              </w:rPr>
              <w:t>Наименование</w:t>
            </w:r>
            <w:r>
              <w:rPr>
                <w:rFonts w:ascii="Times New Roman" w:hAnsi="Times New Roman" w:cs="Times New Roman"/>
                <w:sz w:val="28"/>
                <w:szCs w:val="28"/>
                <w:lang w:bidi="ru-RU"/>
              </w:rPr>
              <w:t xml:space="preserve"> подпрограммы</w:t>
            </w:r>
          </w:p>
        </w:tc>
        <w:tc>
          <w:tcPr>
            <w:tcW w:w="7046" w:type="dxa"/>
          </w:tcPr>
          <w:p w:rsidR="00151DD2" w:rsidRPr="00151DD2" w:rsidRDefault="00151DD2" w:rsidP="00151DD2">
            <w:pPr>
              <w:pStyle w:val="a3"/>
              <w:rPr>
                <w:rFonts w:ascii="Times New Roman" w:hAnsi="Times New Roman" w:cs="Times New Roman"/>
                <w:sz w:val="28"/>
                <w:szCs w:val="28"/>
                <w:lang w:bidi="ru-RU"/>
              </w:rPr>
            </w:pPr>
            <w:r w:rsidRPr="00151DD2">
              <w:rPr>
                <w:rFonts w:ascii="Times New Roman" w:hAnsi="Times New Roman" w:cs="Times New Roman"/>
                <w:sz w:val="28"/>
                <w:szCs w:val="28"/>
                <w:lang w:bidi="ru-RU"/>
              </w:rPr>
              <w:t>«Укрепление общественного здоровья населения  муниципального  района «Хилокский район»</w:t>
            </w:r>
          </w:p>
        </w:tc>
      </w:tr>
      <w:tr w:rsidR="00151DD2" w:rsidRPr="00151DD2" w:rsidTr="00151DD2">
        <w:tc>
          <w:tcPr>
            <w:tcW w:w="2518" w:type="dxa"/>
          </w:tcPr>
          <w:p w:rsidR="00151DD2" w:rsidRPr="00151DD2" w:rsidRDefault="00705FD2" w:rsidP="00151DD2">
            <w:pPr>
              <w:pStyle w:val="a3"/>
              <w:rPr>
                <w:rFonts w:ascii="Times New Roman" w:hAnsi="Times New Roman" w:cs="Times New Roman"/>
                <w:sz w:val="28"/>
                <w:szCs w:val="28"/>
                <w:lang w:bidi="ru-RU"/>
              </w:rPr>
            </w:pPr>
            <w:r>
              <w:rPr>
                <w:rFonts w:ascii="Times New Roman" w:hAnsi="Times New Roman" w:cs="Times New Roman"/>
                <w:sz w:val="28"/>
                <w:szCs w:val="28"/>
                <w:lang w:bidi="ru-RU"/>
              </w:rPr>
              <w:t>Разработчик подпрограммы</w:t>
            </w:r>
          </w:p>
        </w:tc>
        <w:tc>
          <w:tcPr>
            <w:tcW w:w="7046" w:type="dxa"/>
          </w:tcPr>
          <w:p w:rsidR="00151DD2" w:rsidRPr="00151DD2" w:rsidRDefault="00705FD2" w:rsidP="00151DD2">
            <w:pPr>
              <w:pStyle w:val="a3"/>
              <w:rPr>
                <w:rFonts w:ascii="Times New Roman" w:hAnsi="Times New Roman" w:cs="Times New Roman"/>
                <w:sz w:val="28"/>
                <w:szCs w:val="28"/>
                <w:lang w:bidi="ru-RU"/>
              </w:rPr>
            </w:pPr>
            <w:r>
              <w:rPr>
                <w:rFonts w:ascii="Times New Roman" w:hAnsi="Times New Roman" w:cs="Times New Roman"/>
                <w:sz w:val="28"/>
                <w:szCs w:val="28"/>
                <w:lang w:bidi="ru-RU"/>
              </w:rPr>
              <w:t>Заместитель главы муниципального района «Хилокский район» по социальным вопросам</w:t>
            </w:r>
          </w:p>
        </w:tc>
      </w:tr>
      <w:tr w:rsidR="00705FD2" w:rsidRPr="00151DD2" w:rsidTr="00151DD2">
        <w:tc>
          <w:tcPr>
            <w:tcW w:w="2518" w:type="dxa"/>
          </w:tcPr>
          <w:p w:rsidR="00705FD2" w:rsidRDefault="00705FD2" w:rsidP="00151DD2">
            <w:pPr>
              <w:pStyle w:val="a3"/>
              <w:rPr>
                <w:rFonts w:ascii="Times New Roman" w:hAnsi="Times New Roman" w:cs="Times New Roman"/>
                <w:sz w:val="28"/>
                <w:szCs w:val="28"/>
                <w:lang w:bidi="ru-RU"/>
              </w:rPr>
            </w:pPr>
            <w:r>
              <w:rPr>
                <w:rFonts w:ascii="Times New Roman" w:hAnsi="Times New Roman" w:cs="Times New Roman"/>
                <w:sz w:val="28"/>
                <w:szCs w:val="28"/>
                <w:lang w:bidi="ru-RU"/>
              </w:rPr>
              <w:t xml:space="preserve">Ответственный исполнитель </w:t>
            </w:r>
          </w:p>
        </w:tc>
        <w:tc>
          <w:tcPr>
            <w:tcW w:w="7046" w:type="dxa"/>
          </w:tcPr>
          <w:p w:rsidR="00705FD2" w:rsidRPr="00151DD2" w:rsidRDefault="00705FD2" w:rsidP="00E02BAF">
            <w:pPr>
              <w:pStyle w:val="a3"/>
              <w:rPr>
                <w:rFonts w:ascii="Times New Roman" w:hAnsi="Times New Roman" w:cs="Times New Roman"/>
                <w:sz w:val="28"/>
                <w:szCs w:val="28"/>
                <w:lang w:bidi="ru-RU"/>
              </w:rPr>
            </w:pPr>
            <w:r>
              <w:rPr>
                <w:rFonts w:ascii="Times New Roman" w:hAnsi="Times New Roman" w:cs="Times New Roman"/>
                <w:sz w:val="28"/>
                <w:szCs w:val="28"/>
                <w:lang w:bidi="ru-RU"/>
              </w:rPr>
              <w:t>Заместитель главы муниципального района «Хилокский район» по социальным вопросам</w:t>
            </w:r>
          </w:p>
        </w:tc>
      </w:tr>
      <w:tr w:rsidR="00705FD2" w:rsidRPr="00151DD2" w:rsidTr="00151DD2">
        <w:tc>
          <w:tcPr>
            <w:tcW w:w="2518" w:type="dxa"/>
          </w:tcPr>
          <w:p w:rsidR="00705FD2" w:rsidRDefault="00705FD2" w:rsidP="00151DD2">
            <w:pPr>
              <w:pStyle w:val="a3"/>
              <w:rPr>
                <w:rFonts w:ascii="Times New Roman" w:hAnsi="Times New Roman" w:cs="Times New Roman"/>
                <w:sz w:val="28"/>
                <w:szCs w:val="28"/>
                <w:lang w:bidi="ru-RU"/>
              </w:rPr>
            </w:pPr>
            <w:r>
              <w:rPr>
                <w:rFonts w:ascii="Times New Roman" w:hAnsi="Times New Roman" w:cs="Times New Roman"/>
                <w:sz w:val="28"/>
                <w:szCs w:val="28"/>
                <w:lang w:bidi="ru-RU"/>
              </w:rPr>
              <w:t>Соисполнители подпрограммы</w:t>
            </w:r>
          </w:p>
        </w:tc>
        <w:tc>
          <w:tcPr>
            <w:tcW w:w="7046" w:type="dxa"/>
          </w:tcPr>
          <w:p w:rsidR="00705FD2" w:rsidRDefault="00705FD2" w:rsidP="00705FD2">
            <w:pPr>
              <w:pStyle w:val="a3"/>
              <w:rPr>
                <w:rFonts w:ascii="Times New Roman" w:hAnsi="Times New Roman" w:cs="Times New Roman"/>
                <w:sz w:val="28"/>
                <w:szCs w:val="28"/>
                <w:lang w:bidi="ru-RU"/>
              </w:rPr>
            </w:pPr>
            <w:r>
              <w:rPr>
                <w:rFonts w:ascii="Times New Roman" w:hAnsi="Times New Roman" w:cs="Times New Roman"/>
                <w:sz w:val="28"/>
                <w:szCs w:val="28"/>
                <w:lang w:bidi="ru-RU"/>
              </w:rPr>
              <w:t>Государственное учреждение здравоохранения «Хилокская центральная больница»;</w:t>
            </w:r>
          </w:p>
          <w:p w:rsidR="00705FD2" w:rsidRDefault="00705FD2" w:rsidP="00705FD2">
            <w:pPr>
              <w:pStyle w:val="a3"/>
              <w:rPr>
                <w:rFonts w:ascii="Times New Roman" w:hAnsi="Times New Roman" w:cs="Times New Roman"/>
                <w:sz w:val="28"/>
                <w:szCs w:val="28"/>
                <w:lang w:bidi="ru-RU"/>
              </w:rPr>
            </w:pPr>
            <w:r>
              <w:rPr>
                <w:rFonts w:ascii="Times New Roman" w:hAnsi="Times New Roman" w:cs="Times New Roman"/>
                <w:sz w:val="28"/>
                <w:szCs w:val="28"/>
                <w:lang w:bidi="ru-RU"/>
              </w:rPr>
              <w:t>Муниципальное учреждение «Управление культуры и молодёжной политики»  муниципального района «Хилокский район»;</w:t>
            </w:r>
          </w:p>
          <w:p w:rsidR="00705FD2" w:rsidRDefault="00705FD2" w:rsidP="00705FD2">
            <w:pPr>
              <w:pStyle w:val="a3"/>
              <w:rPr>
                <w:rFonts w:ascii="Times New Roman" w:hAnsi="Times New Roman" w:cs="Times New Roman"/>
                <w:sz w:val="28"/>
                <w:szCs w:val="28"/>
                <w:lang w:bidi="ru-RU"/>
              </w:rPr>
            </w:pPr>
            <w:r>
              <w:rPr>
                <w:rFonts w:ascii="Times New Roman" w:hAnsi="Times New Roman" w:cs="Times New Roman"/>
                <w:sz w:val="28"/>
                <w:szCs w:val="28"/>
                <w:lang w:bidi="ru-RU"/>
              </w:rPr>
              <w:t>Муниципальное казённое учреждение «Комитет образования муниципального района «Хилокский район»;</w:t>
            </w:r>
          </w:p>
          <w:p w:rsidR="00267C5F" w:rsidRDefault="00267C5F" w:rsidP="00705FD2">
            <w:pPr>
              <w:pStyle w:val="a3"/>
              <w:rPr>
                <w:rFonts w:ascii="Times New Roman" w:hAnsi="Times New Roman" w:cs="Times New Roman"/>
                <w:sz w:val="28"/>
                <w:szCs w:val="28"/>
                <w:lang w:bidi="ru-RU"/>
              </w:rPr>
            </w:pPr>
            <w:r>
              <w:rPr>
                <w:rFonts w:ascii="Times New Roman" w:hAnsi="Times New Roman" w:cs="Times New Roman"/>
                <w:sz w:val="28"/>
                <w:szCs w:val="28"/>
                <w:lang w:bidi="ru-RU"/>
              </w:rPr>
              <w:t>Консультант по физической культуре и спорту администрации муниципального района «Хилокский район».</w:t>
            </w:r>
          </w:p>
        </w:tc>
      </w:tr>
      <w:tr w:rsidR="00267C5F" w:rsidRPr="00151DD2" w:rsidTr="00151DD2">
        <w:tc>
          <w:tcPr>
            <w:tcW w:w="2518" w:type="dxa"/>
          </w:tcPr>
          <w:p w:rsidR="00267C5F" w:rsidRDefault="00267C5F" w:rsidP="00151DD2">
            <w:pPr>
              <w:pStyle w:val="a3"/>
              <w:rPr>
                <w:rFonts w:ascii="Times New Roman" w:hAnsi="Times New Roman" w:cs="Times New Roman"/>
                <w:sz w:val="28"/>
                <w:szCs w:val="28"/>
                <w:lang w:bidi="ru-RU"/>
              </w:rPr>
            </w:pPr>
            <w:r>
              <w:rPr>
                <w:rFonts w:ascii="Times New Roman" w:hAnsi="Times New Roman" w:cs="Times New Roman"/>
                <w:sz w:val="28"/>
                <w:szCs w:val="28"/>
                <w:lang w:bidi="ru-RU"/>
              </w:rPr>
              <w:t>Цель</w:t>
            </w:r>
          </w:p>
        </w:tc>
        <w:tc>
          <w:tcPr>
            <w:tcW w:w="7046" w:type="dxa"/>
          </w:tcPr>
          <w:p w:rsidR="00267C5F" w:rsidRDefault="00267C5F" w:rsidP="00705FD2">
            <w:pPr>
              <w:pStyle w:val="a3"/>
              <w:rPr>
                <w:rFonts w:ascii="Times New Roman" w:hAnsi="Times New Roman" w:cs="Times New Roman"/>
                <w:sz w:val="28"/>
                <w:szCs w:val="28"/>
                <w:lang w:bidi="ru-RU"/>
              </w:rPr>
            </w:pPr>
            <w:r w:rsidRPr="00267C5F">
              <w:rPr>
                <w:rFonts w:ascii="Times New Roman" w:hAnsi="Times New Roman" w:cs="Times New Roman"/>
                <w:sz w:val="28"/>
                <w:szCs w:val="28"/>
                <w:lang w:bidi="ru-RU"/>
              </w:rPr>
              <w:t>Улучшение здоровья населения, качества их жизни, формирование культуры общественного здоровья, ответственного отношения к здоровью.</w:t>
            </w:r>
          </w:p>
        </w:tc>
      </w:tr>
      <w:tr w:rsidR="00267C5F" w:rsidRPr="00151DD2" w:rsidTr="00151DD2">
        <w:tc>
          <w:tcPr>
            <w:tcW w:w="2518" w:type="dxa"/>
          </w:tcPr>
          <w:p w:rsidR="00267C5F" w:rsidRDefault="00267C5F" w:rsidP="00151DD2">
            <w:pPr>
              <w:pStyle w:val="a3"/>
              <w:rPr>
                <w:rFonts w:ascii="Times New Roman" w:hAnsi="Times New Roman" w:cs="Times New Roman"/>
                <w:sz w:val="28"/>
                <w:szCs w:val="28"/>
                <w:lang w:bidi="ru-RU"/>
              </w:rPr>
            </w:pPr>
            <w:r>
              <w:rPr>
                <w:rFonts w:ascii="Times New Roman" w:hAnsi="Times New Roman" w:cs="Times New Roman"/>
                <w:sz w:val="28"/>
                <w:szCs w:val="28"/>
                <w:lang w:bidi="ru-RU"/>
              </w:rPr>
              <w:t>Задачи</w:t>
            </w:r>
          </w:p>
        </w:tc>
        <w:tc>
          <w:tcPr>
            <w:tcW w:w="7046" w:type="dxa"/>
          </w:tcPr>
          <w:p w:rsidR="00267C5F" w:rsidRPr="00267C5F" w:rsidRDefault="00267C5F" w:rsidP="00267C5F">
            <w:pPr>
              <w:pStyle w:val="a3"/>
              <w:rPr>
                <w:rFonts w:ascii="Times New Roman" w:hAnsi="Times New Roman" w:cs="Times New Roman"/>
                <w:sz w:val="28"/>
                <w:szCs w:val="28"/>
                <w:lang w:bidi="ru-RU"/>
              </w:rPr>
            </w:pPr>
            <w:r w:rsidRPr="00267C5F">
              <w:rPr>
                <w:rFonts w:ascii="Times New Roman" w:hAnsi="Times New Roman" w:cs="Times New Roman"/>
                <w:sz w:val="28"/>
                <w:szCs w:val="28"/>
                <w:lang w:bidi="ru-RU"/>
              </w:rPr>
              <w:t>1. Развитие механизма межведом</w:t>
            </w:r>
            <w:r>
              <w:rPr>
                <w:rFonts w:ascii="Times New Roman" w:hAnsi="Times New Roman" w:cs="Times New Roman"/>
                <w:sz w:val="28"/>
                <w:szCs w:val="28"/>
                <w:lang w:bidi="ru-RU"/>
              </w:rPr>
              <w:t>ственного взаи</w:t>
            </w:r>
            <w:r w:rsidRPr="00267C5F">
              <w:rPr>
                <w:rFonts w:ascii="Times New Roman" w:hAnsi="Times New Roman" w:cs="Times New Roman"/>
                <w:sz w:val="28"/>
                <w:szCs w:val="28"/>
                <w:lang w:bidi="ru-RU"/>
              </w:rPr>
              <w:t>модействия в создании условий для профилактики неинфекционных и инфекционных заболеваний, формирования</w:t>
            </w:r>
            <w:r>
              <w:rPr>
                <w:rFonts w:ascii="Times New Roman" w:hAnsi="Times New Roman" w:cs="Times New Roman"/>
                <w:sz w:val="28"/>
                <w:szCs w:val="28"/>
                <w:lang w:bidi="ru-RU"/>
              </w:rPr>
              <w:t xml:space="preserve"> </w:t>
            </w:r>
            <w:r w:rsidRPr="00267C5F">
              <w:rPr>
                <w:rFonts w:ascii="Times New Roman" w:hAnsi="Times New Roman" w:cs="Times New Roman"/>
                <w:sz w:val="28"/>
                <w:szCs w:val="28"/>
                <w:lang w:bidi="ru-RU"/>
              </w:rPr>
              <w:t>потребности и ведения населением здорового образа жизни.</w:t>
            </w:r>
          </w:p>
          <w:p w:rsidR="00267C5F" w:rsidRPr="00267C5F" w:rsidRDefault="00267C5F" w:rsidP="00267C5F">
            <w:pPr>
              <w:pStyle w:val="a3"/>
              <w:rPr>
                <w:rFonts w:ascii="Times New Roman" w:hAnsi="Times New Roman" w:cs="Times New Roman"/>
                <w:sz w:val="28"/>
                <w:szCs w:val="28"/>
                <w:lang w:bidi="ru-RU"/>
              </w:rPr>
            </w:pPr>
            <w:r>
              <w:rPr>
                <w:rFonts w:ascii="Times New Roman" w:hAnsi="Times New Roman" w:cs="Times New Roman"/>
                <w:sz w:val="28"/>
                <w:szCs w:val="28"/>
                <w:lang w:bidi="ru-RU"/>
              </w:rPr>
              <w:t xml:space="preserve">2. </w:t>
            </w:r>
            <w:r w:rsidRPr="00267C5F">
              <w:rPr>
                <w:rFonts w:ascii="Times New Roman" w:hAnsi="Times New Roman" w:cs="Times New Roman"/>
                <w:sz w:val="28"/>
                <w:szCs w:val="28"/>
                <w:lang w:bidi="ru-RU"/>
              </w:rPr>
              <w:t xml:space="preserve"> Мотивирование граждан к ведению </w:t>
            </w:r>
            <w:proofErr w:type="gramStart"/>
            <w:r w:rsidRPr="00267C5F">
              <w:rPr>
                <w:rFonts w:ascii="Times New Roman" w:hAnsi="Times New Roman" w:cs="Times New Roman"/>
                <w:sz w:val="28"/>
                <w:szCs w:val="28"/>
                <w:lang w:bidi="ru-RU"/>
              </w:rPr>
              <w:t>здорового</w:t>
            </w:r>
            <w:proofErr w:type="gramEnd"/>
          </w:p>
          <w:p w:rsidR="00267C5F" w:rsidRPr="00267C5F" w:rsidRDefault="00267C5F" w:rsidP="00267C5F">
            <w:pPr>
              <w:pStyle w:val="a3"/>
              <w:rPr>
                <w:rFonts w:ascii="Times New Roman" w:hAnsi="Times New Roman" w:cs="Times New Roman"/>
                <w:sz w:val="28"/>
                <w:szCs w:val="28"/>
                <w:lang w:bidi="ru-RU"/>
              </w:rPr>
            </w:pPr>
            <w:r w:rsidRPr="00267C5F">
              <w:rPr>
                <w:rFonts w:ascii="Times New Roman" w:hAnsi="Times New Roman" w:cs="Times New Roman"/>
                <w:sz w:val="28"/>
                <w:szCs w:val="28"/>
                <w:lang w:bidi="ru-RU"/>
              </w:rPr>
              <w:t>образа жизни посредством проведения информационно</w:t>
            </w:r>
            <w:r>
              <w:rPr>
                <w:rFonts w:ascii="Times New Roman" w:hAnsi="Times New Roman" w:cs="Times New Roman"/>
                <w:sz w:val="28"/>
                <w:szCs w:val="28"/>
                <w:lang w:bidi="ru-RU"/>
              </w:rPr>
              <w:t>-</w:t>
            </w:r>
            <w:r w:rsidRPr="00267C5F">
              <w:rPr>
                <w:rFonts w:ascii="Times New Roman" w:hAnsi="Times New Roman" w:cs="Times New Roman"/>
                <w:sz w:val="28"/>
                <w:szCs w:val="28"/>
                <w:lang w:bidi="ru-RU"/>
              </w:rPr>
              <w:t>коммуникационных мероприятий, а также вовлечение</w:t>
            </w:r>
          </w:p>
          <w:p w:rsidR="00267C5F" w:rsidRPr="00267C5F" w:rsidRDefault="00267C5F" w:rsidP="00267C5F">
            <w:pPr>
              <w:pStyle w:val="a3"/>
              <w:rPr>
                <w:rFonts w:ascii="Times New Roman" w:hAnsi="Times New Roman" w:cs="Times New Roman"/>
                <w:sz w:val="28"/>
                <w:szCs w:val="28"/>
                <w:lang w:bidi="ru-RU"/>
              </w:rPr>
            </w:pPr>
            <w:r w:rsidRPr="00267C5F">
              <w:rPr>
                <w:rFonts w:ascii="Times New Roman" w:hAnsi="Times New Roman" w:cs="Times New Roman"/>
                <w:sz w:val="28"/>
                <w:szCs w:val="28"/>
                <w:lang w:bidi="ru-RU"/>
              </w:rPr>
              <w:t>граждан, волонтеров, некоммерческих организаций в мероприятия по укреплению общественного здоровья.</w:t>
            </w:r>
          </w:p>
          <w:p w:rsidR="00267C5F" w:rsidRPr="00267C5F" w:rsidRDefault="00267C5F" w:rsidP="00267C5F">
            <w:pPr>
              <w:pStyle w:val="a3"/>
              <w:rPr>
                <w:rFonts w:ascii="Times New Roman" w:hAnsi="Times New Roman" w:cs="Times New Roman"/>
                <w:sz w:val="28"/>
                <w:szCs w:val="28"/>
                <w:lang w:bidi="ru-RU"/>
              </w:rPr>
            </w:pPr>
            <w:r>
              <w:rPr>
                <w:rFonts w:ascii="Times New Roman" w:hAnsi="Times New Roman" w:cs="Times New Roman"/>
                <w:sz w:val="28"/>
                <w:szCs w:val="28"/>
                <w:lang w:bidi="ru-RU"/>
              </w:rPr>
              <w:t>3</w:t>
            </w:r>
            <w:r w:rsidRPr="00267C5F">
              <w:rPr>
                <w:rFonts w:ascii="Times New Roman" w:hAnsi="Times New Roman" w:cs="Times New Roman"/>
                <w:sz w:val="28"/>
                <w:szCs w:val="28"/>
                <w:lang w:bidi="ru-RU"/>
              </w:rPr>
              <w:t xml:space="preserve">. Укрепление здоровья </w:t>
            </w:r>
            <w:proofErr w:type="gramStart"/>
            <w:r w:rsidRPr="00267C5F">
              <w:rPr>
                <w:rFonts w:ascii="Times New Roman" w:hAnsi="Times New Roman" w:cs="Times New Roman"/>
                <w:sz w:val="28"/>
                <w:szCs w:val="28"/>
                <w:lang w:bidi="ru-RU"/>
              </w:rPr>
              <w:t>работающих</w:t>
            </w:r>
            <w:proofErr w:type="gramEnd"/>
            <w:r w:rsidRPr="00267C5F">
              <w:rPr>
                <w:rFonts w:ascii="Times New Roman" w:hAnsi="Times New Roman" w:cs="Times New Roman"/>
                <w:sz w:val="28"/>
                <w:szCs w:val="28"/>
                <w:lang w:bidi="ru-RU"/>
              </w:rPr>
              <w:t>.</w:t>
            </w:r>
          </w:p>
          <w:p w:rsidR="00267C5F" w:rsidRPr="00267C5F" w:rsidRDefault="00267C5F" w:rsidP="00267C5F">
            <w:pPr>
              <w:pStyle w:val="a3"/>
              <w:rPr>
                <w:rFonts w:ascii="Times New Roman" w:hAnsi="Times New Roman" w:cs="Times New Roman"/>
                <w:sz w:val="28"/>
                <w:szCs w:val="28"/>
                <w:lang w:bidi="ru-RU"/>
              </w:rPr>
            </w:pPr>
            <w:r>
              <w:rPr>
                <w:rFonts w:ascii="Times New Roman" w:hAnsi="Times New Roman" w:cs="Times New Roman"/>
                <w:sz w:val="28"/>
                <w:szCs w:val="28"/>
                <w:lang w:bidi="ru-RU"/>
              </w:rPr>
              <w:t>4.</w:t>
            </w:r>
            <w:r w:rsidRPr="00267C5F">
              <w:rPr>
                <w:rFonts w:ascii="Times New Roman" w:hAnsi="Times New Roman" w:cs="Times New Roman"/>
                <w:sz w:val="28"/>
                <w:szCs w:val="28"/>
                <w:lang w:bidi="ru-RU"/>
              </w:rPr>
              <w:t xml:space="preserve"> Проведение оздоровительных и профилактических мероприятий для детей и подростков, а также информационно-профилактических кампаний по укреплению</w:t>
            </w:r>
            <w:r>
              <w:rPr>
                <w:rFonts w:ascii="Times New Roman" w:hAnsi="Times New Roman" w:cs="Times New Roman"/>
                <w:sz w:val="28"/>
                <w:szCs w:val="28"/>
                <w:lang w:bidi="ru-RU"/>
              </w:rPr>
              <w:t xml:space="preserve"> </w:t>
            </w:r>
            <w:r w:rsidRPr="00267C5F">
              <w:rPr>
                <w:rFonts w:ascii="Times New Roman" w:hAnsi="Times New Roman" w:cs="Times New Roman"/>
                <w:sz w:val="28"/>
                <w:szCs w:val="28"/>
                <w:lang w:bidi="ru-RU"/>
              </w:rPr>
              <w:t>семьи и активному долголетию.</w:t>
            </w:r>
          </w:p>
        </w:tc>
      </w:tr>
      <w:tr w:rsidR="00E02BAF" w:rsidRPr="00151DD2" w:rsidTr="00151DD2">
        <w:tc>
          <w:tcPr>
            <w:tcW w:w="2518" w:type="dxa"/>
          </w:tcPr>
          <w:p w:rsidR="00E02BAF" w:rsidRDefault="00E02BAF" w:rsidP="00151DD2">
            <w:pPr>
              <w:pStyle w:val="a3"/>
              <w:rPr>
                <w:rFonts w:ascii="Times New Roman" w:hAnsi="Times New Roman" w:cs="Times New Roman"/>
                <w:sz w:val="28"/>
                <w:szCs w:val="28"/>
                <w:lang w:bidi="ru-RU"/>
              </w:rPr>
            </w:pPr>
            <w:r>
              <w:rPr>
                <w:rFonts w:ascii="Times New Roman" w:hAnsi="Times New Roman" w:cs="Times New Roman"/>
                <w:sz w:val="28"/>
                <w:szCs w:val="28"/>
                <w:lang w:bidi="ru-RU"/>
              </w:rPr>
              <w:t>Сроки и этапы реализации</w:t>
            </w:r>
          </w:p>
        </w:tc>
        <w:tc>
          <w:tcPr>
            <w:tcW w:w="7046" w:type="dxa"/>
          </w:tcPr>
          <w:p w:rsidR="00E02BAF" w:rsidRPr="00267C5F" w:rsidRDefault="00E02BAF" w:rsidP="00267C5F">
            <w:pPr>
              <w:pStyle w:val="a3"/>
              <w:rPr>
                <w:rFonts w:ascii="Times New Roman" w:hAnsi="Times New Roman" w:cs="Times New Roman"/>
                <w:sz w:val="28"/>
                <w:szCs w:val="28"/>
                <w:lang w:bidi="ru-RU"/>
              </w:rPr>
            </w:pPr>
            <w:r>
              <w:rPr>
                <w:rFonts w:ascii="Times New Roman" w:hAnsi="Times New Roman" w:cs="Times New Roman"/>
                <w:sz w:val="28"/>
                <w:szCs w:val="28"/>
                <w:lang w:bidi="ru-RU"/>
              </w:rPr>
              <w:t>2022-2026 годы. В один этап.</w:t>
            </w:r>
          </w:p>
        </w:tc>
      </w:tr>
      <w:tr w:rsidR="00E02BAF" w:rsidRPr="00151DD2" w:rsidTr="00151DD2">
        <w:tc>
          <w:tcPr>
            <w:tcW w:w="2518" w:type="dxa"/>
          </w:tcPr>
          <w:p w:rsidR="00E02BAF" w:rsidRDefault="00E02BAF" w:rsidP="00151DD2">
            <w:pPr>
              <w:pStyle w:val="a3"/>
              <w:rPr>
                <w:rFonts w:ascii="Times New Roman" w:hAnsi="Times New Roman" w:cs="Times New Roman"/>
                <w:sz w:val="28"/>
                <w:szCs w:val="28"/>
                <w:lang w:bidi="ru-RU"/>
              </w:rPr>
            </w:pPr>
            <w:r>
              <w:rPr>
                <w:rFonts w:ascii="Times New Roman" w:hAnsi="Times New Roman" w:cs="Times New Roman"/>
                <w:sz w:val="28"/>
                <w:szCs w:val="28"/>
                <w:lang w:bidi="ru-RU"/>
              </w:rPr>
              <w:t xml:space="preserve">Ожидаемые </w:t>
            </w:r>
            <w:r>
              <w:rPr>
                <w:rFonts w:ascii="Times New Roman" w:hAnsi="Times New Roman" w:cs="Times New Roman"/>
                <w:sz w:val="28"/>
                <w:szCs w:val="28"/>
                <w:lang w:bidi="ru-RU"/>
              </w:rPr>
              <w:lastRenderedPageBreak/>
              <w:t>результаты реализации подпрограммы</w:t>
            </w:r>
          </w:p>
        </w:tc>
        <w:tc>
          <w:tcPr>
            <w:tcW w:w="7046" w:type="dxa"/>
          </w:tcPr>
          <w:p w:rsidR="00E02BAF" w:rsidRDefault="0091155B" w:rsidP="00E02BAF">
            <w:pPr>
              <w:pStyle w:val="a3"/>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 </w:t>
            </w:r>
            <w:r w:rsidR="00EB50F4">
              <w:rPr>
                <w:rFonts w:ascii="Times New Roman" w:hAnsi="Times New Roman" w:cs="Times New Roman"/>
                <w:sz w:val="28"/>
                <w:szCs w:val="28"/>
                <w:lang w:bidi="ru-RU"/>
              </w:rPr>
              <w:t xml:space="preserve">увеличение </w:t>
            </w:r>
            <w:r>
              <w:rPr>
                <w:rFonts w:ascii="Times New Roman" w:hAnsi="Times New Roman" w:cs="Times New Roman"/>
                <w:sz w:val="28"/>
                <w:szCs w:val="28"/>
                <w:lang w:bidi="ru-RU"/>
              </w:rPr>
              <w:t>количеств</w:t>
            </w:r>
            <w:r w:rsidR="00EB50F4">
              <w:rPr>
                <w:rFonts w:ascii="Times New Roman" w:hAnsi="Times New Roman" w:cs="Times New Roman"/>
                <w:sz w:val="28"/>
                <w:szCs w:val="28"/>
                <w:lang w:bidi="ru-RU"/>
              </w:rPr>
              <w:t>а</w:t>
            </w:r>
            <w:r>
              <w:rPr>
                <w:rFonts w:ascii="Times New Roman" w:hAnsi="Times New Roman" w:cs="Times New Roman"/>
                <w:sz w:val="28"/>
                <w:szCs w:val="28"/>
                <w:lang w:bidi="ru-RU"/>
              </w:rPr>
              <w:t xml:space="preserve"> участников </w:t>
            </w:r>
            <w:r w:rsidRPr="0091155B">
              <w:rPr>
                <w:rFonts w:ascii="Times New Roman" w:hAnsi="Times New Roman" w:cs="Times New Roman"/>
                <w:sz w:val="28"/>
                <w:szCs w:val="28"/>
                <w:lang w:bidi="ru-RU"/>
              </w:rPr>
              <w:t>спортивно-</w:t>
            </w:r>
            <w:r w:rsidRPr="0091155B">
              <w:rPr>
                <w:rFonts w:ascii="Times New Roman" w:hAnsi="Times New Roman" w:cs="Times New Roman"/>
                <w:sz w:val="28"/>
                <w:szCs w:val="28"/>
                <w:lang w:bidi="ru-RU"/>
              </w:rPr>
              <w:lastRenderedPageBreak/>
              <w:t xml:space="preserve">массовых мероприятий, направленных на привлечение населения </w:t>
            </w:r>
            <w:r>
              <w:rPr>
                <w:rFonts w:ascii="Times New Roman" w:hAnsi="Times New Roman" w:cs="Times New Roman"/>
                <w:sz w:val="28"/>
                <w:szCs w:val="28"/>
                <w:lang w:bidi="ru-RU"/>
              </w:rPr>
              <w:t xml:space="preserve">Хилокского района </w:t>
            </w:r>
            <w:r w:rsidRPr="0091155B">
              <w:rPr>
                <w:rFonts w:ascii="Times New Roman" w:hAnsi="Times New Roman" w:cs="Times New Roman"/>
                <w:sz w:val="28"/>
                <w:szCs w:val="28"/>
                <w:lang w:bidi="ru-RU"/>
              </w:rPr>
              <w:t xml:space="preserve"> к занятиям  физической культуры и спортом</w:t>
            </w:r>
            <w:r>
              <w:rPr>
                <w:rFonts w:ascii="Times New Roman" w:hAnsi="Times New Roman" w:cs="Times New Roman"/>
                <w:sz w:val="28"/>
                <w:szCs w:val="28"/>
                <w:lang w:bidi="ru-RU"/>
              </w:rPr>
              <w:t xml:space="preserve"> (чел)</w:t>
            </w:r>
            <w:r w:rsidR="00EB50F4">
              <w:rPr>
                <w:rFonts w:ascii="Times New Roman" w:hAnsi="Times New Roman" w:cs="Times New Roman"/>
                <w:sz w:val="28"/>
                <w:szCs w:val="28"/>
                <w:lang w:bidi="ru-RU"/>
              </w:rPr>
              <w:t>;</w:t>
            </w:r>
          </w:p>
          <w:p w:rsidR="00E02BAF" w:rsidRDefault="00E02BAF" w:rsidP="00E02BAF">
            <w:pPr>
              <w:pStyle w:val="a3"/>
              <w:rPr>
                <w:rFonts w:ascii="Times New Roman" w:hAnsi="Times New Roman" w:cs="Times New Roman"/>
                <w:sz w:val="28"/>
                <w:szCs w:val="28"/>
                <w:lang w:bidi="ru-RU"/>
              </w:rPr>
            </w:pPr>
            <w:r w:rsidRPr="00E02BAF">
              <w:rPr>
                <w:rFonts w:ascii="Times New Roman" w:hAnsi="Times New Roman" w:cs="Times New Roman"/>
                <w:sz w:val="28"/>
                <w:szCs w:val="28"/>
                <w:lang w:bidi="ru-RU"/>
              </w:rPr>
              <w:t>-</w:t>
            </w:r>
            <w:r w:rsidR="00EB50F4">
              <w:rPr>
                <w:rFonts w:ascii="Times New Roman" w:hAnsi="Times New Roman" w:cs="Times New Roman"/>
                <w:sz w:val="28"/>
                <w:szCs w:val="28"/>
                <w:lang w:bidi="ru-RU"/>
              </w:rPr>
              <w:t xml:space="preserve">увеличение </w:t>
            </w:r>
            <w:r w:rsidRPr="00E02BAF">
              <w:rPr>
                <w:rFonts w:ascii="Times New Roman" w:hAnsi="Times New Roman" w:cs="Times New Roman"/>
                <w:sz w:val="28"/>
                <w:szCs w:val="28"/>
                <w:lang w:bidi="ru-RU"/>
              </w:rPr>
              <w:t xml:space="preserve"> количеств</w:t>
            </w:r>
            <w:r w:rsidR="00EB50F4">
              <w:rPr>
                <w:rFonts w:ascii="Times New Roman" w:hAnsi="Times New Roman" w:cs="Times New Roman"/>
                <w:sz w:val="28"/>
                <w:szCs w:val="28"/>
                <w:lang w:bidi="ru-RU"/>
              </w:rPr>
              <w:t>а</w:t>
            </w:r>
            <w:r w:rsidRPr="00E02BAF">
              <w:rPr>
                <w:rFonts w:ascii="Times New Roman" w:hAnsi="Times New Roman" w:cs="Times New Roman"/>
                <w:sz w:val="28"/>
                <w:szCs w:val="28"/>
                <w:lang w:bidi="ru-RU"/>
              </w:rPr>
              <w:t xml:space="preserve"> информационных профилактических материалов по вопросам профилактики неинфекционных и социально значимых заболеваний и пропаганде ЗОЖ (листовки,</w:t>
            </w:r>
            <w:r w:rsidR="00EB50F4">
              <w:rPr>
                <w:rFonts w:ascii="Times New Roman" w:hAnsi="Times New Roman" w:cs="Times New Roman"/>
                <w:sz w:val="28"/>
                <w:szCs w:val="28"/>
                <w:lang w:bidi="ru-RU"/>
              </w:rPr>
              <w:t xml:space="preserve"> </w:t>
            </w:r>
            <w:r w:rsidRPr="00E02BAF">
              <w:rPr>
                <w:rFonts w:ascii="Times New Roman" w:hAnsi="Times New Roman" w:cs="Times New Roman"/>
                <w:sz w:val="28"/>
                <w:szCs w:val="28"/>
                <w:lang w:bidi="ru-RU"/>
              </w:rPr>
              <w:t>буклеты, плакаты, газеты) (шт.)</w:t>
            </w:r>
            <w:r w:rsidR="00EB50F4">
              <w:rPr>
                <w:rFonts w:ascii="Times New Roman" w:hAnsi="Times New Roman" w:cs="Times New Roman"/>
                <w:sz w:val="28"/>
                <w:szCs w:val="28"/>
                <w:lang w:bidi="ru-RU"/>
              </w:rPr>
              <w:t>;</w:t>
            </w:r>
          </w:p>
          <w:p w:rsidR="00EB50F4" w:rsidRDefault="00EB50F4" w:rsidP="00EB50F4">
            <w:pPr>
              <w:pStyle w:val="a3"/>
              <w:rPr>
                <w:rFonts w:ascii="Times New Roman" w:hAnsi="Times New Roman" w:cs="Times New Roman"/>
                <w:sz w:val="28"/>
                <w:szCs w:val="28"/>
                <w:lang w:bidi="ru-RU"/>
              </w:rPr>
            </w:pPr>
            <w:r>
              <w:rPr>
                <w:rFonts w:ascii="Times New Roman" w:hAnsi="Times New Roman" w:cs="Times New Roman"/>
                <w:sz w:val="28"/>
                <w:szCs w:val="28"/>
                <w:lang w:bidi="ru-RU"/>
              </w:rPr>
              <w:t xml:space="preserve">- увеличение количества </w:t>
            </w:r>
            <w:r w:rsidRPr="00EB50F4">
              <w:rPr>
                <w:rFonts w:ascii="Times New Roman" w:hAnsi="Times New Roman" w:cs="Times New Roman"/>
                <w:sz w:val="28"/>
                <w:szCs w:val="28"/>
                <w:lang w:bidi="ru-RU"/>
              </w:rPr>
              <w:t xml:space="preserve"> организаций и предприятий, участвующих в разработке и внедрении корпоративных программ «Укрепление здоровья работающих»</w:t>
            </w:r>
            <w:r>
              <w:rPr>
                <w:rFonts w:ascii="Times New Roman" w:hAnsi="Times New Roman" w:cs="Times New Roman"/>
                <w:sz w:val="28"/>
                <w:szCs w:val="28"/>
                <w:lang w:bidi="ru-RU"/>
              </w:rPr>
              <w:t>;</w:t>
            </w:r>
          </w:p>
          <w:p w:rsidR="00EB50F4" w:rsidRPr="00EB50F4" w:rsidRDefault="00EB50F4" w:rsidP="00EB50F4">
            <w:pPr>
              <w:pStyle w:val="a3"/>
              <w:rPr>
                <w:rFonts w:ascii="Times New Roman" w:hAnsi="Times New Roman" w:cs="Times New Roman"/>
                <w:sz w:val="28"/>
                <w:szCs w:val="28"/>
                <w:lang w:bidi="ru-RU"/>
              </w:rPr>
            </w:pPr>
            <w:r>
              <w:rPr>
                <w:rFonts w:ascii="Times New Roman" w:hAnsi="Times New Roman" w:cs="Times New Roman"/>
                <w:sz w:val="28"/>
                <w:szCs w:val="28"/>
                <w:lang w:bidi="ru-RU"/>
              </w:rPr>
              <w:t>- увеличение доли</w:t>
            </w:r>
            <w:r w:rsidR="005E175B">
              <w:rPr>
                <w:rFonts w:ascii="Times New Roman" w:hAnsi="Times New Roman" w:cs="Times New Roman"/>
                <w:sz w:val="28"/>
                <w:szCs w:val="28"/>
                <w:lang w:bidi="ru-RU"/>
              </w:rPr>
              <w:t xml:space="preserve"> населения охваченного профилактическими осмотрами </w:t>
            </w:r>
            <w:r w:rsidRPr="00EB50F4">
              <w:rPr>
                <w:rFonts w:ascii="Times New Roman" w:hAnsi="Times New Roman" w:cs="Times New Roman"/>
                <w:sz w:val="28"/>
                <w:szCs w:val="28"/>
                <w:lang w:bidi="ru-RU"/>
              </w:rPr>
              <w:t xml:space="preserve"> и  диспансеризацией</w:t>
            </w:r>
            <w:proofErr w:type="gramStart"/>
            <w:r w:rsidRPr="00EB50F4">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w:t>
            </w:r>
            <w:proofErr w:type="gramEnd"/>
          </w:p>
          <w:p w:rsidR="00EB50F4" w:rsidRDefault="00EB50F4" w:rsidP="00EB50F4">
            <w:pPr>
              <w:pStyle w:val="a3"/>
              <w:rPr>
                <w:rFonts w:ascii="Times New Roman" w:hAnsi="Times New Roman" w:cs="Times New Roman"/>
                <w:sz w:val="28"/>
                <w:szCs w:val="28"/>
                <w:lang w:bidi="ru-RU"/>
              </w:rPr>
            </w:pPr>
            <w:r>
              <w:rPr>
                <w:rFonts w:ascii="Times New Roman" w:hAnsi="Times New Roman" w:cs="Times New Roman"/>
                <w:sz w:val="28"/>
                <w:szCs w:val="28"/>
                <w:lang w:bidi="ru-RU"/>
              </w:rPr>
              <w:t>- увеличение доли</w:t>
            </w:r>
            <w:r w:rsidRPr="00EB50F4">
              <w:rPr>
                <w:rFonts w:ascii="Times New Roman" w:hAnsi="Times New Roman" w:cs="Times New Roman"/>
                <w:sz w:val="28"/>
                <w:szCs w:val="28"/>
                <w:lang w:bidi="ru-RU"/>
              </w:rPr>
              <w:t xml:space="preserve"> населения, охваченного профилактическими мероприятиями, направленными на снижение распространенности неинфекционных и инфекц</w:t>
            </w:r>
            <w:r>
              <w:rPr>
                <w:rFonts w:ascii="Times New Roman" w:hAnsi="Times New Roman" w:cs="Times New Roman"/>
                <w:sz w:val="28"/>
                <w:szCs w:val="28"/>
                <w:lang w:bidi="ru-RU"/>
              </w:rPr>
              <w:t xml:space="preserve">ионных заболеваний, от общей   </w:t>
            </w:r>
            <w:r w:rsidRPr="00EB50F4">
              <w:rPr>
                <w:rFonts w:ascii="Times New Roman" w:hAnsi="Times New Roman" w:cs="Times New Roman"/>
                <w:sz w:val="28"/>
                <w:szCs w:val="28"/>
                <w:lang w:bidi="ru-RU"/>
              </w:rPr>
              <w:t>численности жителей муниципального образования</w:t>
            </w:r>
            <w:proofErr w:type="gramStart"/>
            <w:r w:rsidRPr="00EB50F4">
              <w:rPr>
                <w:rFonts w:ascii="Times New Roman" w:hAnsi="Times New Roman" w:cs="Times New Roman"/>
                <w:sz w:val="28"/>
                <w:szCs w:val="28"/>
                <w:lang w:bidi="ru-RU"/>
              </w:rPr>
              <w:t xml:space="preserve"> (%)</w:t>
            </w:r>
            <w:r>
              <w:rPr>
                <w:rFonts w:ascii="Times New Roman" w:hAnsi="Times New Roman" w:cs="Times New Roman"/>
                <w:sz w:val="28"/>
                <w:szCs w:val="28"/>
                <w:lang w:bidi="ru-RU"/>
              </w:rPr>
              <w:t>.</w:t>
            </w:r>
            <w:proofErr w:type="gramEnd"/>
          </w:p>
        </w:tc>
      </w:tr>
    </w:tbl>
    <w:p w:rsidR="00C36DF8" w:rsidRPr="00C36DF8" w:rsidRDefault="00C36DF8" w:rsidP="00C36DF8">
      <w:pPr>
        <w:widowControl w:val="0"/>
        <w:rPr>
          <w:color w:val="auto"/>
        </w:rPr>
      </w:pPr>
      <w:bookmarkStart w:id="2" w:name="bookmark8"/>
      <w:proofErr w:type="gramStart"/>
      <w:r w:rsidRPr="00C36DF8">
        <w:rPr>
          <w:rFonts w:eastAsia="Calibri"/>
          <w:color w:val="auto"/>
          <w:shd w:val="clear" w:color="auto" w:fill="FFFFFF"/>
          <w:lang w:eastAsia="zh-CN" w:bidi="hi-IN"/>
        </w:rPr>
        <w:lastRenderedPageBreak/>
        <w:t xml:space="preserve">Хилокский район расположен на западе Забайкальского края, граничит на севере с Республикой Бурятия, на западе с Петровск-Забайкальским районом, на юго-западе с </w:t>
      </w:r>
      <w:proofErr w:type="spellStart"/>
      <w:r w:rsidRPr="00C36DF8">
        <w:rPr>
          <w:rFonts w:eastAsia="Calibri"/>
          <w:color w:val="auto"/>
          <w:shd w:val="clear" w:color="auto" w:fill="FFFFFF"/>
          <w:lang w:eastAsia="zh-CN" w:bidi="hi-IN"/>
        </w:rPr>
        <w:t>Красночикойским</w:t>
      </w:r>
      <w:proofErr w:type="spellEnd"/>
      <w:r w:rsidRPr="00C36DF8">
        <w:rPr>
          <w:rFonts w:eastAsia="Calibri"/>
          <w:color w:val="auto"/>
          <w:shd w:val="clear" w:color="auto" w:fill="FFFFFF"/>
          <w:lang w:eastAsia="zh-CN" w:bidi="hi-IN"/>
        </w:rPr>
        <w:t xml:space="preserve">, на юго-востоке с </w:t>
      </w:r>
      <w:proofErr w:type="spellStart"/>
      <w:r w:rsidRPr="00C36DF8">
        <w:rPr>
          <w:rFonts w:eastAsia="Calibri"/>
          <w:color w:val="auto"/>
          <w:shd w:val="clear" w:color="auto" w:fill="FFFFFF"/>
          <w:lang w:eastAsia="zh-CN" w:bidi="hi-IN"/>
        </w:rPr>
        <w:t>Улётовским</w:t>
      </w:r>
      <w:proofErr w:type="spellEnd"/>
      <w:r w:rsidRPr="00C36DF8">
        <w:rPr>
          <w:rFonts w:eastAsia="Calibri"/>
          <w:color w:val="auto"/>
          <w:shd w:val="clear" w:color="auto" w:fill="FFFFFF"/>
          <w:lang w:eastAsia="zh-CN" w:bidi="hi-IN"/>
        </w:rPr>
        <w:t>, на востоке с Читинским районами.</w:t>
      </w:r>
      <w:proofErr w:type="gramEnd"/>
      <w:r w:rsidRPr="00C36DF8">
        <w:rPr>
          <w:rFonts w:eastAsia="Calibri"/>
          <w:color w:val="auto"/>
          <w:shd w:val="clear" w:color="auto" w:fill="FFFFFF"/>
          <w:lang w:eastAsia="zh-CN" w:bidi="hi-IN"/>
        </w:rPr>
        <w:t xml:space="preserve"> Площадь территории – 14 831,65 тыс. кв. км. Расстояние от района до г. Читы 360 км, до межрайонного центра 160 км. Сообщение с краевым центром осуществляется автомобильным и железнодорожным транспортом.</w:t>
      </w:r>
      <w:r w:rsidRPr="00C36DF8">
        <w:rPr>
          <w:color w:val="auto"/>
        </w:rPr>
        <w:t xml:space="preserve"> Административным центром района является город Хилок. </w:t>
      </w:r>
      <w:r w:rsidRPr="00C36DF8">
        <w:rPr>
          <w:rFonts w:eastAsia="Tahoma"/>
          <w:color w:val="auto"/>
        </w:rPr>
        <w:t xml:space="preserve">В состав муниципального района «Хилокский район» входят 2 городских и 10 сельских поселений, </w:t>
      </w:r>
      <w:r w:rsidRPr="00C36DF8">
        <w:rPr>
          <w:rFonts w:eastAsia="Tahoma"/>
          <w:bCs/>
          <w:color w:val="auto"/>
        </w:rPr>
        <w:t>объединяющих 28 населённых пунктов.</w:t>
      </w:r>
    </w:p>
    <w:p w:rsidR="00C36DF8" w:rsidRPr="002C6C12" w:rsidRDefault="007A4528" w:rsidP="002C6C12">
      <w:pPr>
        <w:ind w:firstLine="708"/>
        <w:rPr>
          <w:color w:val="auto"/>
          <w:highlight w:val="yellow"/>
        </w:rPr>
      </w:pPr>
      <w:r>
        <w:rPr>
          <w:color w:val="auto"/>
        </w:rPr>
        <w:t xml:space="preserve"> </w:t>
      </w:r>
      <w:r w:rsidRPr="005E175B">
        <w:rPr>
          <w:color w:val="auto"/>
        </w:rPr>
        <w:t>Общая численность населения</w:t>
      </w:r>
      <w:r w:rsidR="00C36DF8" w:rsidRPr="005E175B">
        <w:rPr>
          <w:color w:val="auto"/>
        </w:rPr>
        <w:t xml:space="preserve">: всего- </w:t>
      </w:r>
      <w:r w:rsidR="005E175B" w:rsidRPr="005E175B">
        <w:rPr>
          <w:color w:val="auto"/>
        </w:rPr>
        <w:t>26 881</w:t>
      </w:r>
      <w:r w:rsidR="00C36DF8" w:rsidRPr="005E175B">
        <w:rPr>
          <w:color w:val="auto"/>
        </w:rPr>
        <w:t xml:space="preserve"> из них: городское- </w:t>
      </w:r>
      <w:r w:rsidR="005E175B" w:rsidRPr="005E175B">
        <w:rPr>
          <w:color w:val="auto"/>
        </w:rPr>
        <w:t>13450</w:t>
      </w:r>
      <w:r w:rsidR="00C36DF8" w:rsidRPr="005E175B">
        <w:rPr>
          <w:color w:val="auto"/>
        </w:rPr>
        <w:t>, сельское -13</w:t>
      </w:r>
      <w:r w:rsidR="005E175B" w:rsidRPr="005E175B">
        <w:rPr>
          <w:color w:val="auto"/>
        </w:rPr>
        <w:t>431</w:t>
      </w:r>
      <w:r w:rsidR="00C36DF8" w:rsidRPr="002068A2">
        <w:rPr>
          <w:color w:val="auto"/>
        </w:rPr>
        <w:t xml:space="preserve">. Взрослое  население района -  </w:t>
      </w:r>
      <w:r w:rsidR="002068A2" w:rsidRPr="002068A2">
        <w:rPr>
          <w:color w:val="auto"/>
        </w:rPr>
        <w:t>19800 – 73,6</w:t>
      </w:r>
      <w:r w:rsidR="00C36DF8" w:rsidRPr="002068A2">
        <w:rPr>
          <w:color w:val="auto"/>
        </w:rPr>
        <w:t xml:space="preserve">% </w:t>
      </w:r>
      <w:r w:rsidR="002C6C12" w:rsidRPr="002068A2">
        <w:rPr>
          <w:color w:val="auto"/>
        </w:rPr>
        <w:t xml:space="preserve">,  </w:t>
      </w:r>
      <w:r w:rsidR="002068A2">
        <w:rPr>
          <w:color w:val="auto"/>
        </w:rPr>
        <w:t>моложе трудоспособного возраста – 6362 – 23,7%, трудоспособного возраста – 14500 -53,9%,  старше трудоспособного возраста – 6019 – 22,4%.</w:t>
      </w:r>
    </w:p>
    <w:p w:rsidR="00C36DF8" w:rsidRPr="002068A2" w:rsidRDefault="00C36DF8" w:rsidP="002C6C12">
      <w:pPr>
        <w:ind w:firstLine="708"/>
        <w:rPr>
          <w:color w:val="auto"/>
        </w:rPr>
      </w:pPr>
      <w:r w:rsidRPr="005E175B">
        <w:rPr>
          <w:color w:val="auto"/>
        </w:rPr>
        <w:t xml:space="preserve">Детей от  0 до 17 лет  -  </w:t>
      </w:r>
      <w:r w:rsidR="005E175B" w:rsidRPr="005E175B">
        <w:rPr>
          <w:color w:val="auto"/>
        </w:rPr>
        <w:t xml:space="preserve">7081 </w:t>
      </w:r>
      <w:r w:rsidRPr="002068A2">
        <w:rPr>
          <w:color w:val="auto"/>
        </w:rPr>
        <w:t>от общего населения –26,</w:t>
      </w:r>
      <w:r w:rsidR="002068A2" w:rsidRPr="002068A2">
        <w:rPr>
          <w:color w:val="auto"/>
        </w:rPr>
        <w:t>3</w:t>
      </w:r>
      <w:r w:rsidRPr="002068A2">
        <w:rPr>
          <w:color w:val="auto"/>
        </w:rPr>
        <w:t>%.</w:t>
      </w:r>
    </w:p>
    <w:p w:rsidR="00C36DF8" w:rsidRPr="00C36DF8" w:rsidRDefault="00C36DF8" w:rsidP="00C36DF8">
      <w:pPr>
        <w:ind w:firstLine="0"/>
        <w:rPr>
          <w:color w:val="auto"/>
        </w:rPr>
      </w:pPr>
      <w:r w:rsidRPr="002068A2">
        <w:rPr>
          <w:color w:val="auto"/>
        </w:rPr>
        <w:t xml:space="preserve">  </w:t>
      </w:r>
      <w:r w:rsidRPr="002068A2">
        <w:rPr>
          <w:color w:val="auto"/>
        </w:rPr>
        <w:tab/>
      </w:r>
      <w:r w:rsidRPr="005E175B">
        <w:rPr>
          <w:color w:val="auto"/>
        </w:rPr>
        <w:t>За 202</w:t>
      </w:r>
      <w:r w:rsidR="002C6C12" w:rsidRPr="005E175B">
        <w:rPr>
          <w:color w:val="auto"/>
        </w:rPr>
        <w:t>1</w:t>
      </w:r>
      <w:r w:rsidRPr="005E175B">
        <w:rPr>
          <w:color w:val="auto"/>
        </w:rPr>
        <w:t xml:space="preserve"> год произошло  уменьшение населения </w:t>
      </w:r>
      <w:r w:rsidR="002C6C12" w:rsidRPr="005E175B">
        <w:rPr>
          <w:color w:val="auto"/>
        </w:rPr>
        <w:t>на 379</w:t>
      </w:r>
      <w:r w:rsidRPr="005E175B">
        <w:rPr>
          <w:color w:val="auto"/>
        </w:rPr>
        <w:t xml:space="preserve"> человек.   В течение ряда лет   население района снижается, за счет  снижения рождаемости, естественной убыли населения и миграционных процессов.</w:t>
      </w:r>
      <w:r w:rsidRPr="00C36DF8">
        <w:rPr>
          <w:color w:val="auto"/>
        </w:rPr>
        <w:t xml:space="preserve"> </w:t>
      </w:r>
    </w:p>
    <w:p w:rsidR="00C36DF8" w:rsidRPr="00C36DF8" w:rsidRDefault="00C36DF8" w:rsidP="00C36DF8">
      <w:pPr>
        <w:ind w:firstLine="708"/>
        <w:rPr>
          <w:bCs/>
          <w:spacing w:val="-1"/>
        </w:rPr>
      </w:pPr>
      <w:r w:rsidRPr="00C36DF8">
        <w:rPr>
          <w:color w:val="auto"/>
        </w:rPr>
        <w:t>Общий коэффициент рождаемости в Хилокском районе низкий,  общий уровень смертности высокий. Естественный прирост населения в Хилокском районе имеет отрицательную динамику, в первую очередь это связано как с естественной убылью населения, так и с ежегодным  снижением рождаемости. В сравнение с краевыми показателями за 20</w:t>
      </w:r>
      <w:r w:rsidR="002C6C12">
        <w:rPr>
          <w:color w:val="auto"/>
        </w:rPr>
        <w:t>21</w:t>
      </w:r>
      <w:r w:rsidRPr="00C36DF8">
        <w:rPr>
          <w:color w:val="auto"/>
        </w:rPr>
        <w:t xml:space="preserve"> год,  рождаемость в районе ниже, чем в крае.  </w:t>
      </w:r>
      <w:proofErr w:type="gramStart"/>
      <w:r w:rsidRPr="00C36DF8">
        <w:rPr>
          <w:color w:val="auto"/>
        </w:rPr>
        <w:t xml:space="preserve">Объяснить снижение рождаемости в районе можно несколькими причинами – неблагоприятная экономическая </w:t>
      </w:r>
      <w:r w:rsidRPr="00C36DF8">
        <w:rPr>
          <w:color w:val="auto"/>
        </w:rPr>
        <w:lastRenderedPageBreak/>
        <w:t>обстановка (отсутствует возможность трудоустроиться на постоянное место работы, высокие цены на продукты питания, на электроэнергию, ГСМ и прочие товары, неблагоприятные климатические условия, отсутствуют благоприятные бытовые условия, нет благоустроенного жилья в большинстве частных домовладений сельских поселений,  снижение количества женщин фертильного возраста, ухудшение репродуктивного здоровья женщин, снижается регистрация браков, отмечается миграция молодежи</w:t>
      </w:r>
      <w:proofErr w:type="gramEnd"/>
      <w:r w:rsidRPr="00C36DF8">
        <w:rPr>
          <w:color w:val="auto"/>
        </w:rPr>
        <w:t xml:space="preserve"> из района, в том числе выпускников школ, многие из которых не возвращаются в родные села. Также отмечается отток трудоспособного населения. </w:t>
      </w:r>
    </w:p>
    <w:p w:rsidR="00C36DF8" w:rsidRPr="00C36DF8" w:rsidRDefault="00C36DF8" w:rsidP="00C36DF8">
      <w:pPr>
        <w:ind w:firstLine="708"/>
        <w:rPr>
          <w:color w:val="auto"/>
        </w:rPr>
      </w:pPr>
      <w:r w:rsidRPr="00C36DF8">
        <w:rPr>
          <w:color w:val="auto"/>
        </w:rPr>
        <w:t>Всего в 202</w:t>
      </w:r>
      <w:r w:rsidR="002C6C12">
        <w:rPr>
          <w:color w:val="auto"/>
        </w:rPr>
        <w:t xml:space="preserve">1 </w:t>
      </w:r>
      <w:r w:rsidRPr="00C36DF8">
        <w:rPr>
          <w:color w:val="auto"/>
        </w:rPr>
        <w:t>г в районе  умерло   4</w:t>
      </w:r>
      <w:r w:rsidR="005E175B">
        <w:rPr>
          <w:color w:val="auto"/>
        </w:rPr>
        <w:t>57</w:t>
      </w:r>
      <w:r w:rsidRPr="00C36DF8">
        <w:rPr>
          <w:color w:val="auto"/>
        </w:rPr>
        <w:t xml:space="preserve"> человек, показатель смертности в 202</w:t>
      </w:r>
      <w:r w:rsidR="002C6C12">
        <w:rPr>
          <w:color w:val="auto"/>
        </w:rPr>
        <w:t>1</w:t>
      </w:r>
      <w:r w:rsidRPr="00C36DF8">
        <w:rPr>
          <w:color w:val="auto"/>
        </w:rPr>
        <w:t xml:space="preserve"> году составил </w:t>
      </w:r>
      <w:r w:rsidR="002C6C12">
        <w:rPr>
          <w:color w:val="auto"/>
        </w:rPr>
        <w:t>16,</w:t>
      </w:r>
      <w:r w:rsidR="002068A2">
        <w:rPr>
          <w:color w:val="auto"/>
        </w:rPr>
        <w:t>9</w:t>
      </w:r>
      <w:r w:rsidRPr="00C36DF8">
        <w:rPr>
          <w:color w:val="auto"/>
        </w:rPr>
        <w:t>. Родилось – 3</w:t>
      </w:r>
      <w:r w:rsidR="002068A2">
        <w:rPr>
          <w:color w:val="auto"/>
        </w:rPr>
        <w:t>30</w:t>
      </w:r>
      <w:r w:rsidRPr="00C36DF8">
        <w:rPr>
          <w:color w:val="auto"/>
        </w:rPr>
        <w:t xml:space="preserve"> детей, показатель рождаемости </w:t>
      </w:r>
      <w:r w:rsidR="002068A2">
        <w:rPr>
          <w:color w:val="auto"/>
        </w:rPr>
        <w:t>12,2</w:t>
      </w:r>
      <w:r w:rsidRPr="00C36DF8">
        <w:rPr>
          <w:color w:val="auto"/>
        </w:rPr>
        <w:t>.</w:t>
      </w:r>
    </w:p>
    <w:p w:rsidR="00C36DF8" w:rsidRPr="00B61D96" w:rsidRDefault="00C36DF8" w:rsidP="00B61D96">
      <w:pPr>
        <w:ind w:firstLine="0"/>
        <w:rPr>
          <w:b/>
          <w:color w:val="auto"/>
        </w:rPr>
      </w:pPr>
      <w:r w:rsidRPr="00C36DF8">
        <w:rPr>
          <w:color w:val="auto"/>
        </w:rPr>
        <w:t>По структуре смертности:</w:t>
      </w:r>
      <w:r w:rsidRPr="00C36DF8">
        <w:rPr>
          <w:b/>
          <w:color w:val="auto"/>
        </w:rPr>
        <w:t xml:space="preserve"> </w:t>
      </w:r>
      <w:r w:rsidRPr="00C36DF8">
        <w:rPr>
          <w:color w:val="auto"/>
        </w:rPr>
        <w:t>1 место</w:t>
      </w:r>
      <w:r w:rsidR="002068A2">
        <w:rPr>
          <w:color w:val="auto"/>
        </w:rPr>
        <w:t xml:space="preserve"> </w:t>
      </w:r>
      <w:r w:rsidRPr="00C36DF8">
        <w:rPr>
          <w:color w:val="auto"/>
        </w:rPr>
        <w:t>- заболевания сердечно – сосудистой системы (</w:t>
      </w:r>
      <w:r w:rsidR="002C6C12">
        <w:rPr>
          <w:color w:val="auto"/>
        </w:rPr>
        <w:t>38,7</w:t>
      </w:r>
      <w:r w:rsidRPr="00C36DF8">
        <w:rPr>
          <w:color w:val="auto"/>
        </w:rPr>
        <w:t>), 2- место</w:t>
      </w:r>
      <w:r w:rsidR="002068A2">
        <w:rPr>
          <w:color w:val="auto"/>
        </w:rPr>
        <w:t xml:space="preserve"> </w:t>
      </w:r>
      <w:r w:rsidRPr="00C36DF8">
        <w:rPr>
          <w:color w:val="auto"/>
        </w:rPr>
        <w:t>-  прочие (</w:t>
      </w:r>
      <w:r w:rsidR="002C6C12">
        <w:rPr>
          <w:color w:val="auto"/>
        </w:rPr>
        <w:t>26,1</w:t>
      </w:r>
      <w:r w:rsidRPr="00C36DF8">
        <w:rPr>
          <w:color w:val="auto"/>
        </w:rPr>
        <w:t>),</w:t>
      </w:r>
      <w:r w:rsidRPr="00C36DF8">
        <w:rPr>
          <w:b/>
          <w:color w:val="auto"/>
        </w:rPr>
        <w:t xml:space="preserve"> </w:t>
      </w:r>
      <w:r w:rsidRPr="00C36DF8">
        <w:rPr>
          <w:color w:val="auto"/>
        </w:rPr>
        <w:t>3 мест</w:t>
      </w:r>
      <w:proofErr w:type="gramStart"/>
      <w:r w:rsidRPr="00C36DF8">
        <w:rPr>
          <w:color w:val="auto"/>
        </w:rPr>
        <w:t>о-</w:t>
      </w:r>
      <w:proofErr w:type="gramEnd"/>
      <w:r w:rsidRPr="00C36DF8">
        <w:rPr>
          <w:color w:val="auto"/>
        </w:rPr>
        <w:t xml:space="preserve"> травмы (</w:t>
      </w:r>
      <w:r w:rsidR="002C6C12">
        <w:rPr>
          <w:color w:val="auto"/>
        </w:rPr>
        <w:t>12,3</w:t>
      </w:r>
      <w:r w:rsidRPr="00C36DF8">
        <w:rPr>
          <w:color w:val="auto"/>
        </w:rPr>
        <w:t>)</w:t>
      </w:r>
      <w:r w:rsidRPr="00C36DF8">
        <w:rPr>
          <w:b/>
          <w:color w:val="auto"/>
        </w:rPr>
        <w:t xml:space="preserve">, </w:t>
      </w:r>
      <w:r w:rsidRPr="00C36DF8">
        <w:rPr>
          <w:rFonts w:eastAsia="Calibri"/>
          <w:color w:val="auto"/>
        </w:rPr>
        <w:t>4 место – злокачественные новообразования (</w:t>
      </w:r>
      <w:r w:rsidR="002C6C12">
        <w:rPr>
          <w:rFonts w:eastAsia="Calibri"/>
          <w:color w:val="auto"/>
        </w:rPr>
        <w:t>10,7</w:t>
      </w:r>
      <w:r w:rsidRPr="00C36DF8">
        <w:rPr>
          <w:rFonts w:eastAsia="Calibri"/>
          <w:color w:val="auto"/>
        </w:rPr>
        <w:t>)</w:t>
      </w:r>
      <w:r w:rsidR="002C6C12">
        <w:rPr>
          <w:rFonts w:eastAsia="Calibri"/>
          <w:color w:val="auto"/>
        </w:rPr>
        <w:t xml:space="preserve">. </w:t>
      </w:r>
      <w:r w:rsidRPr="00C36DF8">
        <w:rPr>
          <w:rFonts w:eastAsia="Calibri"/>
          <w:color w:val="auto"/>
        </w:rPr>
        <w:t xml:space="preserve"> </w:t>
      </w:r>
    </w:p>
    <w:p w:rsidR="00C36DF8" w:rsidRPr="00C36DF8" w:rsidRDefault="00C36DF8" w:rsidP="00C36DF8">
      <w:pPr>
        <w:ind w:firstLine="0"/>
        <w:rPr>
          <w:rFonts w:eastAsia="Calibri"/>
          <w:color w:val="auto"/>
          <w:lang w:eastAsia="en-US"/>
        </w:rPr>
      </w:pPr>
      <w:r w:rsidRPr="00C36DF8">
        <w:rPr>
          <w:rFonts w:eastAsia="Calibri"/>
          <w:color w:val="auto"/>
          <w:lang w:eastAsia="en-US"/>
        </w:rPr>
        <w:t xml:space="preserve">   </w:t>
      </w:r>
      <w:r w:rsidRPr="00C36DF8">
        <w:rPr>
          <w:rFonts w:eastAsia="Calibri"/>
          <w:color w:val="auto"/>
          <w:lang w:eastAsia="en-US"/>
        </w:rPr>
        <w:tab/>
        <w:t>В поликлинике  ЦРБ функционирует кабинет медицинской профилактики, оснащенный прибором для определения глюкозы крови экспресс методом, прибор для измерения внутриглазного давления, артериального давления, весы, ростомер компьютерной оргтехникой, видеокассетами, наглядными материалами. В наличии имеется раздаточный материал по профилактике сахарного диабета, артериальной гипертензии, ожирения, вреде алкоголя и курения и т.д.</w:t>
      </w:r>
    </w:p>
    <w:p w:rsidR="00373186" w:rsidRDefault="00C36DF8" w:rsidP="00C36DF8">
      <w:pPr>
        <w:ind w:firstLine="708"/>
        <w:rPr>
          <w:rFonts w:eastAsia="Calibri"/>
          <w:color w:val="auto"/>
          <w:lang w:eastAsia="en-US"/>
        </w:rPr>
      </w:pPr>
      <w:r w:rsidRPr="00C36DF8">
        <w:rPr>
          <w:rFonts w:eastAsia="Calibri"/>
          <w:color w:val="auto"/>
          <w:lang w:eastAsia="en-US"/>
        </w:rPr>
        <w:t xml:space="preserve"> </w:t>
      </w:r>
      <w:proofErr w:type="gramStart"/>
      <w:r w:rsidR="00373186" w:rsidRPr="00373186">
        <w:rPr>
          <w:rFonts w:eastAsia="Calibri"/>
          <w:color w:val="auto"/>
          <w:lang w:eastAsia="en-US"/>
        </w:rPr>
        <w:t>Всего спортивных сооружений на территории муниципального района «Хилокский район» с учетом объектов городской и рекреационной инфраструктуры, приспособленных для занятий физической культурой и спортом 71: из них 15 плоскостных сооружений, 18 спортивных залов, 1 плавательный бассейн (сезонный) – 25 метровый, 3 лыжные базы, 4 универсальные площадки, 5 площадок с тренажерами, 2 катка (сезонный), 21 объекта не соответствующих нормативным требованиям.</w:t>
      </w:r>
      <w:proofErr w:type="gramEnd"/>
    </w:p>
    <w:p w:rsidR="00C36DF8" w:rsidRPr="00C36DF8" w:rsidRDefault="00C36DF8" w:rsidP="00C36DF8">
      <w:pPr>
        <w:ind w:firstLine="708"/>
        <w:rPr>
          <w:rFonts w:eastAsia="Calibri"/>
          <w:color w:val="auto"/>
          <w:lang w:eastAsia="en-US"/>
        </w:rPr>
      </w:pPr>
      <w:r w:rsidRPr="00C36DF8">
        <w:rPr>
          <w:rFonts w:eastAsia="Calibri"/>
          <w:color w:val="auto"/>
          <w:lang w:eastAsia="en-US"/>
        </w:rPr>
        <w:t>В 2020</w:t>
      </w:r>
      <w:r w:rsidR="00373186">
        <w:rPr>
          <w:rFonts w:eastAsia="Calibri"/>
          <w:color w:val="auto"/>
          <w:lang w:eastAsia="en-US"/>
        </w:rPr>
        <w:t xml:space="preserve"> </w:t>
      </w:r>
      <w:r w:rsidRPr="00C36DF8">
        <w:rPr>
          <w:rFonts w:eastAsia="Calibri"/>
          <w:color w:val="auto"/>
          <w:lang w:eastAsia="en-US"/>
        </w:rPr>
        <w:t>г в районе совершено – 496 преступлений, в сфере незаконного оборота наркотиков – 27 преступлений.</w:t>
      </w:r>
      <w:r w:rsidRPr="00C36DF8">
        <w:rPr>
          <w:rFonts w:eastAsia="Calibri"/>
          <w:color w:val="FF0000"/>
          <w:lang w:eastAsia="en-US"/>
        </w:rPr>
        <w:t xml:space="preserve"> </w:t>
      </w:r>
      <w:r w:rsidRPr="00C36DF8">
        <w:rPr>
          <w:rFonts w:eastAsia="Calibri"/>
          <w:color w:val="auto"/>
          <w:lang w:eastAsia="en-US"/>
        </w:rPr>
        <w:t xml:space="preserve">В </w:t>
      </w:r>
      <w:r w:rsidR="005E7E8A" w:rsidRPr="00C36DF8">
        <w:rPr>
          <w:rFonts w:eastAsia="Calibri"/>
          <w:color w:val="auto"/>
          <w:lang w:eastAsia="en-US"/>
        </w:rPr>
        <w:t>состоянии</w:t>
      </w:r>
      <w:r w:rsidRPr="00C36DF8">
        <w:rPr>
          <w:rFonts w:eastAsia="Calibri"/>
          <w:color w:val="auto"/>
          <w:lang w:eastAsia="en-US"/>
        </w:rPr>
        <w:t xml:space="preserve"> опьянения совершено 121 преступление. Преступлений, зарегистрированных в общественных местах – 63, из них 50 на улицах.</w:t>
      </w:r>
    </w:p>
    <w:p w:rsidR="00C36DF8" w:rsidRPr="00C36DF8" w:rsidRDefault="00C36DF8" w:rsidP="00C36DF8">
      <w:pPr>
        <w:ind w:firstLine="708"/>
        <w:rPr>
          <w:rFonts w:eastAsia="Calibri"/>
          <w:color w:val="auto"/>
          <w:lang w:eastAsia="en-US"/>
        </w:rPr>
      </w:pPr>
      <w:r w:rsidRPr="00C36DF8">
        <w:rPr>
          <w:rFonts w:eastAsia="Calibri"/>
          <w:color w:val="auto"/>
          <w:lang w:eastAsia="en-US"/>
        </w:rPr>
        <w:t xml:space="preserve">На территории района осуществляют деятельность 14 некоммерческих организаций, в основном это приходы. Действует –17  </w:t>
      </w:r>
      <w:proofErr w:type="gramStart"/>
      <w:r w:rsidRPr="00C36DF8">
        <w:rPr>
          <w:rFonts w:eastAsia="Calibri"/>
          <w:color w:val="auto"/>
          <w:lang w:eastAsia="en-US"/>
        </w:rPr>
        <w:t>волонтерских</w:t>
      </w:r>
      <w:proofErr w:type="gramEnd"/>
      <w:r w:rsidRPr="00C36DF8">
        <w:rPr>
          <w:rFonts w:eastAsia="Calibri"/>
          <w:color w:val="auto"/>
          <w:lang w:eastAsia="en-US"/>
        </w:rPr>
        <w:t xml:space="preserve"> отряда.</w:t>
      </w:r>
    </w:p>
    <w:p w:rsidR="00C36DF8" w:rsidRPr="00C36DF8" w:rsidRDefault="00C36DF8" w:rsidP="00C36DF8">
      <w:pPr>
        <w:ind w:firstLine="0"/>
        <w:rPr>
          <w:rFonts w:eastAsia="Calibri"/>
          <w:color w:val="auto"/>
          <w:lang w:eastAsia="en-US"/>
        </w:rPr>
      </w:pPr>
      <w:r w:rsidRPr="00C36DF8">
        <w:rPr>
          <w:rFonts w:eastAsia="Calibri"/>
          <w:color w:val="auto"/>
          <w:lang w:eastAsia="en-US"/>
        </w:rPr>
        <w:t xml:space="preserve"> </w:t>
      </w:r>
    </w:p>
    <w:p w:rsidR="00C36DF8" w:rsidRPr="00C36DF8" w:rsidRDefault="00C36DF8" w:rsidP="00C36DF8">
      <w:pPr>
        <w:widowControl w:val="0"/>
        <w:ind w:firstLine="600"/>
        <w:jc w:val="center"/>
        <w:rPr>
          <w:b/>
          <w:lang w:bidi="ru-RU"/>
        </w:rPr>
      </w:pPr>
      <w:r w:rsidRPr="00C36DF8">
        <w:rPr>
          <w:b/>
          <w:lang w:bidi="ru-RU"/>
        </w:rPr>
        <w:t>Цель подпрограммы:</w:t>
      </w:r>
      <w:bookmarkEnd w:id="2"/>
    </w:p>
    <w:p w:rsidR="00373186" w:rsidRDefault="00373186" w:rsidP="00373186">
      <w:pPr>
        <w:widowControl w:val="0"/>
        <w:ind w:firstLine="600"/>
        <w:rPr>
          <w:lang w:bidi="ru-RU"/>
        </w:rPr>
      </w:pPr>
      <w:bookmarkStart w:id="3" w:name="bookmark9"/>
      <w:r w:rsidRPr="00373186">
        <w:rPr>
          <w:lang w:bidi="ru-RU"/>
        </w:rPr>
        <w:t>Улучшение здоровья населения, качества их жизни, формирование культуры общественного здоровья, ответственного отношения к здоровью.</w:t>
      </w:r>
    </w:p>
    <w:p w:rsidR="00373186" w:rsidRDefault="00373186" w:rsidP="00C36DF8">
      <w:pPr>
        <w:widowControl w:val="0"/>
        <w:ind w:firstLine="600"/>
        <w:jc w:val="center"/>
        <w:rPr>
          <w:lang w:bidi="ru-RU"/>
        </w:rPr>
      </w:pPr>
    </w:p>
    <w:p w:rsidR="00C36DF8" w:rsidRPr="00C36DF8" w:rsidRDefault="00C36DF8" w:rsidP="00C36DF8">
      <w:pPr>
        <w:widowControl w:val="0"/>
        <w:ind w:firstLine="600"/>
        <w:jc w:val="center"/>
        <w:rPr>
          <w:b/>
          <w:lang w:bidi="ru-RU"/>
        </w:rPr>
      </w:pPr>
      <w:r w:rsidRPr="00C36DF8">
        <w:rPr>
          <w:b/>
          <w:lang w:bidi="ru-RU"/>
        </w:rPr>
        <w:t>Задачи подпрограммы:</w:t>
      </w:r>
      <w:bookmarkEnd w:id="3"/>
    </w:p>
    <w:p w:rsidR="00373186" w:rsidRDefault="00373186" w:rsidP="00373186">
      <w:pPr>
        <w:widowControl w:val="0"/>
        <w:ind w:firstLine="0"/>
        <w:rPr>
          <w:lang w:bidi="ru-RU"/>
        </w:rPr>
      </w:pPr>
      <w:bookmarkStart w:id="4" w:name="bookmark11"/>
      <w:r>
        <w:rPr>
          <w:lang w:bidi="ru-RU"/>
        </w:rPr>
        <w:t>1. Развитие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p>
    <w:p w:rsidR="00373186" w:rsidRDefault="00373186" w:rsidP="00373186">
      <w:pPr>
        <w:widowControl w:val="0"/>
        <w:ind w:firstLine="0"/>
        <w:rPr>
          <w:lang w:bidi="ru-RU"/>
        </w:rPr>
      </w:pPr>
      <w:r>
        <w:rPr>
          <w:lang w:bidi="ru-RU"/>
        </w:rPr>
        <w:t xml:space="preserve">2.  Мотивирование граждан к ведению </w:t>
      </w:r>
      <w:proofErr w:type="gramStart"/>
      <w:r>
        <w:rPr>
          <w:lang w:bidi="ru-RU"/>
        </w:rPr>
        <w:t>здорового</w:t>
      </w:r>
      <w:proofErr w:type="gramEnd"/>
    </w:p>
    <w:p w:rsidR="00373186" w:rsidRDefault="00373186" w:rsidP="00373186">
      <w:pPr>
        <w:widowControl w:val="0"/>
        <w:ind w:firstLine="0"/>
        <w:rPr>
          <w:lang w:bidi="ru-RU"/>
        </w:rPr>
      </w:pPr>
      <w:r>
        <w:rPr>
          <w:lang w:bidi="ru-RU"/>
        </w:rPr>
        <w:lastRenderedPageBreak/>
        <w:t>образа жизни посредством проведения информационно-коммуникационных мероприятий, а также вовлечение</w:t>
      </w:r>
    </w:p>
    <w:p w:rsidR="00373186" w:rsidRDefault="00373186" w:rsidP="00373186">
      <w:pPr>
        <w:widowControl w:val="0"/>
        <w:ind w:firstLine="0"/>
        <w:rPr>
          <w:lang w:bidi="ru-RU"/>
        </w:rPr>
      </w:pPr>
      <w:r>
        <w:rPr>
          <w:lang w:bidi="ru-RU"/>
        </w:rPr>
        <w:t>граждан, волонтеров, некоммерческих организаций в мероприятия по укреплению общественного здоровья.</w:t>
      </w:r>
    </w:p>
    <w:p w:rsidR="00373186" w:rsidRDefault="00373186" w:rsidP="00373186">
      <w:pPr>
        <w:widowControl w:val="0"/>
        <w:ind w:firstLine="0"/>
        <w:rPr>
          <w:lang w:bidi="ru-RU"/>
        </w:rPr>
      </w:pPr>
      <w:r>
        <w:rPr>
          <w:lang w:bidi="ru-RU"/>
        </w:rPr>
        <w:t xml:space="preserve">3. Укрепление здоровья </w:t>
      </w:r>
      <w:proofErr w:type="gramStart"/>
      <w:r>
        <w:rPr>
          <w:lang w:bidi="ru-RU"/>
        </w:rPr>
        <w:t>работающих</w:t>
      </w:r>
      <w:proofErr w:type="gramEnd"/>
      <w:r>
        <w:rPr>
          <w:lang w:bidi="ru-RU"/>
        </w:rPr>
        <w:t>.</w:t>
      </w:r>
    </w:p>
    <w:p w:rsidR="00C36DF8" w:rsidRDefault="00373186" w:rsidP="00373186">
      <w:pPr>
        <w:widowControl w:val="0"/>
        <w:ind w:firstLine="0"/>
        <w:rPr>
          <w:lang w:bidi="ru-RU"/>
        </w:rPr>
      </w:pPr>
      <w:r>
        <w:rPr>
          <w:lang w:bidi="ru-RU"/>
        </w:rPr>
        <w:t>4. Проведение оздоровительных и профилактических мероприятий для детей и подростков, а также информационно-профилактических кампаний по укреплению семьи и активному долголетию.</w:t>
      </w:r>
    </w:p>
    <w:p w:rsidR="00373186" w:rsidRPr="00C36DF8" w:rsidRDefault="00373186" w:rsidP="00373186">
      <w:pPr>
        <w:widowControl w:val="0"/>
        <w:ind w:firstLine="0"/>
        <w:rPr>
          <w:color w:val="FF0000"/>
          <w:lang w:bidi="ru-RU"/>
        </w:rPr>
      </w:pPr>
    </w:p>
    <w:bookmarkEnd w:id="4"/>
    <w:p w:rsidR="00C36DF8" w:rsidRPr="00C36DF8" w:rsidRDefault="00C36DF8" w:rsidP="00C36DF8">
      <w:pPr>
        <w:ind w:left="709" w:firstLine="0"/>
        <w:contextualSpacing/>
        <w:jc w:val="center"/>
        <w:rPr>
          <w:b/>
        </w:rPr>
      </w:pPr>
      <w:r w:rsidRPr="00C36DF8">
        <w:rPr>
          <w:b/>
        </w:rPr>
        <w:t>Сроки и этапы реализации подпрограммы</w:t>
      </w:r>
    </w:p>
    <w:p w:rsidR="00C36DF8" w:rsidRPr="00C36DF8" w:rsidRDefault="00C36DF8" w:rsidP="00373186">
      <w:pPr>
        <w:ind w:firstLine="708"/>
      </w:pPr>
      <w:r w:rsidRPr="00C36DF8">
        <w:t>Подпрограмма реализуется в 202</w:t>
      </w:r>
      <w:r w:rsidR="00373186">
        <w:t xml:space="preserve">2-2026 </w:t>
      </w:r>
      <w:r w:rsidRPr="00C36DF8">
        <w:t>годы в один этап.</w:t>
      </w:r>
    </w:p>
    <w:p w:rsidR="00C36DF8" w:rsidRPr="00C36DF8" w:rsidRDefault="00C36DF8" w:rsidP="00C36DF8">
      <w:pPr>
        <w:ind w:firstLine="0"/>
        <w:rPr>
          <w:b/>
        </w:rPr>
      </w:pPr>
    </w:p>
    <w:p w:rsidR="00C36DF8" w:rsidRPr="00C36DF8" w:rsidRDefault="00C36DF8" w:rsidP="00C36DF8">
      <w:pPr>
        <w:ind w:left="1069" w:firstLine="0"/>
        <w:contextualSpacing/>
        <w:jc w:val="left"/>
        <w:rPr>
          <w:b/>
        </w:rPr>
      </w:pPr>
      <w:r w:rsidRPr="00C36DF8">
        <w:rPr>
          <w:b/>
        </w:rPr>
        <w:t xml:space="preserve">          Механизм реализации подпрограммы</w:t>
      </w:r>
    </w:p>
    <w:p w:rsidR="00C36DF8" w:rsidRPr="00C36DF8" w:rsidRDefault="00C36DF8" w:rsidP="00C36DF8">
      <w:pPr>
        <w:ind w:firstLine="426"/>
      </w:pPr>
      <w:r w:rsidRPr="00C36DF8">
        <w:t>Исполнитель подпрограммы ежегодно в установленном порядке направляет в комитет по финансам администрации муниципального района «Хилокский район» бюджетные заявки на выделение ассигнований из районного бюджета для финансирования  мероприятий, предусмотренных подпрограммой.</w:t>
      </w:r>
    </w:p>
    <w:p w:rsidR="00C36DF8" w:rsidRPr="00C36DF8" w:rsidRDefault="00C36DF8" w:rsidP="00C36DF8">
      <w:r w:rsidRPr="00C36DF8">
        <w:t>Исполнитель подпрограммы, принимая во внимание финансовые средства, выделяемые на реализацию подпрограммы из различных источников, и предварительные результаты выполнения мероприятий подпрограммы, уточняет указанные мероприятия, промежуточные сроки их реализации и объемы финансирования.</w:t>
      </w:r>
    </w:p>
    <w:p w:rsidR="00C36DF8" w:rsidRPr="00C36DF8" w:rsidRDefault="00C36DF8" w:rsidP="00C36DF8">
      <w:pPr>
        <w:rPr>
          <w:b/>
        </w:rPr>
      </w:pPr>
    </w:p>
    <w:p w:rsidR="00C36DF8" w:rsidRPr="00C36DF8" w:rsidRDefault="00C36DF8" w:rsidP="00C36DF8">
      <w:pPr>
        <w:widowControl w:val="0"/>
        <w:numPr>
          <w:ilvl w:val="0"/>
          <w:numId w:val="15"/>
        </w:numPr>
        <w:contextualSpacing/>
        <w:jc w:val="center"/>
        <w:rPr>
          <w:b/>
        </w:rPr>
      </w:pPr>
      <w:r w:rsidRPr="00C36DF8">
        <w:rPr>
          <w:b/>
        </w:rPr>
        <w:t>Ресурсное обеспечение подпрограммы</w:t>
      </w:r>
    </w:p>
    <w:p w:rsidR="00C36DF8" w:rsidRPr="00C36DF8" w:rsidRDefault="00C36DF8" w:rsidP="00C36DF8">
      <w:r w:rsidRPr="00C36DF8">
        <w:t>Представлено в приложении к муниципальной программе.</w:t>
      </w:r>
    </w:p>
    <w:p w:rsidR="00C36DF8" w:rsidRPr="00C36DF8" w:rsidRDefault="00C36DF8" w:rsidP="00C36DF8">
      <w:pPr>
        <w:ind w:firstLine="0"/>
        <w:rPr>
          <w:b/>
        </w:rPr>
      </w:pPr>
    </w:p>
    <w:p w:rsidR="00C36DF8" w:rsidRPr="00C36DF8" w:rsidRDefault="00C36DF8" w:rsidP="00C36DF8">
      <w:pPr>
        <w:widowControl w:val="0"/>
        <w:numPr>
          <w:ilvl w:val="0"/>
          <w:numId w:val="15"/>
        </w:numPr>
        <w:contextualSpacing/>
        <w:jc w:val="center"/>
        <w:rPr>
          <w:b/>
        </w:rPr>
      </w:pPr>
      <w:r w:rsidRPr="00C36DF8">
        <w:rPr>
          <w:b/>
        </w:rPr>
        <w:t>Оценка эффективности   реализации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4444"/>
        <w:gridCol w:w="992"/>
        <w:gridCol w:w="992"/>
        <w:gridCol w:w="1000"/>
        <w:gridCol w:w="826"/>
        <w:gridCol w:w="826"/>
      </w:tblGrid>
      <w:tr w:rsidR="00373186" w:rsidRPr="00C36DF8" w:rsidTr="005E0F03">
        <w:tc>
          <w:tcPr>
            <w:tcW w:w="484" w:type="dxa"/>
          </w:tcPr>
          <w:p w:rsidR="00373186" w:rsidRPr="00C36DF8" w:rsidRDefault="00373186" w:rsidP="00C36DF8">
            <w:r w:rsidRPr="00C36DF8">
              <w:t>№</w:t>
            </w:r>
          </w:p>
        </w:tc>
        <w:tc>
          <w:tcPr>
            <w:tcW w:w="4444" w:type="dxa"/>
          </w:tcPr>
          <w:p w:rsidR="00373186" w:rsidRPr="00C36DF8" w:rsidRDefault="00373186" w:rsidP="00C36DF8">
            <w:pPr>
              <w:ind w:firstLine="0"/>
              <w:rPr>
                <w:sz w:val="26"/>
                <w:szCs w:val="26"/>
              </w:rPr>
            </w:pPr>
            <w:r w:rsidRPr="00C36DF8">
              <w:rPr>
                <w:sz w:val="26"/>
                <w:szCs w:val="26"/>
              </w:rPr>
              <w:t>Индикаторы</w:t>
            </w:r>
          </w:p>
        </w:tc>
        <w:tc>
          <w:tcPr>
            <w:tcW w:w="992" w:type="dxa"/>
          </w:tcPr>
          <w:p w:rsidR="00373186" w:rsidRPr="00C36DF8" w:rsidRDefault="00373186" w:rsidP="00373186">
            <w:pPr>
              <w:ind w:firstLine="0"/>
              <w:rPr>
                <w:sz w:val="26"/>
                <w:szCs w:val="26"/>
              </w:rPr>
            </w:pPr>
            <w:r w:rsidRPr="00C36DF8">
              <w:rPr>
                <w:sz w:val="26"/>
                <w:szCs w:val="26"/>
              </w:rPr>
              <w:t>202</w:t>
            </w:r>
            <w:r>
              <w:rPr>
                <w:sz w:val="26"/>
                <w:szCs w:val="26"/>
              </w:rPr>
              <w:t>2</w:t>
            </w:r>
          </w:p>
        </w:tc>
        <w:tc>
          <w:tcPr>
            <w:tcW w:w="992" w:type="dxa"/>
          </w:tcPr>
          <w:p w:rsidR="00373186" w:rsidRPr="00C36DF8" w:rsidRDefault="00373186" w:rsidP="00373186">
            <w:pPr>
              <w:ind w:firstLine="0"/>
              <w:rPr>
                <w:sz w:val="26"/>
                <w:szCs w:val="26"/>
              </w:rPr>
            </w:pPr>
            <w:r w:rsidRPr="00C36DF8">
              <w:rPr>
                <w:sz w:val="26"/>
                <w:szCs w:val="26"/>
              </w:rPr>
              <w:t>202</w:t>
            </w:r>
            <w:r>
              <w:rPr>
                <w:sz w:val="26"/>
                <w:szCs w:val="26"/>
              </w:rPr>
              <w:t>3</w:t>
            </w:r>
          </w:p>
        </w:tc>
        <w:tc>
          <w:tcPr>
            <w:tcW w:w="1000" w:type="dxa"/>
          </w:tcPr>
          <w:p w:rsidR="00373186" w:rsidRPr="00C36DF8" w:rsidRDefault="00373186" w:rsidP="00373186">
            <w:pPr>
              <w:ind w:firstLine="0"/>
              <w:rPr>
                <w:sz w:val="26"/>
                <w:szCs w:val="26"/>
              </w:rPr>
            </w:pPr>
            <w:r w:rsidRPr="00C36DF8">
              <w:rPr>
                <w:sz w:val="26"/>
                <w:szCs w:val="26"/>
              </w:rPr>
              <w:t>202</w:t>
            </w:r>
            <w:r>
              <w:rPr>
                <w:sz w:val="26"/>
                <w:szCs w:val="26"/>
              </w:rPr>
              <w:t>4</w:t>
            </w:r>
          </w:p>
        </w:tc>
        <w:tc>
          <w:tcPr>
            <w:tcW w:w="826" w:type="dxa"/>
          </w:tcPr>
          <w:p w:rsidR="00373186" w:rsidRPr="00C36DF8" w:rsidRDefault="00373186" w:rsidP="00373186">
            <w:pPr>
              <w:ind w:firstLine="0"/>
              <w:rPr>
                <w:sz w:val="26"/>
                <w:szCs w:val="26"/>
              </w:rPr>
            </w:pPr>
            <w:r>
              <w:rPr>
                <w:sz w:val="26"/>
                <w:szCs w:val="26"/>
              </w:rPr>
              <w:t>2025</w:t>
            </w:r>
          </w:p>
        </w:tc>
        <w:tc>
          <w:tcPr>
            <w:tcW w:w="826" w:type="dxa"/>
          </w:tcPr>
          <w:p w:rsidR="00373186" w:rsidRPr="00C36DF8" w:rsidRDefault="00373186" w:rsidP="00373186">
            <w:pPr>
              <w:ind w:firstLine="0"/>
              <w:rPr>
                <w:sz w:val="26"/>
                <w:szCs w:val="26"/>
              </w:rPr>
            </w:pPr>
            <w:r>
              <w:rPr>
                <w:sz w:val="26"/>
                <w:szCs w:val="26"/>
              </w:rPr>
              <w:t>2026</w:t>
            </w:r>
          </w:p>
        </w:tc>
      </w:tr>
      <w:tr w:rsidR="00373186" w:rsidRPr="00C36DF8" w:rsidTr="005E0F03">
        <w:tc>
          <w:tcPr>
            <w:tcW w:w="484" w:type="dxa"/>
          </w:tcPr>
          <w:p w:rsidR="00373186" w:rsidRPr="00C36DF8" w:rsidRDefault="00373186" w:rsidP="00C36DF8">
            <w:r w:rsidRPr="00C36DF8">
              <w:t>2</w:t>
            </w:r>
          </w:p>
        </w:tc>
        <w:tc>
          <w:tcPr>
            <w:tcW w:w="4444" w:type="dxa"/>
          </w:tcPr>
          <w:p w:rsidR="00373186" w:rsidRPr="001E2A79" w:rsidRDefault="00373186" w:rsidP="001E2A79">
            <w:pPr>
              <w:ind w:firstLine="0"/>
              <w:rPr>
                <w:highlight w:val="yellow"/>
              </w:rPr>
            </w:pPr>
            <w:r w:rsidRPr="00C249EF">
              <w:t>- количеств</w:t>
            </w:r>
            <w:r w:rsidR="001E2A79" w:rsidRPr="00C249EF">
              <w:t>о</w:t>
            </w:r>
            <w:r w:rsidRPr="00C249EF">
              <w:t xml:space="preserve"> участников спортивно-массовых мероприятий, направленных на привлечение населения Хилокского района  к занятиям  физической культуры и спортом (чел);</w:t>
            </w:r>
          </w:p>
        </w:tc>
        <w:tc>
          <w:tcPr>
            <w:tcW w:w="992" w:type="dxa"/>
          </w:tcPr>
          <w:p w:rsidR="00373186" w:rsidRPr="00C36DF8" w:rsidRDefault="00C249EF" w:rsidP="00C36DF8">
            <w:pPr>
              <w:ind w:firstLine="0"/>
            </w:pPr>
            <w:r>
              <w:t>1800</w:t>
            </w:r>
          </w:p>
        </w:tc>
        <w:tc>
          <w:tcPr>
            <w:tcW w:w="992" w:type="dxa"/>
          </w:tcPr>
          <w:p w:rsidR="00373186" w:rsidRPr="00C36DF8" w:rsidRDefault="00C249EF" w:rsidP="00C36DF8">
            <w:pPr>
              <w:ind w:firstLine="0"/>
            </w:pPr>
            <w:r>
              <w:t>1850</w:t>
            </w:r>
          </w:p>
        </w:tc>
        <w:tc>
          <w:tcPr>
            <w:tcW w:w="1000" w:type="dxa"/>
          </w:tcPr>
          <w:p w:rsidR="00373186" w:rsidRPr="00C36DF8" w:rsidRDefault="00C249EF" w:rsidP="00C36DF8">
            <w:pPr>
              <w:ind w:firstLine="0"/>
            </w:pPr>
            <w:r>
              <w:t>1900</w:t>
            </w:r>
          </w:p>
        </w:tc>
        <w:tc>
          <w:tcPr>
            <w:tcW w:w="826" w:type="dxa"/>
          </w:tcPr>
          <w:p w:rsidR="00373186" w:rsidRPr="00C36DF8" w:rsidRDefault="00C249EF" w:rsidP="00C36DF8">
            <w:pPr>
              <w:ind w:firstLine="0"/>
            </w:pPr>
            <w:r>
              <w:t>1950</w:t>
            </w:r>
          </w:p>
        </w:tc>
        <w:tc>
          <w:tcPr>
            <w:tcW w:w="826" w:type="dxa"/>
          </w:tcPr>
          <w:p w:rsidR="00373186" w:rsidRPr="00C36DF8" w:rsidRDefault="00C249EF" w:rsidP="00C36DF8">
            <w:pPr>
              <w:ind w:firstLine="0"/>
            </w:pPr>
            <w:r>
              <w:t>2000</w:t>
            </w:r>
          </w:p>
        </w:tc>
      </w:tr>
      <w:tr w:rsidR="00373186" w:rsidRPr="00C36DF8" w:rsidTr="005E0F03">
        <w:tc>
          <w:tcPr>
            <w:tcW w:w="484" w:type="dxa"/>
          </w:tcPr>
          <w:p w:rsidR="00373186" w:rsidRPr="00C36DF8" w:rsidRDefault="00373186" w:rsidP="00C36DF8"/>
        </w:tc>
        <w:tc>
          <w:tcPr>
            <w:tcW w:w="4444" w:type="dxa"/>
          </w:tcPr>
          <w:p w:rsidR="00373186" w:rsidRPr="00305D06" w:rsidRDefault="001E2A79" w:rsidP="001E2A79">
            <w:pPr>
              <w:ind w:firstLine="0"/>
              <w:jc w:val="left"/>
            </w:pPr>
            <w:r>
              <w:t>- количество</w:t>
            </w:r>
            <w:r w:rsidR="00373186" w:rsidRPr="00305D06">
              <w:t xml:space="preserve">  организаций и предприятий, участвующих в разработке и внедрении корпоративных программ «Укрепление здоровья работающих»;</w:t>
            </w:r>
          </w:p>
        </w:tc>
        <w:tc>
          <w:tcPr>
            <w:tcW w:w="992" w:type="dxa"/>
          </w:tcPr>
          <w:p w:rsidR="00373186" w:rsidRPr="00C36DF8" w:rsidRDefault="00050DC6" w:rsidP="00C36DF8">
            <w:pPr>
              <w:ind w:firstLine="0"/>
            </w:pPr>
            <w:r>
              <w:t>3</w:t>
            </w:r>
          </w:p>
        </w:tc>
        <w:tc>
          <w:tcPr>
            <w:tcW w:w="992" w:type="dxa"/>
          </w:tcPr>
          <w:p w:rsidR="00373186" w:rsidRPr="00C36DF8" w:rsidRDefault="00050DC6" w:rsidP="00C36DF8">
            <w:pPr>
              <w:ind w:firstLine="0"/>
            </w:pPr>
            <w:r>
              <w:t>5</w:t>
            </w:r>
          </w:p>
        </w:tc>
        <w:tc>
          <w:tcPr>
            <w:tcW w:w="1000" w:type="dxa"/>
          </w:tcPr>
          <w:p w:rsidR="00373186" w:rsidRPr="00C36DF8" w:rsidRDefault="00050DC6" w:rsidP="00C36DF8">
            <w:pPr>
              <w:ind w:firstLine="0"/>
            </w:pPr>
            <w:r>
              <w:t>7</w:t>
            </w:r>
          </w:p>
        </w:tc>
        <w:tc>
          <w:tcPr>
            <w:tcW w:w="826" w:type="dxa"/>
          </w:tcPr>
          <w:p w:rsidR="00373186" w:rsidRPr="00C36DF8" w:rsidRDefault="00050DC6" w:rsidP="00C36DF8">
            <w:pPr>
              <w:ind w:firstLine="0"/>
            </w:pPr>
            <w:r>
              <w:t>10</w:t>
            </w:r>
          </w:p>
        </w:tc>
        <w:tc>
          <w:tcPr>
            <w:tcW w:w="826" w:type="dxa"/>
          </w:tcPr>
          <w:p w:rsidR="00373186" w:rsidRPr="00C36DF8" w:rsidRDefault="00050DC6" w:rsidP="00C36DF8">
            <w:pPr>
              <w:ind w:firstLine="0"/>
            </w:pPr>
            <w:r>
              <w:t>12</w:t>
            </w:r>
          </w:p>
        </w:tc>
      </w:tr>
    </w:tbl>
    <w:p w:rsidR="00C249EF" w:rsidRDefault="00C249EF" w:rsidP="00C5018C">
      <w:pPr>
        <w:widowControl w:val="0"/>
        <w:ind w:firstLine="0"/>
        <w:rPr>
          <w:b/>
        </w:rPr>
      </w:pPr>
    </w:p>
    <w:p w:rsidR="00CC185F" w:rsidRPr="00C5018C" w:rsidRDefault="00C11095" w:rsidP="00C5018C">
      <w:pPr>
        <w:widowControl w:val="0"/>
        <w:ind w:firstLine="0"/>
      </w:pPr>
      <w:r w:rsidRPr="006B2B5A">
        <w:rPr>
          <w:b/>
        </w:rPr>
        <w:t>3</w:t>
      </w:r>
      <w:r w:rsidR="004A7F0D" w:rsidRPr="006B2B5A">
        <w:rPr>
          <w:b/>
        </w:rPr>
        <w:t>7</w:t>
      </w:r>
      <w:r>
        <w:t>.</w:t>
      </w:r>
      <w:r w:rsidR="004A7F0D">
        <w:t xml:space="preserve">В программу «Социальное развитие муниципального района «Хилокский район» включить подпрограмму </w:t>
      </w:r>
      <w:r w:rsidR="00CC185F" w:rsidRPr="00C5018C">
        <w:t xml:space="preserve">«Содействие развитию и поддержка </w:t>
      </w:r>
      <w:r w:rsidR="00CC185F" w:rsidRPr="00C5018C">
        <w:lastRenderedPageBreak/>
        <w:t>общественных объединений, некоммерческих организаций в Хилокском районе</w:t>
      </w:r>
      <w:r w:rsidR="00C5018C">
        <w:t>»</w:t>
      </w:r>
    </w:p>
    <w:p w:rsidR="00CC185F" w:rsidRPr="00D16310" w:rsidRDefault="00CC185F" w:rsidP="00C5018C">
      <w:pPr>
        <w:pStyle w:val="a3"/>
        <w:jc w:val="center"/>
        <w:rPr>
          <w:rFonts w:ascii="Times New Roman" w:hAnsi="Times New Roman" w:cs="Times New Roman"/>
          <w:b/>
          <w:sz w:val="28"/>
          <w:szCs w:val="28"/>
        </w:rPr>
      </w:pPr>
      <w:r w:rsidRPr="00D16310">
        <w:rPr>
          <w:rFonts w:ascii="Times New Roman" w:hAnsi="Times New Roman" w:cs="Times New Roman"/>
          <w:b/>
          <w:sz w:val="28"/>
          <w:szCs w:val="28"/>
        </w:rPr>
        <w:t>ПАСПОРТ</w:t>
      </w:r>
    </w:p>
    <w:p w:rsidR="00CC185F" w:rsidRPr="00D16310" w:rsidRDefault="00C5018C" w:rsidP="00C5018C">
      <w:pPr>
        <w:pStyle w:val="a3"/>
        <w:jc w:val="center"/>
        <w:rPr>
          <w:rFonts w:ascii="Times New Roman" w:hAnsi="Times New Roman" w:cs="Times New Roman"/>
          <w:b/>
          <w:sz w:val="28"/>
          <w:szCs w:val="28"/>
        </w:rPr>
      </w:pPr>
      <w:r w:rsidRPr="00D16310">
        <w:rPr>
          <w:rFonts w:ascii="Times New Roman" w:hAnsi="Times New Roman" w:cs="Times New Roman"/>
          <w:b/>
          <w:sz w:val="28"/>
          <w:szCs w:val="28"/>
        </w:rPr>
        <w:t>под</w:t>
      </w:r>
      <w:r w:rsidR="00CC185F" w:rsidRPr="00D16310">
        <w:rPr>
          <w:rFonts w:ascii="Times New Roman" w:hAnsi="Times New Roman" w:cs="Times New Roman"/>
          <w:b/>
          <w:sz w:val="28"/>
          <w:szCs w:val="28"/>
        </w:rPr>
        <w:t>программы «Содействие развитию и поддержка общественных объединений, некоммерческих организаций в Хилокском районе»</w:t>
      </w:r>
    </w:p>
    <w:p w:rsidR="00CC185F" w:rsidRPr="00CC185F" w:rsidRDefault="00CC185F" w:rsidP="00CC185F">
      <w:pPr>
        <w:suppressAutoHyphens/>
        <w:rPr>
          <w:rFonts w:ascii="Arial" w:hAnsi="Arial" w:cs="Arial"/>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76"/>
        <w:gridCol w:w="4464"/>
      </w:tblGrid>
      <w:tr w:rsidR="00CC185F" w:rsidRPr="00C5018C" w:rsidTr="001602E6">
        <w:trPr>
          <w:jc w:val="center"/>
        </w:trPr>
        <w:tc>
          <w:tcPr>
            <w:tcW w:w="4576" w:type="dxa"/>
            <w:shd w:val="clear" w:color="auto" w:fill="auto"/>
            <w:tcMar>
              <w:top w:w="0" w:type="dxa"/>
              <w:left w:w="108" w:type="dxa"/>
              <w:bottom w:w="0" w:type="dxa"/>
              <w:right w:w="108" w:type="dxa"/>
            </w:tcMar>
            <w:hideMark/>
          </w:tcPr>
          <w:p w:rsidR="00CC185F" w:rsidRPr="00C5018C" w:rsidRDefault="00CC185F" w:rsidP="00C5018C">
            <w:pPr>
              <w:pStyle w:val="a3"/>
              <w:rPr>
                <w:rFonts w:ascii="Times New Roman" w:hAnsi="Times New Roman" w:cs="Times New Roman"/>
                <w:sz w:val="28"/>
                <w:szCs w:val="28"/>
              </w:rPr>
            </w:pPr>
            <w:r w:rsidRPr="00C5018C">
              <w:rPr>
                <w:rFonts w:ascii="Times New Roman" w:hAnsi="Times New Roman" w:cs="Times New Roman"/>
                <w:sz w:val="28"/>
                <w:szCs w:val="28"/>
              </w:rPr>
              <w:t xml:space="preserve">Наименование </w:t>
            </w:r>
            <w:r w:rsidR="00C5018C">
              <w:rPr>
                <w:rFonts w:ascii="Times New Roman" w:hAnsi="Times New Roman" w:cs="Times New Roman"/>
                <w:sz w:val="28"/>
                <w:szCs w:val="28"/>
              </w:rPr>
              <w:t>подп</w:t>
            </w:r>
            <w:r w:rsidRPr="00C5018C">
              <w:rPr>
                <w:rFonts w:ascii="Times New Roman" w:hAnsi="Times New Roman" w:cs="Times New Roman"/>
                <w:sz w:val="28"/>
                <w:szCs w:val="28"/>
              </w:rPr>
              <w:t>рограммы</w:t>
            </w:r>
          </w:p>
        </w:tc>
        <w:tc>
          <w:tcPr>
            <w:tcW w:w="4464" w:type="dxa"/>
            <w:shd w:val="clear" w:color="auto" w:fill="auto"/>
            <w:tcMar>
              <w:top w:w="0" w:type="dxa"/>
              <w:left w:w="108" w:type="dxa"/>
              <w:bottom w:w="0" w:type="dxa"/>
              <w:right w:w="108" w:type="dxa"/>
            </w:tcMar>
            <w:hideMark/>
          </w:tcPr>
          <w:p w:rsidR="00CC185F" w:rsidRPr="00C5018C" w:rsidRDefault="00CC185F" w:rsidP="00C5018C">
            <w:pPr>
              <w:pStyle w:val="a3"/>
              <w:rPr>
                <w:rFonts w:ascii="Times New Roman" w:hAnsi="Times New Roman" w:cs="Times New Roman"/>
                <w:sz w:val="28"/>
                <w:szCs w:val="28"/>
              </w:rPr>
            </w:pPr>
            <w:r w:rsidRPr="00C5018C">
              <w:rPr>
                <w:rFonts w:ascii="Times New Roman" w:hAnsi="Times New Roman" w:cs="Times New Roman"/>
                <w:sz w:val="28"/>
                <w:szCs w:val="28"/>
              </w:rPr>
              <w:t xml:space="preserve"> «Содействие развитию и поддержка общественных объединений, некоммерческих организаций в Хилокском </w:t>
            </w:r>
            <w:r w:rsidR="00C5018C">
              <w:rPr>
                <w:rFonts w:ascii="Times New Roman" w:hAnsi="Times New Roman" w:cs="Times New Roman"/>
                <w:sz w:val="28"/>
                <w:szCs w:val="28"/>
              </w:rPr>
              <w:t>районе</w:t>
            </w:r>
            <w:r w:rsidRPr="00C5018C">
              <w:rPr>
                <w:rFonts w:ascii="Times New Roman" w:hAnsi="Times New Roman" w:cs="Times New Roman"/>
                <w:sz w:val="28"/>
                <w:szCs w:val="28"/>
              </w:rPr>
              <w:t>»</w:t>
            </w:r>
          </w:p>
        </w:tc>
      </w:tr>
      <w:tr w:rsidR="00C5018C" w:rsidRPr="00C5018C" w:rsidTr="001602E6">
        <w:trPr>
          <w:jc w:val="center"/>
        </w:trPr>
        <w:tc>
          <w:tcPr>
            <w:tcW w:w="4576" w:type="dxa"/>
            <w:shd w:val="clear" w:color="auto" w:fill="auto"/>
            <w:tcMar>
              <w:top w:w="0" w:type="dxa"/>
              <w:left w:w="108" w:type="dxa"/>
              <w:bottom w:w="0" w:type="dxa"/>
              <w:right w:w="108" w:type="dxa"/>
            </w:tcMar>
          </w:tcPr>
          <w:p w:rsidR="00C5018C" w:rsidRPr="00C5018C" w:rsidRDefault="00616576" w:rsidP="001602E6">
            <w:pPr>
              <w:pStyle w:val="a3"/>
              <w:rPr>
                <w:rFonts w:ascii="Times New Roman" w:hAnsi="Times New Roman" w:cs="Times New Roman"/>
                <w:sz w:val="28"/>
                <w:szCs w:val="28"/>
              </w:rPr>
            </w:pPr>
            <w:r>
              <w:rPr>
                <w:rFonts w:ascii="Times New Roman" w:hAnsi="Times New Roman" w:cs="Times New Roman"/>
                <w:sz w:val="28"/>
                <w:szCs w:val="28"/>
              </w:rPr>
              <w:t>Разработчик подпрограммы</w:t>
            </w:r>
          </w:p>
        </w:tc>
        <w:tc>
          <w:tcPr>
            <w:tcW w:w="4464" w:type="dxa"/>
            <w:shd w:val="clear" w:color="auto" w:fill="auto"/>
            <w:tcMar>
              <w:top w:w="0" w:type="dxa"/>
              <w:left w:w="108" w:type="dxa"/>
              <w:bottom w:w="0" w:type="dxa"/>
              <w:right w:w="108" w:type="dxa"/>
            </w:tcMar>
          </w:tcPr>
          <w:p w:rsidR="00C5018C" w:rsidRPr="00C5018C" w:rsidRDefault="00C5018C" w:rsidP="001602E6">
            <w:pPr>
              <w:pStyle w:val="a3"/>
              <w:rPr>
                <w:rFonts w:ascii="Times New Roman" w:hAnsi="Times New Roman" w:cs="Times New Roman"/>
                <w:sz w:val="28"/>
                <w:szCs w:val="28"/>
              </w:rPr>
            </w:pPr>
            <w:r w:rsidRPr="00C5018C">
              <w:rPr>
                <w:rFonts w:ascii="Times New Roman" w:hAnsi="Times New Roman" w:cs="Times New Roman"/>
                <w:sz w:val="28"/>
                <w:szCs w:val="28"/>
              </w:rPr>
              <w:t>Администрации Хилокского муниципального района</w:t>
            </w:r>
          </w:p>
        </w:tc>
      </w:tr>
      <w:tr w:rsidR="00C5018C" w:rsidRPr="00C5018C" w:rsidTr="00616576">
        <w:trPr>
          <w:jc w:val="center"/>
        </w:trPr>
        <w:tc>
          <w:tcPr>
            <w:tcW w:w="4576" w:type="dxa"/>
            <w:shd w:val="clear" w:color="auto" w:fill="auto"/>
            <w:tcMar>
              <w:top w:w="0" w:type="dxa"/>
              <w:left w:w="108" w:type="dxa"/>
              <w:bottom w:w="0" w:type="dxa"/>
              <w:right w:w="108" w:type="dxa"/>
            </w:tcMar>
          </w:tcPr>
          <w:p w:rsidR="00C5018C" w:rsidRPr="00C5018C" w:rsidRDefault="00616576" w:rsidP="00C5018C">
            <w:pPr>
              <w:pStyle w:val="a3"/>
              <w:rPr>
                <w:rFonts w:ascii="Times New Roman" w:hAnsi="Times New Roman" w:cs="Times New Roman"/>
                <w:sz w:val="28"/>
                <w:szCs w:val="28"/>
              </w:rPr>
            </w:pPr>
            <w:r>
              <w:rPr>
                <w:rFonts w:ascii="Times New Roman" w:hAnsi="Times New Roman" w:cs="Times New Roman"/>
                <w:sz w:val="28"/>
                <w:szCs w:val="28"/>
              </w:rPr>
              <w:t>Цель подпрограммы</w:t>
            </w:r>
          </w:p>
        </w:tc>
        <w:tc>
          <w:tcPr>
            <w:tcW w:w="4464" w:type="dxa"/>
            <w:shd w:val="clear" w:color="auto" w:fill="auto"/>
            <w:tcMar>
              <w:top w:w="0" w:type="dxa"/>
              <w:left w:w="108" w:type="dxa"/>
              <w:bottom w:w="0" w:type="dxa"/>
              <w:right w:w="108" w:type="dxa"/>
            </w:tcMar>
          </w:tcPr>
          <w:p w:rsidR="00C5018C" w:rsidRPr="00C5018C" w:rsidRDefault="00616576" w:rsidP="00C5018C">
            <w:pPr>
              <w:pStyle w:val="a3"/>
              <w:rPr>
                <w:rFonts w:ascii="Times New Roman" w:hAnsi="Times New Roman" w:cs="Times New Roman"/>
                <w:sz w:val="28"/>
                <w:szCs w:val="28"/>
              </w:rPr>
            </w:pPr>
            <w:r w:rsidRPr="00616576">
              <w:rPr>
                <w:rFonts w:ascii="Times New Roman" w:hAnsi="Times New Roman" w:cs="Times New Roman"/>
                <w:sz w:val="28"/>
                <w:szCs w:val="28"/>
              </w:rPr>
              <w:t>обеспечение соблюдения прав и законных интересов общественных объединений</w:t>
            </w:r>
          </w:p>
        </w:tc>
      </w:tr>
      <w:tr w:rsidR="00C5018C" w:rsidRPr="00C5018C" w:rsidTr="001602E6">
        <w:trPr>
          <w:jc w:val="center"/>
        </w:trPr>
        <w:tc>
          <w:tcPr>
            <w:tcW w:w="4576" w:type="dxa"/>
            <w:shd w:val="clear" w:color="auto" w:fill="auto"/>
            <w:tcMar>
              <w:top w:w="0" w:type="dxa"/>
              <w:left w:w="108" w:type="dxa"/>
              <w:bottom w:w="0" w:type="dxa"/>
              <w:right w:w="108" w:type="dxa"/>
            </w:tcMar>
            <w:hideMark/>
          </w:tcPr>
          <w:p w:rsidR="00C5018C" w:rsidRPr="00C5018C" w:rsidRDefault="00616576" w:rsidP="00616576">
            <w:pPr>
              <w:pStyle w:val="a3"/>
              <w:rPr>
                <w:rFonts w:ascii="Times New Roman" w:hAnsi="Times New Roman" w:cs="Times New Roman"/>
                <w:sz w:val="28"/>
                <w:szCs w:val="28"/>
              </w:rPr>
            </w:pPr>
            <w:r>
              <w:rPr>
                <w:rFonts w:ascii="Times New Roman" w:hAnsi="Times New Roman" w:cs="Times New Roman"/>
                <w:sz w:val="28"/>
                <w:szCs w:val="28"/>
              </w:rPr>
              <w:t>З</w:t>
            </w:r>
            <w:r w:rsidR="00C5018C" w:rsidRPr="00C5018C">
              <w:rPr>
                <w:rFonts w:ascii="Times New Roman" w:hAnsi="Times New Roman" w:cs="Times New Roman"/>
                <w:sz w:val="28"/>
                <w:szCs w:val="28"/>
              </w:rPr>
              <w:t>а</w:t>
            </w:r>
            <w:r>
              <w:rPr>
                <w:rFonts w:ascii="Times New Roman" w:hAnsi="Times New Roman" w:cs="Times New Roman"/>
                <w:sz w:val="28"/>
                <w:szCs w:val="28"/>
              </w:rPr>
              <w:t>дачи подп</w:t>
            </w:r>
            <w:r w:rsidR="00C5018C" w:rsidRPr="00C5018C">
              <w:rPr>
                <w:rFonts w:ascii="Times New Roman" w:hAnsi="Times New Roman" w:cs="Times New Roman"/>
                <w:sz w:val="28"/>
                <w:szCs w:val="28"/>
              </w:rPr>
              <w:t>рограммы</w:t>
            </w:r>
          </w:p>
        </w:tc>
        <w:tc>
          <w:tcPr>
            <w:tcW w:w="4464" w:type="dxa"/>
            <w:shd w:val="clear" w:color="auto" w:fill="auto"/>
            <w:tcMar>
              <w:top w:w="0" w:type="dxa"/>
              <w:left w:w="108" w:type="dxa"/>
              <w:bottom w:w="0" w:type="dxa"/>
              <w:right w:w="108" w:type="dxa"/>
            </w:tcMar>
            <w:hideMark/>
          </w:tcPr>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 создать условия для формирования новых общественных объединений и некоммерческих организаций в муниципальном районе «Хилокский район»;</w:t>
            </w:r>
          </w:p>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 сформировать систему оказания информационной, консультационной</w:t>
            </w:r>
            <w:r w:rsidR="00491F4C">
              <w:rPr>
                <w:rFonts w:ascii="Times New Roman" w:hAnsi="Times New Roman" w:cs="Times New Roman"/>
                <w:sz w:val="28"/>
                <w:szCs w:val="28"/>
              </w:rPr>
              <w:t xml:space="preserve">, финансовой </w:t>
            </w:r>
            <w:r w:rsidRPr="00C5018C">
              <w:rPr>
                <w:rFonts w:ascii="Times New Roman" w:hAnsi="Times New Roman" w:cs="Times New Roman"/>
                <w:sz w:val="28"/>
                <w:szCs w:val="28"/>
              </w:rPr>
              <w:t xml:space="preserve"> поддержки общественных объединений и некоммерческих организаций;</w:t>
            </w:r>
          </w:p>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 привлечь общественные объединения и социально-ориентированные некоммерческие организации к реализации политики муниципального района «Хило</w:t>
            </w:r>
            <w:r w:rsidR="00FD7CA8">
              <w:rPr>
                <w:rFonts w:ascii="Times New Roman" w:hAnsi="Times New Roman" w:cs="Times New Roman"/>
                <w:sz w:val="28"/>
                <w:szCs w:val="28"/>
              </w:rPr>
              <w:t>кский район» в социальной сфере.</w:t>
            </w:r>
          </w:p>
        </w:tc>
      </w:tr>
      <w:tr w:rsidR="00C5018C" w:rsidRPr="00C5018C" w:rsidTr="001602E6">
        <w:trPr>
          <w:jc w:val="center"/>
        </w:trPr>
        <w:tc>
          <w:tcPr>
            <w:tcW w:w="4576" w:type="dxa"/>
            <w:shd w:val="clear" w:color="auto" w:fill="auto"/>
            <w:tcMar>
              <w:top w:w="0" w:type="dxa"/>
              <w:left w:w="108" w:type="dxa"/>
              <w:bottom w:w="0" w:type="dxa"/>
              <w:right w:w="108" w:type="dxa"/>
            </w:tcMar>
            <w:hideMark/>
          </w:tcPr>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Сроки реализации Программы</w:t>
            </w:r>
          </w:p>
        </w:tc>
        <w:tc>
          <w:tcPr>
            <w:tcW w:w="4464" w:type="dxa"/>
            <w:shd w:val="clear" w:color="auto" w:fill="auto"/>
            <w:tcMar>
              <w:top w:w="0" w:type="dxa"/>
              <w:left w:w="108" w:type="dxa"/>
              <w:bottom w:w="0" w:type="dxa"/>
              <w:right w:w="108" w:type="dxa"/>
            </w:tcMar>
            <w:hideMark/>
          </w:tcPr>
          <w:p w:rsidR="00C5018C" w:rsidRPr="00C5018C" w:rsidRDefault="00C5018C" w:rsidP="00616576">
            <w:pPr>
              <w:pStyle w:val="a3"/>
              <w:rPr>
                <w:rFonts w:ascii="Times New Roman" w:hAnsi="Times New Roman" w:cs="Times New Roman"/>
                <w:sz w:val="28"/>
                <w:szCs w:val="28"/>
              </w:rPr>
            </w:pPr>
            <w:r w:rsidRPr="00C5018C">
              <w:rPr>
                <w:rFonts w:ascii="Times New Roman" w:hAnsi="Times New Roman" w:cs="Times New Roman"/>
                <w:sz w:val="28"/>
                <w:szCs w:val="28"/>
              </w:rPr>
              <w:t>Срок реализации: 20</w:t>
            </w:r>
            <w:r w:rsidR="00616576">
              <w:rPr>
                <w:rFonts w:ascii="Times New Roman" w:hAnsi="Times New Roman" w:cs="Times New Roman"/>
                <w:sz w:val="28"/>
                <w:szCs w:val="28"/>
              </w:rPr>
              <w:t>22</w:t>
            </w:r>
            <w:r w:rsidRPr="00C5018C">
              <w:rPr>
                <w:rFonts w:ascii="Times New Roman" w:hAnsi="Times New Roman" w:cs="Times New Roman"/>
                <w:sz w:val="28"/>
                <w:szCs w:val="28"/>
              </w:rPr>
              <w:t xml:space="preserve"> - 202</w:t>
            </w:r>
            <w:r w:rsidR="00616576">
              <w:rPr>
                <w:rFonts w:ascii="Times New Roman" w:hAnsi="Times New Roman" w:cs="Times New Roman"/>
                <w:sz w:val="28"/>
                <w:szCs w:val="28"/>
              </w:rPr>
              <w:t>6 годы в один этап.</w:t>
            </w:r>
          </w:p>
        </w:tc>
      </w:tr>
      <w:tr w:rsidR="00C5018C" w:rsidRPr="00C5018C" w:rsidTr="001602E6">
        <w:trPr>
          <w:jc w:val="center"/>
        </w:trPr>
        <w:tc>
          <w:tcPr>
            <w:tcW w:w="4576" w:type="dxa"/>
            <w:shd w:val="clear" w:color="auto" w:fill="auto"/>
            <w:tcMar>
              <w:top w:w="0" w:type="dxa"/>
              <w:left w:w="108" w:type="dxa"/>
              <w:bottom w:w="0" w:type="dxa"/>
              <w:right w:w="108" w:type="dxa"/>
            </w:tcMar>
            <w:hideMark/>
          </w:tcPr>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Исполнители Программы</w:t>
            </w:r>
          </w:p>
        </w:tc>
        <w:tc>
          <w:tcPr>
            <w:tcW w:w="4464" w:type="dxa"/>
            <w:shd w:val="clear" w:color="auto" w:fill="auto"/>
            <w:tcMar>
              <w:top w:w="0" w:type="dxa"/>
              <w:left w:w="108" w:type="dxa"/>
              <w:bottom w:w="0" w:type="dxa"/>
              <w:right w:w="108" w:type="dxa"/>
            </w:tcMar>
            <w:hideMark/>
          </w:tcPr>
          <w:p w:rsidR="00C5018C" w:rsidRPr="00C5018C" w:rsidRDefault="00FD7CA8" w:rsidP="00C5018C">
            <w:pPr>
              <w:pStyle w:val="a3"/>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C5018C" w:rsidRPr="00C5018C">
              <w:rPr>
                <w:rFonts w:ascii="Times New Roman" w:hAnsi="Times New Roman" w:cs="Times New Roman"/>
                <w:sz w:val="28"/>
                <w:szCs w:val="28"/>
              </w:rPr>
              <w:t xml:space="preserve"> муниципального района «Хилокский район»</w:t>
            </w:r>
            <w:r>
              <w:rPr>
                <w:rFonts w:ascii="Times New Roman" w:hAnsi="Times New Roman" w:cs="Times New Roman"/>
                <w:sz w:val="28"/>
                <w:szCs w:val="28"/>
              </w:rPr>
              <w:t xml:space="preserve"> по социальным вопросам</w:t>
            </w:r>
          </w:p>
        </w:tc>
      </w:tr>
      <w:tr w:rsidR="00C5018C" w:rsidRPr="00C5018C" w:rsidTr="001602E6">
        <w:trPr>
          <w:jc w:val="center"/>
        </w:trPr>
        <w:tc>
          <w:tcPr>
            <w:tcW w:w="4576" w:type="dxa"/>
            <w:shd w:val="clear" w:color="auto" w:fill="auto"/>
            <w:tcMar>
              <w:top w:w="0" w:type="dxa"/>
              <w:left w:w="108" w:type="dxa"/>
              <w:bottom w:w="0" w:type="dxa"/>
              <w:right w:w="108" w:type="dxa"/>
            </w:tcMar>
            <w:hideMark/>
          </w:tcPr>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Участники Программы</w:t>
            </w:r>
          </w:p>
        </w:tc>
        <w:tc>
          <w:tcPr>
            <w:tcW w:w="4464" w:type="dxa"/>
            <w:shd w:val="clear" w:color="auto" w:fill="auto"/>
            <w:tcMar>
              <w:top w:w="0" w:type="dxa"/>
              <w:left w:w="108" w:type="dxa"/>
              <w:bottom w:w="0" w:type="dxa"/>
              <w:right w:w="108" w:type="dxa"/>
            </w:tcMar>
            <w:hideMark/>
          </w:tcPr>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некоммерческие организации Хилокского района в форме:</w:t>
            </w:r>
          </w:p>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 территориальных общественных самоуправлений (ТОС);</w:t>
            </w:r>
          </w:p>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lastRenderedPageBreak/>
              <w:t>- некоммерческих организаций (НО);</w:t>
            </w:r>
          </w:p>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 общественных объединений;</w:t>
            </w:r>
          </w:p>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 общественных организаций;</w:t>
            </w:r>
          </w:p>
        </w:tc>
      </w:tr>
      <w:tr w:rsidR="00C5018C" w:rsidRPr="00C5018C" w:rsidTr="001602E6">
        <w:trPr>
          <w:jc w:val="center"/>
        </w:trPr>
        <w:tc>
          <w:tcPr>
            <w:tcW w:w="4576" w:type="dxa"/>
            <w:shd w:val="clear" w:color="auto" w:fill="auto"/>
            <w:tcMar>
              <w:top w:w="0" w:type="dxa"/>
              <w:left w:w="108" w:type="dxa"/>
              <w:bottom w:w="0" w:type="dxa"/>
              <w:right w:w="108" w:type="dxa"/>
            </w:tcMar>
            <w:hideMark/>
          </w:tcPr>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lastRenderedPageBreak/>
              <w:t>Целевые индикаторы Программы</w:t>
            </w:r>
          </w:p>
        </w:tc>
        <w:tc>
          <w:tcPr>
            <w:tcW w:w="4464" w:type="dxa"/>
            <w:shd w:val="clear" w:color="auto" w:fill="auto"/>
            <w:tcMar>
              <w:top w:w="0" w:type="dxa"/>
              <w:left w:w="108" w:type="dxa"/>
              <w:bottom w:w="0" w:type="dxa"/>
              <w:right w:w="108" w:type="dxa"/>
            </w:tcMar>
            <w:hideMark/>
          </w:tcPr>
          <w:p w:rsidR="00C5018C" w:rsidRPr="00C5018C" w:rsidRDefault="00C5018C" w:rsidP="008504C0">
            <w:pPr>
              <w:pStyle w:val="a3"/>
              <w:rPr>
                <w:rFonts w:ascii="Times New Roman" w:hAnsi="Times New Roman" w:cs="Times New Roman"/>
                <w:sz w:val="28"/>
                <w:szCs w:val="28"/>
              </w:rPr>
            </w:pPr>
            <w:r w:rsidRPr="00C5018C">
              <w:rPr>
                <w:rFonts w:ascii="Times New Roman" w:hAnsi="Times New Roman" w:cs="Times New Roman"/>
                <w:sz w:val="28"/>
                <w:szCs w:val="28"/>
              </w:rPr>
              <w:t>Количество общественных объединений и некоммерческих организаций, вовлечённых в реализацию мероприятий по поддержке общест</w:t>
            </w:r>
            <w:r w:rsidR="001A20FD">
              <w:rPr>
                <w:rFonts w:ascii="Times New Roman" w:hAnsi="Times New Roman" w:cs="Times New Roman"/>
                <w:sz w:val="28"/>
                <w:szCs w:val="28"/>
              </w:rPr>
              <w:t>венных и гражданских инициатив.</w:t>
            </w:r>
          </w:p>
        </w:tc>
      </w:tr>
      <w:tr w:rsidR="00C5018C" w:rsidRPr="00C5018C" w:rsidTr="001602E6">
        <w:trPr>
          <w:jc w:val="center"/>
        </w:trPr>
        <w:tc>
          <w:tcPr>
            <w:tcW w:w="4576" w:type="dxa"/>
            <w:shd w:val="clear" w:color="auto" w:fill="auto"/>
            <w:tcMar>
              <w:top w:w="0" w:type="dxa"/>
              <w:left w:w="108" w:type="dxa"/>
              <w:bottom w:w="0" w:type="dxa"/>
              <w:right w:w="108" w:type="dxa"/>
            </w:tcMar>
            <w:hideMark/>
          </w:tcPr>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 xml:space="preserve">Организация управления Программы и </w:t>
            </w:r>
            <w:proofErr w:type="gramStart"/>
            <w:r w:rsidRPr="00C5018C">
              <w:rPr>
                <w:rFonts w:ascii="Times New Roman" w:hAnsi="Times New Roman" w:cs="Times New Roman"/>
                <w:sz w:val="28"/>
                <w:szCs w:val="28"/>
              </w:rPr>
              <w:t>контроль за</w:t>
            </w:r>
            <w:proofErr w:type="gramEnd"/>
            <w:r w:rsidRPr="00C5018C">
              <w:rPr>
                <w:rFonts w:ascii="Times New Roman" w:hAnsi="Times New Roman" w:cs="Times New Roman"/>
                <w:sz w:val="28"/>
                <w:szCs w:val="28"/>
              </w:rPr>
              <w:t xml:space="preserve"> её реализацией</w:t>
            </w:r>
          </w:p>
        </w:tc>
        <w:tc>
          <w:tcPr>
            <w:tcW w:w="4464" w:type="dxa"/>
            <w:shd w:val="clear" w:color="auto" w:fill="auto"/>
            <w:tcMar>
              <w:top w:w="0" w:type="dxa"/>
              <w:left w:w="108" w:type="dxa"/>
              <w:bottom w:w="0" w:type="dxa"/>
              <w:right w:w="108" w:type="dxa"/>
            </w:tcMar>
            <w:hideMark/>
          </w:tcPr>
          <w:p w:rsidR="00C5018C" w:rsidRPr="00C5018C" w:rsidRDefault="00C5018C" w:rsidP="00C5018C">
            <w:pPr>
              <w:pStyle w:val="a3"/>
              <w:rPr>
                <w:rFonts w:ascii="Times New Roman" w:hAnsi="Times New Roman" w:cs="Times New Roman"/>
                <w:sz w:val="28"/>
                <w:szCs w:val="28"/>
              </w:rPr>
            </w:pPr>
            <w:proofErr w:type="gramStart"/>
            <w:r w:rsidRPr="00C5018C">
              <w:rPr>
                <w:rFonts w:ascii="Times New Roman" w:hAnsi="Times New Roman" w:cs="Times New Roman"/>
                <w:sz w:val="28"/>
                <w:szCs w:val="28"/>
              </w:rPr>
              <w:t>Контроль за</w:t>
            </w:r>
            <w:proofErr w:type="gramEnd"/>
            <w:r w:rsidRPr="00C5018C">
              <w:rPr>
                <w:rFonts w:ascii="Times New Roman" w:hAnsi="Times New Roman" w:cs="Times New Roman"/>
                <w:sz w:val="28"/>
                <w:szCs w:val="28"/>
              </w:rPr>
              <w:t xml:space="preserve"> реализацией Программы осуществляет по итогам каждого года глава муниципального района «Хилокский район»</w:t>
            </w:r>
          </w:p>
        </w:tc>
      </w:tr>
    </w:tbl>
    <w:p w:rsidR="00CC185F" w:rsidRPr="00CC185F" w:rsidRDefault="00CC185F" w:rsidP="00CC185F">
      <w:pPr>
        <w:suppressAutoHyphens/>
        <w:jc w:val="center"/>
        <w:rPr>
          <w:rFonts w:ascii="Arial" w:hAnsi="Arial" w:cs="Arial"/>
          <w:color w:val="auto"/>
        </w:rPr>
      </w:pPr>
    </w:p>
    <w:p w:rsidR="00CC185F" w:rsidRPr="00D16310" w:rsidRDefault="00CC185F" w:rsidP="00D16310">
      <w:pPr>
        <w:pStyle w:val="a3"/>
        <w:jc w:val="center"/>
        <w:rPr>
          <w:rFonts w:ascii="Times New Roman" w:hAnsi="Times New Roman" w:cs="Times New Roman"/>
          <w:b/>
          <w:sz w:val="28"/>
          <w:szCs w:val="28"/>
        </w:rPr>
      </w:pPr>
      <w:r w:rsidRPr="00D16310">
        <w:rPr>
          <w:rFonts w:ascii="Times New Roman" w:hAnsi="Times New Roman" w:cs="Times New Roman"/>
          <w:b/>
          <w:sz w:val="28"/>
          <w:szCs w:val="28"/>
        </w:rPr>
        <w:t xml:space="preserve">1. </w:t>
      </w:r>
      <w:r w:rsidR="00D16310" w:rsidRPr="00D16310">
        <w:rPr>
          <w:rFonts w:ascii="Times New Roman" w:hAnsi="Times New Roman" w:cs="Times New Roman"/>
          <w:b/>
          <w:sz w:val="28"/>
          <w:szCs w:val="28"/>
        </w:rPr>
        <w:t>Содержание проблемы и обоснование необходимости её решения программными методами.</w:t>
      </w:r>
    </w:p>
    <w:p w:rsidR="00CC185F" w:rsidRPr="00D16310" w:rsidRDefault="00CC185F" w:rsidP="00D16310">
      <w:pPr>
        <w:pStyle w:val="a3"/>
        <w:jc w:val="both"/>
        <w:rPr>
          <w:rFonts w:ascii="Times New Roman" w:hAnsi="Times New Roman" w:cs="Times New Roman"/>
          <w:b/>
          <w:bCs/>
          <w:sz w:val="28"/>
          <w:szCs w:val="28"/>
        </w:rPr>
      </w:pP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Некоммерческие организации (далее - НКО) являются основными институтами гражданского общества и значимыми партнёрами органов местного самоуправления в решении стоящих перед обществом проблем. Большинство НКО осуществляют социально значимую деятельность, направленную на решение актуальных для общества задач и реализацию интересов граждан (общественные объединения и некоммерческие организации). </w:t>
      </w:r>
      <w:proofErr w:type="gramStart"/>
      <w:r w:rsidRPr="00D16310">
        <w:rPr>
          <w:rFonts w:ascii="Times New Roman" w:hAnsi="Times New Roman" w:cs="Times New Roman"/>
          <w:sz w:val="28"/>
          <w:szCs w:val="28"/>
        </w:rPr>
        <w:t>На 01.01.20</w:t>
      </w:r>
      <w:r w:rsidR="00D16310">
        <w:rPr>
          <w:rFonts w:ascii="Times New Roman" w:hAnsi="Times New Roman" w:cs="Times New Roman"/>
          <w:sz w:val="28"/>
          <w:szCs w:val="28"/>
        </w:rPr>
        <w:t xml:space="preserve">22 </w:t>
      </w:r>
      <w:r w:rsidRPr="00D16310">
        <w:rPr>
          <w:rFonts w:ascii="Times New Roman" w:hAnsi="Times New Roman" w:cs="Times New Roman"/>
          <w:sz w:val="28"/>
          <w:szCs w:val="28"/>
        </w:rPr>
        <w:t>г на территории муниципального района «Хилокский район» осуществляют деятельность 14 СО НКО, в том числе - две общественных организации Профсоюзов, негосударственное учреждение здравоохранения «Узловая поликлиника на ст. Хилок ООО «РЖД», частное дошкольное образовательное учреждение» «Детский сад № 235 ООО «РЖД», профессиональное образовательное учреждение «Хилокская автомобильная школа РО ДОСААФ, 9 местных религиозных Приходов.</w:t>
      </w:r>
      <w:proofErr w:type="gramEnd"/>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В Хилокском районе нарастает процесс активизации неформально действующих НКО (группы активных граждан), которые не регистрируют свою деятельность в органах юстиции.</w:t>
      </w: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Слабость некоммерческого сектора прямо определяет незрелость общества, отсутствие ответственной гражданской позиции у населения, у которого преобладают устойчивые иждивенческие установки, общественная и экономическая пассивность, что является одним из сдерживающих факторов социально-экономического развития Хилокского района.</w:t>
      </w: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В условиях слабого и неэффективного некоммерческого сектора, органы местного самоуправления оказываются в одиночестве со всеми существующими проблемами, несут всю ответственность за ситуацией в </w:t>
      </w:r>
      <w:r w:rsidRPr="00D16310">
        <w:rPr>
          <w:rFonts w:ascii="Times New Roman" w:hAnsi="Times New Roman" w:cs="Times New Roman"/>
          <w:sz w:val="28"/>
          <w:szCs w:val="28"/>
        </w:rPr>
        <w:lastRenderedPageBreak/>
        <w:t>районе, независимо от реальных возможностей воздействия на протекающие процессы.</w:t>
      </w: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Основным условием для стабильного развития НКО является возможность доступа к ресурсам для осуществления уставных задач. Общественно полезный характер деятельности НКО не позволяет финансировать их работу за счёт оплаты услуг конкретными благо получателями. Поэтому основным источником финансирования НКО является целевое финансирование их деятельности через систему грантов и/или через субсидирование издержек. Для привлечения НКО к решению актуальных для района проблем необходимо развивать </w:t>
      </w:r>
      <w:proofErr w:type="spellStart"/>
      <w:r w:rsidRPr="00D16310">
        <w:rPr>
          <w:rFonts w:ascii="Times New Roman" w:hAnsi="Times New Roman" w:cs="Times New Roman"/>
          <w:sz w:val="28"/>
          <w:szCs w:val="28"/>
        </w:rPr>
        <w:t>грантовую</w:t>
      </w:r>
      <w:proofErr w:type="spellEnd"/>
      <w:r w:rsidRPr="00D16310">
        <w:rPr>
          <w:rFonts w:ascii="Times New Roman" w:hAnsi="Times New Roman" w:cs="Times New Roman"/>
          <w:sz w:val="28"/>
          <w:szCs w:val="28"/>
        </w:rPr>
        <w:t xml:space="preserve"> систему </w:t>
      </w:r>
      <w:proofErr w:type="spellStart"/>
      <w:r w:rsidRPr="00D16310">
        <w:rPr>
          <w:rFonts w:ascii="Times New Roman" w:hAnsi="Times New Roman" w:cs="Times New Roman"/>
          <w:sz w:val="28"/>
          <w:szCs w:val="28"/>
        </w:rPr>
        <w:t>софинансирования</w:t>
      </w:r>
      <w:proofErr w:type="spellEnd"/>
      <w:r w:rsidRPr="00D16310">
        <w:rPr>
          <w:rFonts w:ascii="Times New Roman" w:hAnsi="Times New Roman" w:cs="Times New Roman"/>
          <w:sz w:val="28"/>
          <w:szCs w:val="28"/>
        </w:rPr>
        <w:t xml:space="preserve"> проектов за счёт средств бюджета Хилокского района.</w:t>
      </w: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Деятельность общественных объединений, организаций - это надёжный проводник обратной связи от населения к власти, при их помощи органы местного самоуправления получают информацию об эффективности или неэффективности своих действий и реакции общества на них.</w:t>
      </w: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Реализация политики по муниципальной поддержке деятельности некоммерческих организаций представляет собой совокупность различных форм поддержки: финансовой, информационной, организационной. Поэтому, реализация данного полномочия органов местного самоуправления требует разработки и реализации </w:t>
      </w:r>
      <w:r w:rsidR="00D16310">
        <w:rPr>
          <w:rFonts w:ascii="Times New Roman" w:hAnsi="Times New Roman" w:cs="Times New Roman"/>
          <w:sz w:val="28"/>
          <w:szCs w:val="28"/>
        </w:rPr>
        <w:t>под</w:t>
      </w:r>
      <w:r w:rsidRPr="00D16310">
        <w:rPr>
          <w:rFonts w:ascii="Times New Roman" w:hAnsi="Times New Roman" w:cs="Times New Roman"/>
          <w:sz w:val="28"/>
          <w:szCs w:val="28"/>
        </w:rPr>
        <w:t>программы, то есть использование программно-целевого метода для реализации полномочия органа местного самоуправления в Российской Федерации.</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Использование программно-целевого метода позволит:</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определить приоритетность мероприятий, очерёдность и сроки их реализации;</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увязать имеющиеся и планируемые финансовые ресурсы с разрабатываемыми комплексами мероприятий по направлениям </w:t>
      </w:r>
      <w:r w:rsidR="00D16310">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эффективно планировать расходы на осуществление программных мероприятий и проводить мониторинг достижения результатов и показателей реализации </w:t>
      </w:r>
      <w:r w:rsidR="00D16310">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минимизировать риски нецелевого использования бюджетных средств;</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сконцентрировать все организационные и финансовые ресурсы на решение первоочередных задач.</w:t>
      </w: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Без использования программно-целевого метода, позволяющего осуществлять и финансировать реальную поддержку некоммерческих организаций, а также создавать и поддерживать инфраструктуру для деятельности НКО, реализация полномочия по поддержке некоммерческих организаций в полной мере невозможна. Текущая деятельность органов местного самоуправления муниципального района «Хилокский район», предусматривающая взаимодействие и частичную поддержку ряда НКО не формирует условий для развития некоммерческих организаций, так как не носит системного характера, не ставит таких целей, а является только </w:t>
      </w:r>
      <w:r w:rsidRPr="00D16310">
        <w:rPr>
          <w:rFonts w:ascii="Times New Roman" w:hAnsi="Times New Roman" w:cs="Times New Roman"/>
          <w:sz w:val="28"/>
          <w:szCs w:val="28"/>
        </w:rPr>
        <w:lastRenderedPageBreak/>
        <w:t>вспомогательной деятельностью при решении других отраслевых задач, прежде всего в социальной сфере.</w:t>
      </w:r>
    </w:p>
    <w:p w:rsidR="00CC185F" w:rsidRPr="00D16310" w:rsidRDefault="00CC185F" w:rsidP="00D16310">
      <w:pPr>
        <w:pStyle w:val="a3"/>
        <w:jc w:val="both"/>
        <w:rPr>
          <w:rFonts w:ascii="Times New Roman" w:hAnsi="Times New Roman" w:cs="Times New Roman"/>
          <w:sz w:val="28"/>
          <w:szCs w:val="28"/>
        </w:rPr>
      </w:pPr>
    </w:p>
    <w:p w:rsidR="00CC185F" w:rsidRPr="00D16310" w:rsidRDefault="00D16310" w:rsidP="00D16310">
      <w:pPr>
        <w:pStyle w:val="a3"/>
        <w:jc w:val="center"/>
        <w:rPr>
          <w:rFonts w:ascii="Times New Roman" w:hAnsi="Times New Roman" w:cs="Times New Roman"/>
          <w:b/>
          <w:sz w:val="28"/>
          <w:szCs w:val="28"/>
        </w:rPr>
      </w:pPr>
      <w:r>
        <w:rPr>
          <w:rFonts w:ascii="Times New Roman" w:hAnsi="Times New Roman" w:cs="Times New Roman"/>
          <w:b/>
          <w:sz w:val="28"/>
          <w:szCs w:val="28"/>
        </w:rPr>
        <w:t>2. Основные цель и задачи подп</w:t>
      </w:r>
      <w:r w:rsidR="00CC185F" w:rsidRPr="00D16310">
        <w:rPr>
          <w:rFonts w:ascii="Times New Roman" w:hAnsi="Times New Roman" w:cs="Times New Roman"/>
          <w:b/>
          <w:sz w:val="28"/>
          <w:szCs w:val="28"/>
        </w:rPr>
        <w:t>рограммы</w:t>
      </w:r>
    </w:p>
    <w:p w:rsidR="00CC185F" w:rsidRPr="00D16310" w:rsidRDefault="00CC185F" w:rsidP="00D16310">
      <w:pPr>
        <w:pStyle w:val="a3"/>
        <w:jc w:val="both"/>
        <w:rPr>
          <w:rFonts w:ascii="Times New Roman" w:hAnsi="Times New Roman" w:cs="Times New Roman"/>
          <w:bCs/>
          <w:sz w:val="28"/>
          <w:szCs w:val="28"/>
        </w:rPr>
      </w:pP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2.1. Основная</w:t>
      </w:r>
      <w:r w:rsidRPr="00D16310">
        <w:rPr>
          <w:rFonts w:ascii="Times New Roman" w:hAnsi="Times New Roman" w:cs="Times New Roman"/>
          <w:bCs/>
          <w:sz w:val="28"/>
          <w:szCs w:val="28"/>
        </w:rPr>
        <w:t xml:space="preserve"> </w:t>
      </w:r>
      <w:r w:rsidR="00D16310">
        <w:rPr>
          <w:rFonts w:ascii="Times New Roman" w:hAnsi="Times New Roman" w:cs="Times New Roman"/>
          <w:sz w:val="28"/>
          <w:szCs w:val="28"/>
        </w:rPr>
        <w:t>цель подп</w:t>
      </w:r>
      <w:r w:rsidRPr="00D16310">
        <w:rPr>
          <w:rFonts w:ascii="Times New Roman" w:hAnsi="Times New Roman" w:cs="Times New Roman"/>
          <w:sz w:val="28"/>
          <w:szCs w:val="28"/>
        </w:rPr>
        <w:t>рограммы - обеспечение соблюдения прав и законных интересов общественных объединений, оказание поддержки их деятельности, а также целевое финансирование отдельных общественно полезных проектов общественных объединений.</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2.2. Для достижения поставленной цели необходимо обеспечить решение следующих задач:</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2.2.1. Создать условия для формирования новых общественных объединений и некоммерческих организаций в муниципа</w:t>
      </w:r>
      <w:r w:rsidR="00D16310">
        <w:rPr>
          <w:rFonts w:ascii="Times New Roman" w:hAnsi="Times New Roman" w:cs="Times New Roman"/>
          <w:sz w:val="28"/>
          <w:szCs w:val="28"/>
        </w:rPr>
        <w:t>льном районе «Хилокский район».</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2.2.2. Привлечь общественные объединения, некоммерческие организации к реализации политики муниципального района «Хилокский район» в социальной сфере.</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2.2.3. Сформировать систему оказания информационной, консультационной поддержки общественных объединений, некоммерческих организаций.</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2.2.4. Оказать муниципальную финансовую поддержку деятельности общественных объединений, некоммерческих организаций.</w:t>
      </w: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Решение каждой задачи формирует отдельное направление в реализации Программы, содержащее свой комплекс мероприятий, инструментов и ресурсов для их осуществления, поэтому </w:t>
      </w:r>
      <w:r w:rsidR="00D16310">
        <w:rPr>
          <w:rFonts w:ascii="Times New Roman" w:hAnsi="Times New Roman" w:cs="Times New Roman"/>
          <w:sz w:val="28"/>
          <w:szCs w:val="28"/>
        </w:rPr>
        <w:t>подп</w:t>
      </w:r>
      <w:r w:rsidRPr="00D16310">
        <w:rPr>
          <w:rFonts w:ascii="Times New Roman" w:hAnsi="Times New Roman" w:cs="Times New Roman"/>
          <w:sz w:val="28"/>
          <w:szCs w:val="28"/>
        </w:rPr>
        <w:t>рограмма будет осуществляться в один этап.</w:t>
      </w: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П</w:t>
      </w:r>
      <w:r w:rsidR="00D16310">
        <w:rPr>
          <w:rFonts w:ascii="Times New Roman" w:hAnsi="Times New Roman" w:cs="Times New Roman"/>
          <w:sz w:val="28"/>
          <w:szCs w:val="28"/>
        </w:rPr>
        <w:t>одп</w:t>
      </w:r>
      <w:r w:rsidRPr="00D16310">
        <w:rPr>
          <w:rFonts w:ascii="Times New Roman" w:hAnsi="Times New Roman" w:cs="Times New Roman"/>
          <w:sz w:val="28"/>
          <w:szCs w:val="28"/>
        </w:rPr>
        <w:t xml:space="preserve">рограмма должна обеспечивать прозрачную систему оценки результативности осуществляемых в её рамках мероприятий и бюджетных расходов и систему индикаторов достижения её результатов. Перечень целевых индикаторов и показателей эффективности </w:t>
      </w:r>
      <w:r w:rsidR="00D16310">
        <w:rPr>
          <w:rFonts w:ascii="Times New Roman" w:hAnsi="Times New Roman" w:cs="Times New Roman"/>
          <w:sz w:val="28"/>
          <w:szCs w:val="28"/>
        </w:rPr>
        <w:t>подп</w:t>
      </w:r>
      <w:r w:rsidRPr="00D16310">
        <w:rPr>
          <w:rFonts w:ascii="Times New Roman" w:hAnsi="Times New Roman" w:cs="Times New Roman"/>
          <w:sz w:val="28"/>
          <w:szCs w:val="28"/>
        </w:rPr>
        <w:t>рограммы указан в приложении № 1.</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2.3. Приоритетные направления предоставления муниципальных грантов:</w:t>
      </w:r>
    </w:p>
    <w:p w:rsidR="00CC185F" w:rsidRPr="00D16310" w:rsidRDefault="00CC185F" w:rsidP="00D16310">
      <w:pPr>
        <w:pStyle w:val="a3"/>
        <w:jc w:val="both"/>
        <w:rPr>
          <w:rFonts w:ascii="Times New Roman" w:hAnsi="Times New Roman" w:cs="Times New Roman"/>
          <w:sz w:val="28"/>
          <w:szCs w:val="28"/>
        </w:rPr>
      </w:pPr>
      <w:proofErr w:type="gramStart"/>
      <w:r w:rsidRPr="00D16310">
        <w:rPr>
          <w:rFonts w:ascii="Times New Roman" w:hAnsi="Times New Roman" w:cs="Times New Roman"/>
          <w:sz w:val="28"/>
          <w:szCs w:val="28"/>
        </w:rPr>
        <w:t>Муниципальный гранты предоставляются в поддержку общественно-полезной деятельности в области здравоохранения, образования, культуры, массовой физической культуры, социальной поддержки больных, инвалидов, ветеранов, охраны окружающей среды, реализации молодежной политики, развития детского и молодежного творчества, общественного сектора, развития местного самоуправления, благоустройства дворов, улиц города и района в целом, содействия охране общественного порядка и в других областях общественно-полезной деятельности.</w:t>
      </w:r>
      <w:proofErr w:type="gramEnd"/>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При определении приоритетных направлений учитываются потребности решения районных социальных задач, а также ресурсы, опыт деятельности и возможности некоммерческих организаций.</w:t>
      </w:r>
    </w:p>
    <w:p w:rsidR="00CC185F" w:rsidRPr="00D16310" w:rsidRDefault="00CC185F" w:rsidP="00D16310">
      <w:pPr>
        <w:pStyle w:val="a3"/>
        <w:jc w:val="both"/>
        <w:rPr>
          <w:rFonts w:ascii="Times New Roman" w:hAnsi="Times New Roman" w:cs="Times New Roman"/>
          <w:sz w:val="28"/>
          <w:szCs w:val="28"/>
        </w:rPr>
      </w:pPr>
    </w:p>
    <w:p w:rsidR="00CC185F" w:rsidRPr="00D16310" w:rsidRDefault="00CC185F" w:rsidP="00D16310">
      <w:pPr>
        <w:pStyle w:val="a3"/>
        <w:jc w:val="center"/>
        <w:rPr>
          <w:rFonts w:ascii="Times New Roman" w:hAnsi="Times New Roman" w:cs="Times New Roman"/>
          <w:b/>
          <w:sz w:val="28"/>
          <w:szCs w:val="28"/>
        </w:rPr>
      </w:pPr>
      <w:r w:rsidRPr="00D16310">
        <w:rPr>
          <w:rFonts w:ascii="Times New Roman" w:hAnsi="Times New Roman" w:cs="Times New Roman"/>
          <w:b/>
          <w:sz w:val="28"/>
          <w:szCs w:val="28"/>
        </w:rPr>
        <w:t>3. Прогноз конечных результатов реал</w:t>
      </w:r>
      <w:r w:rsidR="00D16310">
        <w:rPr>
          <w:rFonts w:ascii="Times New Roman" w:hAnsi="Times New Roman" w:cs="Times New Roman"/>
          <w:b/>
          <w:sz w:val="28"/>
          <w:szCs w:val="28"/>
        </w:rPr>
        <w:t>изации подп</w:t>
      </w:r>
      <w:r w:rsidRPr="00D16310">
        <w:rPr>
          <w:rFonts w:ascii="Times New Roman" w:hAnsi="Times New Roman" w:cs="Times New Roman"/>
          <w:b/>
          <w:sz w:val="28"/>
          <w:szCs w:val="28"/>
        </w:rPr>
        <w:t>рограммы</w:t>
      </w:r>
    </w:p>
    <w:p w:rsidR="00CC185F" w:rsidRPr="00D16310" w:rsidRDefault="00CC185F" w:rsidP="00D16310">
      <w:pPr>
        <w:pStyle w:val="a3"/>
        <w:jc w:val="both"/>
        <w:rPr>
          <w:rFonts w:ascii="Times New Roman" w:hAnsi="Times New Roman" w:cs="Times New Roman"/>
          <w:bCs/>
          <w:sz w:val="28"/>
          <w:szCs w:val="28"/>
        </w:rPr>
      </w:pPr>
    </w:p>
    <w:p w:rsidR="00CC185F" w:rsidRPr="00D16310" w:rsidRDefault="00CC185F" w:rsidP="002306FB">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К числу ожидаемых результатов реализации п</w:t>
      </w:r>
      <w:r w:rsidR="002306FB">
        <w:rPr>
          <w:rFonts w:ascii="Times New Roman" w:hAnsi="Times New Roman" w:cs="Times New Roman"/>
          <w:sz w:val="28"/>
          <w:szCs w:val="28"/>
        </w:rPr>
        <w:t>одп</w:t>
      </w:r>
      <w:r w:rsidRPr="00D16310">
        <w:rPr>
          <w:rFonts w:ascii="Times New Roman" w:hAnsi="Times New Roman" w:cs="Times New Roman"/>
          <w:sz w:val="28"/>
          <w:szCs w:val="28"/>
        </w:rPr>
        <w:t>рограммы относятся: повышение активности граждан в местном самоуправлении и деятельности НКО и создание новых некоммерческих организаций в муниципальном районе «Хилокский район»; увеличение количества граждан, охваченных социально значимыми проектами, количества работников и добровольцев НКО, принимающих участие в социально значимых проектах до 80 человек к 202</w:t>
      </w:r>
      <w:r w:rsidR="002306FB">
        <w:rPr>
          <w:rFonts w:ascii="Times New Roman" w:hAnsi="Times New Roman" w:cs="Times New Roman"/>
          <w:sz w:val="28"/>
          <w:szCs w:val="28"/>
        </w:rPr>
        <w:t>6</w:t>
      </w:r>
      <w:r w:rsidRPr="00D16310">
        <w:rPr>
          <w:rFonts w:ascii="Times New Roman" w:hAnsi="Times New Roman" w:cs="Times New Roman"/>
          <w:sz w:val="28"/>
          <w:szCs w:val="28"/>
        </w:rPr>
        <w:t xml:space="preserve"> году; создание системы оказания информационной, консультационной и образовательной поддержки некоммерческим организациям, привлечение некоммерческих организаций к реализации политики муниципального района «Хилокский район» в социальной сфере; повышение уровня информированности жителей района о социально значимой деятельности некоммерческих организаций, через публикацию информационных материалов в СМИ.</w:t>
      </w:r>
    </w:p>
    <w:p w:rsidR="00CC185F" w:rsidRPr="00D16310" w:rsidRDefault="00CC185F" w:rsidP="00D16310">
      <w:pPr>
        <w:pStyle w:val="a3"/>
        <w:jc w:val="both"/>
        <w:rPr>
          <w:rFonts w:ascii="Times New Roman" w:hAnsi="Times New Roman" w:cs="Times New Roman"/>
          <w:sz w:val="28"/>
          <w:szCs w:val="28"/>
        </w:rPr>
      </w:pPr>
    </w:p>
    <w:p w:rsidR="00CC185F" w:rsidRPr="002306FB" w:rsidRDefault="00CC185F" w:rsidP="002306FB">
      <w:pPr>
        <w:pStyle w:val="a3"/>
        <w:jc w:val="center"/>
        <w:rPr>
          <w:rFonts w:ascii="Times New Roman" w:hAnsi="Times New Roman" w:cs="Times New Roman"/>
          <w:b/>
          <w:sz w:val="28"/>
          <w:szCs w:val="28"/>
        </w:rPr>
      </w:pPr>
      <w:r w:rsidRPr="002306FB">
        <w:rPr>
          <w:rFonts w:ascii="Times New Roman" w:hAnsi="Times New Roman" w:cs="Times New Roman"/>
          <w:b/>
          <w:sz w:val="28"/>
          <w:szCs w:val="28"/>
        </w:rPr>
        <w:t xml:space="preserve">4. Сроки и этапы реализации </w:t>
      </w:r>
      <w:r w:rsidR="002306FB">
        <w:rPr>
          <w:rFonts w:ascii="Times New Roman" w:hAnsi="Times New Roman" w:cs="Times New Roman"/>
          <w:b/>
          <w:sz w:val="28"/>
          <w:szCs w:val="28"/>
        </w:rPr>
        <w:t>подп</w:t>
      </w:r>
      <w:r w:rsidRPr="002306FB">
        <w:rPr>
          <w:rFonts w:ascii="Times New Roman" w:hAnsi="Times New Roman" w:cs="Times New Roman"/>
          <w:b/>
          <w:sz w:val="28"/>
          <w:szCs w:val="28"/>
        </w:rPr>
        <w:t>рограммы</w:t>
      </w:r>
    </w:p>
    <w:p w:rsidR="00CC185F" w:rsidRPr="00D16310" w:rsidRDefault="00CC185F" w:rsidP="00D16310">
      <w:pPr>
        <w:pStyle w:val="a3"/>
        <w:jc w:val="both"/>
        <w:rPr>
          <w:rFonts w:ascii="Times New Roman" w:hAnsi="Times New Roman" w:cs="Times New Roman"/>
          <w:bCs/>
          <w:sz w:val="28"/>
          <w:szCs w:val="28"/>
        </w:rPr>
      </w:pP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Срок реализации п</w:t>
      </w:r>
      <w:r w:rsidR="002306FB">
        <w:rPr>
          <w:rFonts w:ascii="Times New Roman" w:hAnsi="Times New Roman" w:cs="Times New Roman"/>
          <w:sz w:val="28"/>
          <w:szCs w:val="28"/>
        </w:rPr>
        <w:t>одп</w:t>
      </w:r>
      <w:r w:rsidRPr="00D16310">
        <w:rPr>
          <w:rFonts w:ascii="Times New Roman" w:hAnsi="Times New Roman" w:cs="Times New Roman"/>
          <w:sz w:val="28"/>
          <w:szCs w:val="28"/>
        </w:rPr>
        <w:t>рограммы 20</w:t>
      </w:r>
      <w:r w:rsidR="002306FB">
        <w:rPr>
          <w:rFonts w:ascii="Times New Roman" w:hAnsi="Times New Roman" w:cs="Times New Roman"/>
          <w:sz w:val="28"/>
          <w:szCs w:val="28"/>
        </w:rPr>
        <w:t>22</w:t>
      </w:r>
      <w:r w:rsidRPr="00D16310">
        <w:rPr>
          <w:rFonts w:ascii="Times New Roman" w:hAnsi="Times New Roman" w:cs="Times New Roman"/>
          <w:sz w:val="28"/>
          <w:szCs w:val="28"/>
        </w:rPr>
        <w:t>-202</w:t>
      </w:r>
      <w:r w:rsidR="002306FB">
        <w:rPr>
          <w:rFonts w:ascii="Times New Roman" w:hAnsi="Times New Roman" w:cs="Times New Roman"/>
          <w:sz w:val="28"/>
          <w:szCs w:val="28"/>
        </w:rPr>
        <w:t xml:space="preserve">6 годы, </w:t>
      </w:r>
      <w:r w:rsidRPr="00D16310">
        <w:rPr>
          <w:rFonts w:ascii="Times New Roman" w:hAnsi="Times New Roman" w:cs="Times New Roman"/>
          <w:sz w:val="28"/>
          <w:szCs w:val="28"/>
        </w:rPr>
        <w:t xml:space="preserve"> в один этап.</w:t>
      </w:r>
    </w:p>
    <w:p w:rsidR="00CC185F" w:rsidRPr="00D16310" w:rsidRDefault="00CC185F" w:rsidP="00D16310">
      <w:pPr>
        <w:pStyle w:val="a3"/>
        <w:jc w:val="both"/>
        <w:rPr>
          <w:rFonts w:ascii="Times New Roman" w:hAnsi="Times New Roman" w:cs="Times New Roman"/>
          <w:sz w:val="28"/>
          <w:szCs w:val="28"/>
        </w:rPr>
      </w:pPr>
    </w:p>
    <w:p w:rsidR="00CC185F" w:rsidRPr="002306FB" w:rsidRDefault="00CC185F" w:rsidP="002306FB">
      <w:pPr>
        <w:pStyle w:val="a3"/>
        <w:jc w:val="center"/>
        <w:rPr>
          <w:rFonts w:ascii="Times New Roman" w:hAnsi="Times New Roman" w:cs="Times New Roman"/>
          <w:b/>
          <w:sz w:val="28"/>
          <w:szCs w:val="28"/>
        </w:rPr>
      </w:pPr>
      <w:r w:rsidRPr="002306FB">
        <w:rPr>
          <w:rFonts w:ascii="Times New Roman" w:hAnsi="Times New Roman" w:cs="Times New Roman"/>
          <w:b/>
          <w:sz w:val="28"/>
          <w:szCs w:val="28"/>
        </w:rPr>
        <w:t>5. Перечень п</w:t>
      </w:r>
      <w:r w:rsidR="002306FB">
        <w:rPr>
          <w:rFonts w:ascii="Times New Roman" w:hAnsi="Times New Roman" w:cs="Times New Roman"/>
          <w:b/>
          <w:sz w:val="28"/>
          <w:szCs w:val="28"/>
        </w:rPr>
        <w:t>одп</w:t>
      </w:r>
      <w:r w:rsidRPr="002306FB">
        <w:rPr>
          <w:rFonts w:ascii="Times New Roman" w:hAnsi="Times New Roman" w:cs="Times New Roman"/>
          <w:b/>
          <w:sz w:val="28"/>
          <w:szCs w:val="28"/>
        </w:rPr>
        <w:t>рограммных мероприятий</w:t>
      </w:r>
    </w:p>
    <w:p w:rsidR="00CC185F" w:rsidRPr="002306FB" w:rsidRDefault="00CC185F" w:rsidP="002306FB">
      <w:pPr>
        <w:pStyle w:val="a3"/>
        <w:jc w:val="center"/>
        <w:rPr>
          <w:rFonts w:ascii="Times New Roman" w:hAnsi="Times New Roman" w:cs="Times New Roman"/>
          <w:b/>
          <w:bCs/>
          <w:sz w:val="28"/>
          <w:szCs w:val="28"/>
        </w:rPr>
      </w:pPr>
    </w:p>
    <w:p w:rsidR="00CC185F" w:rsidRPr="00D16310" w:rsidRDefault="00CC185F" w:rsidP="002306FB">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Основными институтами гражданского общества являются некоммерческие организации, осуществляющие социально</w:t>
      </w:r>
      <w:r w:rsidR="002306FB">
        <w:rPr>
          <w:rFonts w:ascii="Times New Roman" w:hAnsi="Times New Roman" w:cs="Times New Roman"/>
          <w:sz w:val="28"/>
          <w:szCs w:val="28"/>
        </w:rPr>
        <w:t>-</w:t>
      </w:r>
      <w:r w:rsidRPr="00D16310">
        <w:rPr>
          <w:rFonts w:ascii="Times New Roman" w:hAnsi="Times New Roman" w:cs="Times New Roman"/>
          <w:sz w:val="28"/>
          <w:szCs w:val="28"/>
        </w:rPr>
        <w:t>значимую деятельность, направленную на решение актуальных для общества задач и реализацию интересов граждан. Являясь формой самоорганизации граждан для реализации своих интересов, НКО создают систему социальной взаимопомощи, построенную на принципах солидарности и самостоятельности её участников.</w:t>
      </w:r>
    </w:p>
    <w:p w:rsidR="00CC185F" w:rsidRPr="00D16310" w:rsidRDefault="00CC185F" w:rsidP="002306FB">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Поддержка НКО предполагает осуществление взаимосвязанного комплекса мер:</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организационного характера;</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информационного характера;</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финансового характера, </w:t>
      </w:r>
    </w:p>
    <w:p w:rsidR="00CC185F" w:rsidRPr="00D16310" w:rsidRDefault="00CC185F" w:rsidP="00D16310">
      <w:pPr>
        <w:pStyle w:val="a3"/>
        <w:jc w:val="both"/>
        <w:rPr>
          <w:rFonts w:ascii="Times New Roman" w:hAnsi="Times New Roman" w:cs="Times New Roman"/>
          <w:sz w:val="28"/>
          <w:szCs w:val="28"/>
        </w:rPr>
      </w:pPr>
      <w:proofErr w:type="gramStart"/>
      <w:r w:rsidRPr="00D16310">
        <w:rPr>
          <w:rFonts w:ascii="Times New Roman" w:hAnsi="Times New Roman" w:cs="Times New Roman"/>
          <w:sz w:val="28"/>
          <w:szCs w:val="28"/>
        </w:rPr>
        <w:t>осуществление</w:t>
      </w:r>
      <w:proofErr w:type="gramEnd"/>
      <w:r w:rsidRPr="00D16310">
        <w:rPr>
          <w:rFonts w:ascii="Times New Roman" w:hAnsi="Times New Roman" w:cs="Times New Roman"/>
          <w:sz w:val="28"/>
          <w:szCs w:val="28"/>
        </w:rPr>
        <w:t xml:space="preserve"> которых требует программно-целевого подхода, что обусловило разработку данной </w:t>
      </w:r>
      <w:r w:rsidR="002306FB">
        <w:rPr>
          <w:rFonts w:ascii="Times New Roman" w:hAnsi="Times New Roman" w:cs="Times New Roman"/>
          <w:sz w:val="28"/>
          <w:szCs w:val="28"/>
        </w:rPr>
        <w:t>подп</w:t>
      </w:r>
      <w:r w:rsidRPr="00D16310">
        <w:rPr>
          <w:rFonts w:ascii="Times New Roman" w:hAnsi="Times New Roman" w:cs="Times New Roman"/>
          <w:sz w:val="28"/>
          <w:szCs w:val="28"/>
        </w:rPr>
        <w:t xml:space="preserve">рограммы. Реализация </w:t>
      </w:r>
      <w:r w:rsidR="002306FB">
        <w:rPr>
          <w:rFonts w:ascii="Times New Roman" w:hAnsi="Times New Roman" w:cs="Times New Roman"/>
          <w:sz w:val="28"/>
          <w:szCs w:val="28"/>
        </w:rPr>
        <w:t>подп</w:t>
      </w:r>
      <w:r w:rsidRPr="00D16310">
        <w:rPr>
          <w:rFonts w:ascii="Times New Roman" w:hAnsi="Times New Roman" w:cs="Times New Roman"/>
          <w:sz w:val="28"/>
          <w:szCs w:val="28"/>
        </w:rPr>
        <w:t>рограммы позволит создать механизм реализации полномочия органов местного самоуправления по оказанию поддержки общественным объединениям, некоммерческим организациям и позволит НКО муниципального района «Хилокский район» получить необходимые им ресурсы для реализации своих целей и задач.</w:t>
      </w:r>
    </w:p>
    <w:p w:rsidR="00CC185F" w:rsidRPr="00D16310" w:rsidRDefault="00CC185F" w:rsidP="002306FB">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План мероприятий Программы с указанием сроков исполнения, источников и объёмов финансирования приведён в приложении к Программе.</w:t>
      </w:r>
    </w:p>
    <w:p w:rsidR="00CC185F" w:rsidRPr="00D16310" w:rsidRDefault="00CC185F" w:rsidP="00D16310">
      <w:pPr>
        <w:pStyle w:val="a3"/>
        <w:jc w:val="both"/>
        <w:rPr>
          <w:rFonts w:ascii="Times New Roman" w:hAnsi="Times New Roman" w:cs="Times New Roman"/>
          <w:sz w:val="28"/>
          <w:szCs w:val="28"/>
        </w:rPr>
      </w:pPr>
    </w:p>
    <w:p w:rsidR="00CC185F" w:rsidRPr="002306FB" w:rsidRDefault="00CC185F" w:rsidP="002306FB">
      <w:pPr>
        <w:pStyle w:val="a3"/>
        <w:jc w:val="center"/>
        <w:rPr>
          <w:rFonts w:ascii="Times New Roman" w:hAnsi="Times New Roman" w:cs="Times New Roman"/>
          <w:b/>
          <w:sz w:val="28"/>
          <w:szCs w:val="28"/>
        </w:rPr>
      </w:pPr>
      <w:r w:rsidRPr="002306FB">
        <w:rPr>
          <w:rFonts w:ascii="Times New Roman" w:hAnsi="Times New Roman" w:cs="Times New Roman"/>
          <w:b/>
          <w:sz w:val="28"/>
          <w:szCs w:val="28"/>
        </w:rPr>
        <w:lastRenderedPageBreak/>
        <w:t xml:space="preserve">6. </w:t>
      </w:r>
      <w:r w:rsidR="00F240CC">
        <w:rPr>
          <w:rFonts w:ascii="Times New Roman" w:hAnsi="Times New Roman" w:cs="Times New Roman"/>
          <w:b/>
          <w:sz w:val="28"/>
          <w:szCs w:val="28"/>
        </w:rPr>
        <w:t xml:space="preserve">Оценка эффективности реализации подпрограммы </w:t>
      </w:r>
    </w:p>
    <w:p w:rsidR="00CC185F" w:rsidRPr="00D16310" w:rsidRDefault="00CC185F" w:rsidP="00D16310">
      <w:pPr>
        <w:pStyle w:val="a3"/>
        <w:jc w:val="both"/>
        <w:rPr>
          <w:rFonts w:ascii="Times New Roman" w:hAnsi="Times New Roman" w:cs="Times New Roman"/>
          <w:sz w:val="28"/>
          <w:szCs w:val="28"/>
        </w:rPr>
      </w:pPr>
    </w:p>
    <w:tbl>
      <w:tblPr>
        <w:tblStyle w:val="a9"/>
        <w:tblW w:w="0" w:type="auto"/>
        <w:jc w:val="center"/>
        <w:tblLook w:val="04A0" w:firstRow="1" w:lastRow="0" w:firstColumn="1" w:lastColumn="0" w:noHBand="0" w:noVBand="1"/>
      </w:tblPr>
      <w:tblGrid>
        <w:gridCol w:w="4644"/>
        <w:gridCol w:w="993"/>
        <w:gridCol w:w="992"/>
        <w:gridCol w:w="992"/>
        <w:gridCol w:w="992"/>
        <w:gridCol w:w="958"/>
      </w:tblGrid>
      <w:tr w:rsidR="00F240CC" w:rsidTr="00F240CC">
        <w:trPr>
          <w:jc w:val="center"/>
        </w:trPr>
        <w:tc>
          <w:tcPr>
            <w:tcW w:w="4644" w:type="dxa"/>
          </w:tcPr>
          <w:p w:rsidR="00F240CC" w:rsidRDefault="00F240CC" w:rsidP="00F240CC">
            <w:pPr>
              <w:pStyle w:val="a3"/>
              <w:jc w:val="center"/>
              <w:rPr>
                <w:rFonts w:ascii="Times New Roman" w:hAnsi="Times New Roman" w:cs="Times New Roman"/>
                <w:sz w:val="28"/>
                <w:szCs w:val="28"/>
              </w:rPr>
            </w:pPr>
            <w:r>
              <w:rPr>
                <w:rFonts w:ascii="Times New Roman" w:hAnsi="Times New Roman" w:cs="Times New Roman"/>
                <w:sz w:val="28"/>
                <w:szCs w:val="28"/>
              </w:rPr>
              <w:t>Индикаторы</w:t>
            </w:r>
          </w:p>
        </w:tc>
        <w:tc>
          <w:tcPr>
            <w:tcW w:w="993" w:type="dxa"/>
          </w:tcPr>
          <w:p w:rsidR="00F240CC" w:rsidRDefault="00F240CC" w:rsidP="00F240CC">
            <w:pPr>
              <w:pStyle w:val="a3"/>
              <w:jc w:val="center"/>
              <w:rPr>
                <w:rFonts w:ascii="Times New Roman" w:hAnsi="Times New Roman" w:cs="Times New Roman"/>
                <w:sz w:val="28"/>
                <w:szCs w:val="28"/>
              </w:rPr>
            </w:pPr>
            <w:r>
              <w:rPr>
                <w:rFonts w:ascii="Times New Roman" w:hAnsi="Times New Roman" w:cs="Times New Roman"/>
                <w:sz w:val="28"/>
                <w:szCs w:val="28"/>
              </w:rPr>
              <w:t>2022</w:t>
            </w:r>
          </w:p>
        </w:tc>
        <w:tc>
          <w:tcPr>
            <w:tcW w:w="992" w:type="dxa"/>
          </w:tcPr>
          <w:p w:rsidR="00F240CC" w:rsidRDefault="00F240CC" w:rsidP="00F240CC">
            <w:pPr>
              <w:pStyle w:val="a3"/>
              <w:jc w:val="center"/>
              <w:rPr>
                <w:rFonts w:ascii="Times New Roman" w:hAnsi="Times New Roman" w:cs="Times New Roman"/>
                <w:sz w:val="28"/>
                <w:szCs w:val="28"/>
              </w:rPr>
            </w:pPr>
            <w:r>
              <w:rPr>
                <w:rFonts w:ascii="Times New Roman" w:hAnsi="Times New Roman" w:cs="Times New Roman"/>
                <w:sz w:val="28"/>
                <w:szCs w:val="28"/>
              </w:rPr>
              <w:t>2023</w:t>
            </w:r>
          </w:p>
        </w:tc>
        <w:tc>
          <w:tcPr>
            <w:tcW w:w="992" w:type="dxa"/>
          </w:tcPr>
          <w:p w:rsidR="00F240CC" w:rsidRDefault="00F240CC" w:rsidP="00F240CC">
            <w:pPr>
              <w:pStyle w:val="a3"/>
              <w:jc w:val="center"/>
              <w:rPr>
                <w:rFonts w:ascii="Times New Roman" w:hAnsi="Times New Roman" w:cs="Times New Roman"/>
                <w:sz w:val="28"/>
                <w:szCs w:val="28"/>
              </w:rPr>
            </w:pPr>
            <w:r>
              <w:rPr>
                <w:rFonts w:ascii="Times New Roman" w:hAnsi="Times New Roman" w:cs="Times New Roman"/>
                <w:sz w:val="28"/>
                <w:szCs w:val="28"/>
              </w:rPr>
              <w:t>2024</w:t>
            </w:r>
          </w:p>
        </w:tc>
        <w:tc>
          <w:tcPr>
            <w:tcW w:w="992" w:type="dxa"/>
          </w:tcPr>
          <w:p w:rsidR="00F240CC" w:rsidRDefault="00F240CC" w:rsidP="00F240CC">
            <w:pPr>
              <w:pStyle w:val="a3"/>
              <w:jc w:val="center"/>
              <w:rPr>
                <w:rFonts w:ascii="Times New Roman" w:hAnsi="Times New Roman" w:cs="Times New Roman"/>
                <w:sz w:val="28"/>
                <w:szCs w:val="28"/>
              </w:rPr>
            </w:pPr>
            <w:r>
              <w:rPr>
                <w:rFonts w:ascii="Times New Roman" w:hAnsi="Times New Roman" w:cs="Times New Roman"/>
                <w:sz w:val="28"/>
                <w:szCs w:val="28"/>
              </w:rPr>
              <w:t>2025</w:t>
            </w:r>
          </w:p>
        </w:tc>
        <w:tc>
          <w:tcPr>
            <w:tcW w:w="958" w:type="dxa"/>
          </w:tcPr>
          <w:p w:rsidR="00F240CC" w:rsidRDefault="00F240CC" w:rsidP="00F240CC">
            <w:pPr>
              <w:pStyle w:val="a3"/>
              <w:jc w:val="center"/>
              <w:rPr>
                <w:rFonts w:ascii="Times New Roman" w:hAnsi="Times New Roman" w:cs="Times New Roman"/>
                <w:sz w:val="28"/>
                <w:szCs w:val="28"/>
              </w:rPr>
            </w:pPr>
            <w:r>
              <w:rPr>
                <w:rFonts w:ascii="Times New Roman" w:hAnsi="Times New Roman" w:cs="Times New Roman"/>
                <w:sz w:val="28"/>
                <w:szCs w:val="28"/>
              </w:rPr>
              <w:t>2026</w:t>
            </w:r>
          </w:p>
        </w:tc>
      </w:tr>
      <w:tr w:rsidR="00F240CC" w:rsidTr="00F240CC">
        <w:trPr>
          <w:jc w:val="center"/>
        </w:trPr>
        <w:tc>
          <w:tcPr>
            <w:tcW w:w="4644" w:type="dxa"/>
          </w:tcPr>
          <w:p w:rsidR="00F240CC" w:rsidRDefault="00F240CC" w:rsidP="00D16310">
            <w:pPr>
              <w:pStyle w:val="a3"/>
              <w:jc w:val="both"/>
              <w:rPr>
                <w:rFonts w:ascii="Times New Roman" w:hAnsi="Times New Roman" w:cs="Times New Roman"/>
                <w:sz w:val="28"/>
                <w:szCs w:val="28"/>
              </w:rPr>
            </w:pPr>
            <w:r w:rsidRPr="00F240CC">
              <w:rPr>
                <w:rFonts w:ascii="Times New Roman" w:hAnsi="Times New Roman" w:cs="Times New Roman"/>
                <w:sz w:val="28"/>
                <w:szCs w:val="28"/>
              </w:rPr>
              <w:t>Количество общественных объединений и некоммерческих организаций, вовлечённых в реализацию мероприятий по поддержке общественных и гражданских инициатив</w:t>
            </w:r>
          </w:p>
        </w:tc>
        <w:tc>
          <w:tcPr>
            <w:tcW w:w="993" w:type="dxa"/>
          </w:tcPr>
          <w:p w:rsidR="00F240CC" w:rsidRDefault="00F240CC" w:rsidP="00D16310">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F240CC" w:rsidRDefault="00F240CC" w:rsidP="00D16310">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F240CC" w:rsidRDefault="00F240CC" w:rsidP="00D16310">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F240CC" w:rsidRDefault="00F240CC" w:rsidP="00D16310">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958" w:type="dxa"/>
          </w:tcPr>
          <w:p w:rsidR="00F240CC" w:rsidRDefault="00F240CC" w:rsidP="00D16310">
            <w:pPr>
              <w:pStyle w:val="a3"/>
              <w:jc w:val="both"/>
              <w:rPr>
                <w:rFonts w:ascii="Times New Roman" w:hAnsi="Times New Roman" w:cs="Times New Roman"/>
                <w:sz w:val="28"/>
                <w:szCs w:val="28"/>
              </w:rPr>
            </w:pPr>
            <w:r>
              <w:rPr>
                <w:rFonts w:ascii="Times New Roman" w:hAnsi="Times New Roman" w:cs="Times New Roman"/>
                <w:sz w:val="28"/>
                <w:szCs w:val="28"/>
              </w:rPr>
              <w:t>5</w:t>
            </w:r>
          </w:p>
        </w:tc>
      </w:tr>
    </w:tbl>
    <w:p w:rsidR="00CC185F" w:rsidRPr="00D16310" w:rsidRDefault="00CC185F" w:rsidP="00D16310">
      <w:pPr>
        <w:pStyle w:val="a3"/>
        <w:jc w:val="both"/>
        <w:rPr>
          <w:rFonts w:ascii="Times New Roman" w:hAnsi="Times New Roman" w:cs="Times New Roman"/>
          <w:sz w:val="28"/>
          <w:szCs w:val="28"/>
        </w:rPr>
      </w:pPr>
    </w:p>
    <w:p w:rsidR="00CC185F" w:rsidRPr="00F240CC" w:rsidRDefault="00CC185F" w:rsidP="00F240CC">
      <w:pPr>
        <w:pStyle w:val="a3"/>
        <w:jc w:val="center"/>
        <w:rPr>
          <w:rFonts w:ascii="Times New Roman" w:hAnsi="Times New Roman" w:cs="Times New Roman"/>
          <w:b/>
          <w:sz w:val="28"/>
          <w:szCs w:val="28"/>
        </w:rPr>
      </w:pPr>
      <w:r w:rsidRPr="00F240CC">
        <w:rPr>
          <w:rFonts w:ascii="Times New Roman" w:hAnsi="Times New Roman" w:cs="Times New Roman"/>
          <w:b/>
          <w:sz w:val="28"/>
          <w:szCs w:val="28"/>
        </w:rPr>
        <w:t xml:space="preserve">7. Ресурсное обеспечение </w:t>
      </w:r>
      <w:r w:rsidR="008B2C88">
        <w:rPr>
          <w:rFonts w:ascii="Times New Roman" w:hAnsi="Times New Roman" w:cs="Times New Roman"/>
          <w:b/>
          <w:sz w:val="28"/>
          <w:szCs w:val="28"/>
        </w:rPr>
        <w:t>подп</w:t>
      </w:r>
      <w:r w:rsidRPr="00F240CC">
        <w:rPr>
          <w:rFonts w:ascii="Times New Roman" w:hAnsi="Times New Roman" w:cs="Times New Roman"/>
          <w:b/>
          <w:sz w:val="28"/>
          <w:szCs w:val="28"/>
        </w:rPr>
        <w:t>рограммы</w:t>
      </w:r>
    </w:p>
    <w:p w:rsidR="00CC185F" w:rsidRPr="00F240CC" w:rsidRDefault="00CC185F" w:rsidP="00F240CC">
      <w:pPr>
        <w:pStyle w:val="a3"/>
        <w:jc w:val="center"/>
        <w:rPr>
          <w:rFonts w:ascii="Times New Roman" w:hAnsi="Times New Roman" w:cs="Times New Roman"/>
          <w:b/>
          <w:bCs/>
          <w:sz w:val="28"/>
          <w:szCs w:val="28"/>
        </w:rPr>
      </w:pPr>
    </w:p>
    <w:p w:rsidR="00F240CC" w:rsidRDefault="00F240CC" w:rsidP="00D16310">
      <w:pPr>
        <w:pStyle w:val="a3"/>
        <w:jc w:val="both"/>
        <w:rPr>
          <w:rFonts w:ascii="Times New Roman" w:hAnsi="Times New Roman" w:cs="Times New Roman"/>
          <w:sz w:val="28"/>
          <w:szCs w:val="28"/>
        </w:rPr>
      </w:pPr>
      <w:r>
        <w:rPr>
          <w:rFonts w:ascii="Times New Roman" w:hAnsi="Times New Roman" w:cs="Times New Roman"/>
          <w:sz w:val="28"/>
          <w:szCs w:val="28"/>
        </w:rPr>
        <w:t>Представлено в приложении к муниципальной программе.</w:t>
      </w:r>
    </w:p>
    <w:p w:rsidR="00F240CC" w:rsidRDefault="00F240CC" w:rsidP="00D16310">
      <w:pPr>
        <w:pStyle w:val="a3"/>
        <w:jc w:val="both"/>
        <w:rPr>
          <w:rFonts w:ascii="Times New Roman" w:hAnsi="Times New Roman" w:cs="Times New Roman"/>
          <w:sz w:val="28"/>
          <w:szCs w:val="28"/>
        </w:rPr>
      </w:pPr>
    </w:p>
    <w:p w:rsidR="00CC185F" w:rsidRPr="00F240CC" w:rsidRDefault="00CC185F" w:rsidP="00F240CC">
      <w:pPr>
        <w:pStyle w:val="a3"/>
        <w:jc w:val="center"/>
        <w:rPr>
          <w:rFonts w:ascii="Times New Roman" w:hAnsi="Times New Roman" w:cs="Times New Roman"/>
          <w:b/>
          <w:sz w:val="28"/>
          <w:szCs w:val="28"/>
        </w:rPr>
      </w:pPr>
      <w:r w:rsidRPr="00F240CC">
        <w:rPr>
          <w:rFonts w:ascii="Times New Roman" w:hAnsi="Times New Roman" w:cs="Times New Roman"/>
          <w:b/>
          <w:sz w:val="28"/>
          <w:szCs w:val="28"/>
        </w:rPr>
        <w:t xml:space="preserve">8. Механизм реализации </w:t>
      </w:r>
      <w:r w:rsidR="008B2C88">
        <w:rPr>
          <w:rFonts w:ascii="Times New Roman" w:hAnsi="Times New Roman" w:cs="Times New Roman"/>
          <w:b/>
          <w:sz w:val="28"/>
          <w:szCs w:val="28"/>
        </w:rPr>
        <w:t>подп</w:t>
      </w:r>
      <w:r w:rsidRPr="00F240CC">
        <w:rPr>
          <w:rFonts w:ascii="Times New Roman" w:hAnsi="Times New Roman" w:cs="Times New Roman"/>
          <w:b/>
          <w:sz w:val="28"/>
          <w:szCs w:val="28"/>
        </w:rPr>
        <w:t>рограммы</w:t>
      </w:r>
    </w:p>
    <w:p w:rsidR="00CC185F" w:rsidRPr="00D16310" w:rsidRDefault="00CC185F" w:rsidP="00D16310">
      <w:pPr>
        <w:pStyle w:val="a3"/>
        <w:jc w:val="both"/>
        <w:rPr>
          <w:rFonts w:ascii="Times New Roman" w:hAnsi="Times New Roman" w:cs="Times New Roman"/>
          <w:bCs/>
          <w:sz w:val="28"/>
          <w:szCs w:val="28"/>
        </w:rPr>
      </w:pPr>
    </w:p>
    <w:p w:rsidR="00CC185F" w:rsidRPr="00D16310" w:rsidRDefault="00CC185F" w:rsidP="008B2C88">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Механизм реализации Программы направлен на эффективное планирование хода исполнения основных мероприятий, координацию действий участников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 обеспечение контроля исполнения п</w:t>
      </w:r>
      <w:r w:rsidR="008B2C88">
        <w:rPr>
          <w:rFonts w:ascii="Times New Roman" w:hAnsi="Times New Roman" w:cs="Times New Roman"/>
          <w:sz w:val="28"/>
          <w:szCs w:val="28"/>
        </w:rPr>
        <w:t>одп</w:t>
      </w:r>
      <w:r w:rsidRPr="00D16310">
        <w:rPr>
          <w:rFonts w:ascii="Times New Roman" w:hAnsi="Times New Roman" w:cs="Times New Roman"/>
          <w:sz w:val="28"/>
          <w:szCs w:val="28"/>
        </w:rPr>
        <w:t xml:space="preserve">рограммных мероприятий, проведение мониторинга состояния работ по выполнению </w:t>
      </w:r>
      <w:r w:rsidR="008B2C88">
        <w:rPr>
          <w:rFonts w:ascii="Times New Roman" w:hAnsi="Times New Roman" w:cs="Times New Roman"/>
          <w:sz w:val="28"/>
          <w:szCs w:val="28"/>
        </w:rPr>
        <w:t>подп</w:t>
      </w:r>
      <w:r w:rsidRPr="00D16310">
        <w:rPr>
          <w:rFonts w:ascii="Times New Roman" w:hAnsi="Times New Roman" w:cs="Times New Roman"/>
          <w:sz w:val="28"/>
          <w:szCs w:val="28"/>
        </w:rPr>
        <w:t xml:space="preserve">рограммы, выработку решений при возникновении отклонения хода работ от плана мероприятий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Управление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рограммой осуществляется ответственным исполнителем</w:t>
      </w:r>
      <w:r w:rsidR="008B2C88">
        <w:rPr>
          <w:rFonts w:ascii="Times New Roman" w:hAnsi="Times New Roman" w:cs="Times New Roman"/>
          <w:sz w:val="28"/>
          <w:szCs w:val="28"/>
        </w:rPr>
        <w:t xml:space="preserve"> -</w:t>
      </w:r>
      <w:r w:rsidRPr="00D16310">
        <w:rPr>
          <w:rFonts w:ascii="Times New Roman" w:hAnsi="Times New Roman" w:cs="Times New Roman"/>
          <w:sz w:val="28"/>
          <w:szCs w:val="28"/>
        </w:rPr>
        <w:t xml:space="preserve"> </w:t>
      </w:r>
      <w:r w:rsidR="008B2C88">
        <w:rPr>
          <w:rFonts w:ascii="Times New Roman" w:hAnsi="Times New Roman" w:cs="Times New Roman"/>
          <w:sz w:val="28"/>
          <w:szCs w:val="28"/>
        </w:rPr>
        <w:t>заместителем главы</w:t>
      </w:r>
      <w:r w:rsidRPr="00D16310">
        <w:rPr>
          <w:rFonts w:ascii="Times New Roman" w:hAnsi="Times New Roman" w:cs="Times New Roman"/>
          <w:sz w:val="28"/>
          <w:szCs w:val="28"/>
        </w:rPr>
        <w:t xml:space="preserve"> муниципального района «Хилокский район».</w:t>
      </w:r>
    </w:p>
    <w:p w:rsidR="00CC185F" w:rsidRPr="00D16310" w:rsidRDefault="00CC185F" w:rsidP="008B2C88">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В процессе реализации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 ответственный исполнитель осуществляет следующие полномочия:</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организует реализацию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w:t>
      </w:r>
      <w:r w:rsidR="008B2C88">
        <w:rPr>
          <w:rFonts w:ascii="Times New Roman" w:hAnsi="Times New Roman" w:cs="Times New Roman"/>
          <w:sz w:val="28"/>
          <w:szCs w:val="28"/>
        </w:rPr>
        <w:t xml:space="preserve"> </w:t>
      </w:r>
      <w:r w:rsidRPr="00D16310">
        <w:rPr>
          <w:rFonts w:ascii="Times New Roman" w:hAnsi="Times New Roman" w:cs="Times New Roman"/>
          <w:sz w:val="28"/>
          <w:szCs w:val="28"/>
        </w:rPr>
        <w:t xml:space="preserve">несёт ответственность за достижение показателей (индикаторов)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 а также конечных результатов её реализации;</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w:t>
      </w:r>
      <w:r w:rsidR="008B2C88">
        <w:rPr>
          <w:rFonts w:ascii="Times New Roman" w:hAnsi="Times New Roman" w:cs="Times New Roman"/>
          <w:sz w:val="28"/>
          <w:szCs w:val="28"/>
        </w:rPr>
        <w:t>вносит</w:t>
      </w:r>
      <w:r w:rsidRPr="00D16310">
        <w:rPr>
          <w:rFonts w:ascii="Times New Roman" w:hAnsi="Times New Roman" w:cs="Times New Roman"/>
          <w:sz w:val="28"/>
          <w:szCs w:val="28"/>
        </w:rPr>
        <w:t xml:space="preserve"> изменени</w:t>
      </w:r>
      <w:r w:rsidR="008B2C88">
        <w:rPr>
          <w:rFonts w:ascii="Times New Roman" w:hAnsi="Times New Roman" w:cs="Times New Roman"/>
          <w:sz w:val="28"/>
          <w:szCs w:val="28"/>
        </w:rPr>
        <w:t>я</w:t>
      </w:r>
      <w:r w:rsidRPr="00D16310">
        <w:rPr>
          <w:rFonts w:ascii="Times New Roman" w:hAnsi="Times New Roman" w:cs="Times New Roman"/>
          <w:sz w:val="28"/>
          <w:szCs w:val="28"/>
        </w:rPr>
        <w:t xml:space="preserve"> в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рограмму;</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проводит оценку эффективности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 на этапе реализации;</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запрашивает у участников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 сведения, необходимые для проведения мониторинга и подготовки годового отчета;</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готовит годовой отчет о ходе реализации и об оценке эффективности Программы до 15 февраля года, следующего за </w:t>
      </w:r>
      <w:proofErr w:type="gramStart"/>
      <w:r w:rsidRPr="00D16310">
        <w:rPr>
          <w:rFonts w:ascii="Times New Roman" w:hAnsi="Times New Roman" w:cs="Times New Roman"/>
          <w:sz w:val="28"/>
          <w:szCs w:val="28"/>
        </w:rPr>
        <w:t>отчётным</w:t>
      </w:r>
      <w:proofErr w:type="gramEnd"/>
      <w:r w:rsidRPr="00D16310">
        <w:rPr>
          <w:rFonts w:ascii="Times New Roman" w:hAnsi="Times New Roman" w:cs="Times New Roman"/>
          <w:sz w:val="28"/>
          <w:szCs w:val="28"/>
        </w:rPr>
        <w:t>.</w:t>
      </w:r>
    </w:p>
    <w:p w:rsidR="00CC185F" w:rsidRPr="00D16310" w:rsidRDefault="00CC185F" w:rsidP="008B2C88">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Внесение изменений в </w:t>
      </w:r>
      <w:r w:rsidR="008B2C88">
        <w:rPr>
          <w:rFonts w:ascii="Times New Roman" w:hAnsi="Times New Roman" w:cs="Times New Roman"/>
          <w:sz w:val="28"/>
          <w:szCs w:val="28"/>
        </w:rPr>
        <w:t>подп</w:t>
      </w:r>
      <w:r w:rsidRPr="00D16310">
        <w:rPr>
          <w:rFonts w:ascii="Times New Roman" w:hAnsi="Times New Roman" w:cs="Times New Roman"/>
          <w:sz w:val="28"/>
          <w:szCs w:val="28"/>
        </w:rPr>
        <w:t xml:space="preserve">рограмму осуществляется по инициативе ответственного исполнителя либо во исполнение поручений главы муниципального района «Хилокский район», в том числе с учётом </w:t>
      </w:r>
      <w:proofErr w:type="gramStart"/>
      <w:r w:rsidRPr="00D16310">
        <w:rPr>
          <w:rFonts w:ascii="Times New Roman" w:hAnsi="Times New Roman" w:cs="Times New Roman"/>
          <w:sz w:val="28"/>
          <w:szCs w:val="28"/>
        </w:rPr>
        <w:t xml:space="preserve">результатов оценки эффективности реализации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w:t>
      </w:r>
      <w:proofErr w:type="gramEnd"/>
      <w:r w:rsidRPr="00D16310">
        <w:rPr>
          <w:rFonts w:ascii="Times New Roman" w:hAnsi="Times New Roman" w:cs="Times New Roman"/>
          <w:sz w:val="28"/>
          <w:szCs w:val="28"/>
        </w:rPr>
        <w:t>.</w:t>
      </w:r>
    </w:p>
    <w:p w:rsidR="00CC185F" w:rsidRPr="00D16310" w:rsidRDefault="00CC185F" w:rsidP="008B2C88">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Ответственный исполнитель размещает на официальном сайте администрации муниципального района «Хилокский район» в сети Интернет информацию о </w:t>
      </w:r>
      <w:r w:rsidR="008B2C88">
        <w:rPr>
          <w:rFonts w:ascii="Times New Roman" w:hAnsi="Times New Roman" w:cs="Times New Roman"/>
          <w:sz w:val="28"/>
          <w:szCs w:val="28"/>
        </w:rPr>
        <w:t>подп</w:t>
      </w:r>
      <w:r w:rsidRPr="00D16310">
        <w:rPr>
          <w:rFonts w:ascii="Times New Roman" w:hAnsi="Times New Roman" w:cs="Times New Roman"/>
          <w:sz w:val="28"/>
          <w:szCs w:val="28"/>
        </w:rPr>
        <w:t xml:space="preserve">рограмме, ходе её реализации, достижении значений показателей (индикаторов), степени выполнения мероприятий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CC185F" w:rsidRPr="00D16310" w:rsidRDefault="00CC185F" w:rsidP="00D16310">
      <w:pPr>
        <w:pStyle w:val="a3"/>
        <w:jc w:val="both"/>
        <w:rPr>
          <w:rFonts w:ascii="Times New Roman" w:hAnsi="Times New Roman" w:cs="Times New Roman"/>
          <w:sz w:val="28"/>
          <w:szCs w:val="28"/>
        </w:rPr>
      </w:pPr>
    </w:p>
    <w:p w:rsidR="00C36DF8" w:rsidRDefault="006B2B5A" w:rsidP="00D16310">
      <w:pPr>
        <w:pStyle w:val="a3"/>
        <w:jc w:val="both"/>
        <w:rPr>
          <w:rFonts w:ascii="Times New Roman" w:hAnsi="Times New Roman" w:cs="Times New Roman"/>
          <w:sz w:val="28"/>
          <w:szCs w:val="28"/>
        </w:rPr>
      </w:pPr>
      <w:r>
        <w:rPr>
          <w:rFonts w:ascii="Times New Roman" w:hAnsi="Times New Roman" w:cs="Times New Roman"/>
          <w:sz w:val="28"/>
          <w:szCs w:val="28"/>
        </w:rPr>
        <w:t>38. Приложение «Основные мероприятия, показатели и объемы финансирования муниципальной программы «Социальное развитие мун</w:t>
      </w:r>
      <w:r w:rsidR="00B95027">
        <w:rPr>
          <w:rFonts w:ascii="Times New Roman" w:hAnsi="Times New Roman" w:cs="Times New Roman"/>
          <w:sz w:val="28"/>
          <w:szCs w:val="28"/>
        </w:rPr>
        <w:t xml:space="preserve">иципального района  «Хилокский район» изложить в следующей редакции: </w:t>
      </w:r>
      <w:r w:rsidR="00C11095" w:rsidRPr="00D16310">
        <w:rPr>
          <w:rFonts w:ascii="Times New Roman" w:hAnsi="Times New Roman" w:cs="Times New Roman"/>
          <w:sz w:val="28"/>
          <w:szCs w:val="28"/>
        </w:rPr>
        <w:t xml:space="preserve"> </w:t>
      </w: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sectPr w:rsidR="009967A8" w:rsidSect="003329DF">
          <w:footerReference w:type="default" r:id="rId9"/>
          <w:pgSz w:w="11906" w:h="16838"/>
          <w:pgMar w:top="1134" w:right="850" w:bottom="567" w:left="1701" w:header="708" w:footer="708" w:gutter="0"/>
          <w:cols w:space="708"/>
          <w:docGrid w:linePitch="360"/>
        </w:sectPr>
      </w:pPr>
    </w:p>
    <w:p w:rsidR="009967A8" w:rsidRDefault="009967A8" w:rsidP="00D16310">
      <w:pPr>
        <w:pStyle w:val="a3"/>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463"/>
        <w:gridCol w:w="2099"/>
        <w:gridCol w:w="724"/>
        <w:gridCol w:w="662"/>
        <w:gridCol w:w="1678"/>
        <w:gridCol w:w="748"/>
        <w:gridCol w:w="1321"/>
        <w:gridCol w:w="690"/>
        <w:gridCol w:w="764"/>
        <w:gridCol w:w="639"/>
        <w:gridCol w:w="934"/>
        <w:gridCol w:w="927"/>
        <w:gridCol w:w="927"/>
        <w:gridCol w:w="927"/>
        <w:gridCol w:w="927"/>
        <w:gridCol w:w="923"/>
      </w:tblGrid>
      <w:tr w:rsidR="009967A8" w:rsidRPr="00801CCA" w:rsidTr="00801CCA">
        <w:trPr>
          <w:trHeight w:val="2685"/>
        </w:trPr>
        <w:tc>
          <w:tcPr>
            <w:tcW w:w="946" w:type="dxa"/>
            <w:tcBorders>
              <w:top w:val="nil"/>
              <w:left w:val="nil"/>
              <w:bottom w:val="single" w:sz="4" w:space="0" w:color="auto"/>
              <w:right w:val="nil"/>
            </w:tcBorders>
            <w:hideMark/>
          </w:tcPr>
          <w:p w:rsidR="009967A8" w:rsidRPr="00801CCA" w:rsidRDefault="009967A8" w:rsidP="00801CCA">
            <w:pPr>
              <w:pStyle w:val="a3"/>
              <w:rPr>
                <w:rFonts w:ascii="Times New Roman" w:hAnsi="Times New Roman" w:cs="Times New Roman"/>
              </w:rPr>
            </w:pPr>
          </w:p>
        </w:tc>
        <w:tc>
          <w:tcPr>
            <w:tcW w:w="4005" w:type="dxa"/>
            <w:tcBorders>
              <w:top w:val="nil"/>
              <w:left w:val="nil"/>
              <w:bottom w:val="single" w:sz="4" w:space="0" w:color="auto"/>
              <w:right w:val="nil"/>
            </w:tcBorders>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45" w:type="dxa"/>
            <w:tcBorders>
              <w:top w:val="nil"/>
              <w:left w:val="nil"/>
              <w:bottom w:val="single" w:sz="4" w:space="0" w:color="auto"/>
              <w:right w:val="nil"/>
            </w:tcBorders>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tcBorders>
              <w:top w:val="nil"/>
              <w:left w:val="nil"/>
              <w:bottom w:val="single" w:sz="4" w:space="0" w:color="auto"/>
              <w:right w:val="nil"/>
            </w:tcBorders>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tcBorders>
              <w:top w:val="nil"/>
              <w:left w:val="nil"/>
              <w:bottom w:val="single" w:sz="4" w:space="0" w:color="auto"/>
              <w:right w:val="nil"/>
            </w:tcBorders>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tcBorders>
              <w:top w:val="nil"/>
              <w:left w:val="nil"/>
              <w:bottom w:val="single" w:sz="4" w:space="0" w:color="auto"/>
              <w:right w:val="nil"/>
            </w:tcBorders>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tcBorders>
              <w:top w:val="nil"/>
              <w:left w:val="nil"/>
              <w:bottom w:val="single" w:sz="4" w:space="0" w:color="auto"/>
              <w:right w:val="nil"/>
            </w:tcBorders>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tcBorders>
              <w:top w:val="nil"/>
              <w:left w:val="nil"/>
              <w:bottom w:val="single" w:sz="4" w:space="0" w:color="auto"/>
              <w:right w:val="nil"/>
            </w:tcBorders>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tcBorders>
              <w:top w:val="nil"/>
              <w:left w:val="nil"/>
              <w:bottom w:val="single" w:sz="4" w:space="0" w:color="auto"/>
              <w:right w:val="nil"/>
            </w:tcBorders>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tcBorders>
              <w:top w:val="nil"/>
              <w:left w:val="nil"/>
              <w:bottom w:val="single" w:sz="4" w:space="0" w:color="auto"/>
              <w:right w:val="nil"/>
            </w:tcBorders>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8253" w:type="dxa"/>
            <w:gridSpan w:val="5"/>
            <w:tcBorders>
              <w:top w:val="nil"/>
              <w:left w:val="nil"/>
              <w:bottom w:val="single" w:sz="4" w:space="0" w:color="auto"/>
              <w:right w:val="nil"/>
            </w:tcBorders>
            <w:hideMark/>
          </w:tcPr>
          <w:p w:rsidR="009967A8" w:rsidRPr="00801CCA" w:rsidRDefault="009967A8" w:rsidP="00801CCA">
            <w:pPr>
              <w:pStyle w:val="a3"/>
              <w:rPr>
                <w:rFonts w:ascii="Times New Roman" w:hAnsi="Times New Roman" w:cs="Times New Roman"/>
              </w:rPr>
            </w:pPr>
            <w:proofErr w:type="gramStart"/>
            <w:r w:rsidRPr="00801CCA">
              <w:rPr>
                <w:rFonts w:ascii="Times New Roman" w:hAnsi="Times New Roman" w:cs="Times New Roman"/>
              </w:rPr>
              <w:t>УТВЕРЖДЕНА</w:t>
            </w:r>
            <w:proofErr w:type="gramEnd"/>
            <w:r w:rsidRPr="00801CCA">
              <w:rPr>
                <w:rFonts w:ascii="Times New Roman" w:hAnsi="Times New Roman" w:cs="Times New Roman"/>
              </w:rPr>
              <w:br/>
              <w:t xml:space="preserve">постановлением администрации </w:t>
            </w:r>
            <w:r w:rsidRPr="00801CCA">
              <w:rPr>
                <w:rFonts w:ascii="Times New Roman" w:hAnsi="Times New Roman" w:cs="Times New Roman"/>
              </w:rPr>
              <w:br/>
              <w:t>муниципального района</w:t>
            </w:r>
            <w:r w:rsidRPr="00801CCA">
              <w:rPr>
                <w:rFonts w:ascii="Times New Roman" w:hAnsi="Times New Roman" w:cs="Times New Roman"/>
              </w:rPr>
              <w:br/>
              <w:t xml:space="preserve">«Хилокский район» </w:t>
            </w:r>
            <w:r w:rsidRPr="00801CCA">
              <w:rPr>
                <w:rFonts w:ascii="Times New Roman" w:hAnsi="Times New Roman" w:cs="Times New Roman"/>
              </w:rPr>
              <w:br/>
              <w:t>от 04.10.2017  г.  №  870/1</w:t>
            </w:r>
            <w:r w:rsidRPr="00801CCA">
              <w:rPr>
                <w:rFonts w:ascii="Times New Roman" w:hAnsi="Times New Roman" w:cs="Times New Roman"/>
              </w:rPr>
              <w:br/>
              <w:t xml:space="preserve">в редакции постановлений: </w:t>
            </w:r>
            <w:r w:rsidRPr="00801CCA">
              <w:rPr>
                <w:rFonts w:ascii="Times New Roman" w:hAnsi="Times New Roman" w:cs="Times New Roman"/>
              </w:rPr>
              <w:br/>
              <w:t>№980   от  29.12.2018 года,</w:t>
            </w:r>
            <w:r w:rsidRPr="00801CCA">
              <w:rPr>
                <w:rFonts w:ascii="Times New Roman" w:hAnsi="Times New Roman" w:cs="Times New Roman"/>
              </w:rPr>
              <w:br/>
              <w:t>№249  от 12.05.2021  года</w:t>
            </w:r>
          </w:p>
        </w:tc>
        <w:tc>
          <w:tcPr>
            <w:tcW w:w="1640" w:type="dxa"/>
            <w:tcBorders>
              <w:top w:val="nil"/>
              <w:left w:val="nil"/>
              <w:bottom w:val="single" w:sz="4" w:space="0" w:color="auto"/>
              <w:right w:val="nil"/>
            </w:tcBorders>
            <w:noWrap/>
            <w:hideMark/>
          </w:tcPr>
          <w:p w:rsidR="009967A8" w:rsidRPr="00801CCA" w:rsidRDefault="009967A8" w:rsidP="00801CCA">
            <w:pPr>
              <w:pStyle w:val="a3"/>
              <w:rPr>
                <w:rFonts w:ascii="Times New Roman" w:hAnsi="Times New Roman" w:cs="Times New Roman"/>
              </w:rPr>
            </w:pPr>
          </w:p>
        </w:tc>
      </w:tr>
      <w:tr w:rsidR="009967A8" w:rsidRPr="00801CCA" w:rsidTr="00801CCA">
        <w:trPr>
          <w:trHeight w:val="360"/>
        </w:trPr>
        <w:tc>
          <w:tcPr>
            <w:tcW w:w="27380" w:type="dxa"/>
            <w:gridSpan w:val="16"/>
            <w:tcBorders>
              <w:top w:val="single" w:sz="4" w:space="0" w:color="auto"/>
            </w:tcBorders>
            <w:noWrap/>
            <w:hideMark/>
          </w:tcPr>
          <w:p w:rsidR="009967A8" w:rsidRPr="00801CCA" w:rsidRDefault="009967A8" w:rsidP="00801CCA">
            <w:pPr>
              <w:pStyle w:val="a3"/>
              <w:jc w:val="center"/>
              <w:rPr>
                <w:rFonts w:ascii="Times New Roman" w:hAnsi="Times New Roman" w:cs="Times New Roman"/>
                <w:b/>
                <w:bCs/>
              </w:rPr>
            </w:pPr>
            <w:r w:rsidRPr="00801CCA">
              <w:rPr>
                <w:rFonts w:ascii="Times New Roman" w:hAnsi="Times New Roman" w:cs="Times New Roman"/>
                <w:b/>
                <w:bCs/>
              </w:rPr>
              <w:t>Основные мероприятия,   показатели и объемы финансирования муниципальной программы "Социальное развитие</w:t>
            </w:r>
          </w:p>
        </w:tc>
      </w:tr>
      <w:tr w:rsidR="009967A8" w:rsidRPr="00801CCA" w:rsidTr="009967A8">
        <w:trPr>
          <w:trHeight w:val="360"/>
        </w:trPr>
        <w:tc>
          <w:tcPr>
            <w:tcW w:w="27380" w:type="dxa"/>
            <w:gridSpan w:val="16"/>
            <w:noWrap/>
            <w:hideMark/>
          </w:tcPr>
          <w:p w:rsidR="009967A8" w:rsidRPr="00801CCA" w:rsidRDefault="009967A8" w:rsidP="00801CCA">
            <w:pPr>
              <w:pStyle w:val="a3"/>
              <w:jc w:val="center"/>
              <w:rPr>
                <w:rFonts w:ascii="Times New Roman" w:hAnsi="Times New Roman" w:cs="Times New Roman"/>
                <w:b/>
                <w:bCs/>
              </w:rPr>
            </w:pPr>
            <w:r w:rsidRPr="00801CCA">
              <w:rPr>
                <w:rFonts w:ascii="Times New Roman" w:hAnsi="Times New Roman" w:cs="Times New Roman"/>
                <w:b/>
                <w:bCs/>
              </w:rPr>
              <w:t>муниципального района "Хилокский район"</w:t>
            </w:r>
          </w:p>
        </w:tc>
      </w:tr>
      <w:tr w:rsidR="009967A8" w:rsidRPr="00801CCA" w:rsidTr="009967A8">
        <w:trPr>
          <w:trHeight w:val="60"/>
        </w:trPr>
        <w:tc>
          <w:tcPr>
            <w:tcW w:w="946" w:type="dxa"/>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73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w:t>
            </w:r>
          </w:p>
        </w:tc>
        <w:tc>
          <w:tcPr>
            <w:tcW w:w="400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Наименование </w:t>
            </w:r>
            <w:proofErr w:type="spellStart"/>
            <w:r w:rsidRPr="00801CCA">
              <w:rPr>
                <w:rFonts w:ascii="Times New Roman" w:hAnsi="Times New Roman" w:cs="Times New Roman"/>
              </w:rPr>
              <w:t>пронграмм</w:t>
            </w:r>
            <w:proofErr w:type="spellEnd"/>
            <w:r w:rsidRPr="00801CCA">
              <w:rPr>
                <w:rFonts w:ascii="Times New Roman" w:hAnsi="Times New Roman" w:cs="Times New Roman"/>
              </w:rPr>
              <w:t xml:space="preserve">, целей, задач, подпрограмм,  </w:t>
            </w:r>
            <w:proofErr w:type="spellStart"/>
            <w:r w:rsidRPr="00801CCA">
              <w:rPr>
                <w:rFonts w:ascii="Times New Roman" w:hAnsi="Times New Roman" w:cs="Times New Roman"/>
              </w:rPr>
              <w:t>мероприятий</w:t>
            </w:r>
            <w:proofErr w:type="gramStart"/>
            <w:r w:rsidRPr="00801CCA">
              <w:rPr>
                <w:rFonts w:ascii="Times New Roman" w:hAnsi="Times New Roman" w:cs="Times New Roman"/>
              </w:rPr>
              <w:t>,о</w:t>
            </w:r>
            <w:proofErr w:type="gramEnd"/>
            <w:r w:rsidRPr="00801CCA">
              <w:rPr>
                <w:rFonts w:ascii="Times New Roman" w:hAnsi="Times New Roman" w:cs="Times New Roman"/>
              </w:rPr>
              <w:t>сновных</w:t>
            </w:r>
            <w:proofErr w:type="spellEnd"/>
            <w:r w:rsidRPr="00801CCA">
              <w:rPr>
                <w:rFonts w:ascii="Times New Roman" w:hAnsi="Times New Roman" w:cs="Times New Roman"/>
              </w:rPr>
              <w:t xml:space="preserve"> индикаторов </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Единица измерения показателя</w:t>
            </w:r>
          </w:p>
        </w:tc>
        <w:tc>
          <w:tcPr>
            <w:tcW w:w="1113" w:type="dxa"/>
            <w:vMerge w:val="restart"/>
            <w:hideMark/>
          </w:tcPr>
          <w:p w:rsidR="009967A8" w:rsidRPr="00801CCA" w:rsidRDefault="009967A8" w:rsidP="00801CCA">
            <w:pPr>
              <w:pStyle w:val="a3"/>
              <w:rPr>
                <w:rFonts w:ascii="Times New Roman" w:hAnsi="Times New Roman" w:cs="Times New Roman"/>
              </w:rPr>
            </w:pPr>
            <w:proofErr w:type="spellStart"/>
            <w:proofErr w:type="gramStart"/>
            <w:r w:rsidRPr="00801CCA">
              <w:rPr>
                <w:rFonts w:ascii="Times New Roman" w:hAnsi="Times New Roman" w:cs="Times New Roman"/>
              </w:rPr>
              <w:t>Коэф-фициент</w:t>
            </w:r>
            <w:proofErr w:type="spellEnd"/>
            <w:proofErr w:type="gramEnd"/>
            <w:r w:rsidRPr="00801CCA">
              <w:rPr>
                <w:rFonts w:ascii="Times New Roman" w:hAnsi="Times New Roman" w:cs="Times New Roman"/>
              </w:rPr>
              <w:t xml:space="preserve"> </w:t>
            </w:r>
            <w:proofErr w:type="spellStart"/>
            <w:r w:rsidRPr="00801CCA">
              <w:rPr>
                <w:rFonts w:ascii="Times New Roman" w:hAnsi="Times New Roman" w:cs="Times New Roman"/>
              </w:rPr>
              <w:t>значи</w:t>
            </w:r>
            <w:proofErr w:type="spellEnd"/>
            <w:r w:rsidRPr="00801CCA">
              <w:rPr>
                <w:rFonts w:ascii="Times New Roman" w:hAnsi="Times New Roman" w:cs="Times New Roman"/>
              </w:rPr>
              <w:t>-мости</w:t>
            </w:r>
          </w:p>
        </w:tc>
        <w:tc>
          <w:tcPr>
            <w:tcW w:w="3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Методика расчета показателя</w:t>
            </w:r>
          </w:p>
        </w:tc>
        <w:tc>
          <w:tcPr>
            <w:tcW w:w="119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Сроки реализации</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Ответственный исполнитель и соисполнители</w:t>
            </w:r>
          </w:p>
        </w:tc>
        <w:tc>
          <w:tcPr>
            <w:tcW w:w="3480" w:type="dxa"/>
            <w:gridSpan w:val="3"/>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Коды бюджетной классификации расходов</w:t>
            </w:r>
          </w:p>
        </w:tc>
        <w:tc>
          <w:tcPr>
            <w:tcW w:w="9893" w:type="dxa"/>
            <w:gridSpan w:val="6"/>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Значения по годам реализации</w:t>
            </w:r>
          </w:p>
        </w:tc>
      </w:tr>
      <w:tr w:rsidR="009967A8" w:rsidRPr="00801CCA" w:rsidTr="009967A8">
        <w:trPr>
          <w:trHeight w:val="945"/>
        </w:trPr>
        <w:tc>
          <w:tcPr>
            <w:tcW w:w="946" w:type="dxa"/>
            <w:vMerge/>
            <w:hideMark/>
          </w:tcPr>
          <w:p w:rsidR="009967A8" w:rsidRPr="00801CCA" w:rsidRDefault="009967A8" w:rsidP="00801CCA">
            <w:pPr>
              <w:pStyle w:val="a3"/>
              <w:rPr>
                <w:rFonts w:ascii="Times New Roman" w:hAnsi="Times New Roman" w:cs="Times New Roman"/>
              </w:rPr>
            </w:pPr>
          </w:p>
        </w:tc>
        <w:tc>
          <w:tcPr>
            <w:tcW w:w="4005" w:type="dxa"/>
            <w:vMerge/>
            <w:hideMark/>
          </w:tcPr>
          <w:p w:rsidR="009967A8" w:rsidRPr="00801CCA" w:rsidRDefault="009967A8" w:rsidP="00801CCA">
            <w:pPr>
              <w:pStyle w:val="a3"/>
              <w:rPr>
                <w:rFonts w:ascii="Times New Roman" w:hAnsi="Times New Roman" w:cs="Times New Roman"/>
              </w:rPr>
            </w:pP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Главный раздел, подраздел</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Целевая статья</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Вид расходов</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2022</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2023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2024</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2025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2026</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Итого</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гр.1</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гр.2</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гр.3</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гр.4</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гр.5</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гр.6</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гр.7</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гр.8</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гр.9</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гр.10</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гр.11</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гр.12</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гр.13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гр.14</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гр.15</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гр.16</w:t>
            </w: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Программа:</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2022-2026</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Муниципальное учреждение "Администрация" муниципального </w:t>
            </w:r>
            <w:r w:rsidRPr="00801CCA">
              <w:rPr>
                <w:rFonts w:ascii="Times New Roman" w:hAnsi="Times New Roman" w:cs="Times New Roman"/>
              </w:rPr>
              <w:lastRenderedPageBreak/>
              <w:t>района "Хилокский район"</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69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Социальное развитие муниципального района "Хилокский район" </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00"/>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Цель:</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09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 Улучшение социальной обстановки в Хилокском районе</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4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Стоимость реализации мероприятия  - из них:</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r>
      <w:tr w:rsidR="009967A8" w:rsidRPr="00801CCA" w:rsidTr="009967A8">
        <w:trPr>
          <w:trHeight w:val="28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 ФБ</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0,00</w:t>
            </w:r>
          </w:p>
        </w:tc>
        <w:tc>
          <w:tcPr>
            <w:tcW w:w="1648" w:type="dxa"/>
            <w:noWrap/>
            <w:hideMark/>
          </w:tcPr>
          <w:p w:rsidR="009967A8" w:rsidRPr="00801CCA" w:rsidRDefault="009967A8" w:rsidP="007F6F56">
            <w:pPr>
              <w:pStyle w:val="a3"/>
              <w:rPr>
                <w:rFonts w:ascii="Times New Roman" w:hAnsi="Times New Roman" w:cs="Times New Roman"/>
              </w:rPr>
            </w:pPr>
            <w:r w:rsidRPr="00801CCA">
              <w:rPr>
                <w:rFonts w:ascii="Times New Roman" w:hAnsi="Times New Roman" w:cs="Times New Roman"/>
              </w:rPr>
              <w:t>400</w:t>
            </w:r>
            <w:r w:rsidR="007F6F56">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9967A8" w:rsidP="007F6F56">
            <w:pPr>
              <w:pStyle w:val="a3"/>
              <w:rPr>
                <w:rFonts w:ascii="Times New Roman" w:hAnsi="Times New Roman" w:cs="Times New Roman"/>
              </w:rPr>
            </w:pPr>
            <w:r w:rsidRPr="00801CCA">
              <w:rPr>
                <w:rFonts w:ascii="Times New Roman" w:hAnsi="Times New Roman" w:cs="Times New Roman"/>
              </w:rPr>
              <w:t>400,0</w:t>
            </w:r>
          </w:p>
        </w:tc>
        <w:tc>
          <w:tcPr>
            <w:tcW w:w="1648" w:type="dxa"/>
            <w:noWrap/>
            <w:hideMark/>
          </w:tcPr>
          <w:p w:rsidR="009967A8" w:rsidRPr="00801CCA" w:rsidRDefault="009967A8" w:rsidP="007F6F56">
            <w:pPr>
              <w:pStyle w:val="a3"/>
              <w:rPr>
                <w:rFonts w:ascii="Times New Roman" w:hAnsi="Times New Roman" w:cs="Times New Roman"/>
              </w:rPr>
            </w:pPr>
            <w:r w:rsidRPr="00801CCA">
              <w:rPr>
                <w:rFonts w:ascii="Times New Roman" w:hAnsi="Times New Roman" w:cs="Times New Roman"/>
              </w:rPr>
              <w:t>400,0</w:t>
            </w:r>
          </w:p>
        </w:tc>
        <w:tc>
          <w:tcPr>
            <w:tcW w:w="1648" w:type="dxa"/>
            <w:noWrap/>
            <w:hideMark/>
          </w:tcPr>
          <w:p w:rsidR="009967A8" w:rsidRPr="00801CCA" w:rsidRDefault="009967A8" w:rsidP="007F6F56">
            <w:pPr>
              <w:pStyle w:val="a3"/>
              <w:rPr>
                <w:rFonts w:ascii="Times New Roman" w:hAnsi="Times New Roman" w:cs="Times New Roman"/>
              </w:rPr>
            </w:pPr>
            <w:r w:rsidRPr="00801CCA">
              <w:rPr>
                <w:rFonts w:ascii="Times New Roman" w:hAnsi="Times New Roman" w:cs="Times New Roman"/>
              </w:rPr>
              <w:t>400,0</w:t>
            </w:r>
          </w:p>
        </w:tc>
        <w:tc>
          <w:tcPr>
            <w:tcW w:w="1640" w:type="dxa"/>
            <w:noWrap/>
            <w:hideMark/>
          </w:tcPr>
          <w:p w:rsidR="009967A8" w:rsidRPr="00801CCA" w:rsidRDefault="009967A8" w:rsidP="007F6F56">
            <w:pPr>
              <w:pStyle w:val="a3"/>
              <w:rPr>
                <w:rFonts w:ascii="Times New Roman" w:hAnsi="Times New Roman" w:cs="Times New Roman"/>
              </w:rPr>
            </w:pPr>
            <w:r w:rsidRPr="00801CCA">
              <w:rPr>
                <w:rFonts w:ascii="Times New Roman" w:hAnsi="Times New Roman" w:cs="Times New Roman"/>
              </w:rPr>
              <w:t>1 600,0</w:t>
            </w:r>
          </w:p>
        </w:tc>
      </w:tr>
      <w:tr w:rsidR="009967A8" w:rsidRPr="00801CCA" w:rsidTr="009967A8">
        <w:trPr>
          <w:trHeight w:val="28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местного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7F6F56">
            <w:pPr>
              <w:pStyle w:val="a3"/>
              <w:rPr>
                <w:rFonts w:ascii="Times New Roman" w:hAnsi="Times New Roman" w:cs="Times New Roman"/>
              </w:rPr>
            </w:pPr>
            <w:r w:rsidRPr="00801CCA">
              <w:rPr>
                <w:rFonts w:ascii="Times New Roman" w:hAnsi="Times New Roman" w:cs="Times New Roman"/>
              </w:rPr>
              <w:t>480</w:t>
            </w:r>
            <w:r w:rsidR="007F6F56">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9967A8" w:rsidP="007F6F56">
            <w:pPr>
              <w:pStyle w:val="a3"/>
              <w:rPr>
                <w:rFonts w:ascii="Times New Roman" w:hAnsi="Times New Roman" w:cs="Times New Roman"/>
              </w:rPr>
            </w:pPr>
            <w:r w:rsidRPr="00801CCA">
              <w:rPr>
                <w:rFonts w:ascii="Times New Roman" w:hAnsi="Times New Roman" w:cs="Times New Roman"/>
              </w:rPr>
              <w:t>1 608,0</w:t>
            </w:r>
          </w:p>
        </w:tc>
        <w:tc>
          <w:tcPr>
            <w:tcW w:w="1648" w:type="dxa"/>
            <w:noWrap/>
            <w:hideMark/>
          </w:tcPr>
          <w:p w:rsidR="009967A8" w:rsidRPr="00801CCA" w:rsidRDefault="009967A8" w:rsidP="007F6F56">
            <w:pPr>
              <w:pStyle w:val="a3"/>
              <w:rPr>
                <w:rFonts w:ascii="Times New Roman" w:hAnsi="Times New Roman" w:cs="Times New Roman"/>
              </w:rPr>
            </w:pPr>
            <w:r w:rsidRPr="00801CCA">
              <w:rPr>
                <w:rFonts w:ascii="Times New Roman" w:hAnsi="Times New Roman" w:cs="Times New Roman"/>
              </w:rPr>
              <w:t>1 620,0</w:t>
            </w:r>
          </w:p>
        </w:tc>
        <w:tc>
          <w:tcPr>
            <w:tcW w:w="1648" w:type="dxa"/>
            <w:noWrap/>
            <w:hideMark/>
          </w:tcPr>
          <w:p w:rsidR="009967A8" w:rsidRPr="00801CCA" w:rsidRDefault="009967A8" w:rsidP="007F6F56">
            <w:pPr>
              <w:pStyle w:val="a3"/>
              <w:rPr>
                <w:rFonts w:ascii="Times New Roman" w:hAnsi="Times New Roman" w:cs="Times New Roman"/>
              </w:rPr>
            </w:pPr>
            <w:r w:rsidRPr="00801CCA">
              <w:rPr>
                <w:rFonts w:ascii="Times New Roman" w:hAnsi="Times New Roman" w:cs="Times New Roman"/>
              </w:rPr>
              <w:t>1 683,0</w:t>
            </w:r>
          </w:p>
        </w:tc>
        <w:tc>
          <w:tcPr>
            <w:tcW w:w="1648" w:type="dxa"/>
            <w:noWrap/>
            <w:hideMark/>
          </w:tcPr>
          <w:p w:rsidR="009967A8" w:rsidRPr="00801CCA" w:rsidRDefault="007F6F56" w:rsidP="007F6F56">
            <w:pPr>
              <w:pStyle w:val="a3"/>
              <w:rPr>
                <w:rFonts w:ascii="Times New Roman" w:hAnsi="Times New Roman" w:cs="Times New Roman"/>
              </w:rPr>
            </w:pPr>
            <w:r>
              <w:rPr>
                <w:rFonts w:ascii="Times New Roman" w:hAnsi="Times New Roman" w:cs="Times New Roman"/>
              </w:rPr>
              <w:t>1 803</w:t>
            </w:r>
            <w:r w:rsidR="009967A8" w:rsidRPr="00801CCA">
              <w:rPr>
                <w:rFonts w:ascii="Times New Roman" w:hAnsi="Times New Roman" w:cs="Times New Roman"/>
              </w:rPr>
              <w:t>,0</w:t>
            </w:r>
          </w:p>
        </w:tc>
        <w:tc>
          <w:tcPr>
            <w:tcW w:w="1640" w:type="dxa"/>
            <w:noWrap/>
            <w:hideMark/>
          </w:tcPr>
          <w:p w:rsidR="009967A8" w:rsidRPr="00801CCA" w:rsidRDefault="009967A8" w:rsidP="007F6F56">
            <w:pPr>
              <w:pStyle w:val="a3"/>
              <w:rPr>
                <w:rFonts w:ascii="Times New Roman" w:hAnsi="Times New Roman" w:cs="Times New Roman"/>
              </w:rPr>
            </w:pPr>
            <w:r w:rsidRPr="00801CCA">
              <w:rPr>
                <w:rFonts w:ascii="Times New Roman" w:hAnsi="Times New Roman" w:cs="Times New Roman"/>
              </w:rPr>
              <w:t>7 194,0</w:t>
            </w:r>
          </w:p>
        </w:tc>
      </w:tr>
      <w:tr w:rsidR="009967A8" w:rsidRPr="00801CCA" w:rsidTr="009967A8">
        <w:trPr>
          <w:trHeight w:val="28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0,00</w:t>
            </w:r>
          </w:p>
        </w:tc>
        <w:tc>
          <w:tcPr>
            <w:tcW w:w="1648" w:type="dxa"/>
            <w:noWrap/>
            <w:hideMark/>
          </w:tcPr>
          <w:p w:rsidR="009967A8" w:rsidRPr="00801CCA" w:rsidRDefault="007F6F56" w:rsidP="007F6F56">
            <w:pPr>
              <w:pStyle w:val="a3"/>
              <w:rPr>
                <w:rFonts w:ascii="Times New Roman" w:hAnsi="Times New Roman" w:cs="Times New Roman"/>
              </w:rPr>
            </w:pPr>
            <w:r>
              <w:rPr>
                <w:rFonts w:ascii="Times New Roman" w:hAnsi="Times New Roman" w:cs="Times New Roman"/>
              </w:rPr>
              <w:t>50</w:t>
            </w:r>
            <w:r w:rsidR="009967A8" w:rsidRPr="00801CCA">
              <w:rPr>
                <w:rFonts w:ascii="Times New Roman" w:hAnsi="Times New Roman" w:cs="Times New Roman"/>
              </w:rPr>
              <w:t>,0</w:t>
            </w:r>
          </w:p>
        </w:tc>
        <w:tc>
          <w:tcPr>
            <w:tcW w:w="1648" w:type="dxa"/>
            <w:noWrap/>
            <w:hideMark/>
          </w:tcPr>
          <w:p w:rsidR="009967A8" w:rsidRPr="00801CCA" w:rsidRDefault="009967A8" w:rsidP="007F6F56">
            <w:pPr>
              <w:pStyle w:val="a3"/>
              <w:rPr>
                <w:rFonts w:ascii="Times New Roman" w:hAnsi="Times New Roman" w:cs="Times New Roman"/>
              </w:rPr>
            </w:pPr>
            <w:r w:rsidRPr="00801CCA">
              <w:rPr>
                <w:rFonts w:ascii="Times New Roman" w:hAnsi="Times New Roman" w:cs="Times New Roman"/>
              </w:rPr>
              <w:t>50,0</w:t>
            </w:r>
          </w:p>
        </w:tc>
        <w:tc>
          <w:tcPr>
            <w:tcW w:w="1648" w:type="dxa"/>
            <w:noWrap/>
            <w:hideMark/>
          </w:tcPr>
          <w:p w:rsidR="009967A8" w:rsidRPr="00801CCA" w:rsidRDefault="007F6F56" w:rsidP="007F6F56">
            <w:pPr>
              <w:pStyle w:val="a3"/>
              <w:rPr>
                <w:rFonts w:ascii="Times New Roman" w:hAnsi="Times New Roman" w:cs="Times New Roman"/>
              </w:rPr>
            </w:pPr>
            <w:r>
              <w:rPr>
                <w:rFonts w:ascii="Times New Roman" w:hAnsi="Times New Roman" w:cs="Times New Roman"/>
              </w:rPr>
              <w:t>50</w:t>
            </w:r>
            <w:r w:rsidR="009967A8" w:rsidRPr="00801CCA">
              <w:rPr>
                <w:rFonts w:ascii="Times New Roman" w:hAnsi="Times New Roman" w:cs="Times New Roman"/>
              </w:rPr>
              <w:t>,0</w:t>
            </w:r>
          </w:p>
        </w:tc>
        <w:tc>
          <w:tcPr>
            <w:tcW w:w="1648" w:type="dxa"/>
            <w:noWrap/>
            <w:hideMark/>
          </w:tcPr>
          <w:p w:rsidR="009967A8" w:rsidRPr="00801CCA" w:rsidRDefault="009967A8" w:rsidP="007F6F56">
            <w:pPr>
              <w:pStyle w:val="a3"/>
              <w:rPr>
                <w:rFonts w:ascii="Times New Roman" w:hAnsi="Times New Roman" w:cs="Times New Roman"/>
              </w:rPr>
            </w:pPr>
            <w:r w:rsidRPr="00801CCA">
              <w:rPr>
                <w:rFonts w:ascii="Times New Roman" w:hAnsi="Times New Roman" w:cs="Times New Roman"/>
              </w:rPr>
              <w:t>50,0</w:t>
            </w:r>
          </w:p>
        </w:tc>
        <w:tc>
          <w:tcPr>
            <w:tcW w:w="1640"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200,0</w:t>
            </w:r>
          </w:p>
        </w:tc>
      </w:tr>
      <w:tr w:rsidR="009967A8" w:rsidRPr="00801CCA" w:rsidTr="009967A8">
        <w:trPr>
          <w:trHeight w:val="28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программы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480,0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2 058,0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2 070,0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2 133,0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2 253,0</w:t>
            </w:r>
          </w:p>
        </w:tc>
        <w:tc>
          <w:tcPr>
            <w:tcW w:w="1640" w:type="dxa"/>
            <w:noWrap/>
            <w:hideMark/>
          </w:tcPr>
          <w:p w:rsidR="009967A8" w:rsidRPr="00801CCA" w:rsidRDefault="00471F4F" w:rsidP="00471F4F">
            <w:pPr>
              <w:pStyle w:val="a3"/>
              <w:rPr>
                <w:rFonts w:ascii="Times New Roman" w:hAnsi="Times New Roman" w:cs="Times New Roman"/>
                <w:b/>
                <w:bCs/>
              </w:rPr>
            </w:pPr>
            <w:r>
              <w:rPr>
                <w:rFonts w:ascii="Times New Roman" w:hAnsi="Times New Roman" w:cs="Times New Roman"/>
                <w:b/>
                <w:bCs/>
              </w:rPr>
              <w:t>8 994</w:t>
            </w:r>
            <w:r w:rsidR="009967A8" w:rsidRPr="00801CCA">
              <w:rPr>
                <w:rFonts w:ascii="Times New Roman" w:hAnsi="Times New Roman" w:cs="Times New Roman"/>
                <w:b/>
                <w:bCs/>
              </w:rPr>
              <w:t>,0</w:t>
            </w: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1.1.</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Подпрограмма</w:t>
            </w:r>
            <w:proofErr w:type="gramStart"/>
            <w:r w:rsidRPr="00801CCA">
              <w:rPr>
                <w:rFonts w:ascii="Times New Roman" w:hAnsi="Times New Roman" w:cs="Times New Roman"/>
                <w:b/>
                <w:bCs/>
              </w:rPr>
              <w:t xml:space="preserve"> :</w:t>
            </w:r>
            <w:proofErr w:type="gramEnd"/>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470"/>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 Профилактика безнадзорности и правонарушений </w:t>
            </w:r>
            <w:proofErr w:type="spellStart"/>
            <w:r w:rsidRPr="00801CCA">
              <w:rPr>
                <w:rFonts w:ascii="Times New Roman" w:hAnsi="Times New Roman" w:cs="Times New Roman"/>
                <w:b/>
                <w:bCs/>
              </w:rPr>
              <w:t>несоверешннолетних</w:t>
            </w:r>
            <w:proofErr w:type="spellEnd"/>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Цель:</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Администр</w:t>
            </w:r>
            <w:r w:rsidRPr="00801CCA">
              <w:rPr>
                <w:rFonts w:ascii="Times New Roman" w:hAnsi="Times New Roman" w:cs="Times New Roman"/>
              </w:rPr>
              <w:lastRenderedPageBreak/>
              <w:t>ация м/</w:t>
            </w:r>
            <w:proofErr w:type="gramStart"/>
            <w:r w:rsidRPr="00801CCA">
              <w:rPr>
                <w:rFonts w:ascii="Times New Roman" w:hAnsi="Times New Roman" w:cs="Times New Roman"/>
              </w:rPr>
              <w:t>р</w:t>
            </w:r>
            <w:proofErr w:type="gramEnd"/>
            <w:r w:rsidRPr="00801CCA">
              <w:rPr>
                <w:rFonts w:ascii="Times New Roman" w:hAnsi="Times New Roman" w:cs="Times New Roman"/>
              </w:rPr>
              <w:t xml:space="preserve"> "Хилокский район, комиссия по делам несовершеннолетних и защите их прав</w:t>
            </w:r>
          </w:p>
        </w:tc>
        <w:tc>
          <w:tcPr>
            <w:tcW w:w="1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132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05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Повышение эффективности действующей системы профилактики безнадзорности и правонарушений  несовершеннолетних</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Задачи:</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258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1.  совершенствовать систему профилактической    </w:t>
            </w:r>
            <w:r w:rsidRPr="00801CCA">
              <w:rPr>
                <w:rFonts w:ascii="Times New Roman" w:hAnsi="Times New Roman" w:cs="Times New Roman"/>
              </w:rPr>
              <w:br/>
              <w:t>работы по предупреждению семейного неблагополучия, социального сиротства, детской безнадзорности и усилению роли семьи в  социализации и воспитании детей</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127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2.  выявлять  причин и условий, способствующих </w:t>
            </w:r>
            <w:r w:rsidRPr="00801CCA">
              <w:rPr>
                <w:rFonts w:ascii="Times New Roman" w:hAnsi="Times New Roman" w:cs="Times New Roman"/>
              </w:rPr>
              <w:br/>
              <w:t>безнадзорности и совершению правонарушений несовершеннолетними</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75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3.  формировать законопослушного поведения   </w:t>
            </w:r>
            <w:r w:rsidRPr="00801CCA">
              <w:rPr>
                <w:rFonts w:ascii="Times New Roman" w:hAnsi="Times New Roman" w:cs="Times New Roman"/>
              </w:rPr>
              <w:lastRenderedPageBreak/>
              <w:t>несовершеннолетних</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70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  профилактика насилия и жестокого обращения в  отношении несовершеннолетних</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78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5..   содействовать      трудовой занятости, отдыху и оздоровлению несовершеннолетних  </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Основные индикаторы: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количество безнадзорных несовершеннолетних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абсолютное значение</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23</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115</w:t>
            </w:r>
          </w:p>
        </w:tc>
      </w:tr>
      <w:tr w:rsidR="009967A8" w:rsidRPr="00801CCA" w:rsidTr="009967A8">
        <w:trPr>
          <w:trHeight w:val="63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количество несовершеннолетних, устроенных через центр занятости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абсолютное значение</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125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125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125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125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125</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625</w:t>
            </w:r>
          </w:p>
        </w:tc>
      </w:tr>
      <w:tr w:rsidR="009967A8" w:rsidRPr="00801CCA" w:rsidTr="009967A8">
        <w:trPr>
          <w:trHeight w:val="63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Число преступлений, совершенных      несовершеннолетними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чел.</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Абсолютное значение</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35</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175</w:t>
            </w: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1.1.1.</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 Мероприятие:</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предупреждение правонарушений и преступлений </w:t>
            </w:r>
            <w:r w:rsidRPr="00801CCA">
              <w:rPr>
                <w:rFonts w:ascii="Times New Roman" w:hAnsi="Times New Roman" w:cs="Times New Roman"/>
              </w:rPr>
              <w:lastRenderedPageBreak/>
              <w:t>несовершеннолетних</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270"/>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Стоимость реализации мероприятия  - из них:</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местного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661"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100,0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420,0</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50,0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200,0</w:t>
            </w:r>
          </w:p>
        </w:tc>
      </w:tr>
      <w:tr w:rsidR="009967A8" w:rsidRPr="00801CCA" w:rsidTr="009967A8">
        <w:trPr>
          <w:trHeight w:val="40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20,0</w:t>
            </w:r>
          </w:p>
        </w:tc>
        <w:tc>
          <w:tcPr>
            <w:tcW w:w="1648" w:type="dxa"/>
            <w:noWrap/>
            <w:hideMark/>
          </w:tcPr>
          <w:p w:rsidR="009967A8" w:rsidRPr="00801CCA" w:rsidRDefault="00471F4F" w:rsidP="00471F4F">
            <w:pPr>
              <w:pStyle w:val="a3"/>
              <w:rPr>
                <w:rFonts w:ascii="Times New Roman" w:hAnsi="Times New Roman" w:cs="Times New Roman"/>
                <w:b/>
                <w:bCs/>
              </w:rPr>
            </w:pPr>
            <w:r>
              <w:rPr>
                <w:rFonts w:ascii="Times New Roman" w:hAnsi="Times New Roman" w:cs="Times New Roman"/>
                <w:b/>
                <w:bCs/>
              </w:rPr>
              <w:t>150</w:t>
            </w:r>
            <w:r w:rsidR="009967A8" w:rsidRPr="00801CCA">
              <w:rPr>
                <w:rFonts w:ascii="Times New Roman" w:hAnsi="Times New Roman" w:cs="Times New Roman"/>
                <w:b/>
                <w:bCs/>
              </w:rPr>
              <w:t>,0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150,0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150,0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150,0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620,0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 Мероприятие:</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260"/>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1.1.2.</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организация трудовой занятости несовершеннолетних  </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Комитет образования муниципального района "Хилокский район"</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Стоимость реализации мероприятия  - из них:</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местного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220,0</w:t>
            </w:r>
          </w:p>
        </w:tc>
        <w:tc>
          <w:tcPr>
            <w:tcW w:w="1648" w:type="dxa"/>
            <w:noWrap/>
            <w:hideMark/>
          </w:tcPr>
          <w:p w:rsidR="009967A8" w:rsidRPr="00801CCA" w:rsidRDefault="00471F4F" w:rsidP="00471F4F">
            <w:pPr>
              <w:pStyle w:val="a3"/>
              <w:rPr>
                <w:rFonts w:ascii="Times New Roman" w:hAnsi="Times New Roman" w:cs="Times New Roman"/>
                <w:b/>
                <w:bCs/>
              </w:rPr>
            </w:pPr>
            <w:r>
              <w:rPr>
                <w:rFonts w:ascii="Times New Roman" w:hAnsi="Times New Roman" w:cs="Times New Roman"/>
                <w:b/>
                <w:bCs/>
              </w:rPr>
              <w:t>330</w:t>
            </w:r>
            <w:r w:rsidR="009967A8" w:rsidRPr="00801CCA">
              <w:rPr>
                <w:rFonts w:ascii="Times New Roman" w:hAnsi="Times New Roman" w:cs="Times New Roman"/>
                <w:b/>
                <w:bCs/>
              </w:rPr>
              <w:t>,0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330,0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330,0</w:t>
            </w:r>
          </w:p>
        </w:tc>
        <w:tc>
          <w:tcPr>
            <w:tcW w:w="1648" w:type="dxa"/>
            <w:noWrap/>
            <w:hideMark/>
          </w:tcPr>
          <w:p w:rsidR="009967A8" w:rsidRPr="00801CCA" w:rsidRDefault="00471F4F" w:rsidP="00471F4F">
            <w:pPr>
              <w:pStyle w:val="a3"/>
              <w:rPr>
                <w:rFonts w:ascii="Times New Roman" w:hAnsi="Times New Roman" w:cs="Times New Roman"/>
                <w:b/>
                <w:bCs/>
              </w:rPr>
            </w:pPr>
            <w:r>
              <w:rPr>
                <w:rFonts w:ascii="Times New Roman" w:hAnsi="Times New Roman" w:cs="Times New Roman"/>
                <w:b/>
                <w:bCs/>
              </w:rPr>
              <w:t>330</w:t>
            </w:r>
            <w:r w:rsidR="009967A8" w:rsidRPr="00801CCA">
              <w:rPr>
                <w:rFonts w:ascii="Times New Roman" w:hAnsi="Times New Roman" w:cs="Times New Roman"/>
                <w:b/>
                <w:bCs/>
              </w:rPr>
              <w:t>,0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1 540,0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40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220,0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330,0</w:t>
            </w:r>
          </w:p>
        </w:tc>
        <w:tc>
          <w:tcPr>
            <w:tcW w:w="1648" w:type="dxa"/>
            <w:noWrap/>
            <w:hideMark/>
          </w:tcPr>
          <w:p w:rsidR="009967A8" w:rsidRPr="00801CCA" w:rsidRDefault="00471F4F" w:rsidP="00471F4F">
            <w:pPr>
              <w:pStyle w:val="a3"/>
              <w:rPr>
                <w:rFonts w:ascii="Times New Roman" w:hAnsi="Times New Roman" w:cs="Times New Roman"/>
                <w:b/>
                <w:bCs/>
              </w:rPr>
            </w:pPr>
            <w:r>
              <w:rPr>
                <w:rFonts w:ascii="Times New Roman" w:hAnsi="Times New Roman" w:cs="Times New Roman"/>
                <w:b/>
                <w:bCs/>
              </w:rPr>
              <w:t>330</w:t>
            </w:r>
            <w:r w:rsidR="009967A8" w:rsidRPr="00801CCA">
              <w:rPr>
                <w:rFonts w:ascii="Times New Roman" w:hAnsi="Times New Roman" w:cs="Times New Roman"/>
                <w:b/>
                <w:bCs/>
              </w:rPr>
              <w:t>,0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330,0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330,0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1 540,0</w:t>
            </w:r>
          </w:p>
        </w:tc>
      </w:tr>
      <w:tr w:rsidR="009967A8" w:rsidRPr="00801CCA" w:rsidTr="009967A8">
        <w:trPr>
          <w:trHeight w:val="40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lastRenderedPageBreak/>
              <w:t>1.2.</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Подпрограмма</w:t>
            </w:r>
            <w:proofErr w:type="gramStart"/>
            <w:r w:rsidRPr="00801CCA">
              <w:rPr>
                <w:rFonts w:ascii="Times New Roman" w:hAnsi="Times New Roman" w:cs="Times New Roman"/>
                <w:b/>
                <w:bCs/>
              </w:rPr>
              <w:t xml:space="preserve"> :</w:t>
            </w:r>
            <w:proofErr w:type="gramEnd"/>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720"/>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 доступная среда</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Цель:</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 Комитет образования муниципального района «Хилокский район»;</w:t>
            </w:r>
            <w:r w:rsidRPr="00801CCA">
              <w:rPr>
                <w:rFonts w:ascii="Times New Roman" w:hAnsi="Times New Roman" w:cs="Times New Roman"/>
              </w:rPr>
              <w:br/>
              <w:t>• Управление культуры и молодежной политики   муниципального района «Хилокский район»;</w:t>
            </w:r>
            <w:r w:rsidRPr="00801CCA">
              <w:rPr>
                <w:rFonts w:ascii="Times New Roman" w:hAnsi="Times New Roman" w:cs="Times New Roman"/>
              </w:rPr>
              <w:br/>
              <w:t xml:space="preserve">• </w:t>
            </w:r>
            <w:proofErr w:type="spellStart"/>
            <w:r w:rsidRPr="00801CCA">
              <w:rPr>
                <w:rFonts w:ascii="Times New Roman" w:hAnsi="Times New Roman" w:cs="Times New Roman"/>
              </w:rPr>
              <w:t>ГУЗ</w:t>
            </w:r>
            <w:proofErr w:type="gramStart"/>
            <w:r w:rsidRPr="00801CCA">
              <w:rPr>
                <w:rFonts w:ascii="Times New Roman" w:hAnsi="Times New Roman" w:cs="Times New Roman"/>
              </w:rPr>
              <w:t>«Ц</w:t>
            </w:r>
            <w:proofErr w:type="gramEnd"/>
            <w:r w:rsidRPr="00801CCA">
              <w:rPr>
                <w:rFonts w:ascii="Times New Roman" w:hAnsi="Times New Roman" w:cs="Times New Roman"/>
              </w:rPr>
              <w:t>ентральная</w:t>
            </w:r>
            <w:proofErr w:type="spellEnd"/>
            <w:r w:rsidRPr="00801CCA">
              <w:rPr>
                <w:rFonts w:ascii="Times New Roman" w:hAnsi="Times New Roman" w:cs="Times New Roman"/>
              </w:rPr>
              <w:t xml:space="preserve"> районная больница»</w:t>
            </w:r>
            <w:r w:rsidRPr="00801CCA">
              <w:rPr>
                <w:rFonts w:ascii="Times New Roman" w:hAnsi="Times New Roman" w:cs="Times New Roman"/>
              </w:rPr>
              <w:br/>
              <w:t xml:space="preserve">• Хилокское отделение Министерства социальной защиты населения </w:t>
            </w:r>
            <w:r w:rsidRPr="00801CCA">
              <w:rPr>
                <w:rFonts w:ascii="Times New Roman" w:hAnsi="Times New Roman" w:cs="Times New Roman"/>
              </w:rPr>
              <w:lastRenderedPageBreak/>
              <w:t>Забайкальского края.</w:t>
            </w:r>
            <w:r w:rsidRPr="00801CCA">
              <w:rPr>
                <w:rFonts w:ascii="Times New Roman" w:hAnsi="Times New Roman" w:cs="Times New Roman"/>
              </w:rPr>
              <w:br/>
              <w:t>• Центр занятости населения</w:t>
            </w:r>
            <w:r w:rsidRPr="00801CCA">
              <w:rPr>
                <w:rFonts w:ascii="Times New Roman" w:hAnsi="Times New Roman" w:cs="Times New Roman"/>
              </w:rPr>
              <w:br/>
              <w:t xml:space="preserve">Администрации </w:t>
            </w:r>
            <w:proofErr w:type="gramStart"/>
            <w:r w:rsidRPr="00801CCA">
              <w:rPr>
                <w:rFonts w:ascii="Times New Roman" w:hAnsi="Times New Roman" w:cs="Times New Roman"/>
              </w:rPr>
              <w:t>городских</w:t>
            </w:r>
            <w:proofErr w:type="gramEnd"/>
            <w:r w:rsidRPr="00801CCA">
              <w:rPr>
                <w:rFonts w:ascii="Times New Roman" w:hAnsi="Times New Roman" w:cs="Times New Roman"/>
              </w:rPr>
              <w:t xml:space="preserve"> и сельских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460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Обеспечение доступа инвалидов и маломобильных групп населения к объектам и услугам в приоритетных сферах жизнедеятельности</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Задачи:</w:t>
            </w:r>
          </w:p>
        </w:tc>
        <w:tc>
          <w:tcPr>
            <w:tcW w:w="1145"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0,2</w:t>
            </w:r>
          </w:p>
        </w:tc>
        <w:tc>
          <w:tcPr>
            <w:tcW w:w="3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96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  Оборудование  специальными</w:t>
            </w:r>
            <w:r w:rsidRPr="00801CCA">
              <w:rPr>
                <w:rFonts w:ascii="Times New Roman" w:hAnsi="Times New Roman" w:cs="Times New Roman"/>
              </w:rPr>
              <w:br/>
              <w:t xml:space="preserve"> приспособлениями   объектов    социальной инфраструктуры   с    целью   обеспечения</w:t>
            </w:r>
            <w:r w:rsidRPr="00801CCA">
              <w:rPr>
                <w:rFonts w:ascii="Times New Roman" w:hAnsi="Times New Roman" w:cs="Times New Roman"/>
              </w:rPr>
              <w:br/>
              <w:t xml:space="preserve"> доступности для инвалидов и других МГН.</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129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 Обеспечение   доступности  для  инвалидов</w:t>
            </w:r>
            <w:r w:rsidRPr="00801CCA">
              <w:rPr>
                <w:rFonts w:ascii="Times New Roman" w:hAnsi="Times New Roman" w:cs="Times New Roman"/>
              </w:rPr>
              <w:br/>
              <w:t>средств   информации   и    коммуникации.</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63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 Повышение  информированности  населения о проблемах инвалидов.</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138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  Преодоление социальной разобщённости в обществе и формирование позитивного отношения к проблемам инвалидов.</w:t>
            </w:r>
            <w:r w:rsidRPr="00801CCA">
              <w:rPr>
                <w:rFonts w:ascii="Times New Roman" w:hAnsi="Times New Roman" w:cs="Times New Roman"/>
              </w:rPr>
              <w:br/>
              <w:t xml:space="preserve"> </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Основные индикаторы:</w:t>
            </w:r>
          </w:p>
        </w:tc>
        <w:tc>
          <w:tcPr>
            <w:tcW w:w="1145"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57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Количество  доступных для инвалидов и других МГН приоритетных объектов социальной, транспортной, инженерной инфраструктуры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ед.</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Абсолютное значение</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2018-2022</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18</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18</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19</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19</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81</w:t>
            </w:r>
          </w:p>
        </w:tc>
      </w:tr>
      <w:tr w:rsidR="009967A8" w:rsidRPr="00801CCA" w:rsidTr="009967A8">
        <w:trPr>
          <w:trHeight w:val="300"/>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Мероприятия: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0,2</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27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1.2.1.</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повышение уровня доступности и качества приоритетных объектов инфраструктуры для инвалидов и МГН</w:t>
            </w:r>
          </w:p>
        </w:tc>
        <w:tc>
          <w:tcPr>
            <w:tcW w:w="1145"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Стоимость реализации мероприятия  - из них:</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местного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150,0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200,0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550,0</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100,0</w:t>
            </w:r>
          </w:p>
        </w:tc>
        <w:tc>
          <w:tcPr>
            <w:tcW w:w="1648" w:type="dxa"/>
            <w:noWrap/>
            <w:hideMark/>
          </w:tcPr>
          <w:p w:rsidR="009967A8" w:rsidRPr="00801CCA" w:rsidRDefault="00471F4F" w:rsidP="00471F4F">
            <w:pPr>
              <w:pStyle w:val="a3"/>
              <w:rPr>
                <w:rFonts w:ascii="Times New Roman" w:hAnsi="Times New Roman" w:cs="Times New Roman"/>
                <w:b/>
                <w:bCs/>
              </w:rPr>
            </w:pPr>
            <w:r>
              <w:rPr>
                <w:rFonts w:ascii="Times New Roman" w:hAnsi="Times New Roman" w:cs="Times New Roman"/>
                <w:b/>
                <w:bCs/>
              </w:rPr>
              <w:t>150</w:t>
            </w:r>
            <w:r w:rsidR="009967A8" w:rsidRPr="00801CCA">
              <w:rPr>
                <w:rFonts w:ascii="Times New Roman" w:hAnsi="Times New Roman" w:cs="Times New Roman"/>
                <w:b/>
                <w:bCs/>
              </w:rPr>
              <w:t>,0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200,0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550,0</w:t>
            </w: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1.3.</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Подпрограмма</w:t>
            </w:r>
            <w:proofErr w:type="gramStart"/>
            <w:r w:rsidRPr="00801CCA">
              <w:rPr>
                <w:rFonts w:ascii="Times New Roman" w:hAnsi="Times New Roman" w:cs="Times New Roman"/>
                <w:b/>
                <w:bCs/>
              </w:rPr>
              <w:t xml:space="preserve"> :</w:t>
            </w:r>
            <w:proofErr w:type="gramEnd"/>
          </w:p>
        </w:tc>
        <w:tc>
          <w:tcPr>
            <w:tcW w:w="1145"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13"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57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 Предупреждение и борьба с алкоголизмом и наркоманией, профилактика преступлений и иных правонарушений в Хилокском районе</w:t>
            </w:r>
          </w:p>
        </w:tc>
        <w:tc>
          <w:tcPr>
            <w:tcW w:w="1145" w:type="dxa"/>
            <w:vMerge/>
            <w:hideMark/>
          </w:tcPr>
          <w:p w:rsidR="009967A8" w:rsidRPr="00801CCA" w:rsidRDefault="009967A8" w:rsidP="00801CCA">
            <w:pPr>
              <w:pStyle w:val="a3"/>
              <w:rPr>
                <w:rFonts w:ascii="Times New Roman" w:hAnsi="Times New Roman" w:cs="Times New Roman"/>
                <w:b/>
                <w:bCs/>
              </w:rPr>
            </w:pPr>
          </w:p>
        </w:tc>
        <w:tc>
          <w:tcPr>
            <w:tcW w:w="1113" w:type="dxa"/>
            <w:vMerge/>
            <w:hideMark/>
          </w:tcPr>
          <w:p w:rsidR="009967A8" w:rsidRPr="00801CCA" w:rsidRDefault="009967A8" w:rsidP="00801CCA">
            <w:pPr>
              <w:pStyle w:val="a3"/>
              <w:rPr>
                <w:rFonts w:ascii="Times New Roman" w:hAnsi="Times New Roman" w:cs="Times New Roman"/>
                <w:b/>
                <w:bCs/>
              </w:rPr>
            </w:pPr>
          </w:p>
        </w:tc>
        <w:tc>
          <w:tcPr>
            <w:tcW w:w="3160" w:type="dxa"/>
            <w:vMerge/>
            <w:hideMark/>
          </w:tcPr>
          <w:p w:rsidR="009967A8" w:rsidRPr="00801CCA" w:rsidRDefault="009967A8" w:rsidP="00801CCA">
            <w:pPr>
              <w:pStyle w:val="a3"/>
              <w:rPr>
                <w:rFonts w:ascii="Times New Roman" w:hAnsi="Times New Roman" w:cs="Times New Roman"/>
                <w:b/>
                <w:bCs/>
              </w:rPr>
            </w:pPr>
          </w:p>
        </w:tc>
        <w:tc>
          <w:tcPr>
            <w:tcW w:w="1198" w:type="dxa"/>
            <w:vMerge/>
            <w:hideMark/>
          </w:tcPr>
          <w:p w:rsidR="009967A8" w:rsidRPr="00801CCA" w:rsidRDefault="009967A8" w:rsidP="00801CCA">
            <w:pPr>
              <w:pStyle w:val="a3"/>
              <w:rPr>
                <w:rFonts w:ascii="Times New Roman" w:hAnsi="Times New Roman" w:cs="Times New Roman"/>
                <w:b/>
                <w:bCs/>
              </w:rPr>
            </w:pPr>
          </w:p>
        </w:tc>
        <w:tc>
          <w:tcPr>
            <w:tcW w:w="2440" w:type="dxa"/>
            <w:vMerge/>
            <w:hideMark/>
          </w:tcPr>
          <w:p w:rsidR="009967A8" w:rsidRPr="00801CCA" w:rsidRDefault="009967A8" w:rsidP="00801CCA">
            <w:pPr>
              <w:pStyle w:val="a3"/>
              <w:rPr>
                <w:rFonts w:ascii="Times New Roman" w:hAnsi="Times New Roman" w:cs="Times New Roman"/>
                <w:b/>
                <w:bCs/>
              </w:rPr>
            </w:pPr>
          </w:p>
        </w:tc>
        <w:tc>
          <w:tcPr>
            <w:tcW w:w="1160" w:type="dxa"/>
            <w:vMerge/>
            <w:hideMark/>
          </w:tcPr>
          <w:p w:rsidR="009967A8" w:rsidRPr="00801CCA" w:rsidRDefault="009967A8" w:rsidP="00801CCA">
            <w:pPr>
              <w:pStyle w:val="a3"/>
              <w:rPr>
                <w:rFonts w:ascii="Times New Roman" w:hAnsi="Times New Roman" w:cs="Times New Roman"/>
                <w:b/>
                <w:bCs/>
              </w:rPr>
            </w:pPr>
          </w:p>
        </w:tc>
        <w:tc>
          <w:tcPr>
            <w:tcW w:w="1320" w:type="dxa"/>
            <w:vMerge/>
            <w:hideMark/>
          </w:tcPr>
          <w:p w:rsidR="009967A8" w:rsidRPr="00801CCA" w:rsidRDefault="009967A8" w:rsidP="00801CCA">
            <w:pPr>
              <w:pStyle w:val="a3"/>
              <w:rPr>
                <w:rFonts w:ascii="Times New Roman" w:hAnsi="Times New Roman" w:cs="Times New Roman"/>
                <w:b/>
                <w:bCs/>
              </w:rPr>
            </w:pPr>
          </w:p>
        </w:tc>
        <w:tc>
          <w:tcPr>
            <w:tcW w:w="1000" w:type="dxa"/>
            <w:vMerge/>
            <w:hideMark/>
          </w:tcPr>
          <w:p w:rsidR="009967A8" w:rsidRPr="00801CCA" w:rsidRDefault="009967A8" w:rsidP="00801CCA">
            <w:pPr>
              <w:pStyle w:val="a3"/>
              <w:rPr>
                <w:rFonts w:ascii="Times New Roman" w:hAnsi="Times New Roman" w:cs="Times New Roman"/>
                <w:b/>
                <w:bCs/>
              </w:rPr>
            </w:pPr>
          </w:p>
        </w:tc>
        <w:tc>
          <w:tcPr>
            <w:tcW w:w="1661" w:type="dxa"/>
            <w:vMerge/>
            <w:hideMark/>
          </w:tcPr>
          <w:p w:rsidR="009967A8" w:rsidRPr="00801CCA" w:rsidRDefault="009967A8" w:rsidP="00801CCA">
            <w:pPr>
              <w:pStyle w:val="a3"/>
              <w:rPr>
                <w:rFonts w:ascii="Times New Roman" w:hAnsi="Times New Roman" w:cs="Times New Roman"/>
                <w:b/>
                <w:bCs/>
              </w:rPr>
            </w:pPr>
          </w:p>
        </w:tc>
        <w:tc>
          <w:tcPr>
            <w:tcW w:w="1648" w:type="dxa"/>
            <w:vMerge/>
            <w:hideMark/>
          </w:tcPr>
          <w:p w:rsidR="009967A8" w:rsidRPr="00801CCA" w:rsidRDefault="009967A8" w:rsidP="00801CCA">
            <w:pPr>
              <w:pStyle w:val="a3"/>
              <w:rPr>
                <w:rFonts w:ascii="Times New Roman" w:hAnsi="Times New Roman" w:cs="Times New Roman"/>
                <w:b/>
                <w:bCs/>
              </w:rPr>
            </w:pPr>
          </w:p>
        </w:tc>
        <w:tc>
          <w:tcPr>
            <w:tcW w:w="1648" w:type="dxa"/>
            <w:vMerge/>
            <w:hideMark/>
          </w:tcPr>
          <w:p w:rsidR="009967A8" w:rsidRPr="00801CCA" w:rsidRDefault="009967A8" w:rsidP="00801CCA">
            <w:pPr>
              <w:pStyle w:val="a3"/>
              <w:rPr>
                <w:rFonts w:ascii="Times New Roman" w:hAnsi="Times New Roman" w:cs="Times New Roman"/>
                <w:b/>
                <w:bCs/>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40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  цель:</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89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Профилактика злоупотребления и зависимости от алкоголя, наркотических и </w:t>
            </w:r>
            <w:proofErr w:type="spellStart"/>
            <w:r w:rsidRPr="00801CCA">
              <w:rPr>
                <w:rFonts w:ascii="Times New Roman" w:hAnsi="Times New Roman" w:cs="Times New Roman"/>
              </w:rPr>
              <w:t>психоактивных</w:t>
            </w:r>
            <w:proofErr w:type="spellEnd"/>
            <w:r w:rsidRPr="00801CCA">
              <w:rPr>
                <w:rFonts w:ascii="Times New Roman" w:hAnsi="Times New Roman" w:cs="Times New Roman"/>
              </w:rPr>
              <w:t xml:space="preserve"> веществ, формирование потребности у населения в здоровом образе </w:t>
            </w:r>
            <w:r w:rsidRPr="00801CCA">
              <w:rPr>
                <w:rFonts w:ascii="Times New Roman" w:hAnsi="Times New Roman" w:cs="Times New Roman"/>
              </w:rPr>
              <w:lastRenderedPageBreak/>
              <w:t>жизни.</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Задачи:</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0,05</w:t>
            </w:r>
          </w:p>
        </w:tc>
        <w:tc>
          <w:tcPr>
            <w:tcW w:w="3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1.  Усилить пропаганду здорового образа жизни. </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204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2.  Снизить интерес к </w:t>
            </w:r>
            <w:proofErr w:type="spellStart"/>
            <w:r w:rsidRPr="00801CCA">
              <w:rPr>
                <w:rFonts w:ascii="Times New Roman" w:hAnsi="Times New Roman" w:cs="Times New Roman"/>
              </w:rPr>
              <w:t>психоактивным</w:t>
            </w:r>
            <w:proofErr w:type="spellEnd"/>
            <w:r w:rsidRPr="00801CCA">
              <w:rPr>
                <w:rFonts w:ascii="Times New Roman" w:hAnsi="Times New Roman" w:cs="Times New Roman"/>
              </w:rPr>
              <w:t xml:space="preserve"> веществам среди молодежи путем вовлечения ее в  занятия  физической культурой, спортом,  участия в различных досуговых и культурн</w:t>
            </w:r>
            <w:proofErr w:type="gramStart"/>
            <w:r w:rsidRPr="00801CCA">
              <w:rPr>
                <w:rFonts w:ascii="Times New Roman" w:hAnsi="Times New Roman" w:cs="Times New Roman"/>
              </w:rPr>
              <w:t>о-</w:t>
            </w:r>
            <w:proofErr w:type="gramEnd"/>
            <w:r w:rsidRPr="00801CCA">
              <w:rPr>
                <w:rFonts w:ascii="Times New Roman" w:hAnsi="Times New Roman" w:cs="Times New Roman"/>
              </w:rPr>
              <w:t xml:space="preserve"> оздоровительных мероприятиях. </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157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3. Пресечение незаконного оборота наркотических веществ и установление жесткого </w:t>
            </w:r>
            <w:proofErr w:type="gramStart"/>
            <w:r w:rsidRPr="00801CCA">
              <w:rPr>
                <w:rFonts w:ascii="Times New Roman" w:hAnsi="Times New Roman" w:cs="Times New Roman"/>
              </w:rPr>
              <w:t>контроля за</w:t>
            </w:r>
            <w:proofErr w:type="gramEnd"/>
            <w:r w:rsidRPr="00801CCA">
              <w:rPr>
                <w:rFonts w:ascii="Times New Roman" w:hAnsi="Times New Roman" w:cs="Times New Roman"/>
              </w:rPr>
              <w:t xml:space="preserve"> реализацией качественной алкогольной </w:t>
            </w:r>
            <w:r w:rsidRPr="00801CCA">
              <w:rPr>
                <w:rFonts w:ascii="Times New Roman" w:hAnsi="Times New Roman" w:cs="Times New Roman"/>
              </w:rPr>
              <w:lastRenderedPageBreak/>
              <w:t xml:space="preserve">продукции. </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78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  Снизить количество правонарушений и преступлений среди населения района, особенно молодежи через организацию и проведение профилактических мероприятий</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69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5.Ведение просветительской работы среди  населения</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Основные индикаторы: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94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количество преступлений и  правонарушений, совершенных в текущем году</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абсолютное значение</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650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645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645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630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630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3200</w:t>
            </w:r>
          </w:p>
        </w:tc>
      </w:tr>
      <w:tr w:rsidR="009967A8" w:rsidRPr="00801CCA" w:rsidTr="009967A8">
        <w:trPr>
          <w:trHeight w:val="132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количество лиц, стоящих на учете в ГУЗ «Хилокская ЦРБ», употребляющих алкоголь и наркотические вещества;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ед.</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Абсолютное значение</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225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224</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220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218</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216</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1103</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Мероприятия: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57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1.3.1</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повышение уровня профилактических мероприятий по наркомании, алкоголизму, </w:t>
            </w:r>
            <w:proofErr w:type="spellStart"/>
            <w:r w:rsidRPr="00801CCA">
              <w:rPr>
                <w:rFonts w:ascii="Times New Roman" w:hAnsi="Times New Roman" w:cs="Times New Roman"/>
              </w:rPr>
              <w:t>првонарушениям</w:t>
            </w:r>
            <w:proofErr w:type="spellEnd"/>
            <w:r w:rsidRPr="00801CCA">
              <w:rPr>
                <w:rFonts w:ascii="Times New Roman" w:hAnsi="Times New Roman" w:cs="Times New Roman"/>
              </w:rPr>
              <w:t xml:space="preserve"> среди различных категорий </w:t>
            </w:r>
            <w:proofErr w:type="spellStart"/>
            <w:r w:rsidRPr="00801CCA">
              <w:rPr>
                <w:rFonts w:ascii="Times New Roman" w:hAnsi="Times New Roman" w:cs="Times New Roman"/>
              </w:rPr>
              <w:t>населнения</w:t>
            </w:r>
            <w:proofErr w:type="spellEnd"/>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0,05</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Стоимость реализации мероприятия  - из них:</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местного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661"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150</w:t>
            </w:r>
            <w:r w:rsidR="00471F4F">
              <w:rPr>
                <w:rFonts w:ascii="Times New Roman" w:hAnsi="Times New Roman" w:cs="Times New Roman"/>
                <w:b/>
                <w:bCs/>
              </w:rPr>
              <w:t>,</w:t>
            </w:r>
            <w:r w:rsidRPr="00801CCA">
              <w:rPr>
                <w:rFonts w:ascii="Times New Roman" w:hAnsi="Times New Roman" w:cs="Times New Roman"/>
                <w:b/>
                <w:bCs/>
              </w:rPr>
              <w:t>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470,0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471F4F" w:rsidP="00471F4F">
            <w:pPr>
              <w:pStyle w:val="a3"/>
              <w:rPr>
                <w:rFonts w:ascii="Times New Roman" w:hAnsi="Times New Roman" w:cs="Times New Roman"/>
                <w:b/>
                <w:bCs/>
              </w:rPr>
            </w:pPr>
            <w:r>
              <w:rPr>
                <w:rFonts w:ascii="Times New Roman" w:hAnsi="Times New Roman" w:cs="Times New Roman"/>
                <w:b/>
                <w:bCs/>
              </w:rPr>
              <w:t>20</w:t>
            </w:r>
            <w:r w:rsidR="009967A8" w:rsidRPr="00801CCA">
              <w:rPr>
                <w:rFonts w:ascii="Times New Roman" w:hAnsi="Times New Roman" w:cs="Times New Roman"/>
                <w:b/>
                <w:bCs/>
              </w:rPr>
              <w:t>,0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150,0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470,0</w:t>
            </w: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1.4.</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Подпрограмма</w:t>
            </w:r>
            <w:proofErr w:type="gramStart"/>
            <w:r w:rsidRPr="00801CCA">
              <w:rPr>
                <w:rFonts w:ascii="Times New Roman" w:hAnsi="Times New Roman" w:cs="Times New Roman"/>
                <w:b/>
                <w:bCs/>
              </w:rPr>
              <w:t xml:space="preserve"> :</w:t>
            </w:r>
            <w:proofErr w:type="gramEnd"/>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54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Формирование установок толерантного сознания и профилактика экстремизма в Хилокском районе </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5670"/>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Формирование и внедрение в социальную практику норм толерантного взаимодействия, определяющих устойчивость поведения отдельных личностей и социальных групп в различных ситуациях  социальной напряженности, как основы  гражданского согласия в демократическом сообществе</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Комитет образования муниципального района «Хилокский район»;</w:t>
            </w:r>
            <w:r w:rsidRPr="00801CCA">
              <w:rPr>
                <w:rFonts w:ascii="Times New Roman" w:hAnsi="Times New Roman" w:cs="Times New Roman"/>
              </w:rPr>
              <w:br/>
              <w:t>• Управление  культуры и молодежной политики муниципального района «Хилокский район»;</w:t>
            </w:r>
            <w:r w:rsidRPr="00801CCA">
              <w:rPr>
                <w:rFonts w:ascii="Times New Roman" w:hAnsi="Times New Roman" w:cs="Times New Roman"/>
              </w:rPr>
              <w:br/>
              <w:t>•  Комиссия по делам несовершеннолетних муниципального района «Хилокский район»;</w:t>
            </w:r>
            <w:r w:rsidRPr="00801CCA">
              <w:rPr>
                <w:rFonts w:ascii="Times New Roman" w:hAnsi="Times New Roman" w:cs="Times New Roman"/>
              </w:rPr>
              <w:br/>
              <w:t>•  ОМВД по Хилокскому району;</w:t>
            </w:r>
            <w:r w:rsidRPr="00801CCA">
              <w:rPr>
                <w:rFonts w:ascii="Times New Roman" w:hAnsi="Times New Roman" w:cs="Times New Roman"/>
              </w:rPr>
              <w:br/>
              <w:t xml:space="preserve">• Хилокское отделение </w:t>
            </w:r>
            <w:r w:rsidRPr="00801CCA">
              <w:rPr>
                <w:rFonts w:ascii="Times New Roman" w:hAnsi="Times New Roman" w:cs="Times New Roman"/>
              </w:rPr>
              <w:lastRenderedPageBreak/>
              <w:t>Министерства социальной защиты населения Забайкальского края.</w:t>
            </w:r>
            <w:r w:rsidRPr="00801CCA">
              <w:rPr>
                <w:rFonts w:ascii="Times New Roman" w:hAnsi="Times New Roman" w:cs="Times New Roman"/>
              </w:rPr>
              <w:br/>
              <w:t>Администрации городских и сельских поселений</w:t>
            </w:r>
            <w:r w:rsidRPr="00801CCA">
              <w:rPr>
                <w:rFonts w:ascii="Times New Roman" w:hAnsi="Times New Roman" w:cs="Times New Roman"/>
              </w:rPr>
              <w:br/>
              <w:t xml:space="preserve">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Задачи:</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0,3</w:t>
            </w:r>
          </w:p>
        </w:tc>
        <w:tc>
          <w:tcPr>
            <w:tcW w:w="3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94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 выработка и внедрение системных мер по профилактике экстремизма в молодежной среде;</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94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  создание позитивных установок по отношению к толерантности в массовом сознании;</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157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  воспитание уважения, принятия и понимания многообразия культур, вероисповеданий, способов самовыражения и проявления индивидуальности</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193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  реализация эффективной политики противодействия экстремизму в Хилокском районе,  через налаживание и повышение эффективности межкультурного диалога</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Основные индикаторы: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237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доля мероприятий, направленных на воспитание толерантности  среди населения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proofErr w:type="spellStart"/>
            <w:r w:rsidRPr="00801CCA">
              <w:rPr>
                <w:rFonts w:ascii="Times New Roman" w:hAnsi="Times New Roman" w:cs="Times New Roman"/>
              </w:rPr>
              <w:t>Дм</w:t>
            </w:r>
            <w:proofErr w:type="spellEnd"/>
            <w:r w:rsidRPr="00801CCA">
              <w:rPr>
                <w:rFonts w:ascii="Times New Roman" w:hAnsi="Times New Roman" w:cs="Times New Roman"/>
              </w:rPr>
              <w:t>=</w:t>
            </w:r>
            <w:proofErr w:type="spellStart"/>
            <w:r w:rsidRPr="00801CCA">
              <w:rPr>
                <w:rFonts w:ascii="Times New Roman" w:hAnsi="Times New Roman" w:cs="Times New Roman"/>
              </w:rPr>
              <w:t>Окм</w:t>
            </w:r>
            <w:proofErr w:type="spellEnd"/>
            <w:r w:rsidRPr="00801CCA">
              <w:rPr>
                <w:rFonts w:ascii="Times New Roman" w:hAnsi="Times New Roman" w:cs="Times New Roman"/>
              </w:rPr>
              <w:t xml:space="preserve">/Км, где </w:t>
            </w:r>
            <w:proofErr w:type="spellStart"/>
            <w:r w:rsidRPr="00801CCA">
              <w:rPr>
                <w:rFonts w:ascii="Times New Roman" w:hAnsi="Times New Roman" w:cs="Times New Roman"/>
              </w:rPr>
              <w:t>Дм</w:t>
            </w:r>
            <w:proofErr w:type="spellEnd"/>
            <w:r w:rsidRPr="00801CCA">
              <w:rPr>
                <w:rFonts w:ascii="Times New Roman" w:hAnsi="Times New Roman" w:cs="Times New Roman"/>
              </w:rPr>
              <w:t xml:space="preserve"> - доля мероприятий по воспитанию толерантности, </w:t>
            </w:r>
            <w:proofErr w:type="spellStart"/>
            <w:r w:rsidRPr="00801CCA">
              <w:rPr>
                <w:rFonts w:ascii="Times New Roman" w:hAnsi="Times New Roman" w:cs="Times New Roman"/>
              </w:rPr>
              <w:t>Окм</w:t>
            </w:r>
            <w:proofErr w:type="spellEnd"/>
            <w:r w:rsidRPr="00801CCA">
              <w:rPr>
                <w:rFonts w:ascii="Times New Roman" w:hAnsi="Times New Roman" w:cs="Times New Roman"/>
              </w:rPr>
              <w:t xml:space="preserve"> - общее количество воспитательных мероприятий, Км - количество мероприятий </w:t>
            </w:r>
            <w:r w:rsidRPr="00801CCA">
              <w:rPr>
                <w:rFonts w:ascii="Times New Roman" w:hAnsi="Times New Roman" w:cs="Times New Roman"/>
              </w:rPr>
              <w:lastRenderedPageBreak/>
              <w:t>по воспитанию толерантности</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3,20%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3,50%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3,50%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4,00%</w:t>
            </w: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lastRenderedPageBreak/>
              <w:t>1.4.1.</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Мероприятие:</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0,3</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15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Мероприятия по профилактике межнациональных (межэтнических) конфликтов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73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Районные  праздники "</w:t>
            </w:r>
            <w:proofErr w:type="spellStart"/>
            <w:r w:rsidRPr="00801CCA">
              <w:rPr>
                <w:rFonts w:ascii="Times New Roman" w:hAnsi="Times New Roman" w:cs="Times New Roman"/>
              </w:rPr>
              <w:t>Сагаалган</w:t>
            </w:r>
            <w:proofErr w:type="spellEnd"/>
            <w:r w:rsidRPr="00801CCA">
              <w:rPr>
                <w:rFonts w:ascii="Times New Roman" w:hAnsi="Times New Roman" w:cs="Times New Roman"/>
              </w:rPr>
              <w:t>", "Масленица" и др.</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5</w:t>
            </w:r>
            <w:r w:rsidR="00471F4F">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471F4F" w:rsidP="00471F4F">
            <w:pPr>
              <w:pStyle w:val="a3"/>
              <w:rPr>
                <w:rFonts w:ascii="Times New Roman" w:hAnsi="Times New Roman" w:cs="Times New Roman"/>
              </w:rPr>
            </w:pPr>
            <w:r>
              <w:rPr>
                <w:rFonts w:ascii="Times New Roman" w:hAnsi="Times New Roman" w:cs="Times New Roman"/>
              </w:rPr>
              <w:t>5,</w:t>
            </w:r>
            <w:r w:rsidR="009967A8" w:rsidRPr="00801CCA">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6</w:t>
            </w:r>
            <w:r w:rsidR="00471F4F">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7</w:t>
            </w:r>
            <w:r w:rsidR="00471F4F">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10</w:t>
            </w:r>
            <w:r w:rsidR="00471F4F">
              <w:rPr>
                <w:rFonts w:ascii="Times New Roman" w:hAnsi="Times New Roman" w:cs="Times New Roman"/>
              </w:rPr>
              <w:t>,</w:t>
            </w:r>
            <w:r w:rsidRPr="00801CCA">
              <w:rPr>
                <w:rFonts w:ascii="Times New Roman" w:hAnsi="Times New Roman" w:cs="Times New Roman"/>
              </w:rPr>
              <w:t>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3</w:t>
            </w:r>
            <w:r w:rsidR="00471F4F">
              <w:rPr>
                <w:rFonts w:ascii="Times New Roman" w:hAnsi="Times New Roman" w:cs="Times New Roman"/>
                <w:b/>
                <w:bCs/>
              </w:rPr>
              <w:t>3,</w:t>
            </w:r>
            <w:r w:rsidRPr="00801CCA">
              <w:rPr>
                <w:rFonts w:ascii="Times New Roman" w:hAnsi="Times New Roman" w:cs="Times New Roman"/>
                <w:b/>
                <w:bCs/>
              </w:rPr>
              <w:t>0</w:t>
            </w:r>
          </w:p>
        </w:tc>
      </w:tr>
      <w:tr w:rsidR="009967A8" w:rsidRPr="00801CCA" w:rsidTr="009967A8">
        <w:trPr>
          <w:trHeight w:val="76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Выставки   "Культурное разнообразие Хилокского района"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4</w:t>
            </w:r>
            <w:r w:rsidR="00471F4F">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2</w:t>
            </w:r>
            <w:r w:rsidR="00471F4F">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2</w:t>
            </w:r>
            <w:r w:rsidR="00471F4F">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8</w:t>
            </w:r>
            <w:r w:rsidR="00471F4F">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8</w:t>
            </w:r>
            <w:r w:rsidR="00471F4F">
              <w:rPr>
                <w:rFonts w:ascii="Times New Roman" w:hAnsi="Times New Roman" w:cs="Times New Roman"/>
              </w:rPr>
              <w:t>,</w:t>
            </w:r>
            <w:r w:rsidRPr="00801CCA">
              <w:rPr>
                <w:rFonts w:ascii="Times New Roman" w:hAnsi="Times New Roman" w:cs="Times New Roman"/>
              </w:rPr>
              <w:t>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24</w:t>
            </w:r>
            <w:r w:rsidR="00471F4F">
              <w:rPr>
                <w:rFonts w:ascii="Times New Roman" w:hAnsi="Times New Roman" w:cs="Times New Roman"/>
                <w:b/>
                <w:bCs/>
              </w:rPr>
              <w:t>,</w:t>
            </w:r>
            <w:r w:rsidRPr="00801CCA">
              <w:rPr>
                <w:rFonts w:ascii="Times New Roman" w:hAnsi="Times New Roman" w:cs="Times New Roman"/>
                <w:b/>
                <w:bCs/>
              </w:rPr>
              <w:t>0</w:t>
            </w:r>
          </w:p>
        </w:tc>
      </w:tr>
      <w:tr w:rsidR="009967A8" w:rsidRPr="00801CCA" w:rsidTr="009967A8">
        <w:trPr>
          <w:trHeight w:val="100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цикл праздничных мероприятий "Дети мира - все равны", посвященный Дню России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1</w:t>
            </w:r>
            <w:r w:rsidR="00471F4F">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1</w:t>
            </w:r>
            <w:r w:rsidR="00471F4F">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471F4F" w:rsidP="00471F4F">
            <w:pPr>
              <w:pStyle w:val="a3"/>
              <w:rPr>
                <w:rFonts w:ascii="Times New Roman" w:hAnsi="Times New Roman" w:cs="Times New Roman"/>
              </w:rPr>
            </w:pPr>
            <w:r>
              <w:rPr>
                <w:rFonts w:ascii="Times New Roman" w:hAnsi="Times New Roman" w:cs="Times New Roman"/>
              </w:rPr>
              <w:t>2,</w:t>
            </w:r>
            <w:r w:rsidR="009967A8" w:rsidRPr="00801CCA">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3</w:t>
            </w:r>
            <w:r w:rsidR="00471F4F">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5</w:t>
            </w:r>
            <w:r w:rsidR="00471F4F">
              <w:rPr>
                <w:rFonts w:ascii="Times New Roman" w:hAnsi="Times New Roman" w:cs="Times New Roman"/>
              </w:rPr>
              <w:t>,</w:t>
            </w:r>
            <w:r w:rsidRPr="00801CCA">
              <w:rPr>
                <w:rFonts w:ascii="Times New Roman" w:hAnsi="Times New Roman" w:cs="Times New Roman"/>
              </w:rPr>
              <w:t>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12</w:t>
            </w:r>
            <w:r w:rsidR="00471F4F">
              <w:rPr>
                <w:rFonts w:ascii="Times New Roman" w:hAnsi="Times New Roman" w:cs="Times New Roman"/>
                <w:b/>
                <w:bCs/>
              </w:rPr>
              <w:t>,</w:t>
            </w:r>
            <w:r w:rsidRPr="00801CCA">
              <w:rPr>
                <w:rFonts w:ascii="Times New Roman" w:hAnsi="Times New Roman" w:cs="Times New Roman"/>
                <w:b/>
                <w:bCs/>
              </w:rPr>
              <w:t>0</w:t>
            </w:r>
          </w:p>
        </w:tc>
      </w:tr>
      <w:tr w:rsidR="009967A8" w:rsidRPr="00801CCA" w:rsidTr="009967A8">
        <w:trPr>
          <w:trHeight w:val="67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Работа фольклорных национальных клубных формирований</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10</w:t>
            </w:r>
            <w:r w:rsidR="00471F4F">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10</w:t>
            </w:r>
            <w:r w:rsidR="00471F4F">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15</w:t>
            </w:r>
            <w:r w:rsidR="00471F4F">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15</w:t>
            </w:r>
            <w:r w:rsidR="00471F4F">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20</w:t>
            </w:r>
            <w:r w:rsidR="00471F4F">
              <w:rPr>
                <w:rFonts w:ascii="Times New Roman" w:hAnsi="Times New Roman" w:cs="Times New Roman"/>
              </w:rPr>
              <w:t>,</w:t>
            </w:r>
            <w:r w:rsidRPr="00801CCA">
              <w:rPr>
                <w:rFonts w:ascii="Times New Roman" w:hAnsi="Times New Roman" w:cs="Times New Roman"/>
              </w:rPr>
              <w:t>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70</w:t>
            </w:r>
            <w:r w:rsidR="00471F4F">
              <w:rPr>
                <w:rFonts w:ascii="Times New Roman" w:hAnsi="Times New Roman" w:cs="Times New Roman"/>
                <w:b/>
                <w:bCs/>
              </w:rPr>
              <w:t>,</w:t>
            </w:r>
            <w:r w:rsidRPr="00801CCA">
              <w:rPr>
                <w:rFonts w:ascii="Times New Roman" w:hAnsi="Times New Roman" w:cs="Times New Roman"/>
                <w:b/>
                <w:bCs/>
              </w:rPr>
              <w:t>0</w:t>
            </w:r>
          </w:p>
        </w:tc>
      </w:tr>
      <w:tr w:rsidR="009967A8" w:rsidRPr="00801CCA" w:rsidTr="009967A8">
        <w:trPr>
          <w:trHeight w:val="70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lastRenderedPageBreak/>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Районный фестиваль "В единстве наша сила"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10</w:t>
            </w:r>
            <w:r w:rsidR="00471F4F">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10</w:t>
            </w:r>
            <w:r w:rsidR="00471F4F">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10</w:t>
            </w:r>
            <w:r w:rsidR="00471F4F">
              <w:rPr>
                <w:rFonts w:ascii="Times New Roman" w:hAnsi="Times New Roman" w:cs="Times New Roman"/>
              </w:rPr>
              <w:t>,</w:t>
            </w:r>
            <w:r w:rsidRPr="00801CCA">
              <w:rPr>
                <w:rFonts w:ascii="Times New Roman" w:hAnsi="Times New Roman" w:cs="Times New Roman"/>
              </w:rPr>
              <w:t>0</w:t>
            </w:r>
          </w:p>
        </w:tc>
        <w:tc>
          <w:tcPr>
            <w:tcW w:w="1648" w:type="dxa"/>
            <w:noWrap/>
            <w:hideMark/>
          </w:tcPr>
          <w:p w:rsidR="009967A8" w:rsidRPr="00801CCA" w:rsidRDefault="009967A8" w:rsidP="00471F4F">
            <w:pPr>
              <w:pStyle w:val="a3"/>
              <w:rPr>
                <w:rFonts w:ascii="Times New Roman" w:hAnsi="Times New Roman" w:cs="Times New Roman"/>
              </w:rPr>
            </w:pPr>
            <w:r w:rsidRPr="00801CCA">
              <w:rPr>
                <w:rFonts w:ascii="Times New Roman" w:hAnsi="Times New Roman" w:cs="Times New Roman"/>
              </w:rPr>
              <w:t>10</w:t>
            </w:r>
            <w:r w:rsidR="00471F4F">
              <w:rPr>
                <w:rFonts w:ascii="Times New Roman" w:hAnsi="Times New Roman" w:cs="Times New Roman"/>
              </w:rPr>
              <w:t>,</w:t>
            </w:r>
            <w:r w:rsidRPr="00801CCA">
              <w:rPr>
                <w:rFonts w:ascii="Times New Roman" w:hAnsi="Times New Roman" w:cs="Times New Roman"/>
              </w:rPr>
              <w:t>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40</w:t>
            </w:r>
            <w:r w:rsidR="00471F4F">
              <w:rPr>
                <w:rFonts w:ascii="Times New Roman" w:hAnsi="Times New Roman" w:cs="Times New Roman"/>
                <w:b/>
                <w:bCs/>
              </w:rPr>
              <w:t>,</w:t>
            </w:r>
            <w:r w:rsidRPr="00801CCA">
              <w:rPr>
                <w:rFonts w:ascii="Times New Roman" w:hAnsi="Times New Roman" w:cs="Times New Roman"/>
                <w:b/>
                <w:bCs/>
              </w:rPr>
              <w:t>0</w:t>
            </w:r>
          </w:p>
        </w:tc>
      </w:tr>
      <w:tr w:rsidR="009967A8" w:rsidRPr="00801CCA" w:rsidTr="009967A8">
        <w:trPr>
          <w:trHeight w:val="28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Стоимость реализации мероприятия  - из них:</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местного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661"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20</w:t>
            </w:r>
            <w:r w:rsidR="00471F4F">
              <w:rPr>
                <w:rFonts w:ascii="Times New Roman" w:hAnsi="Times New Roman" w:cs="Times New Roman"/>
                <w:b/>
                <w:bCs/>
              </w:rPr>
              <w:t>,</w:t>
            </w:r>
            <w:r w:rsidRPr="00801CCA">
              <w:rPr>
                <w:rFonts w:ascii="Times New Roman" w:hAnsi="Times New Roman" w:cs="Times New Roman"/>
                <w:b/>
                <w:bCs/>
              </w:rPr>
              <w:t>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28</w:t>
            </w:r>
            <w:r w:rsidR="00471F4F">
              <w:rPr>
                <w:rFonts w:ascii="Times New Roman" w:hAnsi="Times New Roman" w:cs="Times New Roman"/>
                <w:b/>
                <w:bCs/>
              </w:rPr>
              <w:t>,</w:t>
            </w:r>
            <w:r w:rsidRPr="00801CCA">
              <w:rPr>
                <w:rFonts w:ascii="Times New Roman" w:hAnsi="Times New Roman" w:cs="Times New Roman"/>
                <w:b/>
                <w:bCs/>
              </w:rPr>
              <w:t>0</w:t>
            </w:r>
          </w:p>
        </w:tc>
        <w:tc>
          <w:tcPr>
            <w:tcW w:w="1648" w:type="dxa"/>
            <w:noWrap/>
            <w:hideMark/>
          </w:tcPr>
          <w:p w:rsidR="009967A8" w:rsidRPr="00801CCA" w:rsidRDefault="00471F4F" w:rsidP="00471F4F">
            <w:pPr>
              <w:pStyle w:val="a3"/>
              <w:rPr>
                <w:rFonts w:ascii="Times New Roman" w:hAnsi="Times New Roman" w:cs="Times New Roman"/>
                <w:b/>
                <w:bCs/>
              </w:rPr>
            </w:pPr>
            <w:r>
              <w:rPr>
                <w:rFonts w:ascii="Times New Roman" w:hAnsi="Times New Roman" w:cs="Times New Roman"/>
                <w:b/>
                <w:bCs/>
              </w:rPr>
              <w:t>35,</w:t>
            </w:r>
            <w:r w:rsidR="009967A8" w:rsidRPr="00801CCA">
              <w:rPr>
                <w:rFonts w:ascii="Times New Roman" w:hAnsi="Times New Roman" w:cs="Times New Roman"/>
                <w:b/>
                <w:bCs/>
              </w:rPr>
              <w:t>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43,0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53,0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179</w:t>
            </w:r>
            <w:r w:rsidR="00471F4F">
              <w:rPr>
                <w:rFonts w:ascii="Times New Roman" w:hAnsi="Times New Roman" w:cs="Times New Roman"/>
                <w:b/>
                <w:bCs/>
              </w:rPr>
              <w:t>,</w:t>
            </w:r>
            <w:r w:rsidRPr="00801CCA">
              <w:rPr>
                <w:rFonts w:ascii="Times New Roman" w:hAnsi="Times New Roman" w:cs="Times New Roman"/>
                <w:b/>
                <w:bCs/>
              </w:rPr>
              <w:t>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28,0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35,0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43,0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53,0</w:t>
            </w:r>
          </w:p>
        </w:tc>
        <w:tc>
          <w:tcPr>
            <w:tcW w:w="1640" w:type="dxa"/>
            <w:noWrap/>
            <w:hideMark/>
          </w:tcPr>
          <w:p w:rsidR="009967A8" w:rsidRPr="00801CCA" w:rsidRDefault="00471F4F" w:rsidP="00471F4F">
            <w:pPr>
              <w:pStyle w:val="a3"/>
              <w:rPr>
                <w:rFonts w:ascii="Times New Roman" w:hAnsi="Times New Roman" w:cs="Times New Roman"/>
                <w:b/>
                <w:bCs/>
              </w:rPr>
            </w:pPr>
            <w:r>
              <w:rPr>
                <w:rFonts w:ascii="Times New Roman" w:hAnsi="Times New Roman" w:cs="Times New Roman"/>
                <w:b/>
                <w:bCs/>
              </w:rPr>
              <w:t>179</w:t>
            </w:r>
            <w:r w:rsidR="009967A8" w:rsidRPr="00801CCA">
              <w:rPr>
                <w:rFonts w:ascii="Times New Roman" w:hAnsi="Times New Roman" w:cs="Times New Roman"/>
                <w:b/>
                <w:bCs/>
              </w:rPr>
              <w:t>,0</w:t>
            </w: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1.5.</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Подпрограмма</w:t>
            </w:r>
            <w:proofErr w:type="gramStart"/>
            <w:r w:rsidRPr="00801CCA">
              <w:rPr>
                <w:rFonts w:ascii="Times New Roman" w:hAnsi="Times New Roman" w:cs="Times New Roman"/>
                <w:b/>
                <w:bCs/>
              </w:rPr>
              <w:t xml:space="preserve"> :</w:t>
            </w:r>
            <w:proofErr w:type="gramEnd"/>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810"/>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Развитие физической культуры и спорта в Хилокском районе</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Цель:</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Комитет образования муниципального района «Хилокский район»;  Администрации городских и сельских поселений</w:t>
            </w:r>
            <w:r w:rsidRPr="00801CCA">
              <w:rPr>
                <w:rFonts w:ascii="Times New Roman" w:hAnsi="Times New Roman" w:cs="Times New Roman"/>
              </w:rPr>
              <w:br/>
              <w:t xml:space="preserve">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204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создание </w:t>
            </w:r>
            <w:proofErr w:type="spellStart"/>
            <w:r w:rsidRPr="00801CCA">
              <w:rPr>
                <w:rFonts w:ascii="Times New Roman" w:hAnsi="Times New Roman" w:cs="Times New Roman"/>
              </w:rPr>
              <w:t>усовий</w:t>
            </w:r>
            <w:proofErr w:type="spellEnd"/>
            <w:r w:rsidRPr="00801CCA">
              <w:rPr>
                <w:rFonts w:ascii="Times New Roman" w:hAnsi="Times New Roman" w:cs="Times New Roman"/>
              </w:rPr>
              <w:t xml:space="preserve"> для укрепления здоровья населения путем развития инфраструктуры спорта, популяризации массового  и профессионального спорта и приобщение различных слоев населения к </w:t>
            </w:r>
            <w:r w:rsidRPr="00801CCA">
              <w:rPr>
                <w:rFonts w:ascii="Times New Roman" w:hAnsi="Times New Roman" w:cs="Times New Roman"/>
              </w:rPr>
              <w:lastRenderedPageBreak/>
              <w:t>регулярным занятиям физической культурой и спортом</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630"/>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1.Развитие массовых форм физической культуры и спорта </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r>
      <w:tr w:rsidR="009967A8" w:rsidRPr="00801CCA" w:rsidTr="009967A8">
        <w:trPr>
          <w:trHeight w:val="126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 формирование у населения осознанной потребности в систематических         занятиях      физическими  упражнениями</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rPr>
            </w:pPr>
          </w:p>
        </w:tc>
      </w:tr>
      <w:tr w:rsidR="009967A8" w:rsidRPr="00801CCA" w:rsidTr="009967A8">
        <w:trPr>
          <w:trHeight w:val="126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  создание    условий   для   развития   физической культуры и спорта, улучшения качества физического воспитания населения</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rPr>
            </w:pPr>
          </w:p>
        </w:tc>
      </w:tr>
      <w:tr w:rsidR="009967A8" w:rsidRPr="00801CCA" w:rsidTr="009967A8">
        <w:trPr>
          <w:trHeight w:val="94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4. Повышение интереса населения Хилокского района к занятиям физической культурой и </w:t>
            </w:r>
            <w:r w:rsidRPr="00801CCA">
              <w:rPr>
                <w:rFonts w:ascii="Times New Roman" w:hAnsi="Times New Roman" w:cs="Times New Roman"/>
              </w:rPr>
              <w:lastRenderedPageBreak/>
              <w:t>спортом</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rPr>
            </w:pPr>
          </w:p>
        </w:tc>
      </w:tr>
      <w:tr w:rsidR="009967A8" w:rsidRPr="00801CCA" w:rsidTr="009967A8">
        <w:trPr>
          <w:trHeight w:val="157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5.сохранение,  развитие и эффективное использование материально-технической      базы      учреждений физической культуры и спорта Хилокского района</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rPr>
            </w:pP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Основные индикаторы: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260"/>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 Уровень обеспеченности спортивными объектами исходя из единовременной пропускной способности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41,3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42</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42,5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43,5</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43,5</w:t>
            </w:r>
          </w:p>
        </w:tc>
      </w:tr>
      <w:tr w:rsidR="009967A8" w:rsidRPr="00801CCA" w:rsidTr="009967A8">
        <w:trPr>
          <w:trHeight w:val="94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2. Доля населения, систематически занимающегося физической культурой и спортом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31,8</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32,5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33,6</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34,7</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35,8</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35,8</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Количество человек, принявших участие в сдаче норм ГТО</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чел.</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500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600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700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700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Мероприятия: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320"/>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lastRenderedPageBreak/>
              <w:t>1.5.1.</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Создание условий для занятий физической культурой и спортом различных слоев населения, проведение </w:t>
            </w:r>
            <w:proofErr w:type="spellStart"/>
            <w:r w:rsidRPr="00801CCA">
              <w:rPr>
                <w:rFonts w:ascii="Times New Roman" w:hAnsi="Times New Roman" w:cs="Times New Roman"/>
              </w:rPr>
              <w:t>спортивномассовых</w:t>
            </w:r>
            <w:proofErr w:type="spellEnd"/>
            <w:r w:rsidRPr="00801CCA">
              <w:rPr>
                <w:rFonts w:ascii="Times New Roman" w:hAnsi="Times New Roman" w:cs="Times New Roman"/>
              </w:rPr>
              <w:t xml:space="preserve"> мероприятий</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0,025</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320"/>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Реализации мероприятий по внедрению Всероссийского физкультурно-спортивного комплекса «ГТО»</w:t>
            </w:r>
          </w:p>
        </w:tc>
        <w:tc>
          <w:tcPr>
            <w:tcW w:w="1145" w:type="dxa"/>
            <w:hideMark/>
          </w:tcPr>
          <w:p w:rsidR="009967A8" w:rsidRPr="00801CCA" w:rsidRDefault="009967A8" w:rsidP="00801CCA">
            <w:pPr>
              <w:pStyle w:val="a3"/>
              <w:rPr>
                <w:rFonts w:ascii="Times New Roman" w:hAnsi="Times New Roman" w:cs="Times New Roman"/>
              </w:rPr>
            </w:pPr>
            <w:proofErr w:type="spellStart"/>
            <w:proofErr w:type="gramStart"/>
            <w:r w:rsidRPr="00801CCA">
              <w:rPr>
                <w:rFonts w:ascii="Times New Roman" w:hAnsi="Times New Roman" w:cs="Times New Roman"/>
              </w:rPr>
              <w:t>ед</w:t>
            </w:r>
            <w:proofErr w:type="spellEnd"/>
            <w:proofErr w:type="gramEnd"/>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абсолютное значение</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500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600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700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700</w:t>
            </w:r>
          </w:p>
        </w:tc>
      </w:tr>
      <w:tr w:rsidR="009967A8" w:rsidRPr="00801CCA" w:rsidTr="009967A8">
        <w:trPr>
          <w:trHeight w:val="630"/>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Стоимость реализации мероприятия  - из них:</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местного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661"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800,0</w:t>
            </w:r>
          </w:p>
        </w:tc>
        <w:tc>
          <w:tcPr>
            <w:tcW w:w="1648" w:type="dxa"/>
            <w:noWrap/>
            <w:hideMark/>
          </w:tcPr>
          <w:p w:rsidR="009967A8" w:rsidRPr="00801CCA" w:rsidRDefault="00471F4F" w:rsidP="00471F4F">
            <w:pPr>
              <w:pStyle w:val="a3"/>
              <w:rPr>
                <w:rFonts w:ascii="Times New Roman" w:hAnsi="Times New Roman" w:cs="Times New Roman"/>
                <w:b/>
                <w:bCs/>
              </w:rPr>
            </w:pPr>
            <w:r>
              <w:rPr>
                <w:rFonts w:ascii="Times New Roman" w:hAnsi="Times New Roman" w:cs="Times New Roman"/>
                <w:b/>
                <w:bCs/>
              </w:rPr>
              <w:t>800</w:t>
            </w:r>
            <w:r w:rsidR="009967A8" w:rsidRPr="00801CCA">
              <w:rPr>
                <w:rFonts w:ascii="Times New Roman" w:hAnsi="Times New Roman" w:cs="Times New Roman"/>
                <w:b/>
                <w:bCs/>
              </w:rPr>
              <w:t>,0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800,0</w:t>
            </w:r>
          </w:p>
        </w:tc>
        <w:tc>
          <w:tcPr>
            <w:tcW w:w="1648" w:type="dxa"/>
            <w:noWrap/>
            <w:hideMark/>
          </w:tcPr>
          <w:p w:rsidR="009967A8" w:rsidRPr="00801CCA" w:rsidRDefault="00471F4F" w:rsidP="00471F4F">
            <w:pPr>
              <w:pStyle w:val="a3"/>
              <w:rPr>
                <w:rFonts w:ascii="Times New Roman" w:hAnsi="Times New Roman" w:cs="Times New Roman"/>
                <w:b/>
                <w:bCs/>
              </w:rPr>
            </w:pPr>
            <w:r>
              <w:rPr>
                <w:rFonts w:ascii="Times New Roman" w:hAnsi="Times New Roman" w:cs="Times New Roman"/>
                <w:b/>
                <w:bCs/>
              </w:rPr>
              <w:t>800</w:t>
            </w:r>
            <w:r w:rsidR="009967A8" w:rsidRPr="00801CCA">
              <w:rPr>
                <w:rFonts w:ascii="Times New Roman" w:hAnsi="Times New Roman" w:cs="Times New Roman"/>
                <w:b/>
                <w:bCs/>
              </w:rPr>
              <w:t>,0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3 400,0</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800,0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800,0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800,0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800,0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3 400,0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1.6.</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Подпрограмма: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Содействие занятости населения Хилокского района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Хилокский отдел ГКУ КЦЗН Забайкальского края</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Цель:</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75"/>
        </w:trPr>
        <w:tc>
          <w:tcPr>
            <w:tcW w:w="946" w:type="dxa"/>
            <w:hideMark/>
          </w:tcPr>
          <w:p w:rsidR="009967A8" w:rsidRPr="00801CCA" w:rsidRDefault="009967A8" w:rsidP="00801CCA">
            <w:pPr>
              <w:pStyle w:val="a3"/>
              <w:rPr>
                <w:rFonts w:ascii="Times New Roman" w:hAnsi="Times New Roman" w:cs="Times New Roman"/>
                <w:b/>
                <w:bCs/>
              </w:rPr>
            </w:pPr>
          </w:p>
        </w:tc>
        <w:tc>
          <w:tcPr>
            <w:tcW w:w="400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Предоставление  государственных  гарантий  безработным гражданам  по  осуществлению  мер  активной политики  содействия  занятости  населения   и  защиты  от  безработицы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vMerge/>
            <w:hideMark/>
          </w:tcPr>
          <w:p w:rsidR="009967A8" w:rsidRPr="00801CCA" w:rsidRDefault="009967A8" w:rsidP="00801CCA">
            <w:pPr>
              <w:pStyle w:val="a3"/>
              <w:rPr>
                <w:rFonts w:ascii="Times New Roman" w:hAnsi="Times New Roman" w:cs="Times New Roman"/>
              </w:rPr>
            </w:pP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vMerge/>
            <w:hideMark/>
          </w:tcPr>
          <w:p w:rsidR="009967A8" w:rsidRPr="00801CCA" w:rsidRDefault="009967A8" w:rsidP="00801CCA">
            <w:pPr>
              <w:pStyle w:val="a3"/>
              <w:rPr>
                <w:rFonts w:ascii="Times New Roman" w:hAnsi="Times New Roman" w:cs="Times New Roman"/>
              </w:rPr>
            </w:pP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vMerge/>
            <w:hideMark/>
          </w:tcPr>
          <w:p w:rsidR="009967A8" w:rsidRPr="00801CCA" w:rsidRDefault="009967A8" w:rsidP="00801CCA">
            <w:pPr>
              <w:pStyle w:val="a3"/>
              <w:rPr>
                <w:rFonts w:ascii="Times New Roman" w:hAnsi="Times New Roman" w:cs="Times New Roman"/>
              </w:rPr>
            </w:pP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vMerge/>
            <w:hideMark/>
          </w:tcPr>
          <w:p w:rsidR="009967A8" w:rsidRPr="00801CCA" w:rsidRDefault="009967A8" w:rsidP="00801CCA">
            <w:pPr>
              <w:pStyle w:val="a3"/>
              <w:rPr>
                <w:rFonts w:ascii="Times New Roman" w:hAnsi="Times New Roman" w:cs="Times New Roman"/>
              </w:rPr>
            </w:pP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vMerge/>
            <w:hideMark/>
          </w:tcPr>
          <w:p w:rsidR="009967A8" w:rsidRPr="00801CCA" w:rsidRDefault="009967A8" w:rsidP="00801CCA">
            <w:pPr>
              <w:pStyle w:val="a3"/>
              <w:rPr>
                <w:rFonts w:ascii="Times New Roman" w:hAnsi="Times New Roman" w:cs="Times New Roman"/>
              </w:rPr>
            </w:pP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Задачи: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1.содействовать продуктивной занятости населения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26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2.создавать условия  для повышения качества и доступности  услуг в области содействия занятости населения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26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3.содействие улучшению положения на рынке труда категорий граждан, </w:t>
            </w:r>
            <w:proofErr w:type="spellStart"/>
            <w:r w:rsidRPr="00801CCA">
              <w:rPr>
                <w:rFonts w:ascii="Times New Roman" w:hAnsi="Times New Roman" w:cs="Times New Roman"/>
              </w:rPr>
              <w:t>испытывапющих</w:t>
            </w:r>
            <w:proofErr w:type="spellEnd"/>
            <w:r w:rsidRPr="00801CCA">
              <w:rPr>
                <w:rFonts w:ascii="Times New Roman" w:hAnsi="Times New Roman" w:cs="Times New Roman"/>
              </w:rPr>
              <w:t xml:space="preserve"> трудности в поиске работы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26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4.сохранение и повышение </w:t>
            </w:r>
            <w:proofErr w:type="spellStart"/>
            <w:proofErr w:type="gramStart"/>
            <w:r w:rsidRPr="00801CCA">
              <w:rPr>
                <w:rFonts w:ascii="Times New Roman" w:hAnsi="Times New Roman" w:cs="Times New Roman"/>
              </w:rPr>
              <w:t>проф</w:t>
            </w:r>
            <w:proofErr w:type="spellEnd"/>
            <w:proofErr w:type="gramEnd"/>
            <w:r w:rsidRPr="00801CCA">
              <w:rPr>
                <w:rFonts w:ascii="Times New Roman" w:hAnsi="Times New Roman" w:cs="Times New Roman"/>
              </w:rPr>
              <w:t xml:space="preserve"> мастерства, </w:t>
            </w:r>
            <w:proofErr w:type="spellStart"/>
            <w:r w:rsidRPr="00801CCA">
              <w:rPr>
                <w:rFonts w:ascii="Times New Roman" w:hAnsi="Times New Roman" w:cs="Times New Roman"/>
              </w:rPr>
              <w:t>проф</w:t>
            </w:r>
            <w:proofErr w:type="spellEnd"/>
            <w:r w:rsidRPr="00801CCA">
              <w:rPr>
                <w:rFonts w:ascii="Times New Roman" w:hAnsi="Times New Roman" w:cs="Times New Roman"/>
              </w:rPr>
              <w:t xml:space="preserve"> мобильности женщин, находящихся в отпуске по уходу за детьми в возрасте до 3 лет</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основные индикаторы: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1.процент зарегистрированной безработицы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1,4</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1,40%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1,30%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1,30%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1,20%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2.коэффициент напряженности на рынке труда</w:t>
            </w:r>
          </w:p>
        </w:tc>
        <w:tc>
          <w:tcPr>
            <w:tcW w:w="1145" w:type="dxa"/>
            <w:hideMark/>
          </w:tcPr>
          <w:p w:rsidR="009967A8" w:rsidRPr="00801CCA" w:rsidRDefault="009967A8" w:rsidP="00801CCA">
            <w:pPr>
              <w:pStyle w:val="a3"/>
              <w:rPr>
                <w:rFonts w:ascii="Times New Roman" w:hAnsi="Times New Roman" w:cs="Times New Roman"/>
              </w:rPr>
            </w:pPr>
            <w:proofErr w:type="spellStart"/>
            <w:proofErr w:type="gramStart"/>
            <w:r w:rsidRPr="00801CCA">
              <w:rPr>
                <w:rFonts w:ascii="Times New Roman" w:hAnsi="Times New Roman" w:cs="Times New Roman"/>
              </w:rPr>
              <w:t>ед</w:t>
            </w:r>
            <w:proofErr w:type="spellEnd"/>
            <w:proofErr w:type="gramEnd"/>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абсолютное значение</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1,9</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1,9</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Мероприятия: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1.6.1.</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Организация временного трудоустройства граждан</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Стоимость реализации мероприятий, из них:</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400,0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400,0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400,0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400,0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1 600,0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местного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50,0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471F4F" w:rsidP="00471F4F">
            <w:pPr>
              <w:pStyle w:val="a3"/>
              <w:rPr>
                <w:rFonts w:ascii="Times New Roman" w:hAnsi="Times New Roman" w:cs="Times New Roman"/>
                <w:b/>
                <w:bCs/>
              </w:rPr>
            </w:pPr>
            <w:r>
              <w:rPr>
                <w:rFonts w:ascii="Times New Roman" w:hAnsi="Times New Roman" w:cs="Times New Roman"/>
                <w:b/>
                <w:bCs/>
              </w:rPr>
              <w:t>450</w:t>
            </w:r>
            <w:r w:rsidR="009967A8" w:rsidRPr="00801CCA">
              <w:rPr>
                <w:rFonts w:ascii="Times New Roman" w:hAnsi="Times New Roman" w:cs="Times New Roman"/>
                <w:b/>
                <w:bCs/>
              </w:rPr>
              <w:t>,0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450,0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450,0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450,0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1 800,0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Подпрограмма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94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lastRenderedPageBreak/>
              <w:t>1.7.</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Укрепление общественного здоровья населения Хилокского района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Цель</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94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Улучшение здоровья населения, качества жизни, формирование культуры общественного здоровья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Задачи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94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формировать у населения стремление к здоровому образу жизни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94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создание  условий для ведения здорового образа </w:t>
            </w:r>
            <w:proofErr w:type="spellStart"/>
            <w:r w:rsidRPr="00801CCA">
              <w:rPr>
                <w:rFonts w:ascii="Times New Roman" w:hAnsi="Times New Roman" w:cs="Times New Roman"/>
              </w:rPr>
              <w:t>жизни</w:t>
            </w:r>
            <w:proofErr w:type="gramStart"/>
            <w:r w:rsidRPr="00801CCA">
              <w:rPr>
                <w:rFonts w:ascii="Times New Roman" w:hAnsi="Times New Roman" w:cs="Times New Roman"/>
              </w:rPr>
              <w:t>:у</w:t>
            </w:r>
            <w:proofErr w:type="gramEnd"/>
            <w:r w:rsidRPr="00801CCA">
              <w:rPr>
                <w:rFonts w:ascii="Times New Roman" w:hAnsi="Times New Roman" w:cs="Times New Roman"/>
              </w:rPr>
              <w:t>величение</w:t>
            </w:r>
            <w:proofErr w:type="spellEnd"/>
            <w:r w:rsidRPr="00801CCA">
              <w:rPr>
                <w:rFonts w:ascii="Times New Roman" w:hAnsi="Times New Roman" w:cs="Times New Roman"/>
              </w:rPr>
              <w:t xml:space="preserve"> спортсооружений, зеленых зон</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Основные индикаторы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количество участников спортивно-массовых мероприятий</w:t>
            </w:r>
          </w:p>
        </w:tc>
        <w:tc>
          <w:tcPr>
            <w:tcW w:w="1145" w:type="dxa"/>
            <w:hideMark/>
          </w:tcPr>
          <w:p w:rsidR="009967A8" w:rsidRPr="00801CCA" w:rsidRDefault="009967A8" w:rsidP="00801CCA">
            <w:pPr>
              <w:pStyle w:val="a3"/>
              <w:rPr>
                <w:rFonts w:ascii="Times New Roman" w:hAnsi="Times New Roman" w:cs="Times New Roman"/>
              </w:rPr>
            </w:pPr>
            <w:proofErr w:type="spellStart"/>
            <w:proofErr w:type="gramStart"/>
            <w:r w:rsidRPr="00801CCA">
              <w:rPr>
                <w:rFonts w:ascii="Times New Roman" w:hAnsi="Times New Roman" w:cs="Times New Roman"/>
              </w:rPr>
              <w:t>ед</w:t>
            </w:r>
            <w:proofErr w:type="spellEnd"/>
            <w:proofErr w:type="gramEnd"/>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1800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1850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1900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1950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Мероприятия: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94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lastRenderedPageBreak/>
              <w:t>1.7.1.</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Проведение массовых мероприятий, направленных на формирование здорового образа жизни.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Стоимость реализации мероприятий, из них:</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бюджета муниципального района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50,0</w:t>
            </w:r>
          </w:p>
        </w:tc>
        <w:tc>
          <w:tcPr>
            <w:tcW w:w="1648" w:type="dxa"/>
            <w:noWrap/>
            <w:hideMark/>
          </w:tcPr>
          <w:p w:rsidR="009967A8" w:rsidRPr="00801CCA" w:rsidRDefault="00471F4F" w:rsidP="00471F4F">
            <w:pPr>
              <w:pStyle w:val="a3"/>
              <w:rPr>
                <w:rFonts w:ascii="Times New Roman" w:hAnsi="Times New Roman" w:cs="Times New Roman"/>
                <w:b/>
                <w:bCs/>
              </w:rPr>
            </w:pPr>
            <w:r>
              <w:rPr>
                <w:rFonts w:ascii="Times New Roman" w:hAnsi="Times New Roman" w:cs="Times New Roman"/>
                <w:b/>
                <w:bCs/>
              </w:rPr>
              <w:t>50</w:t>
            </w:r>
            <w:r w:rsidR="009967A8" w:rsidRPr="00801CCA">
              <w:rPr>
                <w:rFonts w:ascii="Times New Roman" w:hAnsi="Times New Roman" w:cs="Times New Roman"/>
                <w:b/>
                <w:bCs/>
              </w:rPr>
              <w:t>,0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50,0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50,0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1.8.</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Подпрограмма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26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Содействие развитию и поддержка общественных объединений, некоммерческих организаций в Хилокском районе</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Цель</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94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обеспечение соблюдения прав и законных интересов общественных </w:t>
            </w:r>
            <w:r w:rsidRPr="00801CCA">
              <w:rPr>
                <w:rFonts w:ascii="Times New Roman" w:hAnsi="Times New Roman" w:cs="Times New Roman"/>
              </w:rPr>
              <w:lastRenderedPageBreak/>
              <w:t>объединений</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Задачи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57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создать условия для формирования новых общественных объединений и некоммерческих организаций в муниципальном районе «Хилокский район»;</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63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сформировать систему оказания информационной, консультационной, финансовой  поддержки общественных объединений и некоммерческих организаций</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Основные индикаторы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231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Количество общественных объединений и некоммерческих организаций, вовлечённых в реализацию мероприятий по поддержке </w:t>
            </w:r>
            <w:r w:rsidRPr="00801CCA">
              <w:rPr>
                <w:rFonts w:ascii="Times New Roman" w:hAnsi="Times New Roman" w:cs="Times New Roman"/>
              </w:rPr>
              <w:lastRenderedPageBreak/>
              <w:t>общественных и гражданских инициатив</w:t>
            </w:r>
          </w:p>
        </w:tc>
        <w:tc>
          <w:tcPr>
            <w:tcW w:w="1145" w:type="dxa"/>
            <w:hideMark/>
          </w:tcPr>
          <w:p w:rsidR="009967A8" w:rsidRPr="00801CCA" w:rsidRDefault="009967A8" w:rsidP="00801CCA">
            <w:pPr>
              <w:pStyle w:val="a3"/>
              <w:rPr>
                <w:rFonts w:ascii="Times New Roman" w:hAnsi="Times New Roman" w:cs="Times New Roman"/>
              </w:rPr>
            </w:pPr>
            <w:proofErr w:type="spellStart"/>
            <w:proofErr w:type="gramStart"/>
            <w:r w:rsidRPr="00801CCA">
              <w:rPr>
                <w:rFonts w:ascii="Times New Roman" w:hAnsi="Times New Roman" w:cs="Times New Roman"/>
              </w:rPr>
              <w:lastRenderedPageBreak/>
              <w:t>ед</w:t>
            </w:r>
            <w:proofErr w:type="spellEnd"/>
            <w:proofErr w:type="gramEnd"/>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5</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46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lastRenderedPageBreak/>
              <w:t>1.8.1.</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Мероприятия: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24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оказание поддержки общественным объединениям и  неко</w:t>
            </w:r>
            <w:r w:rsidR="00B37E1D" w:rsidRPr="00801CCA">
              <w:rPr>
                <w:rFonts w:ascii="Times New Roman" w:hAnsi="Times New Roman" w:cs="Times New Roman"/>
              </w:rPr>
              <w:t>м</w:t>
            </w:r>
            <w:r w:rsidRPr="00801CCA">
              <w:rPr>
                <w:rFonts w:ascii="Times New Roman" w:hAnsi="Times New Roman" w:cs="Times New Roman"/>
              </w:rPr>
              <w:t>мерческим организациям</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Стоимость реализации мероприятий, из них:</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бюджета муниципального района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55,0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60,0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70,0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235,0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50,0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55,0</w:t>
            </w:r>
          </w:p>
        </w:tc>
        <w:tc>
          <w:tcPr>
            <w:tcW w:w="1648" w:type="dxa"/>
            <w:noWrap/>
            <w:hideMark/>
          </w:tcPr>
          <w:p w:rsidR="009967A8" w:rsidRPr="00801CCA" w:rsidRDefault="00471F4F" w:rsidP="00471F4F">
            <w:pPr>
              <w:pStyle w:val="a3"/>
              <w:rPr>
                <w:rFonts w:ascii="Times New Roman" w:hAnsi="Times New Roman" w:cs="Times New Roman"/>
                <w:b/>
                <w:bCs/>
              </w:rPr>
            </w:pPr>
            <w:r>
              <w:rPr>
                <w:rFonts w:ascii="Times New Roman" w:hAnsi="Times New Roman" w:cs="Times New Roman"/>
                <w:b/>
                <w:bCs/>
              </w:rPr>
              <w:t>60</w:t>
            </w:r>
            <w:r w:rsidR="009967A8" w:rsidRPr="00801CCA">
              <w:rPr>
                <w:rFonts w:ascii="Times New Roman" w:hAnsi="Times New Roman" w:cs="Times New Roman"/>
                <w:b/>
                <w:bCs/>
              </w:rPr>
              <w:t>,0</w:t>
            </w:r>
          </w:p>
        </w:tc>
        <w:tc>
          <w:tcPr>
            <w:tcW w:w="1648"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70,0</w:t>
            </w:r>
          </w:p>
        </w:tc>
        <w:tc>
          <w:tcPr>
            <w:tcW w:w="1640" w:type="dxa"/>
            <w:noWrap/>
            <w:hideMark/>
          </w:tcPr>
          <w:p w:rsidR="009967A8" w:rsidRPr="00801CCA" w:rsidRDefault="009967A8" w:rsidP="00471F4F">
            <w:pPr>
              <w:pStyle w:val="a3"/>
              <w:rPr>
                <w:rFonts w:ascii="Times New Roman" w:hAnsi="Times New Roman" w:cs="Times New Roman"/>
                <w:b/>
                <w:bCs/>
              </w:rPr>
            </w:pPr>
            <w:r w:rsidRPr="00801CCA">
              <w:rPr>
                <w:rFonts w:ascii="Times New Roman" w:hAnsi="Times New Roman" w:cs="Times New Roman"/>
                <w:b/>
                <w:bCs/>
              </w:rPr>
              <w:t>235,</w:t>
            </w:r>
            <w:bookmarkStart w:id="5" w:name="_GoBack"/>
            <w:bookmarkEnd w:id="5"/>
            <w:r w:rsidRPr="00801CCA">
              <w:rPr>
                <w:rFonts w:ascii="Times New Roman" w:hAnsi="Times New Roman" w:cs="Times New Roman"/>
                <w:b/>
                <w:bCs/>
              </w:rPr>
              <w:t>0</w:t>
            </w:r>
          </w:p>
        </w:tc>
      </w:tr>
    </w:tbl>
    <w:p w:rsidR="009967A8" w:rsidRDefault="009967A8" w:rsidP="00D16310">
      <w:pPr>
        <w:pStyle w:val="a3"/>
        <w:jc w:val="both"/>
        <w:rPr>
          <w:rFonts w:ascii="Times New Roman" w:hAnsi="Times New Roman" w:cs="Times New Roman"/>
          <w:sz w:val="28"/>
          <w:szCs w:val="28"/>
        </w:rPr>
      </w:pPr>
    </w:p>
    <w:p w:rsidR="007F6F56" w:rsidRDefault="007F6F56" w:rsidP="00D16310">
      <w:pPr>
        <w:pStyle w:val="a3"/>
        <w:jc w:val="both"/>
        <w:rPr>
          <w:rFonts w:ascii="Times New Roman" w:hAnsi="Times New Roman" w:cs="Times New Roman"/>
          <w:sz w:val="28"/>
          <w:szCs w:val="28"/>
        </w:rPr>
      </w:pPr>
    </w:p>
    <w:p w:rsidR="007F6F56" w:rsidRDefault="007F6F56" w:rsidP="00D16310">
      <w:pPr>
        <w:pStyle w:val="a3"/>
        <w:jc w:val="both"/>
        <w:rPr>
          <w:rFonts w:ascii="Times New Roman" w:hAnsi="Times New Roman" w:cs="Times New Roman"/>
          <w:sz w:val="28"/>
          <w:szCs w:val="28"/>
        </w:rPr>
      </w:pPr>
    </w:p>
    <w:p w:rsidR="007F6F56" w:rsidRPr="00D16310" w:rsidRDefault="007F6F56" w:rsidP="00D16310">
      <w:pPr>
        <w:pStyle w:val="a3"/>
        <w:jc w:val="both"/>
        <w:rPr>
          <w:rFonts w:ascii="Times New Roman" w:hAnsi="Times New Roman" w:cs="Times New Roman"/>
          <w:sz w:val="28"/>
          <w:szCs w:val="28"/>
        </w:rPr>
      </w:pPr>
    </w:p>
    <w:sectPr w:rsidR="007F6F56" w:rsidRPr="00D16310" w:rsidSect="009967A8">
      <w:pgSz w:w="16838" w:h="11906" w:orient="landscape"/>
      <w:pgMar w:top="851" w:right="567"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60" w:rsidRDefault="00CD0B60" w:rsidP="00A675CB">
      <w:r>
        <w:separator/>
      </w:r>
    </w:p>
  </w:endnote>
  <w:endnote w:type="continuationSeparator" w:id="0">
    <w:p w:rsidR="00CD0B60" w:rsidRDefault="00CD0B60" w:rsidP="00A6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5313"/>
      <w:docPartObj>
        <w:docPartGallery w:val="Page Numbers (Bottom of Page)"/>
        <w:docPartUnique/>
      </w:docPartObj>
    </w:sdtPr>
    <w:sdtContent>
      <w:p w:rsidR="007F6F56" w:rsidRDefault="007F6F56">
        <w:pPr>
          <w:pStyle w:val="a4"/>
          <w:jc w:val="right"/>
        </w:pPr>
        <w:r>
          <w:fldChar w:fldCharType="begin"/>
        </w:r>
        <w:r>
          <w:instrText xml:space="preserve"> PAGE   \* MERGEFORMAT </w:instrText>
        </w:r>
        <w:r>
          <w:fldChar w:fldCharType="separate"/>
        </w:r>
        <w:r w:rsidR="000426D7">
          <w:rPr>
            <w:noProof/>
          </w:rPr>
          <w:t>1</w:t>
        </w:r>
        <w:r>
          <w:rPr>
            <w:noProof/>
          </w:rPr>
          <w:fldChar w:fldCharType="end"/>
        </w:r>
      </w:p>
    </w:sdtContent>
  </w:sdt>
  <w:p w:rsidR="007F6F56" w:rsidRDefault="007F6F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60" w:rsidRDefault="00CD0B60" w:rsidP="00A675CB">
      <w:r>
        <w:separator/>
      </w:r>
    </w:p>
  </w:footnote>
  <w:footnote w:type="continuationSeparator" w:id="0">
    <w:p w:rsidR="00CD0B60" w:rsidRDefault="00CD0B60" w:rsidP="00A67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21A0"/>
    <w:multiLevelType w:val="hybridMultilevel"/>
    <w:tmpl w:val="80246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31346F"/>
    <w:multiLevelType w:val="hybridMultilevel"/>
    <w:tmpl w:val="38F6B6FC"/>
    <w:lvl w:ilvl="0" w:tplc="F8405E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E55449"/>
    <w:multiLevelType w:val="hybridMultilevel"/>
    <w:tmpl w:val="F9BE804A"/>
    <w:lvl w:ilvl="0" w:tplc="C6EAAF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FA31CB"/>
    <w:multiLevelType w:val="hybridMultilevel"/>
    <w:tmpl w:val="FBF0E0D4"/>
    <w:lvl w:ilvl="0" w:tplc="7A9E5E28">
      <w:start w:val="1"/>
      <w:numFmt w:val="bullet"/>
      <w:lvlText w:val=""/>
      <w:lvlJc w:val="left"/>
      <w:pPr>
        <w:tabs>
          <w:tab w:val="num" w:pos="1253"/>
        </w:tabs>
        <w:ind w:left="12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BB3416"/>
    <w:multiLevelType w:val="hybridMultilevel"/>
    <w:tmpl w:val="2CC60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7B7FD9"/>
    <w:multiLevelType w:val="hybridMultilevel"/>
    <w:tmpl w:val="096E04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3EDA712F"/>
    <w:multiLevelType w:val="hybridMultilevel"/>
    <w:tmpl w:val="D5CEF6C6"/>
    <w:lvl w:ilvl="0" w:tplc="0EAC501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45200F5B"/>
    <w:multiLevelType w:val="hybridMultilevel"/>
    <w:tmpl w:val="8488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905F4A"/>
    <w:multiLevelType w:val="hybridMultilevel"/>
    <w:tmpl w:val="87BE2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B20D69"/>
    <w:multiLevelType w:val="hybridMultilevel"/>
    <w:tmpl w:val="533E03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9B02590"/>
    <w:multiLevelType w:val="hybridMultilevel"/>
    <w:tmpl w:val="2C7AC0DE"/>
    <w:lvl w:ilvl="0" w:tplc="B7C483A0">
      <w:start w:val="2013"/>
      <w:numFmt w:val="decimal"/>
      <w:lvlText w:val="%1"/>
      <w:lvlJc w:val="left"/>
      <w:pPr>
        <w:tabs>
          <w:tab w:val="num" w:pos="150"/>
        </w:tabs>
        <w:ind w:left="150" w:hanging="69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nsid w:val="4B209E18"/>
    <w:multiLevelType w:val="multilevel"/>
    <w:tmpl w:val="4B209E18"/>
    <w:name w:val="Нумерованный список 2"/>
    <w:lvl w:ilvl="0">
      <w:start w:val="1"/>
      <w:numFmt w:val="bullet"/>
      <w:lvlText w:val=""/>
      <w:lvlJc w:val="left"/>
      <w:pPr>
        <w:tabs>
          <w:tab w:val="left" w:pos="800"/>
        </w:tabs>
        <w:ind w:left="800" w:hanging="360"/>
      </w:pPr>
      <w:rPr>
        <w:rFonts w:ascii="Symbol" w:hAnsi="Symbol"/>
      </w:rPr>
    </w:lvl>
    <w:lvl w:ilvl="1">
      <w:start w:val="1"/>
      <w:numFmt w:val="bullet"/>
      <w:lvlText w:val="o"/>
      <w:lvlJc w:val="left"/>
      <w:pPr>
        <w:tabs>
          <w:tab w:val="left" w:pos="1520"/>
        </w:tabs>
        <w:ind w:left="1520" w:hanging="360"/>
      </w:pPr>
      <w:rPr>
        <w:rFonts w:ascii="Courier New" w:hAnsi="Courier New"/>
      </w:rPr>
    </w:lvl>
    <w:lvl w:ilvl="2">
      <w:start w:val="1"/>
      <w:numFmt w:val="bullet"/>
      <w:lvlText w:val=""/>
      <w:lvlJc w:val="left"/>
      <w:pPr>
        <w:tabs>
          <w:tab w:val="left" w:pos="2240"/>
        </w:tabs>
        <w:ind w:left="2240" w:hanging="360"/>
      </w:pPr>
      <w:rPr>
        <w:rFonts w:ascii="Wingdings" w:hAnsi="Wingdings"/>
      </w:rPr>
    </w:lvl>
    <w:lvl w:ilvl="3">
      <w:start w:val="1"/>
      <w:numFmt w:val="bullet"/>
      <w:lvlText w:val=""/>
      <w:lvlJc w:val="left"/>
      <w:pPr>
        <w:tabs>
          <w:tab w:val="left" w:pos="2960"/>
        </w:tabs>
        <w:ind w:left="2960" w:hanging="360"/>
      </w:pPr>
      <w:rPr>
        <w:rFonts w:ascii="Symbol" w:hAnsi="Symbol"/>
      </w:rPr>
    </w:lvl>
    <w:lvl w:ilvl="4">
      <w:start w:val="1"/>
      <w:numFmt w:val="bullet"/>
      <w:lvlText w:val="o"/>
      <w:lvlJc w:val="left"/>
      <w:pPr>
        <w:tabs>
          <w:tab w:val="left" w:pos="3680"/>
        </w:tabs>
        <w:ind w:left="3680" w:hanging="360"/>
      </w:pPr>
      <w:rPr>
        <w:rFonts w:ascii="Courier New" w:hAnsi="Courier New"/>
      </w:rPr>
    </w:lvl>
    <w:lvl w:ilvl="5">
      <w:start w:val="1"/>
      <w:numFmt w:val="bullet"/>
      <w:lvlText w:val=""/>
      <w:lvlJc w:val="left"/>
      <w:pPr>
        <w:tabs>
          <w:tab w:val="left" w:pos="4400"/>
        </w:tabs>
        <w:ind w:left="4400" w:hanging="360"/>
      </w:pPr>
      <w:rPr>
        <w:rFonts w:ascii="Wingdings" w:hAnsi="Wingdings"/>
      </w:rPr>
    </w:lvl>
    <w:lvl w:ilvl="6">
      <w:start w:val="1"/>
      <w:numFmt w:val="bullet"/>
      <w:lvlText w:val=""/>
      <w:lvlJc w:val="left"/>
      <w:pPr>
        <w:tabs>
          <w:tab w:val="left" w:pos="5120"/>
        </w:tabs>
        <w:ind w:left="5120" w:hanging="360"/>
      </w:pPr>
      <w:rPr>
        <w:rFonts w:ascii="Symbol" w:hAnsi="Symbol"/>
      </w:rPr>
    </w:lvl>
    <w:lvl w:ilvl="7">
      <w:start w:val="1"/>
      <w:numFmt w:val="bullet"/>
      <w:lvlText w:val="o"/>
      <w:lvlJc w:val="left"/>
      <w:pPr>
        <w:tabs>
          <w:tab w:val="left" w:pos="5840"/>
        </w:tabs>
        <w:ind w:left="5840" w:hanging="360"/>
      </w:pPr>
      <w:rPr>
        <w:rFonts w:ascii="Courier New" w:hAnsi="Courier New"/>
      </w:rPr>
    </w:lvl>
    <w:lvl w:ilvl="8">
      <w:start w:val="1"/>
      <w:numFmt w:val="bullet"/>
      <w:lvlText w:val=""/>
      <w:lvlJc w:val="left"/>
      <w:pPr>
        <w:tabs>
          <w:tab w:val="left" w:pos="6560"/>
        </w:tabs>
        <w:ind w:left="6560" w:hanging="360"/>
      </w:pPr>
      <w:rPr>
        <w:rFonts w:ascii="Wingdings" w:hAnsi="Wingdings"/>
      </w:rPr>
    </w:lvl>
  </w:abstractNum>
  <w:abstractNum w:abstractNumId="12">
    <w:nsid w:val="4CA51F9C"/>
    <w:multiLevelType w:val="hybridMultilevel"/>
    <w:tmpl w:val="DEACEAF6"/>
    <w:lvl w:ilvl="0" w:tplc="B582DA22">
      <w:start w:val="1"/>
      <w:numFmt w:val="decimal"/>
      <w:lvlText w:val="%1."/>
      <w:lvlJc w:val="left"/>
      <w:pPr>
        <w:ind w:left="1159" w:hanging="39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3">
    <w:nsid w:val="544F28B8"/>
    <w:multiLevelType w:val="hybridMultilevel"/>
    <w:tmpl w:val="39ACE24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58BD07F8"/>
    <w:multiLevelType w:val="hybridMultilevel"/>
    <w:tmpl w:val="A13C0E4E"/>
    <w:lvl w:ilvl="0" w:tplc="A978F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C25212"/>
    <w:multiLevelType w:val="hybridMultilevel"/>
    <w:tmpl w:val="09C62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972806"/>
    <w:multiLevelType w:val="hybridMultilevel"/>
    <w:tmpl w:val="34283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836D3E"/>
    <w:multiLevelType w:val="hybridMultilevel"/>
    <w:tmpl w:val="5D589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7635B2"/>
    <w:multiLevelType w:val="hybridMultilevel"/>
    <w:tmpl w:val="CCCEA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4"/>
  </w:num>
  <w:num w:numId="4">
    <w:abstractNumId w:val="11"/>
  </w:num>
  <w:num w:numId="5">
    <w:abstractNumId w:val="13"/>
  </w:num>
  <w:num w:numId="6">
    <w:abstractNumId w:val="0"/>
  </w:num>
  <w:num w:numId="7">
    <w:abstractNumId w:val="8"/>
  </w:num>
  <w:num w:numId="8">
    <w:abstractNumId w:val="7"/>
  </w:num>
  <w:num w:numId="9">
    <w:abstractNumId w:val="16"/>
  </w:num>
  <w:num w:numId="10">
    <w:abstractNumId w:val="3"/>
  </w:num>
  <w:num w:numId="11">
    <w:abstractNumId w:val="18"/>
  </w:num>
  <w:num w:numId="12">
    <w:abstractNumId w:val="14"/>
  </w:num>
  <w:num w:numId="13">
    <w:abstractNumId w:val="6"/>
  </w:num>
  <w:num w:numId="14">
    <w:abstractNumId w:val="15"/>
  </w:num>
  <w:num w:numId="15">
    <w:abstractNumId w:val="2"/>
  </w:num>
  <w:num w:numId="16">
    <w:abstractNumId w:val="9"/>
  </w:num>
  <w:num w:numId="17">
    <w:abstractNumId w:val="1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7CA5"/>
    <w:rsid w:val="000002DD"/>
    <w:rsid w:val="00005638"/>
    <w:rsid w:val="0000684A"/>
    <w:rsid w:val="00012FB3"/>
    <w:rsid w:val="00013C3C"/>
    <w:rsid w:val="00020521"/>
    <w:rsid w:val="00031553"/>
    <w:rsid w:val="000354AB"/>
    <w:rsid w:val="000426D7"/>
    <w:rsid w:val="00050DC6"/>
    <w:rsid w:val="0005154C"/>
    <w:rsid w:val="00053B49"/>
    <w:rsid w:val="00053E17"/>
    <w:rsid w:val="0005498C"/>
    <w:rsid w:val="00064E6C"/>
    <w:rsid w:val="00065BD8"/>
    <w:rsid w:val="00070EA9"/>
    <w:rsid w:val="000712BB"/>
    <w:rsid w:val="00073205"/>
    <w:rsid w:val="00073454"/>
    <w:rsid w:val="00086363"/>
    <w:rsid w:val="0008660A"/>
    <w:rsid w:val="00095444"/>
    <w:rsid w:val="000A6FE6"/>
    <w:rsid w:val="000A785F"/>
    <w:rsid w:val="000C66EF"/>
    <w:rsid w:val="000E5E60"/>
    <w:rsid w:val="000F0E40"/>
    <w:rsid w:val="000F1AC9"/>
    <w:rsid w:val="000F6381"/>
    <w:rsid w:val="00101FDE"/>
    <w:rsid w:val="0010495E"/>
    <w:rsid w:val="00110D4A"/>
    <w:rsid w:val="0011146E"/>
    <w:rsid w:val="00116255"/>
    <w:rsid w:val="00124B4B"/>
    <w:rsid w:val="00124D0D"/>
    <w:rsid w:val="00137103"/>
    <w:rsid w:val="00142A1A"/>
    <w:rsid w:val="00144629"/>
    <w:rsid w:val="00151DD2"/>
    <w:rsid w:val="00155032"/>
    <w:rsid w:val="00160135"/>
    <w:rsid w:val="001602E6"/>
    <w:rsid w:val="001700E0"/>
    <w:rsid w:val="001725B9"/>
    <w:rsid w:val="00172AD2"/>
    <w:rsid w:val="001746CB"/>
    <w:rsid w:val="0018031E"/>
    <w:rsid w:val="00182C2B"/>
    <w:rsid w:val="00194312"/>
    <w:rsid w:val="00194F3F"/>
    <w:rsid w:val="001A1094"/>
    <w:rsid w:val="001A20FD"/>
    <w:rsid w:val="001A4807"/>
    <w:rsid w:val="001A6528"/>
    <w:rsid w:val="001B2AC5"/>
    <w:rsid w:val="001B39D5"/>
    <w:rsid w:val="001B45CD"/>
    <w:rsid w:val="001B52EA"/>
    <w:rsid w:val="001B631C"/>
    <w:rsid w:val="001B6653"/>
    <w:rsid w:val="001C42AD"/>
    <w:rsid w:val="001D4B1C"/>
    <w:rsid w:val="001D6CFD"/>
    <w:rsid w:val="001E2A79"/>
    <w:rsid w:val="001E520A"/>
    <w:rsid w:val="001F1584"/>
    <w:rsid w:val="001F6412"/>
    <w:rsid w:val="002068A2"/>
    <w:rsid w:val="00210A8D"/>
    <w:rsid w:val="00227146"/>
    <w:rsid w:val="0023044A"/>
    <w:rsid w:val="002306FB"/>
    <w:rsid w:val="00243F71"/>
    <w:rsid w:val="00252641"/>
    <w:rsid w:val="002531D3"/>
    <w:rsid w:val="00264C8B"/>
    <w:rsid w:val="00267C5F"/>
    <w:rsid w:val="00270986"/>
    <w:rsid w:val="00271FEA"/>
    <w:rsid w:val="00276EFF"/>
    <w:rsid w:val="00280353"/>
    <w:rsid w:val="00286783"/>
    <w:rsid w:val="002A06CC"/>
    <w:rsid w:val="002A1B47"/>
    <w:rsid w:val="002C5306"/>
    <w:rsid w:val="002C6C12"/>
    <w:rsid w:val="002D0E02"/>
    <w:rsid w:val="002D2E3D"/>
    <w:rsid w:val="002E0789"/>
    <w:rsid w:val="002F2EC6"/>
    <w:rsid w:val="00300161"/>
    <w:rsid w:val="00303E27"/>
    <w:rsid w:val="00324234"/>
    <w:rsid w:val="003305D3"/>
    <w:rsid w:val="003329DF"/>
    <w:rsid w:val="00364D07"/>
    <w:rsid w:val="00373186"/>
    <w:rsid w:val="003852AB"/>
    <w:rsid w:val="0039758A"/>
    <w:rsid w:val="003A55ED"/>
    <w:rsid w:val="003B0755"/>
    <w:rsid w:val="003B3CC5"/>
    <w:rsid w:val="003B6B7F"/>
    <w:rsid w:val="003B7903"/>
    <w:rsid w:val="003D1132"/>
    <w:rsid w:val="003E5F1E"/>
    <w:rsid w:val="003F364F"/>
    <w:rsid w:val="003F5825"/>
    <w:rsid w:val="00403DEA"/>
    <w:rsid w:val="00414A70"/>
    <w:rsid w:val="0041630B"/>
    <w:rsid w:val="00426F43"/>
    <w:rsid w:val="00443AA1"/>
    <w:rsid w:val="00445ED4"/>
    <w:rsid w:val="004467A9"/>
    <w:rsid w:val="00457E29"/>
    <w:rsid w:val="00460308"/>
    <w:rsid w:val="00461207"/>
    <w:rsid w:val="00471F4F"/>
    <w:rsid w:val="004727FC"/>
    <w:rsid w:val="00480B06"/>
    <w:rsid w:val="00483BB5"/>
    <w:rsid w:val="0049035E"/>
    <w:rsid w:val="004914F7"/>
    <w:rsid w:val="00491F4C"/>
    <w:rsid w:val="004A0E9E"/>
    <w:rsid w:val="004A77A3"/>
    <w:rsid w:val="004A7F0D"/>
    <w:rsid w:val="004C4C3B"/>
    <w:rsid w:val="004D3F2E"/>
    <w:rsid w:val="00505CE1"/>
    <w:rsid w:val="00506B2E"/>
    <w:rsid w:val="00511575"/>
    <w:rsid w:val="00517396"/>
    <w:rsid w:val="0052122A"/>
    <w:rsid w:val="0055269C"/>
    <w:rsid w:val="00562F62"/>
    <w:rsid w:val="005650CD"/>
    <w:rsid w:val="00577D46"/>
    <w:rsid w:val="00580028"/>
    <w:rsid w:val="005829A5"/>
    <w:rsid w:val="00587441"/>
    <w:rsid w:val="00590231"/>
    <w:rsid w:val="005A4D94"/>
    <w:rsid w:val="005A6D9A"/>
    <w:rsid w:val="005B0DB3"/>
    <w:rsid w:val="005C0244"/>
    <w:rsid w:val="005C14C3"/>
    <w:rsid w:val="005C58E2"/>
    <w:rsid w:val="005D2967"/>
    <w:rsid w:val="005E0F03"/>
    <w:rsid w:val="005E14AB"/>
    <w:rsid w:val="005E175B"/>
    <w:rsid w:val="005E2162"/>
    <w:rsid w:val="005E5A55"/>
    <w:rsid w:val="005E5B5E"/>
    <w:rsid w:val="005E7E8A"/>
    <w:rsid w:val="005F55E3"/>
    <w:rsid w:val="00601AF7"/>
    <w:rsid w:val="00616576"/>
    <w:rsid w:val="00621B18"/>
    <w:rsid w:val="00631061"/>
    <w:rsid w:val="00637245"/>
    <w:rsid w:val="006412E5"/>
    <w:rsid w:val="00654C4C"/>
    <w:rsid w:val="00656021"/>
    <w:rsid w:val="00661033"/>
    <w:rsid w:val="00661CAF"/>
    <w:rsid w:val="0067055B"/>
    <w:rsid w:val="0067141E"/>
    <w:rsid w:val="006717B5"/>
    <w:rsid w:val="00672D15"/>
    <w:rsid w:val="006801C6"/>
    <w:rsid w:val="006820C8"/>
    <w:rsid w:val="00690E52"/>
    <w:rsid w:val="00691A38"/>
    <w:rsid w:val="00691B08"/>
    <w:rsid w:val="00694A90"/>
    <w:rsid w:val="006A0D6C"/>
    <w:rsid w:val="006A149F"/>
    <w:rsid w:val="006A6E8E"/>
    <w:rsid w:val="006B166F"/>
    <w:rsid w:val="006B2B5A"/>
    <w:rsid w:val="006B7155"/>
    <w:rsid w:val="006B7AC4"/>
    <w:rsid w:val="006C13D3"/>
    <w:rsid w:val="006C4C62"/>
    <w:rsid w:val="006C4E24"/>
    <w:rsid w:val="006C7E65"/>
    <w:rsid w:val="006D54F4"/>
    <w:rsid w:val="006D56E9"/>
    <w:rsid w:val="006F6C7A"/>
    <w:rsid w:val="006F77B8"/>
    <w:rsid w:val="00704AD5"/>
    <w:rsid w:val="00705FD2"/>
    <w:rsid w:val="00710AE1"/>
    <w:rsid w:val="00716D06"/>
    <w:rsid w:val="0072633F"/>
    <w:rsid w:val="00734429"/>
    <w:rsid w:val="007443DE"/>
    <w:rsid w:val="00747E90"/>
    <w:rsid w:val="007510F5"/>
    <w:rsid w:val="007525F5"/>
    <w:rsid w:val="00776316"/>
    <w:rsid w:val="00782D6E"/>
    <w:rsid w:val="007A0279"/>
    <w:rsid w:val="007A4528"/>
    <w:rsid w:val="007A598E"/>
    <w:rsid w:val="007B3EF9"/>
    <w:rsid w:val="007C361C"/>
    <w:rsid w:val="007C40E2"/>
    <w:rsid w:val="007D23BE"/>
    <w:rsid w:val="007D7D87"/>
    <w:rsid w:val="007E2EA0"/>
    <w:rsid w:val="007E732A"/>
    <w:rsid w:val="007F13A4"/>
    <w:rsid w:val="007F1EFF"/>
    <w:rsid w:val="007F553A"/>
    <w:rsid w:val="007F6F56"/>
    <w:rsid w:val="00801CCA"/>
    <w:rsid w:val="00810E72"/>
    <w:rsid w:val="00811316"/>
    <w:rsid w:val="008115BF"/>
    <w:rsid w:val="00825476"/>
    <w:rsid w:val="008303C8"/>
    <w:rsid w:val="00830402"/>
    <w:rsid w:val="00840A84"/>
    <w:rsid w:val="008504C0"/>
    <w:rsid w:val="00865A38"/>
    <w:rsid w:val="00874093"/>
    <w:rsid w:val="00874B2D"/>
    <w:rsid w:val="00887F79"/>
    <w:rsid w:val="00891E13"/>
    <w:rsid w:val="008B1E95"/>
    <w:rsid w:val="008B2C88"/>
    <w:rsid w:val="008B2E5C"/>
    <w:rsid w:val="008B4F9E"/>
    <w:rsid w:val="008C5473"/>
    <w:rsid w:val="008C6C7F"/>
    <w:rsid w:val="008E1609"/>
    <w:rsid w:val="008F16F6"/>
    <w:rsid w:val="008F6A4C"/>
    <w:rsid w:val="00903A4D"/>
    <w:rsid w:val="00907A4F"/>
    <w:rsid w:val="0091155B"/>
    <w:rsid w:val="0091264E"/>
    <w:rsid w:val="0091455E"/>
    <w:rsid w:val="009150EE"/>
    <w:rsid w:val="00920818"/>
    <w:rsid w:val="009249D6"/>
    <w:rsid w:val="00924D10"/>
    <w:rsid w:val="00932F0C"/>
    <w:rsid w:val="00951DAA"/>
    <w:rsid w:val="00973CCE"/>
    <w:rsid w:val="00986A69"/>
    <w:rsid w:val="009920D8"/>
    <w:rsid w:val="009967A8"/>
    <w:rsid w:val="009B6586"/>
    <w:rsid w:val="009B7F76"/>
    <w:rsid w:val="009D1752"/>
    <w:rsid w:val="009D18F9"/>
    <w:rsid w:val="009D426F"/>
    <w:rsid w:val="009D7D78"/>
    <w:rsid w:val="009E3A88"/>
    <w:rsid w:val="009F48C7"/>
    <w:rsid w:val="009F703A"/>
    <w:rsid w:val="00A02523"/>
    <w:rsid w:val="00A15406"/>
    <w:rsid w:val="00A16AA8"/>
    <w:rsid w:val="00A16F84"/>
    <w:rsid w:val="00A32BB7"/>
    <w:rsid w:val="00A357E8"/>
    <w:rsid w:val="00A3630B"/>
    <w:rsid w:val="00A43537"/>
    <w:rsid w:val="00A4796E"/>
    <w:rsid w:val="00A527C7"/>
    <w:rsid w:val="00A675CB"/>
    <w:rsid w:val="00A70143"/>
    <w:rsid w:val="00A874B9"/>
    <w:rsid w:val="00A96447"/>
    <w:rsid w:val="00AC5300"/>
    <w:rsid w:val="00AD066F"/>
    <w:rsid w:val="00AD5D02"/>
    <w:rsid w:val="00AE3FFE"/>
    <w:rsid w:val="00AF5C98"/>
    <w:rsid w:val="00B13A8F"/>
    <w:rsid w:val="00B200CB"/>
    <w:rsid w:val="00B214CC"/>
    <w:rsid w:val="00B24332"/>
    <w:rsid w:val="00B2641D"/>
    <w:rsid w:val="00B26EA3"/>
    <w:rsid w:val="00B30685"/>
    <w:rsid w:val="00B37E1D"/>
    <w:rsid w:val="00B41F0F"/>
    <w:rsid w:val="00B52F6A"/>
    <w:rsid w:val="00B542E3"/>
    <w:rsid w:val="00B61D96"/>
    <w:rsid w:val="00B72293"/>
    <w:rsid w:val="00B87F7C"/>
    <w:rsid w:val="00B93E3D"/>
    <w:rsid w:val="00B95027"/>
    <w:rsid w:val="00BA16CA"/>
    <w:rsid w:val="00BA51BD"/>
    <w:rsid w:val="00BA5E18"/>
    <w:rsid w:val="00BB359D"/>
    <w:rsid w:val="00BC11FC"/>
    <w:rsid w:val="00BC1889"/>
    <w:rsid w:val="00BC6FEB"/>
    <w:rsid w:val="00BE3C4C"/>
    <w:rsid w:val="00C11095"/>
    <w:rsid w:val="00C11812"/>
    <w:rsid w:val="00C20D3A"/>
    <w:rsid w:val="00C249EF"/>
    <w:rsid w:val="00C27644"/>
    <w:rsid w:val="00C27798"/>
    <w:rsid w:val="00C27E04"/>
    <w:rsid w:val="00C3180A"/>
    <w:rsid w:val="00C36DF8"/>
    <w:rsid w:val="00C5018C"/>
    <w:rsid w:val="00C62EC7"/>
    <w:rsid w:val="00C70C90"/>
    <w:rsid w:val="00C71199"/>
    <w:rsid w:val="00C73730"/>
    <w:rsid w:val="00C75A71"/>
    <w:rsid w:val="00C76E56"/>
    <w:rsid w:val="00C91AD6"/>
    <w:rsid w:val="00C945DB"/>
    <w:rsid w:val="00C94EDD"/>
    <w:rsid w:val="00C95FAF"/>
    <w:rsid w:val="00CC1397"/>
    <w:rsid w:val="00CC185F"/>
    <w:rsid w:val="00CC4D4A"/>
    <w:rsid w:val="00CC7CA5"/>
    <w:rsid w:val="00CD02F1"/>
    <w:rsid w:val="00CD0B60"/>
    <w:rsid w:val="00CD1898"/>
    <w:rsid w:val="00CD34D3"/>
    <w:rsid w:val="00CD4BA9"/>
    <w:rsid w:val="00CD7106"/>
    <w:rsid w:val="00CF0E9F"/>
    <w:rsid w:val="00CF3B5D"/>
    <w:rsid w:val="00D015C5"/>
    <w:rsid w:val="00D02376"/>
    <w:rsid w:val="00D0281C"/>
    <w:rsid w:val="00D03CEC"/>
    <w:rsid w:val="00D1239F"/>
    <w:rsid w:val="00D162C4"/>
    <w:rsid w:val="00D16310"/>
    <w:rsid w:val="00D20F70"/>
    <w:rsid w:val="00D21CBF"/>
    <w:rsid w:val="00D264D1"/>
    <w:rsid w:val="00D329DF"/>
    <w:rsid w:val="00D44870"/>
    <w:rsid w:val="00D44D5F"/>
    <w:rsid w:val="00D4612C"/>
    <w:rsid w:val="00D633FD"/>
    <w:rsid w:val="00D6340B"/>
    <w:rsid w:val="00D75D2B"/>
    <w:rsid w:val="00DA23B4"/>
    <w:rsid w:val="00DB605E"/>
    <w:rsid w:val="00DB623F"/>
    <w:rsid w:val="00DB66EA"/>
    <w:rsid w:val="00DC0373"/>
    <w:rsid w:val="00DC08B8"/>
    <w:rsid w:val="00DC1559"/>
    <w:rsid w:val="00DD2DE8"/>
    <w:rsid w:val="00E02BAF"/>
    <w:rsid w:val="00E056C7"/>
    <w:rsid w:val="00E06A1C"/>
    <w:rsid w:val="00E07363"/>
    <w:rsid w:val="00E07DCE"/>
    <w:rsid w:val="00E12ECE"/>
    <w:rsid w:val="00E15C51"/>
    <w:rsid w:val="00E15D82"/>
    <w:rsid w:val="00E15E0A"/>
    <w:rsid w:val="00E16E74"/>
    <w:rsid w:val="00E20627"/>
    <w:rsid w:val="00E24A7B"/>
    <w:rsid w:val="00E2702B"/>
    <w:rsid w:val="00E3334C"/>
    <w:rsid w:val="00E34D90"/>
    <w:rsid w:val="00E36215"/>
    <w:rsid w:val="00E41A24"/>
    <w:rsid w:val="00E42635"/>
    <w:rsid w:val="00E56C58"/>
    <w:rsid w:val="00E60099"/>
    <w:rsid w:val="00E60226"/>
    <w:rsid w:val="00E6179D"/>
    <w:rsid w:val="00E6202E"/>
    <w:rsid w:val="00E70C3F"/>
    <w:rsid w:val="00E75E46"/>
    <w:rsid w:val="00E813E3"/>
    <w:rsid w:val="00E90E04"/>
    <w:rsid w:val="00E93FA6"/>
    <w:rsid w:val="00EA16BC"/>
    <w:rsid w:val="00EA17A4"/>
    <w:rsid w:val="00EA1C78"/>
    <w:rsid w:val="00EA4B19"/>
    <w:rsid w:val="00EA75C9"/>
    <w:rsid w:val="00EB50F4"/>
    <w:rsid w:val="00ED0B02"/>
    <w:rsid w:val="00F04799"/>
    <w:rsid w:val="00F0529C"/>
    <w:rsid w:val="00F059A4"/>
    <w:rsid w:val="00F05D34"/>
    <w:rsid w:val="00F10894"/>
    <w:rsid w:val="00F12780"/>
    <w:rsid w:val="00F14761"/>
    <w:rsid w:val="00F15DFA"/>
    <w:rsid w:val="00F240CC"/>
    <w:rsid w:val="00F30AAA"/>
    <w:rsid w:val="00F402CC"/>
    <w:rsid w:val="00F475C4"/>
    <w:rsid w:val="00F5128B"/>
    <w:rsid w:val="00F610BC"/>
    <w:rsid w:val="00F615CD"/>
    <w:rsid w:val="00F7255A"/>
    <w:rsid w:val="00F743B7"/>
    <w:rsid w:val="00F835B0"/>
    <w:rsid w:val="00F9172F"/>
    <w:rsid w:val="00F97097"/>
    <w:rsid w:val="00F9777E"/>
    <w:rsid w:val="00FA2819"/>
    <w:rsid w:val="00FA491C"/>
    <w:rsid w:val="00FB0625"/>
    <w:rsid w:val="00FC3C81"/>
    <w:rsid w:val="00FC657C"/>
    <w:rsid w:val="00FD57D7"/>
    <w:rsid w:val="00FD7CA8"/>
    <w:rsid w:val="00FE0675"/>
    <w:rsid w:val="00FE139B"/>
    <w:rsid w:val="00FF3614"/>
    <w:rsid w:val="00FF6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70"/>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3F5825"/>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CC18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7CA5"/>
    <w:pPr>
      <w:spacing w:after="0" w:line="240" w:lineRule="auto"/>
    </w:pPr>
    <w:rPr>
      <w:rFonts w:ascii="Calibri" w:eastAsia="Times New Roman" w:hAnsi="Calibri" w:cs="Calibri"/>
    </w:rPr>
  </w:style>
  <w:style w:type="paragraph" w:customStyle="1" w:styleId="ConsPlusNonformat">
    <w:name w:val="ConsPlusNonformat"/>
    <w:rsid w:val="000954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rsid w:val="00C27E04"/>
    <w:pPr>
      <w:tabs>
        <w:tab w:val="center" w:pos="4677"/>
        <w:tab w:val="right" w:pos="9353"/>
      </w:tabs>
      <w:ind w:firstLine="0"/>
      <w:jc w:val="left"/>
    </w:pPr>
    <w:rPr>
      <w:sz w:val="24"/>
      <w:szCs w:val="24"/>
    </w:rPr>
  </w:style>
  <w:style w:type="character" w:customStyle="1" w:styleId="a5">
    <w:name w:val="Нижний колонтитул Знак"/>
    <w:basedOn w:val="a0"/>
    <w:link w:val="a4"/>
    <w:uiPriority w:val="99"/>
    <w:rsid w:val="00C27E04"/>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D015C5"/>
    <w:pPr>
      <w:ind w:left="720"/>
      <w:contextualSpacing/>
    </w:pPr>
  </w:style>
  <w:style w:type="paragraph" w:styleId="a7">
    <w:name w:val="header"/>
    <w:basedOn w:val="a"/>
    <w:link w:val="a8"/>
    <w:unhideWhenUsed/>
    <w:rsid w:val="00A675CB"/>
    <w:pPr>
      <w:tabs>
        <w:tab w:val="center" w:pos="4677"/>
        <w:tab w:val="right" w:pos="9355"/>
      </w:tabs>
    </w:pPr>
  </w:style>
  <w:style w:type="character" w:customStyle="1" w:styleId="a8">
    <w:name w:val="Верхний колонтитул Знак"/>
    <w:basedOn w:val="a0"/>
    <w:link w:val="a7"/>
    <w:rsid w:val="00A675CB"/>
    <w:rPr>
      <w:rFonts w:ascii="Times New Roman" w:eastAsia="Times New Roman" w:hAnsi="Times New Roman" w:cs="Times New Roman"/>
      <w:color w:val="000000"/>
      <w:sz w:val="28"/>
      <w:szCs w:val="28"/>
      <w:lang w:eastAsia="ru-RU"/>
    </w:rPr>
  </w:style>
  <w:style w:type="table" w:styleId="a9">
    <w:name w:val="Table Grid"/>
    <w:basedOn w:val="a1"/>
    <w:rsid w:val="00013C3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C40E2"/>
    <w:pPr>
      <w:ind w:firstLine="0"/>
      <w:jc w:val="center"/>
    </w:pPr>
    <w:rPr>
      <w:color w:val="auto"/>
      <w:sz w:val="24"/>
      <w:szCs w:val="20"/>
    </w:rPr>
  </w:style>
  <w:style w:type="character" w:customStyle="1" w:styleId="ab">
    <w:name w:val="Основной текст с отступом Знак"/>
    <w:basedOn w:val="a0"/>
    <w:link w:val="aa"/>
    <w:rsid w:val="007C40E2"/>
    <w:rPr>
      <w:rFonts w:ascii="Times New Roman" w:eastAsia="Times New Roman" w:hAnsi="Times New Roman" w:cs="Times New Roman"/>
      <w:sz w:val="24"/>
      <w:szCs w:val="20"/>
      <w:lang w:eastAsia="ru-RU"/>
    </w:rPr>
  </w:style>
  <w:style w:type="paragraph" w:styleId="ac">
    <w:name w:val="Body Text"/>
    <w:basedOn w:val="a"/>
    <w:link w:val="ad"/>
    <w:uiPriority w:val="99"/>
    <w:semiHidden/>
    <w:unhideWhenUsed/>
    <w:rsid w:val="00A43537"/>
    <w:pPr>
      <w:spacing w:after="120"/>
    </w:pPr>
  </w:style>
  <w:style w:type="character" w:customStyle="1" w:styleId="ad">
    <w:name w:val="Основной текст Знак"/>
    <w:basedOn w:val="a0"/>
    <w:link w:val="ac"/>
    <w:uiPriority w:val="99"/>
    <w:semiHidden/>
    <w:rsid w:val="00A43537"/>
    <w:rPr>
      <w:rFonts w:ascii="Times New Roman" w:eastAsia="Times New Roman" w:hAnsi="Times New Roman" w:cs="Times New Roman"/>
      <w:color w:val="000000"/>
      <w:sz w:val="28"/>
      <w:szCs w:val="28"/>
      <w:lang w:eastAsia="ru-RU"/>
    </w:rPr>
  </w:style>
  <w:style w:type="paragraph" w:customStyle="1" w:styleId="ConsPlusNormal">
    <w:name w:val="ConsPlusNormal"/>
    <w:rsid w:val="00A435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113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3D11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
    <w:link w:val="af"/>
    <w:uiPriority w:val="99"/>
    <w:semiHidden/>
    <w:unhideWhenUsed/>
    <w:rsid w:val="00810E72"/>
    <w:rPr>
      <w:rFonts w:ascii="Segoe UI" w:hAnsi="Segoe UI" w:cs="Segoe UI"/>
      <w:sz w:val="18"/>
      <w:szCs w:val="18"/>
    </w:rPr>
  </w:style>
  <w:style w:type="character" w:customStyle="1" w:styleId="af">
    <w:name w:val="Текст выноски Знак"/>
    <w:basedOn w:val="a0"/>
    <w:link w:val="ae"/>
    <w:uiPriority w:val="99"/>
    <w:semiHidden/>
    <w:rsid w:val="00810E72"/>
    <w:rPr>
      <w:rFonts w:ascii="Segoe UI" w:eastAsia="Times New Roman" w:hAnsi="Segoe UI" w:cs="Segoe UI"/>
      <w:color w:val="000000"/>
      <w:sz w:val="18"/>
      <w:szCs w:val="18"/>
      <w:lang w:eastAsia="ru-RU"/>
    </w:rPr>
  </w:style>
  <w:style w:type="numbering" w:customStyle="1" w:styleId="11">
    <w:name w:val="Нет списка1"/>
    <w:next w:val="a2"/>
    <w:uiPriority w:val="99"/>
    <w:semiHidden/>
    <w:unhideWhenUsed/>
    <w:rsid w:val="00920818"/>
  </w:style>
  <w:style w:type="table" w:customStyle="1" w:styleId="12">
    <w:name w:val="Сетка таблицы1"/>
    <w:basedOn w:val="a1"/>
    <w:next w:val="a9"/>
    <w:rsid w:val="00920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920818"/>
  </w:style>
  <w:style w:type="table" w:customStyle="1" w:styleId="21">
    <w:name w:val="Сетка таблицы2"/>
    <w:basedOn w:val="a1"/>
    <w:next w:val="a9"/>
    <w:uiPriority w:val="39"/>
    <w:rsid w:val="00C36DF8"/>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58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C185F"/>
    <w:rPr>
      <w:rFonts w:asciiTheme="majorHAnsi" w:eastAsiaTheme="majorEastAsia" w:hAnsiTheme="majorHAnsi" w:cstheme="majorBidi"/>
      <w:b/>
      <w:bCs/>
      <w:color w:val="4F81BD" w:themeColor="accent1"/>
      <w:sz w:val="26"/>
      <w:szCs w:val="26"/>
      <w:lang w:eastAsia="ru-RU"/>
    </w:rPr>
  </w:style>
  <w:style w:type="character" w:styleId="af1">
    <w:name w:val="Hyperlink"/>
    <w:basedOn w:val="a0"/>
    <w:uiPriority w:val="99"/>
    <w:semiHidden/>
    <w:unhideWhenUsed/>
    <w:rsid w:val="009967A8"/>
    <w:rPr>
      <w:color w:val="0000FF"/>
      <w:u w:val="single"/>
    </w:rPr>
  </w:style>
  <w:style w:type="character" w:styleId="af2">
    <w:name w:val="FollowedHyperlink"/>
    <w:basedOn w:val="a0"/>
    <w:uiPriority w:val="99"/>
    <w:semiHidden/>
    <w:unhideWhenUsed/>
    <w:rsid w:val="009967A8"/>
    <w:rPr>
      <w:color w:val="800080"/>
      <w:u w:val="single"/>
    </w:rPr>
  </w:style>
  <w:style w:type="paragraph" w:customStyle="1" w:styleId="font5">
    <w:name w:val="font5"/>
    <w:basedOn w:val="a"/>
    <w:rsid w:val="009967A8"/>
    <w:pPr>
      <w:spacing w:before="100" w:beforeAutospacing="1" w:after="100" w:afterAutospacing="1"/>
      <w:ind w:firstLine="0"/>
      <w:jc w:val="left"/>
    </w:pPr>
    <w:rPr>
      <w:b/>
      <w:bCs/>
      <w:sz w:val="24"/>
      <w:szCs w:val="24"/>
    </w:rPr>
  </w:style>
  <w:style w:type="paragraph" w:customStyle="1" w:styleId="xl66">
    <w:name w:val="xl66"/>
    <w:basedOn w:val="a"/>
    <w:rsid w:val="009967A8"/>
    <w:pPr>
      <w:spacing w:before="100" w:beforeAutospacing="1" w:after="100" w:afterAutospacing="1"/>
      <w:ind w:firstLine="0"/>
      <w:jc w:val="center"/>
      <w:textAlignment w:val="top"/>
    </w:pPr>
    <w:rPr>
      <w:color w:val="auto"/>
      <w:sz w:val="24"/>
      <w:szCs w:val="24"/>
    </w:rPr>
  </w:style>
  <w:style w:type="paragraph" w:customStyle="1" w:styleId="xl67">
    <w:name w:val="xl67"/>
    <w:basedOn w:val="a"/>
    <w:rsid w:val="009967A8"/>
    <w:pPr>
      <w:shd w:val="clear" w:color="000000" w:fill="FFFFFF"/>
      <w:spacing w:before="100" w:beforeAutospacing="1" w:after="100" w:afterAutospacing="1"/>
      <w:ind w:firstLine="0"/>
      <w:jc w:val="left"/>
    </w:pPr>
    <w:rPr>
      <w:color w:val="auto"/>
      <w:sz w:val="24"/>
      <w:szCs w:val="24"/>
    </w:rPr>
  </w:style>
  <w:style w:type="paragraph" w:customStyle="1" w:styleId="xl68">
    <w:name w:val="xl68"/>
    <w:basedOn w:val="a"/>
    <w:rsid w:val="009967A8"/>
    <w:pPr>
      <w:shd w:val="clear" w:color="000000" w:fill="FFFFFF"/>
      <w:spacing w:before="100" w:beforeAutospacing="1" w:after="100" w:afterAutospacing="1"/>
      <w:ind w:firstLine="0"/>
      <w:jc w:val="center"/>
      <w:textAlignment w:val="top"/>
    </w:pPr>
    <w:rPr>
      <w:color w:val="auto"/>
      <w:sz w:val="24"/>
      <w:szCs w:val="24"/>
    </w:rPr>
  </w:style>
  <w:style w:type="paragraph" w:customStyle="1" w:styleId="xl69">
    <w:name w:val="xl69"/>
    <w:basedOn w:val="a"/>
    <w:rsid w:val="009967A8"/>
    <w:pPr>
      <w:shd w:val="clear" w:color="000000" w:fill="FFFFFF"/>
      <w:spacing w:before="100" w:beforeAutospacing="1" w:after="100" w:afterAutospacing="1"/>
      <w:ind w:firstLine="0"/>
      <w:jc w:val="left"/>
    </w:pPr>
    <w:rPr>
      <w:color w:val="auto"/>
      <w:sz w:val="24"/>
      <w:szCs w:val="24"/>
    </w:rPr>
  </w:style>
  <w:style w:type="paragraph" w:customStyle="1" w:styleId="xl70">
    <w:name w:val="xl70"/>
    <w:basedOn w:val="a"/>
    <w:rsid w:val="009967A8"/>
    <w:pPr>
      <w:shd w:val="clear" w:color="000000" w:fill="FFFFFF"/>
      <w:spacing w:before="100" w:beforeAutospacing="1" w:after="100" w:afterAutospacing="1"/>
      <w:ind w:firstLine="0"/>
      <w:jc w:val="left"/>
    </w:pPr>
    <w:rPr>
      <w:color w:val="auto"/>
      <w:sz w:val="24"/>
      <w:szCs w:val="24"/>
    </w:rPr>
  </w:style>
  <w:style w:type="paragraph" w:customStyle="1" w:styleId="xl71">
    <w:name w:val="xl71"/>
    <w:basedOn w:val="a"/>
    <w:rsid w:val="009967A8"/>
    <w:pPr>
      <w:shd w:val="clear" w:color="000000" w:fill="FFFFFF"/>
      <w:spacing w:before="100" w:beforeAutospacing="1" w:after="100" w:afterAutospacing="1"/>
      <w:ind w:firstLine="0"/>
      <w:jc w:val="left"/>
    </w:pPr>
    <w:rPr>
      <w:color w:val="auto"/>
      <w:sz w:val="24"/>
      <w:szCs w:val="24"/>
    </w:rPr>
  </w:style>
  <w:style w:type="paragraph" w:customStyle="1" w:styleId="xl72">
    <w:name w:val="xl72"/>
    <w:basedOn w:val="a"/>
    <w:rsid w:val="009967A8"/>
    <w:pPr>
      <w:shd w:val="clear" w:color="000000" w:fill="FFFFFF"/>
      <w:spacing w:before="100" w:beforeAutospacing="1" w:after="100" w:afterAutospacing="1"/>
      <w:ind w:firstLine="0"/>
      <w:jc w:val="left"/>
      <w:textAlignment w:val="top"/>
    </w:pPr>
    <w:rPr>
      <w:color w:val="auto"/>
      <w:sz w:val="24"/>
      <w:szCs w:val="24"/>
    </w:rPr>
  </w:style>
  <w:style w:type="paragraph" w:customStyle="1" w:styleId="xl73">
    <w:name w:val="xl73"/>
    <w:basedOn w:val="a"/>
    <w:rsid w:val="009967A8"/>
    <w:pPr>
      <w:shd w:val="clear" w:color="000000" w:fill="FFFFFF"/>
      <w:spacing w:before="100" w:beforeAutospacing="1" w:after="100" w:afterAutospacing="1"/>
      <w:ind w:firstLine="0"/>
      <w:jc w:val="left"/>
    </w:pPr>
    <w:rPr>
      <w:b/>
      <w:bCs/>
      <w:color w:val="auto"/>
      <w:sz w:val="24"/>
      <w:szCs w:val="24"/>
    </w:rPr>
  </w:style>
  <w:style w:type="paragraph" w:customStyle="1" w:styleId="xl74">
    <w:name w:val="xl74"/>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75">
    <w:name w:val="xl75"/>
    <w:basedOn w:val="a"/>
    <w:rsid w:val="009967A8"/>
    <w:pPr>
      <w:shd w:val="clear" w:color="000000" w:fill="FFFFFF"/>
      <w:spacing w:before="100" w:beforeAutospacing="1" w:after="100" w:afterAutospacing="1"/>
      <w:ind w:firstLine="0"/>
      <w:jc w:val="center"/>
    </w:pPr>
    <w:rPr>
      <w:color w:val="auto"/>
      <w:sz w:val="24"/>
      <w:szCs w:val="24"/>
    </w:rPr>
  </w:style>
  <w:style w:type="paragraph" w:customStyle="1" w:styleId="xl76">
    <w:name w:val="xl76"/>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77">
    <w:name w:val="xl77"/>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78">
    <w:name w:val="xl78"/>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79">
    <w:name w:val="xl79"/>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80">
    <w:name w:val="xl80"/>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81">
    <w:name w:val="xl81"/>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82">
    <w:name w:val="xl82"/>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color w:val="auto"/>
      <w:sz w:val="24"/>
      <w:szCs w:val="24"/>
    </w:rPr>
  </w:style>
  <w:style w:type="paragraph" w:customStyle="1" w:styleId="xl83">
    <w:name w:val="xl83"/>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84">
    <w:name w:val="xl84"/>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85">
    <w:name w:val="xl85"/>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86">
    <w:name w:val="xl86"/>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b/>
      <w:bCs/>
      <w:color w:val="auto"/>
      <w:sz w:val="24"/>
      <w:szCs w:val="24"/>
    </w:rPr>
  </w:style>
  <w:style w:type="paragraph" w:customStyle="1" w:styleId="xl87">
    <w:name w:val="xl87"/>
    <w:basedOn w:val="a"/>
    <w:rsid w:val="009967A8"/>
    <w:pPr>
      <w:pBdr>
        <w:left w:val="single" w:sz="4" w:space="0" w:color="auto"/>
        <w:right w:val="single" w:sz="4" w:space="0" w:color="auto"/>
      </w:pBdr>
      <w:spacing w:before="100" w:beforeAutospacing="1" w:after="100" w:afterAutospacing="1"/>
      <w:ind w:firstLine="0"/>
      <w:jc w:val="center"/>
      <w:textAlignment w:val="top"/>
    </w:pPr>
    <w:rPr>
      <w:rFonts w:ascii="Arial" w:hAnsi="Arial" w:cs="Arial"/>
      <w:color w:val="auto"/>
      <w:sz w:val="24"/>
      <w:szCs w:val="24"/>
    </w:rPr>
  </w:style>
  <w:style w:type="paragraph" w:customStyle="1" w:styleId="xl88">
    <w:name w:val="xl88"/>
    <w:basedOn w:val="a"/>
    <w:rsid w:val="009967A8"/>
    <w:pPr>
      <w:pBdr>
        <w:left w:val="single" w:sz="4" w:space="0" w:color="auto"/>
        <w:right w:val="single" w:sz="4" w:space="0" w:color="auto"/>
      </w:pBdr>
      <w:spacing w:before="100" w:beforeAutospacing="1" w:after="100" w:afterAutospacing="1"/>
      <w:ind w:firstLine="0"/>
      <w:jc w:val="center"/>
      <w:textAlignment w:val="center"/>
    </w:pPr>
    <w:rPr>
      <w:rFonts w:ascii="Arial" w:hAnsi="Arial" w:cs="Arial"/>
      <w:color w:val="auto"/>
      <w:sz w:val="24"/>
      <w:szCs w:val="24"/>
    </w:rPr>
  </w:style>
  <w:style w:type="paragraph" w:customStyle="1" w:styleId="xl89">
    <w:name w:val="xl89"/>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hAnsi="Arial" w:cs="Arial"/>
      <w:color w:val="auto"/>
      <w:sz w:val="24"/>
      <w:szCs w:val="24"/>
    </w:rPr>
  </w:style>
  <w:style w:type="paragraph" w:customStyle="1" w:styleId="xl90">
    <w:name w:val="xl90"/>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91">
    <w:name w:val="xl91"/>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color w:val="auto"/>
      <w:sz w:val="24"/>
      <w:szCs w:val="24"/>
    </w:rPr>
  </w:style>
  <w:style w:type="paragraph" w:customStyle="1" w:styleId="xl92">
    <w:name w:val="xl92"/>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93">
    <w:name w:val="xl93"/>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color w:val="auto"/>
      <w:sz w:val="24"/>
      <w:szCs w:val="24"/>
    </w:rPr>
  </w:style>
  <w:style w:type="paragraph" w:customStyle="1" w:styleId="xl94">
    <w:name w:val="xl94"/>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95">
    <w:name w:val="xl95"/>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96">
    <w:name w:val="xl96"/>
    <w:basedOn w:val="a"/>
    <w:rsid w:val="009967A8"/>
    <w:pPr>
      <w:pBdr>
        <w:left w:val="single" w:sz="4" w:space="0" w:color="auto"/>
        <w:right w:val="single" w:sz="4" w:space="0" w:color="auto"/>
      </w:pBdr>
      <w:shd w:val="clear" w:color="000000" w:fill="FFFF00"/>
      <w:spacing w:before="100" w:beforeAutospacing="1" w:after="100" w:afterAutospacing="1"/>
      <w:ind w:firstLine="0"/>
      <w:jc w:val="center"/>
      <w:textAlignment w:val="top"/>
    </w:pPr>
    <w:rPr>
      <w:rFonts w:ascii="Arial" w:hAnsi="Arial" w:cs="Arial"/>
      <w:color w:val="auto"/>
      <w:sz w:val="24"/>
      <w:szCs w:val="24"/>
    </w:rPr>
  </w:style>
  <w:style w:type="paragraph" w:customStyle="1" w:styleId="xl97">
    <w:name w:val="xl97"/>
    <w:basedOn w:val="a"/>
    <w:rsid w:val="009967A8"/>
    <w:pPr>
      <w:pBdr>
        <w:left w:val="single" w:sz="4" w:space="0" w:color="auto"/>
        <w:right w:val="single" w:sz="4" w:space="0" w:color="auto"/>
      </w:pBdr>
      <w:shd w:val="clear" w:color="000000" w:fill="FFFF00"/>
      <w:spacing w:before="100" w:beforeAutospacing="1" w:after="100" w:afterAutospacing="1"/>
      <w:ind w:firstLine="0"/>
      <w:jc w:val="center"/>
      <w:textAlignment w:val="center"/>
    </w:pPr>
    <w:rPr>
      <w:rFonts w:ascii="Arial" w:hAnsi="Arial" w:cs="Arial"/>
      <w:color w:val="auto"/>
      <w:sz w:val="24"/>
      <w:szCs w:val="24"/>
    </w:rPr>
  </w:style>
  <w:style w:type="paragraph" w:customStyle="1" w:styleId="xl98">
    <w:name w:val="xl98"/>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color w:val="auto"/>
      <w:sz w:val="24"/>
      <w:szCs w:val="24"/>
    </w:rPr>
  </w:style>
  <w:style w:type="paragraph" w:customStyle="1" w:styleId="xl99">
    <w:name w:val="xl99"/>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00">
    <w:name w:val="xl100"/>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01">
    <w:name w:val="xl101"/>
    <w:basedOn w:val="a"/>
    <w:rsid w:val="009967A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2">
    <w:name w:val="xl102"/>
    <w:basedOn w:val="a"/>
    <w:rsid w:val="009967A8"/>
    <w:pPr>
      <w:pBdr>
        <w:left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03">
    <w:name w:val="xl103"/>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04">
    <w:name w:val="xl104"/>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105">
    <w:name w:val="xl105"/>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06">
    <w:name w:val="xl106"/>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107">
    <w:name w:val="xl107"/>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8">
    <w:name w:val="xl108"/>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09">
    <w:name w:val="xl109"/>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110">
    <w:name w:val="xl110"/>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11">
    <w:name w:val="xl111"/>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color w:val="auto"/>
      <w:sz w:val="24"/>
      <w:szCs w:val="24"/>
    </w:rPr>
  </w:style>
  <w:style w:type="paragraph" w:customStyle="1" w:styleId="xl112">
    <w:name w:val="xl112"/>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color w:val="auto"/>
      <w:sz w:val="24"/>
      <w:szCs w:val="24"/>
    </w:rPr>
  </w:style>
  <w:style w:type="paragraph" w:customStyle="1" w:styleId="xl113">
    <w:name w:val="xl113"/>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4">
    <w:name w:val="xl114"/>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15">
    <w:name w:val="xl115"/>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color w:val="auto"/>
      <w:sz w:val="24"/>
      <w:szCs w:val="24"/>
    </w:rPr>
  </w:style>
  <w:style w:type="paragraph" w:customStyle="1" w:styleId="xl116">
    <w:name w:val="xl116"/>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color w:val="auto"/>
      <w:sz w:val="24"/>
      <w:szCs w:val="24"/>
    </w:rPr>
  </w:style>
  <w:style w:type="paragraph" w:customStyle="1" w:styleId="xl117">
    <w:name w:val="xl117"/>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118">
    <w:name w:val="xl118"/>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color w:val="auto"/>
      <w:sz w:val="24"/>
      <w:szCs w:val="24"/>
    </w:rPr>
  </w:style>
  <w:style w:type="paragraph" w:customStyle="1" w:styleId="xl120">
    <w:name w:val="xl120"/>
    <w:basedOn w:val="a"/>
    <w:rsid w:val="009967A8"/>
    <w:pPr>
      <w:spacing w:before="100" w:beforeAutospacing="1" w:after="100" w:afterAutospacing="1"/>
      <w:ind w:firstLine="0"/>
      <w:jc w:val="left"/>
    </w:pPr>
    <w:rPr>
      <w:b/>
      <w:bCs/>
      <w:sz w:val="24"/>
      <w:szCs w:val="24"/>
    </w:rPr>
  </w:style>
  <w:style w:type="paragraph" w:customStyle="1" w:styleId="xl121">
    <w:name w:val="xl121"/>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color w:val="auto"/>
      <w:sz w:val="24"/>
      <w:szCs w:val="24"/>
    </w:rPr>
  </w:style>
  <w:style w:type="paragraph" w:customStyle="1" w:styleId="xl122">
    <w:name w:val="xl122"/>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23">
    <w:name w:val="xl123"/>
    <w:basedOn w:val="a"/>
    <w:rsid w:val="009967A8"/>
    <w:pPr>
      <w:pBdr>
        <w:left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124">
    <w:name w:val="xl124"/>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color w:val="auto"/>
      <w:sz w:val="24"/>
      <w:szCs w:val="24"/>
    </w:rPr>
  </w:style>
  <w:style w:type="paragraph" w:customStyle="1" w:styleId="xl125">
    <w:name w:val="xl125"/>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color w:val="auto"/>
      <w:sz w:val="24"/>
      <w:szCs w:val="24"/>
    </w:rPr>
  </w:style>
  <w:style w:type="paragraph" w:customStyle="1" w:styleId="xl126">
    <w:name w:val="xl126"/>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color w:val="auto"/>
      <w:sz w:val="24"/>
      <w:szCs w:val="24"/>
    </w:rPr>
  </w:style>
  <w:style w:type="paragraph" w:customStyle="1" w:styleId="xl127">
    <w:name w:val="xl127"/>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color w:val="auto"/>
      <w:sz w:val="24"/>
      <w:szCs w:val="24"/>
    </w:rPr>
  </w:style>
  <w:style w:type="paragraph" w:customStyle="1" w:styleId="xl128">
    <w:name w:val="xl128"/>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color w:val="auto"/>
      <w:sz w:val="24"/>
      <w:szCs w:val="24"/>
    </w:rPr>
  </w:style>
  <w:style w:type="paragraph" w:customStyle="1" w:styleId="xl129">
    <w:name w:val="xl129"/>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30">
    <w:name w:val="xl130"/>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31">
    <w:name w:val="xl131"/>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color w:val="auto"/>
      <w:sz w:val="24"/>
      <w:szCs w:val="24"/>
    </w:rPr>
  </w:style>
  <w:style w:type="paragraph" w:customStyle="1" w:styleId="xl132">
    <w:name w:val="xl132"/>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33">
    <w:name w:val="xl133"/>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34">
    <w:name w:val="xl134"/>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35">
    <w:name w:val="xl135"/>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36">
    <w:name w:val="xl136"/>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b/>
      <w:bCs/>
      <w:color w:val="auto"/>
      <w:sz w:val="24"/>
      <w:szCs w:val="24"/>
    </w:rPr>
  </w:style>
  <w:style w:type="paragraph" w:customStyle="1" w:styleId="xl137">
    <w:name w:val="xl137"/>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b/>
      <w:bCs/>
      <w:color w:val="auto"/>
      <w:sz w:val="24"/>
      <w:szCs w:val="24"/>
    </w:rPr>
  </w:style>
  <w:style w:type="paragraph" w:customStyle="1" w:styleId="xl138">
    <w:name w:val="xl138"/>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b/>
      <w:bCs/>
      <w:color w:val="auto"/>
      <w:sz w:val="24"/>
      <w:szCs w:val="24"/>
    </w:rPr>
  </w:style>
  <w:style w:type="paragraph" w:customStyle="1" w:styleId="xl139">
    <w:name w:val="xl139"/>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color w:val="auto"/>
      <w:sz w:val="24"/>
      <w:szCs w:val="24"/>
    </w:rPr>
  </w:style>
  <w:style w:type="paragraph" w:customStyle="1" w:styleId="xl140">
    <w:name w:val="xl140"/>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41">
    <w:name w:val="xl141"/>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42">
    <w:name w:val="xl142"/>
    <w:basedOn w:val="a"/>
    <w:rsid w:val="009967A8"/>
    <w:pPr>
      <w:shd w:val="clear" w:color="000000" w:fill="FFFF00"/>
      <w:spacing w:before="100" w:beforeAutospacing="1" w:after="100" w:afterAutospacing="1"/>
      <w:ind w:firstLine="0"/>
      <w:jc w:val="center"/>
      <w:textAlignment w:val="top"/>
    </w:pPr>
    <w:rPr>
      <w:color w:val="auto"/>
      <w:sz w:val="24"/>
      <w:szCs w:val="24"/>
    </w:rPr>
  </w:style>
  <w:style w:type="paragraph" w:customStyle="1" w:styleId="xl143">
    <w:name w:val="xl143"/>
    <w:basedOn w:val="a"/>
    <w:rsid w:val="009967A8"/>
    <w:pPr>
      <w:shd w:val="clear" w:color="000000" w:fill="FFFF00"/>
      <w:spacing w:before="100" w:beforeAutospacing="1" w:after="100" w:afterAutospacing="1"/>
      <w:ind w:firstLine="0"/>
      <w:jc w:val="left"/>
    </w:pPr>
    <w:rPr>
      <w:color w:val="auto"/>
      <w:sz w:val="24"/>
      <w:szCs w:val="24"/>
    </w:rPr>
  </w:style>
  <w:style w:type="paragraph" w:customStyle="1" w:styleId="xl144">
    <w:name w:val="xl144"/>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hAnsi="Arial" w:cs="Arial"/>
      <w:color w:val="auto"/>
      <w:sz w:val="24"/>
      <w:szCs w:val="24"/>
    </w:rPr>
  </w:style>
  <w:style w:type="paragraph" w:customStyle="1" w:styleId="xl145">
    <w:name w:val="xl145"/>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46">
    <w:name w:val="xl146"/>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47">
    <w:name w:val="xl147"/>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hAnsi="Arial" w:cs="Arial"/>
      <w:color w:val="auto"/>
      <w:sz w:val="24"/>
      <w:szCs w:val="24"/>
    </w:rPr>
  </w:style>
  <w:style w:type="paragraph" w:customStyle="1" w:styleId="xl148">
    <w:name w:val="xl148"/>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49">
    <w:name w:val="xl149"/>
    <w:basedOn w:val="a"/>
    <w:rsid w:val="009967A8"/>
    <w:pPr>
      <w:pBdr>
        <w:left w:val="single" w:sz="4" w:space="0" w:color="auto"/>
        <w:right w:val="single" w:sz="4" w:space="0" w:color="auto"/>
      </w:pBdr>
      <w:spacing w:before="100" w:beforeAutospacing="1" w:after="100" w:afterAutospacing="1"/>
      <w:ind w:firstLine="0"/>
      <w:jc w:val="center"/>
      <w:textAlignment w:val="top"/>
    </w:pPr>
    <w:rPr>
      <w:rFonts w:ascii="Arial" w:hAnsi="Arial" w:cs="Arial"/>
      <w:color w:val="auto"/>
      <w:sz w:val="24"/>
      <w:szCs w:val="24"/>
    </w:rPr>
  </w:style>
  <w:style w:type="paragraph" w:customStyle="1" w:styleId="xl150">
    <w:name w:val="xl150"/>
    <w:basedOn w:val="a"/>
    <w:rsid w:val="009967A8"/>
    <w:pPr>
      <w:pBdr>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color w:val="auto"/>
      <w:sz w:val="24"/>
      <w:szCs w:val="24"/>
    </w:rPr>
  </w:style>
  <w:style w:type="paragraph" w:customStyle="1" w:styleId="xl151">
    <w:name w:val="xl151"/>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color w:val="auto"/>
      <w:sz w:val="24"/>
      <w:szCs w:val="24"/>
    </w:rPr>
  </w:style>
  <w:style w:type="paragraph" w:customStyle="1" w:styleId="xl152">
    <w:name w:val="xl152"/>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3">
    <w:name w:val="xl153"/>
    <w:basedOn w:val="a"/>
    <w:rsid w:val="009967A8"/>
    <w:pPr>
      <w:pBdr>
        <w:left w:val="single" w:sz="4" w:space="0" w:color="auto"/>
        <w:right w:val="single" w:sz="4" w:space="0" w:color="auto"/>
      </w:pBdr>
      <w:spacing w:before="100" w:beforeAutospacing="1" w:after="100" w:afterAutospacing="1"/>
      <w:ind w:firstLine="0"/>
      <w:jc w:val="left"/>
    </w:pPr>
    <w:rPr>
      <w:rFonts w:ascii="Arial" w:hAnsi="Arial" w:cs="Arial"/>
      <w:color w:val="auto"/>
      <w:sz w:val="24"/>
      <w:szCs w:val="24"/>
    </w:rPr>
  </w:style>
  <w:style w:type="paragraph" w:customStyle="1" w:styleId="xl154">
    <w:name w:val="xl154"/>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55">
    <w:name w:val="xl155"/>
    <w:basedOn w:val="a"/>
    <w:rsid w:val="009967A8"/>
    <w:pPr>
      <w:spacing w:before="100" w:beforeAutospacing="1" w:after="100" w:afterAutospacing="1"/>
      <w:ind w:firstLine="0"/>
      <w:jc w:val="center"/>
      <w:textAlignment w:val="top"/>
    </w:pPr>
    <w:rPr>
      <w:b/>
      <w:bCs/>
      <w:color w:val="auto"/>
      <w:sz w:val="24"/>
      <w:szCs w:val="24"/>
    </w:rPr>
  </w:style>
  <w:style w:type="paragraph" w:customStyle="1" w:styleId="xl156">
    <w:name w:val="xl156"/>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57">
    <w:name w:val="xl157"/>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58">
    <w:name w:val="xl158"/>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9967A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60">
    <w:name w:val="xl160"/>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61">
    <w:name w:val="xl161"/>
    <w:basedOn w:val="a"/>
    <w:rsid w:val="009967A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62">
    <w:name w:val="xl162"/>
    <w:basedOn w:val="a"/>
    <w:rsid w:val="009967A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63">
    <w:name w:val="xl163"/>
    <w:basedOn w:val="a"/>
    <w:rsid w:val="009967A8"/>
    <w:pPr>
      <w:spacing w:before="100" w:beforeAutospacing="1" w:after="100" w:afterAutospacing="1"/>
      <w:ind w:firstLine="0"/>
      <w:jc w:val="left"/>
    </w:pPr>
    <w:rPr>
      <w:color w:val="auto"/>
      <w:sz w:val="24"/>
      <w:szCs w:val="24"/>
    </w:rPr>
  </w:style>
  <w:style w:type="paragraph" w:customStyle="1" w:styleId="xl164">
    <w:name w:val="xl164"/>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65">
    <w:name w:val="xl165"/>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b/>
      <w:bCs/>
      <w:color w:val="auto"/>
      <w:sz w:val="24"/>
      <w:szCs w:val="24"/>
    </w:rPr>
  </w:style>
  <w:style w:type="paragraph" w:customStyle="1" w:styleId="xl166">
    <w:name w:val="xl166"/>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67">
    <w:name w:val="xl167"/>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68">
    <w:name w:val="xl168"/>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69">
    <w:name w:val="xl169"/>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170">
    <w:name w:val="xl170"/>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71">
    <w:name w:val="xl171"/>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color w:val="auto"/>
      <w:sz w:val="24"/>
      <w:szCs w:val="24"/>
    </w:rPr>
  </w:style>
  <w:style w:type="paragraph" w:customStyle="1" w:styleId="xl172">
    <w:name w:val="xl172"/>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color w:val="auto"/>
      <w:sz w:val="24"/>
      <w:szCs w:val="24"/>
    </w:rPr>
  </w:style>
  <w:style w:type="paragraph" w:customStyle="1" w:styleId="xl173">
    <w:name w:val="xl173"/>
    <w:basedOn w:val="a"/>
    <w:rsid w:val="009967A8"/>
    <w:pPr>
      <w:pBdr>
        <w:left w:val="single" w:sz="4" w:space="0" w:color="auto"/>
        <w:right w:val="single" w:sz="4" w:space="0" w:color="auto"/>
      </w:pBdr>
      <w:spacing w:before="100" w:beforeAutospacing="1" w:after="100" w:afterAutospacing="1"/>
      <w:ind w:firstLine="0"/>
      <w:jc w:val="center"/>
      <w:textAlignment w:val="top"/>
    </w:pPr>
    <w:rPr>
      <w:rFonts w:ascii="Arial" w:hAnsi="Arial" w:cs="Arial"/>
      <w:b/>
      <w:bCs/>
      <w:color w:val="auto"/>
      <w:sz w:val="24"/>
      <w:szCs w:val="24"/>
    </w:rPr>
  </w:style>
  <w:style w:type="paragraph" w:customStyle="1" w:styleId="xl174">
    <w:name w:val="xl174"/>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75">
    <w:name w:val="xl175"/>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176">
    <w:name w:val="xl176"/>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sz w:val="24"/>
      <w:szCs w:val="24"/>
    </w:rPr>
  </w:style>
  <w:style w:type="paragraph" w:customStyle="1" w:styleId="xl177">
    <w:name w:val="xl177"/>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color w:val="auto"/>
      <w:sz w:val="24"/>
      <w:szCs w:val="24"/>
    </w:rPr>
  </w:style>
  <w:style w:type="paragraph" w:customStyle="1" w:styleId="xl178">
    <w:name w:val="xl178"/>
    <w:basedOn w:val="a"/>
    <w:rsid w:val="009967A8"/>
    <w:pPr>
      <w:pBdr>
        <w:top w:val="single" w:sz="4" w:space="0" w:color="auto"/>
        <w:left w:val="single" w:sz="4" w:space="0" w:color="auto"/>
        <w:right w:val="single" w:sz="4" w:space="0" w:color="auto"/>
      </w:pBdr>
      <w:shd w:val="clear" w:color="000000" w:fill="F2F2F2"/>
      <w:spacing w:before="100" w:beforeAutospacing="1" w:after="100" w:afterAutospacing="1"/>
      <w:ind w:firstLine="0"/>
      <w:jc w:val="center"/>
      <w:textAlignment w:val="center"/>
    </w:pPr>
    <w:rPr>
      <w:color w:val="auto"/>
      <w:sz w:val="24"/>
      <w:szCs w:val="24"/>
    </w:rPr>
  </w:style>
  <w:style w:type="paragraph" w:customStyle="1" w:styleId="xl179">
    <w:name w:val="xl179"/>
    <w:basedOn w:val="a"/>
    <w:rsid w:val="009967A8"/>
    <w:pPr>
      <w:pBdr>
        <w:top w:val="single" w:sz="4" w:space="0" w:color="auto"/>
        <w:left w:val="single" w:sz="4" w:space="0" w:color="auto"/>
        <w:right w:val="single" w:sz="4" w:space="0" w:color="auto"/>
      </w:pBdr>
      <w:shd w:val="clear" w:color="000000" w:fill="F2F2F2"/>
      <w:spacing w:before="100" w:beforeAutospacing="1" w:after="100" w:afterAutospacing="1"/>
      <w:ind w:firstLine="0"/>
      <w:jc w:val="left"/>
    </w:pPr>
    <w:rPr>
      <w:color w:val="auto"/>
      <w:sz w:val="24"/>
      <w:szCs w:val="24"/>
    </w:rPr>
  </w:style>
  <w:style w:type="paragraph" w:customStyle="1" w:styleId="xl180">
    <w:name w:val="xl180"/>
    <w:basedOn w:val="a"/>
    <w:rsid w:val="009967A8"/>
    <w:pPr>
      <w:pBdr>
        <w:top w:val="single" w:sz="4" w:space="0" w:color="auto"/>
        <w:left w:val="single" w:sz="4" w:space="0" w:color="auto"/>
        <w:right w:val="single" w:sz="4" w:space="0" w:color="auto"/>
      </w:pBdr>
      <w:shd w:val="clear" w:color="000000" w:fill="F2F2F2"/>
      <w:spacing w:before="100" w:beforeAutospacing="1" w:after="100" w:afterAutospacing="1"/>
      <w:ind w:firstLine="0"/>
      <w:jc w:val="left"/>
    </w:pPr>
    <w:rPr>
      <w:color w:val="auto"/>
      <w:sz w:val="24"/>
      <w:szCs w:val="24"/>
    </w:rPr>
  </w:style>
  <w:style w:type="paragraph" w:customStyle="1" w:styleId="xl181">
    <w:name w:val="xl181"/>
    <w:basedOn w:val="a"/>
    <w:rsid w:val="009967A8"/>
    <w:pPr>
      <w:pBdr>
        <w:top w:val="single" w:sz="4" w:space="0" w:color="auto"/>
        <w:left w:val="single" w:sz="4" w:space="0" w:color="auto"/>
        <w:right w:val="single" w:sz="4" w:space="0" w:color="auto"/>
      </w:pBdr>
      <w:shd w:val="clear" w:color="000000" w:fill="F2F2F2"/>
      <w:spacing w:before="100" w:beforeAutospacing="1" w:after="100" w:afterAutospacing="1"/>
      <w:ind w:firstLine="0"/>
      <w:jc w:val="center"/>
    </w:pPr>
    <w:rPr>
      <w:b/>
      <w:bCs/>
      <w:color w:val="auto"/>
      <w:sz w:val="24"/>
      <w:szCs w:val="24"/>
    </w:rPr>
  </w:style>
  <w:style w:type="paragraph" w:customStyle="1" w:styleId="xl182">
    <w:name w:val="xl182"/>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b/>
      <w:bCs/>
      <w:color w:val="auto"/>
      <w:sz w:val="24"/>
      <w:szCs w:val="24"/>
    </w:rPr>
  </w:style>
  <w:style w:type="paragraph" w:customStyle="1" w:styleId="xl183">
    <w:name w:val="xl183"/>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color w:val="auto"/>
      <w:sz w:val="24"/>
      <w:szCs w:val="24"/>
    </w:rPr>
  </w:style>
  <w:style w:type="paragraph" w:customStyle="1" w:styleId="xl184">
    <w:name w:val="xl184"/>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color w:val="auto"/>
      <w:sz w:val="24"/>
      <w:szCs w:val="24"/>
    </w:rPr>
  </w:style>
  <w:style w:type="paragraph" w:customStyle="1" w:styleId="xl185">
    <w:name w:val="xl185"/>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pPr>
    <w:rPr>
      <w:color w:val="auto"/>
      <w:sz w:val="24"/>
      <w:szCs w:val="24"/>
    </w:rPr>
  </w:style>
  <w:style w:type="paragraph" w:customStyle="1" w:styleId="xl186">
    <w:name w:val="xl186"/>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pPr>
    <w:rPr>
      <w:b/>
      <w:bCs/>
      <w:color w:val="auto"/>
      <w:sz w:val="24"/>
      <w:szCs w:val="24"/>
    </w:rPr>
  </w:style>
  <w:style w:type="paragraph" w:customStyle="1" w:styleId="xl187">
    <w:name w:val="xl187"/>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color w:val="auto"/>
      <w:sz w:val="24"/>
      <w:szCs w:val="24"/>
    </w:rPr>
  </w:style>
  <w:style w:type="paragraph" w:customStyle="1" w:styleId="xl188">
    <w:name w:val="xl188"/>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color w:val="auto"/>
      <w:sz w:val="24"/>
      <w:szCs w:val="24"/>
    </w:rPr>
  </w:style>
  <w:style w:type="paragraph" w:customStyle="1" w:styleId="xl189">
    <w:name w:val="xl189"/>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pPr>
    <w:rPr>
      <w:color w:val="auto"/>
      <w:sz w:val="24"/>
      <w:szCs w:val="24"/>
    </w:rPr>
  </w:style>
  <w:style w:type="paragraph" w:customStyle="1" w:styleId="xl190">
    <w:name w:val="xl190"/>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b/>
      <w:bCs/>
      <w:color w:val="auto"/>
      <w:sz w:val="24"/>
      <w:szCs w:val="24"/>
    </w:rPr>
  </w:style>
  <w:style w:type="paragraph" w:customStyle="1" w:styleId="xl191">
    <w:name w:val="xl191"/>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b/>
      <w:bCs/>
      <w:color w:val="auto"/>
      <w:sz w:val="24"/>
      <w:szCs w:val="24"/>
    </w:rPr>
  </w:style>
  <w:style w:type="paragraph" w:customStyle="1" w:styleId="xl192">
    <w:name w:val="xl192"/>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pPr>
    <w:rPr>
      <w:color w:val="auto"/>
      <w:sz w:val="24"/>
      <w:szCs w:val="24"/>
    </w:rPr>
  </w:style>
  <w:style w:type="paragraph" w:customStyle="1" w:styleId="xl193">
    <w:name w:val="xl193"/>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b/>
      <w:bCs/>
      <w:color w:val="auto"/>
      <w:sz w:val="24"/>
      <w:szCs w:val="24"/>
    </w:rPr>
  </w:style>
  <w:style w:type="paragraph" w:customStyle="1" w:styleId="xl194">
    <w:name w:val="xl194"/>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b/>
      <w:bCs/>
      <w:color w:val="auto"/>
      <w:sz w:val="24"/>
      <w:szCs w:val="24"/>
    </w:rPr>
  </w:style>
  <w:style w:type="paragraph" w:customStyle="1" w:styleId="xl195">
    <w:name w:val="xl195"/>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b/>
      <w:bCs/>
      <w:color w:val="auto"/>
      <w:sz w:val="24"/>
      <w:szCs w:val="24"/>
    </w:rPr>
  </w:style>
  <w:style w:type="paragraph" w:customStyle="1" w:styleId="xl196">
    <w:name w:val="xl196"/>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b/>
      <w:bCs/>
      <w:color w:val="auto"/>
      <w:sz w:val="24"/>
      <w:szCs w:val="24"/>
    </w:rPr>
  </w:style>
  <w:style w:type="paragraph" w:customStyle="1" w:styleId="xl197">
    <w:name w:val="xl197"/>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b/>
      <w:bCs/>
      <w:color w:val="auto"/>
      <w:sz w:val="24"/>
      <w:szCs w:val="24"/>
    </w:rPr>
  </w:style>
  <w:style w:type="paragraph" w:customStyle="1" w:styleId="xl198">
    <w:name w:val="xl198"/>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color w:val="auto"/>
      <w:sz w:val="24"/>
      <w:szCs w:val="24"/>
    </w:rPr>
  </w:style>
  <w:style w:type="paragraph" w:customStyle="1" w:styleId="xl199">
    <w:name w:val="xl199"/>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color w:val="auto"/>
      <w:sz w:val="24"/>
      <w:szCs w:val="24"/>
    </w:rPr>
  </w:style>
  <w:style w:type="paragraph" w:customStyle="1" w:styleId="xl200">
    <w:name w:val="xl200"/>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color w:val="auto"/>
      <w:sz w:val="24"/>
      <w:szCs w:val="24"/>
    </w:rPr>
  </w:style>
  <w:style w:type="paragraph" w:customStyle="1" w:styleId="xl201">
    <w:name w:val="xl201"/>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color w:val="auto"/>
      <w:sz w:val="24"/>
      <w:szCs w:val="24"/>
    </w:rPr>
  </w:style>
  <w:style w:type="paragraph" w:customStyle="1" w:styleId="xl202">
    <w:name w:val="xl202"/>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b/>
      <w:bCs/>
      <w:color w:val="auto"/>
      <w:sz w:val="24"/>
      <w:szCs w:val="24"/>
    </w:rPr>
  </w:style>
  <w:style w:type="paragraph" w:customStyle="1" w:styleId="xl203">
    <w:name w:val="xl203"/>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sz w:val="24"/>
      <w:szCs w:val="24"/>
    </w:rPr>
  </w:style>
  <w:style w:type="paragraph" w:customStyle="1" w:styleId="xl204">
    <w:name w:val="xl204"/>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color w:val="auto"/>
      <w:sz w:val="24"/>
      <w:szCs w:val="24"/>
    </w:rPr>
  </w:style>
  <w:style w:type="paragraph" w:customStyle="1" w:styleId="xl205">
    <w:name w:val="xl205"/>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b/>
      <w:bCs/>
      <w:color w:val="auto"/>
      <w:sz w:val="24"/>
      <w:szCs w:val="24"/>
    </w:rPr>
  </w:style>
  <w:style w:type="paragraph" w:customStyle="1" w:styleId="xl206">
    <w:name w:val="xl206"/>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b/>
      <w:bCs/>
      <w:color w:val="auto"/>
      <w:sz w:val="24"/>
      <w:szCs w:val="24"/>
    </w:rPr>
  </w:style>
  <w:style w:type="paragraph" w:customStyle="1" w:styleId="xl207">
    <w:name w:val="xl207"/>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b/>
      <w:bCs/>
      <w:color w:val="auto"/>
      <w:sz w:val="24"/>
      <w:szCs w:val="24"/>
    </w:rPr>
  </w:style>
  <w:style w:type="paragraph" w:customStyle="1" w:styleId="xl208">
    <w:name w:val="xl208"/>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209">
    <w:name w:val="xl209"/>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210">
    <w:name w:val="xl210"/>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211">
    <w:name w:val="xl211"/>
    <w:basedOn w:val="a"/>
    <w:rsid w:val="009967A8"/>
    <w:pPr>
      <w:pBdr>
        <w:top w:val="single" w:sz="4" w:space="0" w:color="auto"/>
        <w:left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212">
    <w:name w:val="xl212"/>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213">
    <w:name w:val="xl213"/>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214">
    <w:name w:val="xl214"/>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rPr>
  </w:style>
  <w:style w:type="paragraph" w:customStyle="1" w:styleId="xl215">
    <w:name w:val="xl215"/>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216">
    <w:name w:val="xl216"/>
    <w:basedOn w:val="a"/>
    <w:rsid w:val="009967A8"/>
    <w:pPr>
      <w:spacing w:before="100" w:beforeAutospacing="1" w:after="100" w:afterAutospacing="1"/>
      <w:ind w:firstLine="0"/>
      <w:jc w:val="left"/>
      <w:textAlignment w:val="top"/>
    </w:pPr>
    <w:rPr>
      <w:color w:val="auto"/>
      <w:sz w:val="24"/>
      <w:szCs w:val="24"/>
    </w:rPr>
  </w:style>
  <w:style w:type="paragraph" w:customStyle="1" w:styleId="xl217">
    <w:name w:val="xl217"/>
    <w:basedOn w:val="a"/>
    <w:rsid w:val="009967A8"/>
    <w:pPr>
      <w:pBdr>
        <w:top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218">
    <w:name w:val="xl218"/>
    <w:basedOn w:val="a"/>
    <w:rsid w:val="009967A8"/>
    <w:pPr>
      <w:pBdr>
        <w:right w:val="single" w:sz="4" w:space="0" w:color="auto"/>
      </w:pBdr>
      <w:spacing w:before="100" w:beforeAutospacing="1" w:after="100" w:afterAutospacing="1"/>
      <w:ind w:firstLine="0"/>
      <w:jc w:val="left"/>
      <w:textAlignment w:val="top"/>
    </w:pPr>
    <w:rPr>
      <w:color w:val="auto"/>
    </w:rPr>
  </w:style>
  <w:style w:type="paragraph" w:customStyle="1" w:styleId="xl219">
    <w:name w:val="xl219"/>
    <w:basedOn w:val="a"/>
    <w:rsid w:val="009967A8"/>
    <w:pPr>
      <w:pBdr>
        <w:bottom w:val="single" w:sz="4" w:space="0" w:color="auto"/>
        <w:right w:val="single" w:sz="4" w:space="0" w:color="auto"/>
      </w:pBdr>
      <w:spacing w:before="100" w:beforeAutospacing="1" w:after="100" w:afterAutospacing="1"/>
      <w:ind w:firstLine="0"/>
      <w:jc w:val="left"/>
      <w:textAlignment w:val="top"/>
    </w:pPr>
    <w:rPr>
      <w:color w:val="auto"/>
    </w:rPr>
  </w:style>
  <w:style w:type="paragraph" w:customStyle="1" w:styleId="xl220">
    <w:name w:val="xl220"/>
    <w:basedOn w:val="a"/>
    <w:rsid w:val="009967A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221">
    <w:name w:val="xl221"/>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color w:val="auto"/>
      <w:sz w:val="24"/>
      <w:szCs w:val="24"/>
    </w:rPr>
  </w:style>
  <w:style w:type="paragraph" w:customStyle="1" w:styleId="xl222">
    <w:name w:val="xl222"/>
    <w:basedOn w:val="a"/>
    <w:rsid w:val="009967A8"/>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223">
    <w:name w:val="xl223"/>
    <w:basedOn w:val="a"/>
    <w:rsid w:val="009967A8"/>
    <w:pPr>
      <w:shd w:val="clear" w:color="000000" w:fill="FFFFFF"/>
      <w:spacing w:before="100" w:beforeAutospacing="1" w:after="100" w:afterAutospacing="1"/>
      <w:ind w:firstLine="0"/>
      <w:jc w:val="center"/>
    </w:pPr>
    <w:rPr>
      <w:b/>
      <w:bCs/>
    </w:rPr>
  </w:style>
  <w:style w:type="paragraph" w:customStyle="1" w:styleId="xl224">
    <w:name w:val="xl224"/>
    <w:basedOn w:val="a"/>
    <w:rsid w:val="009967A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225">
    <w:name w:val="xl225"/>
    <w:basedOn w:val="a"/>
    <w:rsid w:val="009967A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226">
    <w:name w:val="xl226"/>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227">
    <w:name w:val="xl227"/>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228">
    <w:name w:val="xl228"/>
    <w:basedOn w:val="a"/>
    <w:rsid w:val="009967A8"/>
    <w:pPr>
      <w:pBdr>
        <w:left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229">
    <w:name w:val="xl229"/>
    <w:basedOn w:val="a"/>
    <w:rsid w:val="009967A8"/>
    <w:pPr>
      <w:pBdr>
        <w:left w:val="single" w:sz="4" w:space="0" w:color="auto"/>
        <w:right w:val="single" w:sz="4" w:space="0" w:color="auto"/>
      </w:pBdr>
      <w:spacing w:before="100" w:beforeAutospacing="1" w:after="100" w:afterAutospacing="1"/>
      <w:ind w:firstLine="0"/>
      <w:jc w:val="center"/>
      <w:textAlignment w:val="center"/>
    </w:pPr>
    <w:rPr>
      <w:rFonts w:ascii="Arial" w:hAnsi="Arial" w:cs="Arial"/>
      <w:color w:val="auto"/>
      <w:sz w:val="24"/>
      <w:szCs w:val="24"/>
    </w:rPr>
  </w:style>
  <w:style w:type="paragraph" w:customStyle="1" w:styleId="xl230">
    <w:name w:val="xl230"/>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color w:val="auto"/>
      <w:sz w:val="24"/>
      <w:szCs w:val="24"/>
    </w:rPr>
  </w:style>
  <w:style w:type="paragraph" w:customStyle="1" w:styleId="xl231">
    <w:name w:val="xl231"/>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color w:val="auto"/>
      <w:sz w:val="24"/>
      <w:szCs w:val="24"/>
    </w:rPr>
  </w:style>
  <w:style w:type="paragraph" w:customStyle="1" w:styleId="xl232">
    <w:name w:val="xl232"/>
    <w:basedOn w:val="a"/>
    <w:rsid w:val="009967A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color w:val="auto"/>
      <w:sz w:val="24"/>
      <w:szCs w:val="24"/>
    </w:rPr>
  </w:style>
  <w:style w:type="paragraph" w:customStyle="1" w:styleId="xl233">
    <w:name w:val="xl233"/>
    <w:basedOn w:val="a"/>
    <w:rsid w:val="009967A8"/>
    <w:pPr>
      <w:pBdr>
        <w:left w:val="single" w:sz="4" w:space="0" w:color="auto"/>
        <w:right w:val="single" w:sz="4" w:space="0" w:color="auto"/>
      </w:pBdr>
      <w:spacing w:before="100" w:beforeAutospacing="1" w:after="100" w:afterAutospacing="1"/>
      <w:ind w:firstLine="0"/>
      <w:jc w:val="left"/>
      <w:textAlignment w:val="center"/>
    </w:pPr>
    <w:rPr>
      <w:rFonts w:ascii="Arial" w:hAnsi="Arial" w:cs="Arial"/>
      <w:color w:val="auto"/>
      <w:sz w:val="24"/>
      <w:szCs w:val="24"/>
    </w:rPr>
  </w:style>
  <w:style w:type="paragraph" w:customStyle="1" w:styleId="xl234">
    <w:name w:val="xl234"/>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color w:val="auto"/>
      <w:sz w:val="24"/>
      <w:szCs w:val="24"/>
    </w:rPr>
  </w:style>
  <w:style w:type="paragraph" w:customStyle="1" w:styleId="xl235">
    <w:name w:val="xl235"/>
    <w:basedOn w:val="a"/>
    <w:rsid w:val="009967A8"/>
    <w:pPr>
      <w:pBdr>
        <w:left w:val="single" w:sz="4" w:space="0" w:color="auto"/>
        <w:right w:val="single" w:sz="4" w:space="0" w:color="auto"/>
      </w:pBdr>
      <w:spacing w:before="100" w:beforeAutospacing="1" w:after="100" w:afterAutospacing="1"/>
      <w:ind w:firstLine="0"/>
      <w:jc w:val="left"/>
      <w:textAlignment w:val="top"/>
    </w:pPr>
    <w:rPr>
      <w:rFonts w:ascii="Arial" w:hAnsi="Arial" w:cs="Arial"/>
      <w:color w:val="auto"/>
      <w:sz w:val="24"/>
      <w:szCs w:val="24"/>
    </w:rPr>
  </w:style>
  <w:style w:type="paragraph" w:customStyle="1" w:styleId="xl236">
    <w:name w:val="xl236"/>
    <w:basedOn w:val="a"/>
    <w:rsid w:val="009967A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color w:val="auto"/>
      <w:sz w:val="24"/>
      <w:szCs w:val="24"/>
    </w:rPr>
  </w:style>
  <w:style w:type="paragraph" w:customStyle="1" w:styleId="xl237">
    <w:name w:val="xl237"/>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238">
    <w:name w:val="xl238"/>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239">
    <w:name w:val="xl239"/>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240">
    <w:name w:val="xl240"/>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241">
    <w:name w:val="xl241"/>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242">
    <w:name w:val="xl242"/>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color w:val="auto"/>
      <w:sz w:val="24"/>
      <w:szCs w:val="24"/>
    </w:rPr>
  </w:style>
  <w:style w:type="paragraph" w:customStyle="1" w:styleId="xl243">
    <w:name w:val="xl243"/>
    <w:basedOn w:val="a"/>
    <w:rsid w:val="009967A8"/>
    <w:pPr>
      <w:pBdr>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color w:val="auto"/>
      <w:sz w:val="24"/>
      <w:szCs w:val="24"/>
    </w:rPr>
  </w:style>
  <w:style w:type="paragraph" w:customStyle="1" w:styleId="xl244">
    <w:name w:val="xl244"/>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245">
    <w:name w:val="xl245"/>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b/>
      <w:bCs/>
      <w:color w:val="auto"/>
      <w:sz w:val="24"/>
      <w:szCs w:val="24"/>
    </w:rPr>
  </w:style>
  <w:style w:type="paragraph" w:customStyle="1" w:styleId="xl246">
    <w:name w:val="xl246"/>
    <w:basedOn w:val="a"/>
    <w:rsid w:val="009967A8"/>
    <w:pPr>
      <w:pBdr>
        <w:left w:val="single" w:sz="4" w:space="0" w:color="auto"/>
        <w:right w:val="single" w:sz="4" w:space="0" w:color="auto"/>
      </w:pBdr>
      <w:spacing w:before="100" w:beforeAutospacing="1" w:after="100" w:afterAutospacing="1"/>
      <w:ind w:firstLine="0"/>
      <w:jc w:val="left"/>
    </w:pPr>
    <w:rPr>
      <w:rFonts w:ascii="Arial" w:hAnsi="Arial" w:cs="Arial"/>
      <w:color w:val="auto"/>
      <w:sz w:val="24"/>
      <w:szCs w:val="24"/>
    </w:rPr>
  </w:style>
  <w:style w:type="paragraph" w:customStyle="1" w:styleId="xl247">
    <w:name w:val="xl247"/>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248">
    <w:name w:val="xl248"/>
    <w:basedOn w:val="a"/>
    <w:rsid w:val="009967A8"/>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1708">
      <w:bodyDiv w:val="1"/>
      <w:marLeft w:val="0"/>
      <w:marRight w:val="0"/>
      <w:marTop w:val="0"/>
      <w:marBottom w:val="0"/>
      <w:divBdr>
        <w:top w:val="none" w:sz="0" w:space="0" w:color="auto"/>
        <w:left w:val="none" w:sz="0" w:space="0" w:color="auto"/>
        <w:bottom w:val="none" w:sz="0" w:space="0" w:color="auto"/>
        <w:right w:val="none" w:sz="0" w:space="0" w:color="auto"/>
      </w:divBdr>
    </w:div>
    <w:div w:id="790245193">
      <w:bodyDiv w:val="1"/>
      <w:marLeft w:val="0"/>
      <w:marRight w:val="0"/>
      <w:marTop w:val="0"/>
      <w:marBottom w:val="0"/>
      <w:divBdr>
        <w:top w:val="none" w:sz="0" w:space="0" w:color="auto"/>
        <w:left w:val="none" w:sz="0" w:space="0" w:color="auto"/>
        <w:bottom w:val="none" w:sz="0" w:space="0" w:color="auto"/>
        <w:right w:val="none" w:sz="0" w:space="0" w:color="auto"/>
      </w:divBdr>
    </w:div>
    <w:div w:id="871042181">
      <w:bodyDiv w:val="1"/>
      <w:marLeft w:val="0"/>
      <w:marRight w:val="0"/>
      <w:marTop w:val="0"/>
      <w:marBottom w:val="0"/>
      <w:divBdr>
        <w:top w:val="none" w:sz="0" w:space="0" w:color="auto"/>
        <w:left w:val="none" w:sz="0" w:space="0" w:color="auto"/>
        <w:bottom w:val="none" w:sz="0" w:space="0" w:color="auto"/>
        <w:right w:val="none" w:sz="0" w:space="0" w:color="auto"/>
      </w:divBdr>
    </w:div>
    <w:div w:id="889683685">
      <w:bodyDiv w:val="1"/>
      <w:marLeft w:val="0"/>
      <w:marRight w:val="0"/>
      <w:marTop w:val="0"/>
      <w:marBottom w:val="0"/>
      <w:divBdr>
        <w:top w:val="none" w:sz="0" w:space="0" w:color="auto"/>
        <w:left w:val="none" w:sz="0" w:space="0" w:color="auto"/>
        <w:bottom w:val="none" w:sz="0" w:space="0" w:color="auto"/>
        <w:right w:val="none" w:sz="0" w:space="0" w:color="auto"/>
      </w:divBdr>
    </w:div>
    <w:div w:id="1922376051">
      <w:bodyDiv w:val="1"/>
      <w:marLeft w:val="0"/>
      <w:marRight w:val="0"/>
      <w:marTop w:val="0"/>
      <w:marBottom w:val="0"/>
      <w:divBdr>
        <w:top w:val="none" w:sz="0" w:space="0" w:color="auto"/>
        <w:left w:val="none" w:sz="0" w:space="0" w:color="auto"/>
        <w:bottom w:val="none" w:sz="0" w:space="0" w:color="auto"/>
        <w:right w:val="none" w:sz="0" w:space="0" w:color="auto"/>
      </w:divBdr>
    </w:div>
    <w:div w:id="1954747935">
      <w:bodyDiv w:val="1"/>
      <w:marLeft w:val="0"/>
      <w:marRight w:val="0"/>
      <w:marTop w:val="0"/>
      <w:marBottom w:val="0"/>
      <w:divBdr>
        <w:top w:val="none" w:sz="0" w:space="0" w:color="auto"/>
        <w:left w:val="none" w:sz="0" w:space="0" w:color="auto"/>
        <w:bottom w:val="none" w:sz="0" w:space="0" w:color="auto"/>
        <w:right w:val="none" w:sz="0" w:space="0" w:color="auto"/>
      </w:divBdr>
    </w:div>
    <w:div w:id="21202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916B0-54B9-4D2F-AABB-5AC7D3C3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4122</TotalTime>
  <Pages>47</Pages>
  <Words>8642</Words>
  <Characters>49265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ZAM-SOC</cp:lastModifiedBy>
  <cp:revision>282</cp:revision>
  <cp:lastPrinted>2022-08-01T07:33:00Z</cp:lastPrinted>
  <dcterms:created xsi:type="dcterms:W3CDTF">2016-11-02T01:14:00Z</dcterms:created>
  <dcterms:modified xsi:type="dcterms:W3CDTF">2022-08-04T01:34:00Z</dcterms:modified>
</cp:coreProperties>
</file>