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7074AF" w:rsidP="007074A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августа </w:t>
      </w:r>
      <w:r w:rsidR="00E6282C">
        <w:rPr>
          <w:rFonts w:ascii="Times New Roman" w:hAnsi="Times New Roman"/>
          <w:sz w:val="28"/>
          <w:szCs w:val="28"/>
        </w:rPr>
        <w:t>2022</w:t>
      </w:r>
      <w:r w:rsidR="00AF7EC8" w:rsidRPr="000058F5">
        <w:rPr>
          <w:rFonts w:ascii="Times New Roman" w:hAnsi="Times New Roman"/>
          <w:sz w:val="28"/>
          <w:szCs w:val="28"/>
        </w:rPr>
        <w:t xml:space="preserve"> года</w:t>
      </w:r>
      <w:r w:rsidR="00AF7EC8">
        <w:rPr>
          <w:rFonts w:ascii="Times New Roman" w:hAnsi="Times New Roman"/>
          <w:sz w:val="28"/>
          <w:szCs w:val="28"/>
        </w:rPr>
        <w:t xml:space="preserve">      </w:t>
      </w:r>
      <w:r w:rsidR="000058F5">
        <w:rPr>
          <w:rFonts w:ascii="Times New Roman" w:hAnsi="Times New Roman"/>
          <w:sz w:val="28"/>
          <w:szCs w:val="28"/>
        </w:rPr>
        <w:t xml:space="preserve">   </w:t>
      </w:r>
      <w:r w:rsidR="00AF7EC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2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22D49">
        <w:rPr>
          <w:rFonts w:ascii="Times New Roman" w:hAnsi="Times New Roman"/>
          <w:sz w:val="28"/>
          <w:szCs w:val="28"/>
        </w:rPr>
        <w:t xml:space="preserve">   </w:t>
      </w:r>
      <w:r w:rsidR="00AF7EC8">
        <w:rPr>
          <w:rFonts w:ascii="Times New Roman" w:hAnsi="Times New Roman"/>
          <w:sz w:val="28"/>
          <w:szCs w:val="28"/>
        </w:rPr>
        <w:t xml:space="preserve">  </w:t>
      </w:r>
      <w:r w:rsidR="00AF7EC8">
        <w:rPr>
          <w:rFonts w:ascii="Times New Roman" w:hAnsi="Times New Roman"/>
          <w:sz w:val="28"/>
          <w:szCs w:val="28"/>
        </w:rPr>
        <w:tab/>
      </w:r>
      <w:r w:rsidR="00AF7EC8" w:rsidRPr="000058F5">
        <w:rPr>
          <w:rFonts w:ascii="Times New Roman" w:hAnsi="Times New Roman"/>
          <w:sz w:val="28"/>
          <w:szCs w:val="28"/>
        </w:rPr>
        <w:t xml:space="preserve"> </w:t>
      </w:r>
      <w:r w:rsidR="00922D49" w:rsidRPr="000058F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7EC8" w:rsidRPr="000058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575</w:t>
      </w:r>
    </w:p>
    <w:p w:rsidR="007074AF" w:rsidRDefault="007074AF" w:rsidP="007074A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4210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</w:t>
      </w:r>
      <w:r w:rsidRPr="002077FB">
        <w:rPr>
          <w:rFonts w:ascii="Times New Roman" w:hAnsi="Times New Roman"/>
          <w:b/>
          <w:bCs/>
          <w:sz w:val="28"/>
          <w:szCs w:val="28"/>
        </w:rPr>
        <w:t>Комплексное развитие систем коммунальной инфраструктуры муниципального р</w:t>
      </w:r>
      <w:r>
        <w:rPr>
          <w:rFonts w:ascii="Times New Roman" w:hAnsi="Times New Roman"/>
          <w:b/>
          <w:bCs/>
          <w:sz w:val="28"/>
          <w:szCs w:val="28"/>
        </w:rPr>
        <w:t>айона «Хилокский район»  на 202</w:t>
      </w:r>
      <w:r w:rsidR="00E6282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7FB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6282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7FB">
        <w:rPr>
          <w:rFonts w:ascii="Times New Roman" w:hAnsi="Times New Roman"/>
          <w:b/>
          <w:bCs/>
          <w:sz w:val="28"/>
          <w:szCs w:val="28"/>
        </w:rPr>
        <w:t>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Поручениями Президента Российской Федерации от 09 августа 2015 года № Пр-1608, </w:t>
      </w:r>
      <w:r w:rsidRPr="002077F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 законом от 06.10.2003 № 131-ФЗ «</w:t>
      </w:r>
      <w:r w:rsidRPr="002077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2103" w:rsidRDefault="00242103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«Хилокский район» № </w:t>
      </w:r>
      <w:r w:rsidR="00E6282C">
        <w:rPr>
          <w:rFonts w:ascii="Times New Roman" w:hAnsi="Times New Roman"/>
          <w:sz w:val="28"/>
          <w:szCs w:val="28"/>
        </w:rPr>
        <w:t>787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6282C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E6282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года «</w:t>
      </w:r>
      <w:r w:rsidRPr="00242103">
        <w:rPr>
          <w:rFonts w:ascii="Times New Roman" w:hAnsi="Times New Roman"/>
          <w:sz w:val="28"/>
          <w:szCs w:val="28"/>
        </w:rPr>
        <w:t>Об утверждении муниципальной программы «Комплексное развитие систем коммунальной инфраструктуры муниципального района «Хилокский район»  на 2021 -2023 годы»</w:t>
      </w:r>
      <w:r>
        <w:rPr>
          <w:rFonts w:ascii="Times New Roman" w:hAnsi="Times New Roman"/>
          <w:sz w:val="28"/>
          <w:szCs w:val="28"/>
        </w:rPr>
        <w:t>.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Утвердить прилагаемую муниципальную программу «Комплексное развитие систем коммунальной инфраструктуры муниципального района «Хилокский район»  на 202</w:t>
      </w:r>
      <w:r w:rsidR="00E6282C">
        <w:rPr>
          <w:rFonts w:ascii="Times New Roman" w:hAnsi="Times New Roman"/>
          <w:sz w:val="28"/>
          <w:szCs w:val="28"/>
        </w:rPr>
        <w:t>2</w:t>
      </w:r>
      <w:r w:rsidRPr="004A6069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</w:t>
      </w:r>
      <w:r w:rsidR="00E6282C">
        <w:rPr>
          <w:rFonts w:ascii="Times New Roman" w:hAnsi="Times New Roman"/>
          <w:sz w:val="28"/>
          <w:szCs w:val="28"/>
        </w:rPr>
        <w:t>4</w:t>
      </w:r>
      <w:r w:rsidRPr="004A6069">
        <w:rPr>
          <w:rFonts w:ascii="Times New Roman" w:hAnsi="Times New Roman"/>
          <w:sz w:val="28"/>
          <w:szCs w:val="28"/>
        </w:rPr>
        <w:t xml:space="preserve"> годы». 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242103">
        <w:rPr>
          <w:rFonts w:ascii="Times New Roman" w:hAnsi="Times New Roman"/>
          <w:sz w:val="28"/>
          <w:szCs w:val="28"/>
        </w:rPr>
        <w:t xml:space="preserve">дня </w:t>
      </w:r>
      <w:r w:rsidRPr="004A6069">
        <w:rPr>
          <w:rFonts w:ascii="Times New Roman" w:hAnsi="Times New Roman"/>
          <w:sz w:val="28"/>
          <w:szCs w:val="28"/>
        </w:rPr>
        <w:t>его подписания и официального опубликования (обнародования) на официальном сайте муниципального района «Хилокский район» в сети Интернет.</w:t>
      </w:r>
    </w:p>
    <w:p w:rsidR="00AF7EC8" w:rsidRPr="004A6069" w:rsidRDefault="00242103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AF7EC8" w:rsidRPr="004A606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6282C">
        <w:rPr>
          <w:rFonts w:ascii="Times New Roman" w:hAnsi="Times New Roman"/>
          <w:sz w:val="28"/>
          <w:szCs w:val="28"/>
        </w:rPr>
        <w:t>оставляю за собой</w:t>
      </w:r>
      <w:r w:rsidR="00AF7EC8" w:rsidRPr="004A6069">
        <w:rPr>
          <w:rFonts w:ascii="Times New Roman" w:hAnsi="Times New Roman"/>
          <w:sz w:val="28"/>
          <w:szCs w:val="28"/>
        </w:rPr>
        <w:t>.</w:t>
      </w:r>
    </w:p>
    <w:p w:rsidR="00AF7EC8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7EC8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7EC8" w:rsidRDefault="00E6282C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AF7E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F7EC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543C0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E628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282C">
        <w:rPr>
          <w:rFonts w:ascii="Times New Roman" w:hAnsi="Times New Roman"/>
          <w:sz w:val="28"/>
          <w:szCs w:val="28"/>
        </w:rPr>
        <w:t>К.В. Серов</w:t>
      </w:r>
    </w:p>
    <w:p w:rsidR="00AF7EC8" w:rsidRDefault="00AF7EC8" w:rsidP="00AF7EC8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282C" w:rsidRDefault="00E6282C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УТВЕРЖДЕНА 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«Хилокский район»</w:t>
      </w:r>
    </w:p>
    <w:p w:rsidR="00712F7A" w:rsidRPr="000058F5" w:rsidRDefault="00013441" w:rsidP="000134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8F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00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4AF">
        <w:rPr>
          <w:rFonts w:ascii="Times New Roman" w:hAnsi="Times New Roman" w:cs="Times New Roman"/>
          <w:b/>
          <w:bCs/>
          <w:sz w:val="28"/>
          <w:szCs w:val="28"/>
        </w:rPr>
        <w:t xml:space="preserve">09 августа </w:t>
      </w:r>
      <w:r w:rsidR="00361167" w:rsidRPr="000058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628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1167" w:rsidRPr="0000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8F5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00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4AF">
        <w:rPr>
          <w:rFonts w:ascii="Times New Roman" w:hAnsi="Times New Roman" w:cs="Times New Roman"/>
          <w:b/>
          <w:bCs/>
          <w:sz w:val="28"/>
          <w:szCs w:val="28"/>
        </w:rPr>
        <w:t>575</w:t>
      </w:r>
    </w:p>
    <w:p w:rsidR="00C86B3C" w:rsidRPr="002077FB" w:rsidRDefault="006D3B74" w:rsidP="00712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целевая программа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"Комплексное развитие систем коммунальной инфраструктуры муниципального р</w:t>
      </w:r>
      <w:r w:rsidR="00E97401">
        <w:rPr>
          <w:rFonts w:ascii="Times New Roman" w:eastAsia="Times New Roman" w:hAnsi="Times New Roman" w:cs="Times New Roman"/>
          <w:b/>
          <w:bCs/>
          <w:sz w:val="28"/>
          <w:szCs w:val="28"/>
        </w:rPr>
        <w:t>айона «Хилокский район»  на 20</w:t>
      </w:r>
      <w:r w:rsidR="000134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3611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годы"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C64714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222"/>
      </w:tblGrid>
      <w:tr w:rsidR="00C86B3C" w:rsidRPr="002077FB" w:rsidTr="00967E9D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6D3B7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"Комплексное раз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витие систем коммунальной инфраструктуры муниципального</w:t>
            </w:r>
            <w:r w:rsidR="004F3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3FD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«Хилокский район» на 20</w:t>
            </w:r>
            <w:r w:rsidR="000134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611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годы"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967E9D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EF1441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 Президента Российской Федерации от 09 августа 2015 года № Пр-1608, 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CE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от 06.10.2003 № 131-ФЗ «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967E9D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bookmarkStart w:id="0" w:name="OLE_LINK1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bookmarkEnd w:id="0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«Хилокский район»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967E9D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 (координатор)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CE11B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«Хилокский район»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BA0CFB">
        <w:trPr>
          <w:trHeight w:val="568"/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96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hideMark/>
          </w:tcPr>
          <w:p w:rsidR="00796A80" w:rsidRPr="00BA0CFB" w:rsidRDefault="00796A80" w:rsidP="00796A80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4A1ACF"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F6BDE" w:rsidRPr="00BD1056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10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модернизация и развитие инженерной инфраструктуры</w:t>
            </w:r>
            <w:r w:rsidR="00E628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D10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района;</w:t>
            </w:r>
          </w:p>
          <w:p w:rsidR="00796A80" w:rsidRPr="00BA0CFB" w:rsidRDefault="004A1ACF" w:rsidP="00796A80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</w:t>
            </w:r>
            <w:r w:rsidR="000B2E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86B3C" w:rsidRPr="00BA0CFB" w:rsidRDefault="009F6BDE" w:rsidP="00BA0CF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приведение состояния </w:t>
            </w:r>
            <w:r w:rsidR="00796A80"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инженерной инфраструктуры</w:t>
            </w:r>
            <w:r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соответствие техническим требованиям</w:t>
            </w:r>
            <w:r w:rsidR="00757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26" w:type="dxa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160"/>
        <w:gridCol w:w="6233"/>
        <w:gridCol w:w="118"/>
      </w:tblGrid>
      <w:tr w:rsidR="00C86B3C" w:rsidRPr="002077FB" w:rsidTr="002077FB">
        <w:trPr>
          <w:gridBefore w:val="1"/>
          <w:wBefore w:w="15" w:type="dxa"/>
          <w:trHeight w:val="142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ED574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51" w:type="dxa"/>
            <w:gridSpan w:val="2"/>
            <w:hideMark/>
          </w:tcPr>
          <w:p w:rsidR="00D04F8C" w:rsidRDefault="00D04F8C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4FE" w:rsidRDefault="004E4A64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реализуется в </w:t>
            </w:r>
            <w:r w:rsidR="0007783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этап: </w:t>
            </w:r>
          </w:p>
          <w:p w:rsidR="00C86B3C" w:rsidRDefault="00D33FD6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56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560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62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11AC3" w:rsidRPr="002077FB" w:rsidRDefault="00D11AC3" w:rsidP="0003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B3C" w:rsidRPr="002077FB" w:rsidTr="002077FB">
        <w:trPr>
          <w:gridBefore w:val="1"/>
          <w:wBefore w:w="15" w:type="dxa"/>
          <w:trHeight w:val="437"/>
          <w:tblCellSpacing w:w="0" w:type="dxa"/>
        </w:trPr>
        <w:tc>
          <w:tcPr>
            <w:tcW w:w="3160" w:type="dxa"/>
            <w:hideMark/>
          </w:tcPr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51" w:type="dxa"/>
            <w:gridSpan w:val="2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у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ровня износа объектов коммуналь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ной инфраструктуры;                      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качества предоставления 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услуг;                      </w:t>
            </w:r>
          </w:p>
          <w:p w:rsidR="00844254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тоимости производства,   </w:t>
            </w:r>
          </w:p>
          <w:p w:rsidR="00C86B3C" w:rsidRPr="002077FB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портировки услуг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B3C" w:rsidRPr="002077FB" w:rsidTr="002077FB">
        <w:trPr>
          <w:gridBefore w:val="1"/>
          <w:wBefore w:w="15" w:type="dxa"/>
          <w:trHeight w:val="217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6351" w:type="dxa"/>
            <w:gridSpan w:val="2"/>
            <w:hideMark/>
          </w:tcPr>
          <w:p w:rsidR="00D04F8C" w:rsidRDefault="00D04F8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1410C9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городских и сельских поселений муниципального района «Хилокский район», руководи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тели организаций коммунального комплекса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B3C" w:rsidRPr="002077FB" w:rsidTr="002077FB">
        <w:trPr>
          <w:gridBefore w:val="1"/>
          <w:wBefore w:w="15" w:type="dxa"/>
          <w:trHeight w:val="654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A6F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Программы</w:t>
            </w:r>
          </w:p>
          <w:p w:rsidR="002077FB" w:rsidRPr="002077FB" w:rsidRDefault="002077FB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hideMark/>
          </w:tcPr>
          <w:p w:rsidR="00C86B3C" w:rsidRPr="002077FB" w:rsidRDefault="00C86B3C" w:rsidP="008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A6F" w:rsidRPr="002077FB" w:rsidTr="002077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8" w:type="dxa"/>
          <w:trHeight w:val="79"/>
          <w:hidden/>
        </w:trPr>
        <w:tc>
          <w:tcPr>
            <w:tcW w:w="9408" w:type="dxa"/>
            <w:gridSpan w:val="3"/>
          </w:tcPr>
          <w:p w:rsidR="00827A6F" w:rsidRPr="002077FB" w:rsidRDefault="00827A6F" w:rsidP="00827A6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27A6F" w:rsidRPr="002077FB" w:rsidRDefault="00827A6F" w:rsidP="0082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0" w:type="dxa"/>
        <w:tblInd w:w="94" w:type="dxa"/>
        <w:tblLook w:val="04A0" w:firstRow="1" w:lastRow="0" w:firstColumn="1" w:lastColumn="0" w:noHBand="0" w:noVBand="1"/>
      </w:tblPr>
      <w:tblGrid>
        <w:gridCol w:w="4260"/>
        <w:gridCol w:w="1140"/>
        <w:gridCol w:w="1180"/>
        <w:gridCol w:w="1140"/>
        <w:gridCol w:w="1740"/>
      </w:tblGrid>
      <w:tr w:rsidR="003F516D" w:rsidRPr="00AD0F22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AD0F22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AD0F22" w:rsidRDefault="003F516D" w:rsidP="00E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6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AD0F22" w:rsidRDefault="003F516D" w:rsidP="00E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6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AD0F22" w:rsidRDefault="003F516D" w:rsidP="00E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6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AD0F22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средства (тыс. руб.) всего</w:t>
            </w:r>
          </w:p>
        </w:tc>
      </w:tr>
      <w:tr w:rsidR="00E66615" w:rsidRPr="00AD0F22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4299,68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13703,66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26398,51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44401,85</w:t>
            </w:r>
          </w:p>
        </w:tc>
      </w:tr>
      <w:tr w:rsidR="00E66615" w:rsidRPr="00AD0F22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66615" w:rsidRPr="00AD0F22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13365,49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25831,69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43325,46</w:t>
            </w:r>
          </w:p>
        </w:tc>
      </w:tr>
      <w:tr w:rsidR="00E66615" w:rsidRPr="00AD0F22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1052,92</w:t>
            </w:r>
          </w:p>
        </w:tc>
      </w:tr>
      <w:tr w:rsidR="00E66615" w:rsidRPr="00AD0F22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23,47</w:t>
            </w:r>
          </w:p>
        </w:tc>
      </w:tr>
      <w:tr w:rsidR="00E66615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AD0F22" w:rsidRDefault="00E66615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15" w:rsidRPr="00F83272" w:rsidRDefault="00E66615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827A6F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615" w:rsidRPr="002077FB" w:rsidRDefault="00E66615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41" w:rsidRDefault="00EF1441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41" w:rsidRPr="002077FB" w:rsidRDefault="00EF1441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5D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</w:p>
    <w:p w:rsidR="00677D1D" w:rsidRPr="002077FB" w:rsidRDefault="00677D1D" w:rsidP="0067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251C9" w:rsidP="0067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целевая программа "Комплексное развитие систем коммуна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льной инфраструктуры муниципального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 xml:space="preserve">«Хилокский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район» на 20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868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годы" (далее – Программа) разработана во исполнение 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Поручения Президента Российской Федерации от 09 августа 2015 года № Пр-1608</w:t>
      </w:r>
      <w:r w:rsidR="00E06C2E" w:rsidRPr="002077FB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№ 131-ФЗ « Об общих принципах организации местного самоуправления в Российской Федерации».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разработана и утверждена с целью развития систем коммунальной инфраструктуры, повышения надежности и эффективности работы систем жилищно-ком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>мунального хозяйства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 xml:space="preserve">«Хилокский район»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и включает в себя комплекс мероприятий, повышающих надежность функ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ционирования работы коммунальных систем жизнеобеспечения, качество коммунальных услуг для населения.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В числе основных целей разработки настоящей Програ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ммы сле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отметить следующие:</w:t>
      </w:r>
    </w:p>
    <w:p w:rsidR="00FA0D42" w:rsidRPr="002077FB" w:rsidRDefault="00FA0D42" w:rsidP="00FA0D42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формирование устойчивой системы управления жилищным фондом;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модернизация и развитие инженерной инфраструктуры муниципального района;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привлечение инвестиционных ресурсов в развитие отрасли жилищно-коммунального хозяйства;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 по энергосбережению;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тарифного регулирования;</w:t>
      </w:r>
    </w:p>
    <w:p w:rsidR="005435F4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приведение состояния жилищного фонда в соответствие техническим требованиям;</w:t>
      </w:r>
    </w:p>
    <w:p w:rsidR="00FA0D42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содействие обеспечению жилищно-коммунальных организаций спецтехникой;</w:t>
      </w: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основным направлениям предлагае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мой Программы позволит решить такие приоритетные задачи развития коммунальной сферы муниципального образования, как обновлен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ие мате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риальной базы субъектов коммунальной инфраструктуры, повышение на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дежности и эфф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ективности их функционирования.</w:t>
      </w:r>
    </w:p>
    <w:p w:rsidR="005435F4" w:rsidRPr="002077FB" w:rsidRDefault="005435F4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5435F4" w:rsidP="005435F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проблем, на решение которых</w:t>
      </w:r>
      <w:r w:rsidR="001C6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направлена Про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35F4" w:rsidRPr="002077FB" w:rsidRDefault="005435F4" w:rsidP="005435F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Устойчивое функционирование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является одним из усло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вий жизнеобеспечения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«Хилокский район»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844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мунального комплек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са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«Хилокский район»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CE3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жилищно-ком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>мунального комплекса Хилокского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ципального района полномочия сосредоточены на уровне городских и сельских поселений района. Недостаточное финансирование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привело к резкому увеличению износа основных фондов. Средний уровень износа инженерных комм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уникаций по району составляет </w:t>
      </w:r>
      <w:r w:rsidR="00D14F8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4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9C5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06.10.2003 № 131-ФЗ "Об об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дерации", для населения тарифы утверждаются Советами городских и сельских поселений района индивидуально для каждого поселения.</w:t>
      </w:r>
    </w:p>
    <w:p w:rsidR="00C86B3C" w:rsidRPr="002077FB" w:rsidRDefault="00C86B3C" w:rsidP="003E7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9C57DC" w:rsidRPr="002077FB">
        <w:rPr>
          <w:rFonts w:ascii="Times New Roman" w:eastAsia="Times New Roman" w:hAnsi="Times New Roman" w:cs="Times New Roman"/>
          <w:sz w:val="28"/>
          <w:szCs w:val="28"/>
        </w:rPr>
        <w:t>евой водой в Хилокском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обеспе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чено все население. </w:t>
      </w:r>
    </w:p>
    <w:p w:rsidR="00902D90" w:rsidRPr="00902D90" w:rsidRDefault="00902D90" w:rsidP="00902D90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Уровень собираемости платежей населения за жилищно – коммунальные услуги следующий: в 2020 году – 80 %, в 2021 году – 90 %.Общая протяженность водопроводных сетей в районе составляет 16,67 км, из них 40,0 % нуждаются в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замене</w:t>
      </w:r>
      <w:proofErr w:type="gramStart"/>
      <w:r w:rsidRPr="00902D9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02D90">
        <w:rPr>
          <w:rFonts w:ascii="Times New Roman" w:eastAsia="Times New Roman" w:hAnsi="Times New Roman" w:cs="Times New Roman"/>
          <w:sz w:val="28"/>
          <w:szCs w:val="28"/>
        </w:rPr>
        <w:t>ротяженность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сетей района составляет 7,39  км, из них 40,0 % нуждаются в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замене.Протяженность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тепловых сетей составляет 15,0 км, из них 40,0 % нуждаются в замене.</w:t>
      </w:r>
    </w:p>
    <w:p w:rsidR="00C86B3C" w:rsidRPr="002077FB" w:rsidRDefault="00902D90" w:rsidP="00902D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>В районе имеется 30 муниципальных котельных, работающих на каменном угле. И обеспечивающих тепловой энергией жилищный фонд, объекты социальной сферы и других потребителей.</w:t>
      </w:r>
    </w:p>
    <w:p w:rsidR="006E7127" w:rsidRPr="002077FB" w:rsidRDefault="00D33FD6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года площадь 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щного фонда района составила 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600,8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="006E7127"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площадь государственного жилищного фонда – 10,6 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жили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щного фонда – 141,5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 xml:space="preserve">частного жилищного фонда – 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064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64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127" w:rsidRPr="002077FB" w:rsidRDefault="006E7127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Из общей площади жилищного фонда оборудовано: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водопроводом – 14,5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канализацией – 13,9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центральным отоплением – 21,8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ваннами (душем) – 13,4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6E7127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горячим водоснабжением – </w:t>
      </w:r>
      <w:r w:rsidR="004F232B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E7127" w:rsidRPr="002077FB" w:rsidRDefault="006E7127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Согласно статистическим данным в среднем на 1 жителя Хи</w:t>
      </w:r>
      <w:r w:rsidR="004F232B">
        <w:rPr>
          <w:rFonts w:ascii="Times New Roman" w:eastAsia="Times New Roman" w:hAnsi="Times New Roman" w:cs="Times New Roman"/>
          <w:sz w:val="28"/>
          <w:szCs w:val="28"/>
        </w:rPr>
        <w:t>локского района  приходится 19,4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 общей площади жилья.</w:t>
      </w:r>
    </w:p>
    <w:p w:rsidR="006E7127" w:rsidRPr="002077FB" w:rsidRDefault="006E7127" w:rsidP="006E7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C6471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Программы, срок ее реализации</w:t>
      </w:r>
    </w:p>
    <w:p w:rsidR="00C64714" w:rsidRPr="002077FB" w:rsidRDefault="00C64714" w:rsidP="00C6471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является обеспечение бесперебойного и качественного предоставления жилищно-коммунальных услуг населению и предприятиям района, высокой надежности функционирования инженерной инфраструктуры и объектов благоустройства.</w:t>
      </w:r>
    </w:p>
    <w:p w:rsidR="00C86B3C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направлена на снижение уровня износа инженерной инфраструктуры, повышение качества предо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 xml:space="preserve">ставления коммунальных услуг.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мунальных услуг, снижение сверхнормативного износа объектов инже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нерной инфраструктуры, модернизацию этих объектов путем внедрения </w:t>
      </w:r>
      <w:proofErr w:type="spellStart"/>
      <w:r w:rsidRPr="002077FB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2077FB">
        <w:rPr>
          <w:rFonts w:ascii="Times New Roman" w:eastAsia="Times New Roman" w:hAnsi="Times New Roman" w:cs="Times New Roman"/>
          <w:sz w:val="28"/>
          <w:szCs w:val="28"/>
        </w:rPr>
        <w:t>-, энергосберегающих технологий, разработку и внедрение мер по стимулированию эффективного и рационального хозяйствования орган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заций коммунального комплекса.</w:t>
      </w:r>
    </w:p>
    <w:p w:rsidR="00C64714" w:rsidRPr="002077FB" w:rsidRDefault="00C64714" w:rsidP="00AC6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55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- 20</w:t>
      </w:r>
      <w:r w:rsidR="00902D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8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C64714" w:rsidRPr="002077FB" w:rsidRDefault="00C64714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975569" w:rsidRPr="002077FB" w:rsidRDefault="00975569" w:rsidP="00975569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 ряд мероприятий, направленных на улучшение качества предоставляемых коммунальных услуг теплоснабже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ния, водоснабжения и водоотведения.</w:t>
      </w: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Мероприятия Программы и затраты на их реализацию приведены в приложении к настоящей Программе</w:t>
      </w:r>
      <w:r w:rsidR="00F73D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569" w:rsidRPr="002077FB" w:rsidRDefault="00975569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569" w:rsidRPr="002077FB" w:rsidRDefault="00975569" w:rsidP="00094A4C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FB" w:rsidRPr="002077FB" w:rsidRDefault="00C86B3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4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бюджетов муниципальных образова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ний района, бюджета Хилокского</w:t>
      </w:r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ьного района, регионального и федерального бюджетов</w:t>
      </w:r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источников.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Текущее управление Программой осуществляется координатором и главами муниципальных образований района.</w:t>
      </w: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базируется на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принципе достиже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ния целей </w:t>
      </w:r>
      <w:r w:rsidR="00094A4C" w:rsidRPr="002077F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за счет выполнения вошедших в нее мероприятий.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C1875" w:rsidRPr="002077FB" w:rsidRDefault="00C86B3C" w:rsidP="003C18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предусмотренных Программой, позво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лит:</w:t>
      </w:r>
    </w:p>
    <w:p w:rsidR="00C86B3C" w:rsidRPr="002077FB" w:rsidRDefault="00555686" w:rsidP="0055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-снизить уровень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носа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коммунальной инфраструк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туры;                      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-повысить качество предоставления коммунальных ус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луг;                           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 надежность работы инженерных систем жизнеобеспечения;</w:t>
      </w:r>
    </w:p>
    <w:p w:rsidR="00D25A4E" w:rsidRDefault="00C86B3C" w:rsidP="00AC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     эффективность     коммунального     обслуживания населения.</w:t>
      </w:r>
    </w:p>
    <w:p w:rsidR="00AC697B" w:rsidRDefault="00AC697B" w:rsidP="00AC697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4" w:type="dxa"/>
        <w:tblInd w:w="94" w:type="dxa"/>
        <w:tblLook w:val="04A0" w:firstRow="1" w:lastRow="0" w:firstColumn="1" w:lastColumn="0" w:noHBand="0" w:noVBand="1"/>
      </w:tblPr>
      <w:tblGrid>
        <w:gridCol w:w="412"/>
        <w:gridCol w:w="236"/>
        <w:gridCol w:w="2627"/>
        <w:gridCol w:w="1140"/>
        <w:gridCol w:w="1145"/>
        <w:gridCol w:w="1098"/>
        <w:gridCol w:w="1336"/>
        <w:gridCol w:w="1092"/>
        <w:gridCol w:w="8"/>
      </w:tblGrid>
      <w:tr w:rsidR="009C6F5C" w:rsidRPr="009C6F5C" w:rsidTr="0093552C">
        <w:trPr>
          <w:gridBefore w:val="1"/>
          <w:gridAfter w:val="2"/>
          <w:wBefore w:w="412" w:type="dxa"/>
          <w:wAfter w:w="1100" w:type="dxa"/>
          <w:trHeight w:val="2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5C" w:rsidRPr="009C6F5C" w:rsidRDefault="009C6F5C" w:rsidP="009C6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9C6F5C" w:rsidRDefault="009C6F5C" w:rsidP="0070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C">
              <w:rPr>
                <w:rFonts w:ascii="Times New Roman" w:eastAsia="Times New Roman" w:hAnsi="Times New Roman" w:cs="Times New Roman"/>
                <w:color w:val="000000"/>
              </w:rPr>
              <w:t>Приложение №1                                                                                                      к муниципальной программе "Комплексное развитие систем коммунальной инфраструктуры муниципального района «Хилокский район»  на 202</w:t>
            </w:r>
            <w:r w:rsidR="00E628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C6F5C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E628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C6F5C">
              <w:rPr>
                <w:rFonts w:ascii="Times New Roman" w:eastAsia="Times New Roman" w:hAnsi="Times New Roman" w:cs="Times New Roman"/>
                <w:color w:val="000000"/>
              </w:rPr>
              <w:t xml:space="preserve"> годы", утвержденной  постановлением администрации муниципального района "Хилокский район"                                                             </w:t>
            </w:r>
            <w:r w:rsidRPr="000058F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626A93" w:rsidRPr="000058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74AF">
              <w:rPr>
                <w:rFonts w:ascii="Times New Roman" w:eastAsia="Times New Roman" w:hAnsi="Times New Roman" w:cs="Times New Roman"/>
                <w:color w:val="000000"/>
              </w:rPr>
              <w:t xml:space="preserve">09 августа </w:t>
            </w:r>
            <w:r w:rsidRPr="000058F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628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058F5">
              <w:rPr>
                <w:rFonts w:ascii="Times New Roman" w:eastAsia="Times New Roman" w:hAnsi="Times New Roman" w:cs="Times New Roman"/>
                <w:color w:val="000000"/>
              </w:rPr>
              <w:t>г. №</w:t>
            </w:r>
            <w:r w:rsidR="000058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74AF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  <w:bookmarkStart w:id="1" w:name="_GoBack"/>
            <w:bookmarkEnd w:id="1"/>
            <w:r w:rsidR="00665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="00626A93" w:rsidRPr="00626A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9C6F5C" w:rsidRPr="009C6F5C" w:rsidTr="0093552C">
        <w:trPr>
          <w:gridBefore w:val="1"/>
          <w:gridAfter w:val="2"/>
          <w:wBefore w:w="412" w:type="dxa"/>
          <w:wAfter w:w="1100" w:type="dxa"/>
          <w:trHeight w:val="2280"/>
        </w:trPr>
        <w:tc>
          <w:tcPr>
            <w:tcW w:w="7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F5C" w:rsidRPr="004726A9" w:rsidRDefault="009C6F5C" w:rsidP="00290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proofErr w:type="gramStart"/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 реализации комплексной программы развития систем коммунальной инфраструктуры                                                                                                                                                  муниципального</w:t>
            </w:r>
            <w:proofErr w:type="gramEnd"/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"Хилокский район"                                                                                                                                                                                                                                      в долгосрочном периоде (202</w:t>
            </w:r>
            <w:r w:rsidR="0029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9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</w:tr>
      <w:tr w:rsidR="0093552C" w:rsidRPr="00F83272" w:rsidTr="00953D4B">
        <w:trPr>
          <w:trHeight w:val="39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2C" w:rsidRPr="00F83272" w:rsidRDefault="0093552C" w:rsidP="00F832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жилищно - коммунального хозяйства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2C" w:rsidRPr="00F83272" w:rsidRDefault="009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272" w:rsidRPr="00F83272" w:rsidTr="0093552C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финансирования (</w:t>
            </w:r>
            <w:proofErr w:type="spellStart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3272" w:rsidRPr="00F83272" w:rsidTr="0093552C">
        <w:trPr>
          <w:gridAfter w:val="1"/>
          <w:wAfter w:w="8" w:type="dxa"/>
          <w:trHeight w:val="75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72" w:rsidRPr="00F83272" w:rsidRDefault="00F83272" w:rsidP="002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9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2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9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2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9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мероприятиям</w:t>
            </w:r>
          </w:p>
        </w:tc>
      </w:tr>
      <w:tr w:rsidR="00F83272" w:rsidRPr="00F83272" w:rsidTr="0093552C">
        <w:trPr>
          <w:gridAfter w:val="1"/>
          <w:wAfter w:w="8" w:type="dxa"/>
          <w:trHeight w:val="100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53D4B" w:rsidP="0095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Актуализация схем тепло-, </w:t>
            </w:r>
            <w:r w:rsidR="00F83272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водоснабжения городских и сельских поселений на территории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53D4B" w:rsidP="0095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E721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1873,34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1873,34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E721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3886,60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3D4B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1 743,19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1 743,19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5E721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3525,62</w:t>
            </w:r>
          </w:p>
        </w:tc>
      </w:tr>
      <w:tr w:rsidR="00953D4B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100,68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130,15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130,15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B" w:rsidRPr="00CF4BB1" w:rsidRDefault="00953D4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360,98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91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магистрального водовода центрального водоснабжения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Харагун,  Хилокский район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B89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294,90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294,90</w:t>
            </w:r>
          </w:p>
        </w:tc>
      </w:tr>
      <w:tr w:rsidR="00337B89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E14B0C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337B8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9" w:rsidRPr="00CF4BB1" w:rsidRDefault="00E14B0C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E14B0C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E14B0C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24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8066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(d76мм-290м)  и сетей водоснабжения (d32мм-145м) от ТК-4 до ТК5 котельной 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B7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1817,16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1786,27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1786,27</w:t>
            </w:r>
          </w:p>
        </w:tc>
      </w:tr>
      <w:tr w:rsidR="00F83272" w:rsidRPr="00F83272" w:rsidTr="0093552C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765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30,89</w:t>
            </w:r>
          </w:p>
        </w:tc>
      </w:tr>
      <w:tr w:rsidR="00F83272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94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40E4E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канализационных сетей (d300мм-132м), (d150мм-161м) от КК№12 до главного резервуара с. Бада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19,18,17,16,15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3106,99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3106,99</w:t>
            </w:r>
          </w:p>
        </w:tc>
      </w:tr>
      <w:tr w:rsidR="00F8327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3054,17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3054,17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52,82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B3D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174053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84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0466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канализационных сетей от здания детского сада до главного резервуара (d300мм-110м), МБДОУ детский сад №2 "Светлячок" 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Советская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0466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1906,17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1906,17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0466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1871,86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1871,86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0466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34,31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52F2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34,31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84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D4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электросетей и сетей водоснабжения артезианской скважины, Жипхеген,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Таёжная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22 "а"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</w:tr>
      <w:tr w:rsidR="00F8327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4910,0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4910,0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412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45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теплосетей(d50мм-180м) и сетей водоснабжения(d32мм-132м), ремонт водоотводов (d50мм-50м)от ТК-2 до ТК-19, с. Бада, </w:t>
            </w:r>
            <w:proofErr w:type="spell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очтовая</w:t>
            </w:r>
            <w:proofErr w:type="spell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788,26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774,86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774,86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14ED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91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72" w:rsidRPr="00CF4BB1" w:rsidRDefault="0017196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(d100мм-500м) и сетей водоснабжения (d50мм-250м) от ТК-3 до ТК-7 , 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Пионерская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43а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2037,38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32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2037,38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2002,74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2002,74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34,64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3279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34,64</w:t>
            </w:r>
          </w:p>
        </w:tc>
      </w:tr>
      <w:tr w:rsidR="00F83272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09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C10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72" w:rsidRPr="00CF4BB1" w:rsidRDefault="00FC10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дизельной электростанции (ДЭС) 1 шт., мощностью 50 кВт - Котельная МБОУ СОШ № 8, 673225, Забайкальский край,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Хилокский район,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с. Жипхеген, ул. Заводская, 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588,71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578,70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578,70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10,01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F70F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93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E362A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E362A0" w:rsidP="009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и </w:t>
            </w:r>
            <w:r w:rsidR="009F7F09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установка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7F09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твёрдо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топ</w:t>
            </w:r>
            <w:r w:rsidR="009F7F09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ливного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котла </w:t>
            </w:r>
            <w:r w:rsidR="009F7F09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Неделька КО-60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 1шт. - МБУК НЦКБ и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Баяр</w:t>
            </w:r>
            <w:proofErr w:type="spell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Хила" (дом культуры), 673200, Забайкальский край, Хилокский район, с. Хилогосон, ул. Школьная, д.8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313,37</w:t>
            </w:r>
          </w:p>
        </w:tc>
      </w:tr>
      <w:tr w:rsidR="00F83272" w:rsidRPr="00F83272" w:rsidTr="0093552C">
        <w:trPr>
          <w:gridAfter w:val="1"/>
          <w:wAfter w:w="8" w:type="dxa"/>
          <w:trHeight w:val="45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5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308,04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308,04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F7F0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5,33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52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748C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748C9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и доставка котла электрического 7,5 кВт; 1шт. - Сельский дом культуры, 673220, Забайкальский край, Хилокский район, с. Алентуйка,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Школьная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132,05</w:t>
            </w:r>
          </w:p>
        </w:tc>
      </w:tr>
      <w:tr w:rsidR="00F83272" w:rsidRPr="00F83272" w:rsidTr="0093552C">
        <w:trPr>
          <w:gridAfter w:val="1"/>
          <w:wAfter w:w="8" w:type="dxa"/>
          <w:trHeight w:val="28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129,80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129,80</w:t>
            </w:r>
          </w:p>
        </w:tc>
      </w:tr>
      <w:tr w:rsidR="00F83272" w:rsidRPr="00F83272" w:rsidTr="0093552C">
        <w:trPr>
          <w:gridAfter w:val="1"/>
          <w:wAfter w:w="8" w:type="dxa"/>
          <w:trHeight w:val="28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3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5D5D9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2,24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05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(d50мм-440м)  и сетей водоснабжения (d32мм-220м) от ТК-12 до жилого дома № 4 по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Пионерская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с. Бада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4782,51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4782,51</w:t>
            </w:r>
          </w:p>
        </w:tc>
      </w:tr>
      <w:tr w:rsidR="00F83272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3054" w:rsidRPr="00F83272" w:rsidTr="0093552C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4701,21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4701,21</w:t>
            </w:r>
          </w:p>
        </w:tc>
      </w:tr>
      <w:tr w:rsidR="00DC3054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4" w:rsidRPr="00CF4BB1" w:rsidRDefault="00DC305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81,30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02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42AFC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42AFC" w:rsidP="0084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дизельной электростанции на котельную детского сада с. Бада, 673250,  Забайкальский край,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Хилокский район,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1а; 1 шт., 50кВт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652,00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652,00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3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640,26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640,26</w:t>
            </w:r>
          </w:p>
        </w:tc>
      </w:tr>
      <w:tr w:rsidR="00F83272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32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F83272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136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506A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094C5A" w:rsidP="00B8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Замена котла в котельной библиотеки с. Харагун, ул. Шоссейная, 2</w:t>
            </w:r>
            <w:r w:rsidR="00B8685B"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8685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F83272" w:rsidRPr="00F83272" w:rsidTr="0093552C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6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B8685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589,20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589,20</w:t>
            </w:r>
          </w:p>
        </w:tc>
      </w:tr>
      <w:tr w:rsidR="00F83272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359A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F83272" w:rsidRPr="00F83272" w:rsidTr="0093552C">
        <w:trPr>
          <w:gridAfter w:val="1"/>
          <w:wAfter w:w="8" w:type="dxa"/>
          <w:trHeight w:val="36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88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C45F8C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80691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Устройство расширительного бака на водонапорной башне в 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Пионерская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43в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2946,0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2946,0</w:t>
            </w:r>
          </w:p>
        </w:tc>
      </w:tr>
      <w:tr w:rsidR="00F8327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40673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F83272" w:rsidRPr="00F83272" w:rsidTr="0093552C">
        <w:trPr>
          <w:gridAfter w:val="1"/>
          <w:wAfter w:w="8" w:type="dxa"/>
          <w:trHeight w:val="34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2A4" w:rsidRPr="00F83272" w:rsidTr="0093552C">
        <w:trPr>
          <w:gridAfter w:val="1"/>
          <w:wAfter w:w="8" w:type="dxa"/>
          <w:trHeight w:val="114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C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(d-57мм,50м) от здания котельной до гаража, с. Харагун,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Шоссейная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43б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434,24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434,24</w:t>
            </w:r>
          </w:p>
        </w:tc>
      </w:tr>
      <w:tr w:rsidR="007662A4" w:rsidRPr="00F83272" w:rsidTr="0093552C">
        <w:trPr>
          <w:gridAfter w:val="1"/>
          <w:wAfter w:w="8" w:type="dxa"/>
          <w:trHeight w:val="37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2A4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426,42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426,42</w:t>
            </w:r>
          </w:p>
        </w:tc>
      </w:tr>
      <w:tr w:rsidR="007662A4" w:rsidRPr="00F83272" w:rsidTr="0093552C">
        <w:trPr>
          <w:gridAfter w:val="1"/>
          <w:wAfter w:w="8" w:type="dxa"/>
          <w:trHeight w:val="33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A4" w:rsidRPr="00CF4BB1" w:rsidRDefault="007662A4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7,82</w:t>
            </w:r>
          </w:p>
        </w:tc>
      </w:tr>
      <w:tr w:rsidR="00F83272" w:rsidRPr="00F83272" w:rsidTr="0093552C">
        <w:trPr>
          <w:gridAfter w:val="1"/>
          <w:wAfter w:w="8" w:type="dxa"/>
          <w:trHeight w:val="45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1A2" w:rsidRPr="00F83272" w:rsidTr="0093552C">
        <w:trPr>
          <w:gridAfter w:val="1"/>
          <w:wAfter w:w="8" w:type="dxa"/>
          <w:trHeight w:val="106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тепловых сетей (d-102мм,160м; d-57мм,128м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;) 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сетей водоснабжения (d-63мм,144м) от здания котельной до жилых домов, с. Харагун, ул. Энергетиков,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3231,48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3231,48</w:t>
            </w:r>
          </w:p>
        </w:tc>
      </w:tr>
      <w:tr w:rsidR="004501A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1A2" w:rsidRPr="00F83272" w:rsidTr="0093552C">
        <w:trPr>
          <w:gridAfter w:val="1"/>
          <w:wAfter w:w="8" w:type="dxa"/>
          <w:trHeight w:val="42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3173,31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3173,31</w:t>
            </w:r>
          </w:p>
        </w:tc>
      </w:tr>
      <w:tr w:rsidR="004501A2" w:rsidRPr="00F83272" w:rsidTr="0093552C">
        <w:trPr>
          <w:gridAfter w:val="1"/>
          <w:wAfter w:w="8" w:type="dxa"/>
          <w:trHeight w:val="43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A2" w:rsidRPr="00CF4BB1" w:rsidRDefault="004501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58,17</w:t>
            </w:r>
          </w:p>
        </w:tc>
      </w:tr>
      <w:tr w:rsidR="00F83272" w:rsidRPr="00F83272" w:rsidTr="0093552C">
        <w:trPr>
          <w:gridAfter w:val="1"/>
          <w:wAfter w:w="8" w:type="dxa"/>
          <w:trHeight w:val="46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E2D" w:rsidRPr="00F83272" w:rsidTr="0093552C">
        <w:trPr>
          <w:gridAfter w:val="1"/>
          <w:wAfter w:w="8" w:type="dxa"/>
          <w:trHeight w:val="91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E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(d-57мм,144м) и сетей водоснабжения (d-32мм,72м) от здания водонапорной башни до скважины, с. Харагун,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Вокзальная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765,61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765,61</w:t>
            </w:r>
          </w:p>
        </w:tc>
      </w:tr>
      <w:tr w:rsidR="00460E2D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E2D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751,83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751,83</w:t>
            </w:r>
          </w:p>
        </w:tc>
      </w:tr>
      <w:tr w:rsidR="00460E2D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2D" w:rsidRPr="00CF4BB1" w:rsidRDefault="00460E2D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13,78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5A2" w:rsidRPr="00F83272" w:rsidTr="0093552C">
        <w:trPr>
          <w:gridAfter w:val="1"/>
          <w:wAfter w:w="8" w:type="dxa"/>
          <w:trHeight w:val="85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6038B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6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(d-100мм,250м) и сетей водоснабжения (d-114м,125м) от ТК-20 до ТК-12, с. Жипхеген,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Таёжная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2280,74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2280,74</w:t>
            </w:r>
          </w:p>
        </w:tc>
      </w:tr>
      <w:tr w:rsidR="006F65A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5A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2239,68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2239,68</w:t>
            </w:r>
          </w:p>
        </w:tc>
      </w:tr>
      <w:tr w:rsidR="006F65A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A2" w:rsidRPr="00CF4BB1" w:rsidRDefault="006F65A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3D11" w:rsidRPr="00F83272" w:rsidTr="0093552C">
        <w:trPr>
          <w:gridAfter w:val="1"/>
          <w:wAfter w:w="8" w:type="dxa"/>
          <w:trHeight w:val="102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(d-150мм,264м) и сетей водоснабжения (d-114мм,132м) ТК-13 - ТК-2 - ТК-3 - ТК-4, ремонт отводов на дома № 1 и №2 (d-50мм,50м), с. Жипхеген,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3394,99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3394,99</w:t>
            </w:r>
          </w:p>
        </w:tc>
      </w:tr>
      <w:tr w:rsidR="00F33D1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3D1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3333,88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3333,88</w:t>
            </w:r>
          </w:p>
        </w:tc>
      </w:tr>
      <w:tr w:rsidR="00F33D1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11" w:rsidRPr="00CF4BB1" w:rsidRDefault="00F33D11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61,11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C92" w:rsidRPr="00F83272" w:rsidTr="0093552C">
        <w:trPr>
          <w:gridAfter w:val="1"/>
          <w:wAfter w:w="8" w:type="dxa"/>
          <w:trHeight w:val="87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967E9D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(d50мм-360м)  и сетей водоснабжения (d32мм-180м) от ТК-1 до ТК-4, с. Бада, ул. </w:t>
            </w: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Привокзальная</w:t>
            </w:r>
            <w:proofErr w:type="gram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25а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3249,95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3249,95</w:t>
            </w:r>
          </w:p>
        </w:tc>
      </w:tr>
      <w:tr w:rsidR="005A3C9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C9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3191,45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3191,45</w:t>
            </w:r>
          </w:p>
        </w:tc>
      </w:tr>
      <w:tr w:rsidR="005A3C9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92" w:rsidRPr="00CF4BB1" w:rsidRDefault="005A3C92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58,50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F42" w:rsidRPr="00F83272" w:rsidTr="0093552C">
        <w:trPr>
          <w:gridAfter w:val="1"/>
          <w:wAfter w:w="8" w:type="dxa"/>
          <w:trHeight w:val="78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проектной документации на устройство модульной котельной, с. Бада, ул. Сенная,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433,33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433,33</w:t>
            </w:r>
          </w:p>
        </w:tc>
      </w:tr>
      <w:tr w:rsidR="00617F4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F4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425,53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425,53</w:t>
            </w:r>
          </w:p>
        </w:tc>
      </w:tr>
      <w:tr w:rsidR="00617F4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2" w:rsidRPr="00CF4BB1" w:rsidRDefault="00617F42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967E9D" w:rsidP="0096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46A7" w:rsidRPr="00F83272" w:rsidTr="0093552C">
        <w:trPr>
          <w:gridAfter w:val="1"/>
          <w:wAfter w:w="8" w:type="dxa"/>
          <w:trHeight w:val="87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дизельной электростанции (ДЭС) 1 шт., мощностью 50 кВт - Котельная МБОУ СОШ № 20, 673211, Забайкальский край,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Хилокский район,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с. </w:t>
            </w:r>
            <w:proofErr w:type="spell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Линёво</w:t>
            </w:r>
            <w:proofErr w:type="spellEnd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Озеро, ул. Хлуднева,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902,33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902,33</w:t>
            </w:r>
          </w:p>
        </w:tc>
      </w:tr>
      <w:tr w:rsidR="00EB46A7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46A7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886,09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886,09</w:t>
            </w:r>
          </w:p>
        </w:tc>
      </w:tr>
      <w:tr w:rsidR="00EB46A7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A7" w:rsidRPr="00CF4BB1" w:rsidRDefault="00EB46A7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16,24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CF4BB1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8C1" w:rsidRPr="00F83272" w:rsidTr="0093552C">
        <w:trPr>
          <w:gridAfter w:val="1"/>
          <w:wAfter w:w="8" w:type="dxa"/>
          <w:trHeight w:val="97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97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дизельной электростанции (ДЭС) 1 шт., мощностью 30 кВт – Котельная ЭЧК, 673230, Забайкальский край,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Хилокский район, </w:t>
            </w:r>
            <w:r w:rsidRPr="00CF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с. Харагун, ул. Энергетиков, 7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CF4BB1" w:rsidRDefault="009748C1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798,0</w:t>
            </w:r>
          </w:p>
        </w:tc>
      </w:tr>
      <w:tr w:rsidR="009748C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8C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783,64</w:t>
            </w:r>
          </w:p>
        </w:tc>
      </w:tr>
      <w:tr w:rsidR="009748C1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F83272" w:rsidRDefault="009748C1" w:rsidP="00C7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14,36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9748C1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F83272" w:rsidRPr="00F83272" w:rsidTr="0093552C">
        <w:trPr>
          <w:gridAfter w:val="1"/>
          <w:wAfter w:w="8" w:type="dxa"/>
          <w:trHeight w:val="405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272" w:rsidRPr="00F83272" w:rsidTr="0093552C">
        <w:trPr>
          <w:gridAfter w:val="1"/>
          <w:wAfter w:w="8" w:type="dxa"/>
          <w:trHeight w:val="31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6D5D8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4299,68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982BB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13703,66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C414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26398,51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F25C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44401,85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481128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99168E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13365,49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663DD0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25831,69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F25C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43325,46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158,73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FB2418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C414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556,02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F25C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1052,92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6D5D8A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982BB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C41426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F25CA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23,47</w:t>
            </w:r>
          </w:p>
        </w:tc>
      </w:tr>
      <w:tr w:rsidR="00F83272" w:rsidRPr="00F83272" w:rsidTr="00481128">
        <w:trPr>
          <w:gridAfter w:val="1"/>
          <w:wAfter w:w="8" w:type="dxa"/>
          <w:trHeight w:val="30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72" w:rsidRPr="00F83272" w:rsidRDefault="00F83272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72" w:rsidRPr="00F83272" w:rsidRDefault="00D73B8F" w:rsidP="00F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93552C" w:rsidRDefault="0093552C" w:rsidP="00A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5C" w:rsidRPr="002077FB" w:rsidRDefault="009C6F5C" w:rsidP="00A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6F5C" w:rsidRPr="002077FB" w:rsidSect="0096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E0" w:rsidRDefault="008019E0" w:rsidP="00827A6F">
      <w:pPr>
        <w:spacing w:after="0" w:line="240" w:lineRule="auto"/>
      </w:pPr>
      <w:r>
        <w:separator/>
      </w:r>
    </w:p>
  </w:endnote>
  <w:endnote w:type="continuationSeparator" w:id="0">
    <w:p w:rsidR="008019E0" w:rsidRDefault="008019E0" w:rsidP="0082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E0" w:rsidRDefault="008019E0" w:rsidP="00827A6F">
      <w:pPr>
        <w:spacing w:after="0" w:line="240" w:lineRule="auto"/>
      </w:pPr>
      <w:r>
        <w:separator/>
      </w:r>
    </w:p>
  </w:footnote>
  <w:footnote w:type="continuationSeparator" w:id="0">
    <w:p w:rsidR="008019E0" w:rsidRDefault="008019E0" w:rsidP="0082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2C90269"/>
    <w:multiLevelType w:val="hybridMultilevel"/>
    <w:tmpl w:val="4A947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914FE3"/>
    <w:multiLevelType w:val="hybridMultilevel"/>
    <w:tmpl w:val="0A9C5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1A49E5"/>
    <w:multiLevelType w:val="hybridMultilevel"/>
    <w:tmpl w:val="2E0E3D6C"/>
    <w:lvl w:ilvl="0" w:tplc="209A1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B3C"/>
    <w:rsid w:val="0000112D"/>
    <w:rsid w:val="000058F5"/>
    <w:rsid w:val="000116B9"/>
    <w:rsid w:val="00013441"/>
    <w:rsid w:val="00020E46"/>
    <w:rsid w:val="00035602"/>
    <w:rsid w:val="00036D94"/>
    <w:rsid w:val="00054C42"/>
    <w:rsid w:val="00077838"/>
    <w:rsid w:val="000838F4"/>
    <w:rsid w:val="00094A4C"/>
    <w:rsid w:val="00094C5A"/>
    <w:rsid w:val="00095DF1"/>
    <w:rsid w:val="000A24CB"/>
    <w:rsid w:val="000B2E00"/>
    <w:rsid w:val="000E242B"/>
    <w:rsid w:val="000F2A84"/>
    <w:rsid w:val="000F70F4"/>
    <w:rsid w:val="00140E4E"/>
    <w:rsid w:val="001410C9"/>
    <w:rsid w:val="001527DD"/>
    <w:rsid w:val="00171967"/>
    <w:rsid w:val="00174053"/>
    <w:rsid w:val="001A09C5"/>
    <w:rsid w:val="001C65C1"/>
    <w:rsid w:val="001D48EB"/>
    <w:rsid w:val="001D6416"/>
    <w:rsid w:val="001E25E9"/>
    <w:rsid w:val="001F6C4C"/>
    <w:rsid w:val="00200073"/>
    <w:rsid w:val="002077FB"/>
    <w:rsid w:val="0021445E"/>
    <w:rsid w:val="002305A4"/>
    <w:rsid w:val="00242103"/>
    <w:rsid w:val="00245D37"/>
    <w:rsid w:val="00255525"/>
    <w:rsid w:val="00273E7C"/>
    <w:rsid w:val="00281A85"/>
    <w:rsid w:val="00283C60"/>
    <w:rsid w:val="00290370"/>
    <w:rsid w:val="002B0E14"/>
    <w:rsid w:val="002B25D0"/>
    <w:rsid w:val="002D20F4"/>
    <w:rsid w:val="002F2AAC"/>
    <w:rsid w:val="00327926"/>
    <w:rsid w:val="00336161"/>
    <w:rsid w:val="00337B89"/>
    <w:rsid w:val="00340E44"/>
    <w:rsid w:val="00361167"/>
    <w:rsid w:val="00365DD6"/>
    <w:rsid w:val="00373173"/>
    <w:rsid w:val="003C1875"/>
    <w:rsid w:val="003C222A"/>
    <w:rsid w:val="003D61E9"/>
    <w:rsid w:val="003E7AC1"/>
    <w:rsid w:val="003F516D"/>
    <w:rsid w:val="0040673F"/>
    <w:rsid w:val="004501A2"/>
    <w:rsid w:val="004506A1"/>
    <w:rsid w:val="00460E2D"/>
    <w:rsid w:val="004716AD"/>
    <w:rsid w:val="004726A9"/>
    <w:rsid w:val="004747B3"/>
    <w:rsid w:val="00481128"/>
    <w:rsid w:val="004A1ACF"/>
    <w:rsid w:val="004A57AD"/>
    <w:rsid w:val="004A6AE9"/>
    <w:rsid w:val="004B2D3E"/>
    <w:rsid w:val="004C0688"/>
    <w:rsid w:val="004D19E2"/>
    <w:rsid w:val="004D5570"/>
    <w:rsid w:val="004E423A"/>
    <w:rsid w:val="004E4A64"/>
    <w:rsid w:val="004F232B"/>
    <w:rsid w:val="004F323C"/>
    <w:rsid w:val="00502E2E"/>
    <w:rsid w:val="00521340"/>
    <w:rsid w:val="005435F4"/>
    <w:rsid w:val="00551552"/>
    <w:rsid w:val="00555686"/>
    <w:rsid w:val="00586436"/>
    <w:rsid w:val="005A3C92"/>
    <w:rsid w:val="005B6A1B"/>
    <w:rsid w:val="005D57FF"/>
    <w:rsid w:val="005D5D90"/>
    <w:rsid w:val="005E721A"/>
    <w:rsid w:val="00607041"/>
    <w:rsid w:val="006162B5"/>
    <w:rsid w:val="006165FF"/>
    <w:rsid w:val="00617F42"/>
    <w:rsid w:val="00626A93"/>
    <w:rsid w:val="006415F4"/>
    <w:rsid w:val="006558AB"/>
    <w:rsid w:val="0066038B"/>
    <w:rsid w:val="00663DD0"/>
    <w:rsid w:val="00665475"/>
    <w:rsid w:val="00671E1C"/>
    <w:rsid w:val="00677D1D"/>
    <w:rsid w:val="006A6D44"/>
    <w:rsid w:val="006D3B74"/>
    <w:rsid w:val="006D5D8A"/>
    <w:rsid w:val="006E7127"/>
    <w:rsid w:val="006F65A2"/>
    <w:rsid w:val="007074AF"/>
    <w:rsid w:val="00712F7A"/>
    <w:rsid w:val="007475CC"/>
    <w:rsid w:val="00757576"/>
    <w:rsid w:val="007662A4"/>
    <w:rsid w:val="0076684F"/>
    <w:rsid w:val="00777188"/>
    <w:rsid w:val="00796A80"/>
    <w:rsid w:val="007B2C17"/>
    <w:rsid w:val="007B3A69"/>
    <w:rsid w:val="00801328"/>
    <w:rsid w:val="008019E0"/>
    <w:rsid w:val="008064F4"/>
    <w:rsid w:val="00806914"/>
    <w:rsid w:val="00827A6F"/>
    <w:rsid w:val="00842AFC"/>
    <w:rsid w:val="00844254"/>
    <w:rsid w:val="008447E5"/>
    <w:rsid w:val="00852828"/>
    <w:rsid w:val="00852F21"/>
    <w:rsid w:val="00853664"/>
    <w:rsid w:val="00857E21"/>
    <w:rsid w:val="008748C9"/>
    <w:rsid w:val="008B14C0"/>
    <w:rsid w:val="008E4626"/>
    <w:rsid w:val="00902D90"/>
    <w:rsid w:val="00922D49"/>
    <w:rsid w:val="0093552C"/>
    <w:rsid w:val="00935C61"/>
    <w:rsid w:val="00943D5C"/>
    <w:rsid w:val="009514FE"/>
    <w:rsid w:val="00953D4B"/>
    <w:rsid w:val="0095624E"/>
    <w:rsid w:val="00967E9D"/>
    <w:rsid w:val="00974122"/>
    <w:rsid w:val="009748C1"/>
    <w:rsid w:val="00975569"/>
    <w:rsid w:val="00982BBF"/>
    <w:rsid w:val="00986864"/>
    <w:rsid w:val="00990259"/>
    <w:rsid w:val="0099168E"/>
    <w:rsid w:val="00993BA1"/>
    <w:rsid w:val="009C57DC"/>
    <w:rsid w:val="009C6F5C"/>
    <w:rsid w:val="009D558D"/>
    <w:rsid w:val="009E569F"/>
    <w:rsid w:val="009F014F"/>
    <w:rsid w:val="009F5856"/>
    <w:rsid w:val="009F6BDE"/>
    <w:rsid w:val="009F7F09"/>
    <w:rsid w:val="00A31E73"/>
    <w:rsid w:val="00A35C1A"/>
    <w:rsid w:val="00A459DA"/>
    <w:rsid w:val="00A466B1"/>
    <w:rsid w:val="00A5561C"/>
    <w:rsid w:val="00A73518"/>
    <w:rsid w:val="00A76574"/>
    <w:rsid w:val="00A875AB"/>
    <w:rsid w:val="00A90083"/>
    <w:rsid w:val="00AA2642"/>
    <w:rsid w:val="00AB4483"/>
    <w:rsid w:val="00AC1D5A"/>
    <w:rsid w:val="00AC697B"/>
    <w:rsid w:val="00AD0F22"/>
    <w:rsid w:val="00AF7EC8"/>
    <w:rsid w:val="00B00FDC"/>
    <w:rsid w:val="00B04662"/>
    <w:rsid w:val="00B14EDA"/>
    <w:rsid w:val="00B76526"/>
    <w:rsid w:val="00B8685B"/>
    <w:rsid w:val="00BA0CFB"/>
    <w:rsid w:val="00BC494F"/>
    <w:rsid w:val="00BD1056"/>
    <w:rsid w:val="00BD3609"/>
    <w:rsid w:val="00BE455B"/>
    <w:rsid w:val="00C251C9"/>
    <w:rsid w:val="00C2683D"/>
    <w:rsid w:val="00C359AA"/>
    <w:rsid w:val="00C41426"/>
    <w:rsid w:val="00C432C1"/>
    <w:rsid w:val="00C45F8C"/>
    <w:rsid w:val="00C5549D"/>
    <w:rsid w:val="00C64714"/>
    <w:rsid w:val="00C80660"/>
    <w:rsid w:val="00C86B3C"/>
    <w:rsid w:val="00CB6708"/>
    <w:rsid w:val="00CC5FFE"/>
    <w:rsid w:val="00CE11B2"/>
    <w:rsid w:val="00CE3DD5"/>
    <w:rsid w:val="00CF4BB1"/>
    <w:rsid w:val="00CF63F0"/>
    <w:rsid w:val="00D04F8C"/>
    <w:rsid w:val="00D07BC9"/>
    <w:rsid w:val="00D11AC3"/>
    <w:rsid w:val="00D14F89"/>
    <w:rsid w:val="00D17754"/>
    <w:rsid w:val="00D2102A"/>
    <w:rsid w:val="00D25A4E"/>
    <w:rsid w:val="00D33FD6"/>
    <w:rsid w:val="00D41290"/>
    <w:rsid w:val="00D543C0"/>
    <w:rsid w:val="00D577BF"/>
    <w:rsid w:val="00D73B8F"/>
    <w:rsid w:val="00D87ADE"/>
    <w:rsid w:val="00DB7BC3"/>
    <w:rsid w:val="00DC3054"/>
    <w:rsid w:val="00DE3FD1"/>
    <w:rsid w:val="00E05B26"/>
    <w:rsid w:val="00E06C2E"/>
    <w:rsid w:val="00E14B0C"/>
    <w:rsid w:val="00E362A0"/>
    <w:rsid w:val="00E6282C"/>
    <w:rsid w:val="00E66615"/>
    <w:rsid w:val="00E83FA0"/>
    <w:rsid w:val="00E9254E"/>
    <w:rsid w:val="00E94539"/>
    <w:rsid w:val="00E97401"/>
    <w:rsid w:val="00EA0A75"/>
    <w:rsid w:val="00EA5167"/>
    <w:rsid w:val="00EB46A7"/>
    <w:rsid w:val="00ED574C"/>
    <w:rsid w:val="00EF1441"/>
    <w:rsid w:val="00EF6C84"/>
    <w:rsid w:val="00F11599"/>
    <w:rsid w:val="00F23D7A"/>
    <w:rsid w:val="00F25CA2"/>
    <w:rsid w:val="00F33D11"/>
    <w:rsid w:val="00F47794"/>
    <w:rsid w:val="00F643D8"/>
    <w:rsid w:val="00F73DDC"/>
    <w:rsid w:val="00F83272"/>
    <w:rsid w:val="00F84654"/>
    <w:rsid w:val="00FA0D42"/>
    <w:rsid w:val="00FB2418"/>
    <w:rsid w:val="00FB3D26"/>
    <w:rsid w:val="00FC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6F"/>
  </w:style>
  <w:style w:type="paragraph" w:styleId="a5">
    <w:name w:val="footer"/>
    <w:basedOn w:val="a"/>
    <w:link w:val="a6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A6F"/>
  </w:style>
  <w:style w:type="paragraph" w:styleId="a7">
    <w:name w:val="List Paragraph"/>
    <w:basedOn w:val="a"/>
    <w:uiPriority w:val="34"/>
    <w:qFormat/>
    <w:rsid w:val="005435F4"/>
    <w:pPr>
      <w:ind w:left="720"/>
      <w:contextualSpacing/>
    </w:pPr>
  </w:style>
  <w:style w:type="table" w:styleId="a8">
    <w:name w:val="Table Grid"/>
    <w:basedOn w:val="a1"/>
    <w:uiPriority w:val="59"/>
    <w:rsid w:val="009E5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9C6F5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6F5C"/>
    <w:rPr>
      <w:color w:val="800080"/>
      <w:u w:val="single"/>
    </w:rPr>
  </w:style>
  <w:style w:type="paragraph" w:customStyle="1" w:styleId="xl65">
    <w:name w:val="xl65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0">
    <w:name w:val="xl80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1">
    <w:name w:val="xl81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2">
    <w:name w:val="xl82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88">
    <w:name w:val="xl8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C6F5C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C6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F7E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26E-91AA-4CF2-8D95-882E843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Territorial</cp:lastModifiedBy>
  <cp:revision>142</cp:revision>
  <cp:lastPrinted>2021-11-24T01:07:00Z</cp:lastPrinted>
  <dcterms:created xsi:type="dcterms:W3CDTF">2011-06-28T07:27:00Z</dcterms:created>
  <dcterms:modified xsi:type="dcterms:W3CDTF">2022-08-09T02:04:00Z</dcterms:modified>
</cp:coreProperties>
</file>