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2" w:rsidRPr="004C6C5E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C5E">
        <w:rPr>
          <w:rFonts w:ascii="Times New Roman" w:hAnsi="Times New Roman"/>
          <w:b/>
          <w:sz w:val="28"/>
          <w:szCs w:val="28"/>
        </w:rPr>
        <w:t>АДМИНИСТРАЦИЯ СЕЛЬСКОГО ПОСЕЛЕНИЯ «ЭНГОРОКСКОЕ»</w:t>
      </w:r>
    </w:p>
    <w:p w:rsidR="00F22832" w:rsidRPr="004C6C5E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Pr="00A45E44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32" w:rsidRDefault="00F119C1" w:rsidP="00F2283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«14» сентября </w:t>
      </w:r>
      <w:r w:rsidR="00F22832">
        <w:rPr>
          <w:rFonts w:ascii="Times New Roman" w:hAnsi="Times New Roman"/>
          <w:sz w:val="28"/>
          <w:szCs w:val="28"/>
        </w:rPr>
        <w:t>2022  год</w:t>
      </w:r>
      <w:r w:rsidR="00F22832" w:rsidRPr="009A4B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16</w:t>
      </w:r>
    </w:p>
    <w:p w:rsidR="00F22832" w:rsidRPr="009A4B68" w:rsidRDefault="00F22832" w:rsidP="00F228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F22832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1E58F0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4C6C5E" w:rsidRDefault="00F22832" w:rsidP="00F22832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E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  «Заключение, изменение  или расторжение договора передачи жилых помещений в собственность граждан»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22832" w:rsidRPr="004C6C5E" w:rsidRDefault="00F22832" w:rsidP="00F228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C6C5E">
        <w:rPr>
          <w:rFonts w:ascii="Times New Roman" w:hAnsi="Times New Roman" w:cs="Times New Roman"/>
          <w:bCs w:val="0"/>
          <w:sz w:val="28"/>
          <w:szCs w:val="28"/>
        </w:rPr>
        <w:t>от 26 июля 2013 года № 14</w:t>
      </w: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Pr="00C26AEE" w:rsidRDefault="00F22832" w:rsidP="00F228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Pr="00CE3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«Энгорокское»,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2832" w:rsidRPr="00CE3044" w:rsidRDefault="00F22832" w:rsidP="00F228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CE304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C5E">
        <w:rPr>
          <w:rFonts w:ascii="Times New Roman" w:hAnsi="Times New Roman" w:cs="Times New Roman"/>
          <w:sz w:val="28"/>
          <w:szCs w:val="28"/>
        </w:rPr>
        <w:t xml:space="preserve">«Заключение, изменение  или расторжение договора передачи жилых помещений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4C6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C6C5E">
        <w:rPr>
          <w:rFonts w:ascii="Times New Roman" w:hAnsi="Times New Roman" w:cs="Times New Roman"/>
          <w:bCs/>
          <w:sz w:val="28"/>
          <w:szCs w:val="28"/>
        </w:rPr>
        <w:t>от 26 июля 2013 года № 14</w:t>
      </w:r>
      <w:r w:rsidRPr="00CE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административный регламент), изменения согласно приложению к настоящему постановлению</w:t>
      </w:r>
      <w:r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32" w:rsidRPr="00500D99" w:rsidRDefault="00F22832" w:rsidP="00F228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22832" w:rsidRPr="00500D99" w:rsidRDefault="00F22832" w:rsidP="00F228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«Энгорокское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2832" w:rsidRPr="00500D99" w:rsidRDefault="00F22832" w:rsidP="00F2283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Pr="00500D99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«Энгорокское</w:t>
      </w:r>
      <w:r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В.В. Петрова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119C1" w:rsidRDefault="00F119C1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22832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</w:p>
    <w:p w:rsidR="00F22832" w:rsidRPr="00500D99" w:rsidRDefault="00F22832" w:rsidP="00F2283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2022 года № ___</w:t>
      </w:r>
    </w:p>
    <w:p w:rsidR="00F22832" w:rsidRPr="00CE3044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2" w:rsidRDefault="00F22832" w:rsidP="00F228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32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32" w:rsidRPr="000F0422" w:rsidRDefault="00F22832" w:rsidP="00F2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а</w:t>
      </w:r>
      <w:r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832" w:rsidRDefault="00F22832" w:rsidP="00F2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15 административного регламента изложить в новой редакции:</w:t>
      </w:r>
    </w:p>
    <w:p w:rsidR="00F22832" w:rsidRPr="00E73990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15. </w:t>
      </w:r>
      <w:r w:rsidRPr="00E7399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Pr="00E73990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990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E7399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актами: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E73990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-</w:t>
      </w:r>
      <w:proofErr w:type="spellStart"/>
      <w:r>
        <w:t>т</w:t>
      </w:r>
      <w:hyperlink r:id="rId8" w:tgtFrame="_blank" w:history="1">
        <w:r w:rsidRPr="00E73990">
          <w:rPr>
            <w:rFonts w:ascii="Times New Roman" w:hAnsi="Times New Roman"/>
            <w:sz w:val="28"/>
            <w:szCs w:val="28"/>
          </w:rPr>
          <w:t>Гражданским</w:t>
        </w:r>
        <w:proofErr w:type="spellEnd"/>
        <w:r w:rsidRPr="00E73990">
          <w:rPr>
            <w:rFonts w:ascii="Times New Roman" w:hAnsi="Times New Roman"/>
            <w:sz w:val="28"/>
            <w:szCs w:val="28"/>
          </w:rPr>
          <w:t xml:space="preserve"> кодексом</w:t>
        </w:r>
      </w:hyperlink>
      <w:r w:rsidRPr="00E73990">
        <w:rPr>
          <w:rFonts w:ascii="Times New Roman" w:hAnsi="Times New Roman"/>
          <w:sz w:val="28"/>
          <w:szCs w:val="28"/>
        </w:rPr>
        <w:t> Российской Федерации от 30 н</w:t>
      </w:r>
      <w:r>
        <w:rPr>
          <w:rFonts w:ascii="Times New Roman" w:hAnsi="Times New Roman"/>
          <w:sz w:val="28"/>
          <w:szCs w:val="28"/>
        </w:rPr>
        <w:t>оября 1994 года № 51-ФЗ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Жилищным </w:t>
      </w:r>
      <w:hyperlink r:id="rId9" w:tgtFrame="_blank" w:history="1">
        <w:r w:rsidRPr="00E739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3990">
        <w:rPr>
          <w:rFonts w:ascii="Times New Roman" w:hAnsi="Times New Roman"/>
          <w:sz w:val="28"/>
          <w:szCs w:val="28"/>
        </w:rPr>
        <w:t> Российской Федера</w:t>
      </w:r>
      <w:r>
        <w:rPr>
          <w:rFonts w:ascii="Times New Roman" w:hAnsi="Times New Roman"/>
          <w:sz w:val="28"/>
          <w:szCs w:val="28"/>
        </w:rPr>
        <w:t>ции от 29.12.2004 N 188-ФЗ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 от 06.10.2003 №131-ФЗ "Об общих принципах организации местного самоуправления в Российской Федерации";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 от 27.07.2010 № 210-ФЗ "Об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0" w:tgtFrame="_blank" w:history="1">
        <w:r w:rsidRPr="00E73990">
          <w:rPr>
            <w:rFonts w:ascii="Times New Roman" w:hAnsi="Times New Roman"/>
            <w:sz w:val="28"/>
            <w:szCs w:val="28"/>
          </w:rPr>
          <w:t>от 09.02.2009 № 8-ФЗ</w:t>
        </w:r>
      </w:hyperlink>
      <w:r w:rsidRPr="00E73990">
        <w:rPr>
          <w:rFonts w:ascii="Times New Roman" w:hAnsi="Times New Roman"/>
          <w:sz w:val="28"/>
          <w:szCs w:val="28"/>
        </w:rPr>
        <w:t> «Об обеспечении доступа к информации о деятельности государственных органов и орга</w:t>
      </w:r>
      <w:r>
        <w:rPr>
          <w:rFonts w:ascii="Times New Roman" w:hAnsi="Times New Roman"/>
          <w:sz w:val="28"/>
          <w:szCs w:val="28"/>
        </w:rPr>
        <w:t>нов местного самоуправления»</w:t>
      </w:r>
      <w:r w:rsidRPr="00E73990">
        <w:rPr>
          <w:rFonts w:ascii="Times New Roman" w:hAnsi="Times New Roman"/>
          <w:sz w:val="28"/>
          <w:szCs w:val="28"/>
        </w:rPr>
        <w:t>;</w:t>
      </w:r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1" w:tgtFrame="_blank" w:history="1">
        <w:r w:rsidRPr="00E73990">
          <w:rPr>
            <w:rFonts w:ascii="Times New Roman" w:hAnsi="Times New Roman"/>
            <w:sz w:val="28"/>
            <w:szCs w:val="28"/>
          </w:rPr>
          <w:t>от 27.07.2006 № 152-ФЗ</w:t>
        </w:r>
      </w:hyperlink>
      <w:r w:rsidRPr="00E73990">
        <w:rPr>
          <w:rFonts w:ascii="Times New Roman" w:hAnsi="Times New Roman"/>
          <w:sz w:val="28"/>
          <w:szCs w:val="28"/>
        </w:rPr>
        <w:t xml:space="preserve"> «О персональных </w:t>
      </w:r>
      <w:r>
        <w:rPr>
          <w:rFonts w:ascii="Times New Roman" w:hAnsi="Times New Roman"/>
          <w:sz w:val="28"/>
          <w:szCs w:val="28"/>
        </w:rPr>
        <w:t>данных»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Федеральным законом </w:t>
      </w:r>
      <w:hyperlink r:id="rId12" w:tgtFrame="_blank" w:history="1">
        <w:r w:rsidRPr="00E73990">
          <w:rPr>
            <w:rFonts w:ascii="Times New Roman" w:hAnsi="Times New Roman"/>
            <w:sz w:val="28"/>
            <w:szCs w:val="28"/>
          </w:rPr>
          <w:t>от 21.07.1997 № 122-ФЗ</w:t>
        </w:r>
      </w:hyperlink>
      <w:r w:rsidRPr="00E73990">
        <w:rPr>
          <w:rFonts w:ascii="Times New Roman" w:hAnsi="Times New Roman"/>
          <w:sz w:val="28"/>
          <w:szCs w:val="28"/>
        </w:rPr>
        <w:t> «О государственной регистрации прав на недвижимо</w:t>
      </w:r>
      <w:r>
        <w:rPr>
          <w:rFonts w:ascii="Times New Roman" w:hAnsi="Times New Roman"/>
          <w:sz w:val="28"/>
          <w:szCs w:val="28"/>
        </w:rPr>
        <w:t>е имущество и сделок с ним»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Pr="00E73990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90">
        <w:rPr>
          <w:rFonts w:ascii="Times New Roman" w:hAnsi="Times New Roman"/>
          <w:sz w:val="28"/>
          <w:szCs w:val="28"/>
        </w:rPr>
        <w:t>Законом РФ </w:t>
      </w:r>
      <w:hyperlink r:id="rId13" w:tgtFrame="_blank" w:history="1">
        <w:r w:rsidRPr="00E73990">
          <w:rPr>
            <w:rFonts w:ascii="Times New Roman" w:hAnsi="Times New Roman"/>
            <w:sz w:val="28"/>
            <w:szCs w:val="28"/>
          </w:rPr>
          <w:t>от 04.07.1991 года № 1541-1</w:t>
        </w:r>
      </w:hyperlink>
      <w:r w:rsidRPr="00E73990">
        <w:rPr>
          <w:rFonts w:ascii="Times New Roman" w:hAnsi="Times New Roman"/>
          <w:sz w:val="28"/>
          <w:szCs w:val="28"/>
        </w:rPr>
        <w:t> "О приватизации жилищного фонда в Российской Фед</w:t>
      </w:r>
      <w:r>
        <w:rPr>
          <w:rFonts w:ascii="Times New Roman" w:hAnsi="Times New Roman"/>
          <w:sz w:val="28"/>
          <w:szCs w:val="28"/>
        </w:rPr>
        <w:t>ерации"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3990">
        <w:rPr>
          <w:rFonts w:ascii="Times New Roman" w:hAnsi="Times New Roman"/>
          <w:sz w:val="28"/>
          <w:szCs w:val="28"/>
        </w:rPr>
        <w:t>;</w:t>
      </w:r>
      <w:proofErr w:type="gramEnd"/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90">
        <w:rPr>
          <w:rFonts w:ascii="Times New Roman" w:hAnsi="Times New Roman"/>
          <w:sz w:val="28"/>
          <w:szCs w:val="28"/>
        </w:rPr>
        <w:t>Уставом сельского поселени</w:t>
      </w:r>
      <w:r>
        <w:rPr>
          <w:rFonts w:ascii="Times New Roman" w:hAnsi="Times New Roman"/>
          <w:sz w:val="28"/>
          <w:szCs w:val="28"/>
        </w:rPr>
        <w:t>я «Энгорокское</w:t>
      </w:r>
      <w:r w:rsidRPr="00E73990">
        <w:rPr>
          <w:rFonts w:ascii="Times New Roman" w:hAnsi="Times New Roman"/>
          <w:sz w:val="28"/>
          <w:szCs w:val="28"/>
        </w:rPr>
        <w:t>».</w:t>
      </w:r>
    </w:p>
    <w:p w:rsidR="00F2283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16 административного регламента дополнить подпунктами 16.11 и 16.12 следующего содержания: </w:t>
      </w:r>
    </w:p>
    <w:p w:rsidR="00F22832" w:rsidRPr="00BD638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6382">
        <w:rPr>
          <w:rFonts w:ascii="Times New Roman" w:hAnsi="Times New Roman" w:cs="Times New Roman"/>
          <w:sz w:val="28"/>
          <w:szCs w:val="28"/>
        </w:rPr>
        <w:t>«16.11. согласие на обработку  персональных данных;</w:t>
      </w:r>
    </w:p>
    <w:p w:rsidR="00F22832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82">
        <w:rPr>
          <w:rFonts w:ascii="Times New Roman" w:hAnsi="Times New Roman" w:cs="Times New Roman"/>
          <w:sz w:val="28"/>
          <w:szCs w:val="28"/>
        </w:rPr>
        <w:t>16.12.</w:t>
      </w:r>
      <w:r w:rsidRPr="001113B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113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3B3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4" w:anchor="dst100278" w:history="1">
        <w:r w:rsidRPr="001113B3">
          <w:rPr>
            <w:rFonts w:ascii="Times New Roman" w:hAnsi="Times New Roman"/>
            <w:sz w:val="28"/>
            <w:szCs w:val="28"/>
          </w:rPr>
          <w:t>законом</w:t>
        </w:r>
      </w:hyperlink>
      <w:r w:rsidRPr="001113B3">
        <w:rPr>
          <w:rFonts w:ascii="Times New Roman" w:hAnsi="Times New Roman" w:cs="Times New Roman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5" w:anchor="dst100004" w:history="1">
        <w:r w:rsidRPr="001113B3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Pr="001113B3">
        <w:rPr>
          <w:rFonts w:ascii="Times New Roman" w:hAnsi="Times New Roman" w:cs="Times New Roman"/>
          <w:sz w:val="28"/>
          <w:szCs w:val="28"/>
        </w:rPr>
        <w:t xml:space="preserve"> 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113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113B3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</w:t>
      </w:r>
      <w:r w:rsidRPr="008F2E04">
        <w:rPr>
          <w:rFonts w:ascii="Times New Roman" w:hAnsi="Times New Roman" w:cs="Times New Roman"/>
          <w:sz w:val="28"/>
          <w:szCs w:val="28"/>
        </w:rPr>
        <w:t>Действие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8F2E04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r w:rsidRPr="008F2E04">
        <w:rPr>
          <w:rFonts w:ascii="Times New Roman" w:hAnsi="Times New Roman" w:cs="Times New Roman"/>
          <w:sz w:val="28"/>
          <w:szCs w:val="28"/>
        </w:rPr>
        <w:lastRenderedPageBreak/>
        <w:t>на лиц, признанных </w:t>
      </w:r>
      <w:hyperlink r:id="rId16" w:history="1">
        <w:r w:rsidRPr="008F2E04">
          <w:rPr>
            <w:rFonts w:ascii="Times New Roman" w:hAnsi="Times New Roman"/>
            <w:sz w:val="28"/>
            <w:szCs w:val="28"/>
          </w:rPr>
          <w:t>безвестно отсутствующими</w:t>
        </w:r>
      </w:hyperlink>
      <w:r w:rsidRPr="008F2E04">
        <w:rPr>
          <w:rFonts w:ascii="Times New Roman" w:hAnsi="Times New Roman" w:cs="Times New Roman"/>
          <w:sz w:val="28"/>
          <w:szCs w:val="28"/>
        </w:rPr>
        <w:t>, и на разыскиваемых лиц, место нахождения которых не установлено уполномоченным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32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19  административного регламента дополнить подпунктом 19.1 следующего содержания:</w:t>
      </w:r>
    </w:p>
    <w:p w:rsidR="00F22832" w:rsidRDefault="00F22832" w:rsidP="004D30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«</w:t>
      </w:r>
      <w:r w:rsidRPr="005E234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7" w:anchor="dst359" w:history="1">
        <w:r w:rsidRPr="005E2348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5E23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5E234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3525FF">
        <w:rPr>
          <w:rFonts w:ascii="Times New Roman" w:hAnsi="Times New Roman" w:cs="Times New Roman"/>
          <w:sz w:val="28"/>
          <w:szCs w:val="28"/>
        </w:rPr>
        <w:t>. Пункт 45 административного регламента дополнить подпунктами 45.1, 45.2 следующего содержания:</w:t>
      </w:r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 идентификации 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</w:t>
      </w:r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«45.2 При предоставлении муниципальной услуги в электронной форме идентификация и аутентификация могут осуществляться посредством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2832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 порядке обеспечивает взаимодействие с единой системой идентификации и аутентификации, при условии совпадения сведений о физическом лице  в указанных информационных системах;</w:t>
      </w:r>
      <w:proofErr w:type="gramEnd"/>
    </w:p>
    <w:p w:rsidR="00F22832" w:rsidRPr="003525FF" w:rsidRDefault="00F22832" w:rsidP="004D3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2832" w:rsidRPr="003525FF" w:rsidRDefault="00F22832" w:rsidP="004D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32" w:rsidRPr="008F2E04" w:rsidRDefault="00F22832" w:rsidP="004D3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4D3094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22832">
        <w:rPr>
          <w:rFonts w:ascii="Times New Roman" w:hAnsi="Times New Roman" w:cs="Times New Roman"/>
          <w:sz w:val="28"/>
          <w:szCs w:val="28"/>
        </w:rPr>
        <w:t>________________</w:t>
      </w:r>
    </w:p>
    <w:p w:rsidR="00F22832" w:rsidRPr="00CE3044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Default="00F22832" w:rsidP="004D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832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2" w:rsidRPr="00CE3044" w:rsidRDefault="00F22832" w:rsidP="004D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A5" w:rsidRDefault="00646940" w:rsidP="004D3094">
      <w:pPr>
        <w:jc w:val="both"/>
      </w:pPr>
    </w:p>
    <w:sectPr w:rsidR="006B3FA5" w:rsidSect="00F97C91">
      <w:footerReference w:type="default" r:id="rId18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40" w:rsidRDefault="00646940" w:rsidP="008C094B">
      <w:pPr>
        <w:spacing w:after="0" w:line="240" w:lineRule="auto"/>
      </w:pPr>
      <w:r>
        <w:separator/>
      </w:r>
    </w:p>
  </w:endnote>
  <w:endnote w:type="continuationSeparator" w:id="0">
    <w:p w:rsidR="00646940" w:rsidRDefault="00646940" w:rsidP="008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4DE4" w:rsidRPr="00024375" w:rsidRDefault="001B1546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22832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119C1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4DE4" w:rsidRDefault="006469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40" w:rsidRDefault="00646940" w:rsidP="008C094B">
      <w:pPr>
        <w:spacing w:after="0" w:line="240" w:lineRule="auto"/>
      </w:pPr>
      <w:r>
        <w:separator/>
      </w:r>
    </w:p>
  </w:footnote>
  <w:footnote w:type="continuationSeparator" w:id="0">
    <w:p w:rsidR="00646940" w:rsidRDefault="00646940" w:rsidP="008C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32"/>
    <w:rsid w:val="000A23AB"/>
    <w:rsid w:val="001862C7"/>
    <w:rsid w:val="001B1546"/>
    <w:rsid w:val="003F23A2"/>
    <w:rsid w:val="00407DD9"/>
    <w:rsid w:val="004D3094"/>
    <w:rsid w:val="004D621E"/>
    <w:rsid w:val="005557D9"/>
    <w:rsid w:val="0061508C"/>
    <w:rsid w:val="00646940"/>
    <w:rsid w:val="008C094B"/>
    <w:rsid w:val="00CE4BC3"/>
    <w:rsid w:val="00DC091C"/>
    <w:rsid w:val="00F119C1"/>
    <w:rsid w:val="00F15431"/>
    <w:rsid w:val="00F22832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22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83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28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hyperlink" Target="http://pravo-search.minjust.ru/bigs/showDocument.html?id=2555D5E8-1C68-42FF-952A-12BE8E6DDB6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15D4560C-D530-4955-BF7E-F734337AE80B" TargetMode="External"/><Relationship Id="rId12" Type="http://schemas.openxmlformats.org/officeDocument/2006/relationships/hyperlink" Target="http://pravo-search.minjust.ru/bigs/showDocument.html?id=FAB97FEE-1BF1-4535-B011-2658FBCAF500" TargetMode="External"/><Relationship Id="rId17" Type="http://schemas.openxmlformats.org/officeDocument/2006/relationships/hyperlink" Target="http://www.consultant.ru/document/cons_doc_LAW_406224/a2588b2a1374c05e0939bb4df8e54fc0dfd6e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3023/a593eaab768d34bf2d7419322eac79481e73cf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pravo-search.minjust.ru/bigs/showDocument.html?id=BEDB8D87-FB71-47D6-A08B-7000CAA8861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370BA400-14C4-4CDB-8A8B-B11F2A1A2F55" TargetMode="External"/><Relationship Id="rId14" Type="http://schemas.openxmlformats.org/officeDocument/2006/relationships/hyperlink" Target="http://www.consultant.ru/document/cons_doc_LAW_389193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2022-08-07T13:40:00Z</dcterms:created>
  <dcterms:modified xsi:type="dcterms:W3CDTF">2022-09-28T05:34:00Z</dcterms:modified>
</cp:coreProperties>
</file>