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АДМИНИСТРАЦИЯ МУНИЦИПАЛЬНОГО РАЙОНА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«ХИЛОКСКИЙ РАЙОН»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ПОСТАНОВЛЕНИЕ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rPr>
          <w:b/>
          <w:color w:val="auto"/>
        </w:rPr>
      </w:pPr>
    </w:p>
    <w:p w:rsidR="003F5825" w:rsidRPr="003F5825" w:rsidRDefault="003F5825" w:rsidP="003F5825">
      <w:pPr>
        <w:ind w:firstLine="0"/>
        <w:rPr>
          <w:color w:val="auto"/>
        </w:rPr>
      </w:pPr>
      <w:r w:rsidRPr="003F5825">
        <w:rPr>
          <w:color w:val="auto"/>
        </w:rPr>
        <w:t xml:space="preserve">  </w:t>
      </w:r>
      <w:r w:rsidR="00E456AE">
        <w:rPr>
          <w:color w:val="auto"/>
        </w:rPr>
        <w:t>12 декабря</w:t>
      </w:r>
      <w:r w:rsidR="00F12CCF">
        <w:rPr>
          <w:color w:val="auto"/>
        </w:rPr>
        <w:t xml:space="preserve"> </w:t>
      </w:r>
      <w:r w:rsidRPr="003F5825">
        <w:rPr>
          <w:color w:val="auto"/>
        </w:rPr>
        <w:t xml:space="preserve"> 2022  года                                              №  </w:t>
      </w:r>
      <w:r w:rsidR="00F12CCF">
        <w:rPr>
          <w:color w:val="auto"/>
        </w:rPr>
        <w:t xml:space="preserve"> </w:t>
      </w:r>
      <w:r w:rsidR="00E456AE">
        <w:rPr>
          <w:color w:val="auto"/>
        </w:rPr>
        <w:t>856</w:t>
      </w:r>
      <w:bookmarkStart w:id="0" w:name="_GoBack"/>
      <w:bookmarkEnd w:id="0"/>
      <w:r w:rsidRPr="003F5825">
        <w:rPr>
          <w:color w:val="auto"/>
        </w:rPr>
        <w:t xml:space="preserve">  </w:t>
      </w:r>
      <w:r>
        <w:rPr>
          <w:color w:val="auto"/>
        </w:rPr>
        <w:t xml:space="preserve"> </w:t>
      </w: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  <w:r w:rsidRPr="003F5825">
        <w:rPr>
          <w:color w:val="auto"/>
        </w:rPr>
        <w:t>г. Хилок</w:t>
      </w: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F12CCF" w:rsidRPr="00F12CCF" w:rsidRDefault="00F12CCF" w:rsidP="00F12CC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CF">
        <w:rPr>
          <w:rFonts w:ascii="Times New Roman" w:eastAsia="Calibri" w:hAnsi="Times New Roman" w:cs="Times New Roman"/>
          <w:b/>
          <w:sz w:val="28"/>
          <w:szCs w:val="28"/>
        </w:rPr>
        <w:t>О введении ограничительных мероприятий и проведении дополнительных санитарно- противоэпидемических (профилактических) мероприятий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5825" w:rsidRDefault="003F5825" w:rsidP="00F12CCF">
      <w:pPr>
        <w:ind w:firstLine="0"/>
        <w:rPr>
          <w:rFonts w:ascii="Calibri" w:hAnsi="Calibri"/>
          <w:b/>
          <w:bCs/>
          <w:color w:val="auto"/>
        </w:rPr>
      </w:pPr>
      <w:r w:rsidRPr="003F5825">
        <w:rPr>
          <w:rFonts w:ascii="Calibri" w:hAnsi="Calibri"/>
          <w:b/>
          <w:bCs/>
          <w:color w:val="auto"/>
        </w:rPr>
        <w:t xml:space="preserve">    </w:t>
      </w:r>
    </w:p>
    <w:p w:rsidR="00F12CCF" w:rsidRPr="00F12CCF" w:rsidRDefault="00F12CCF" w:rsidP="00F1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CF">
        <w:rPr>
          <w:rFonts w:ascii="Times New Roman" w:hAnsi="Times New Roman" w:cs="Times New Roman"/>
          <w:sz w:val="28"/>
          <w:szCs w:val="28"/>
        </w:rPr>
        <w:t xml:space="preserve">Учитывая признаки эпидемиологического неблагополучия по заболеваемости гриппом, ОРВИ (рост уровня заболеваемости, превышение недельного эпидемического порога по школьникам, широкую циркуляцию вирусов гриппа и ОРВИ, регистрацию групповой заболеваемости </w:t>
      </w:r>
      <w:r>
        <w:rPr>
          <w:rFonts w:ascii="Times New Roman" w:hAnsi="Times New Roman" w:cs="Times New Roman"/>
          <w:sz w:val="28"/>
          <w:szCs w:val="28"/>
        </w:rPr>
        <w:t>в образовательных учреждениях) н</w:t>
      </w:r>
      <w:r w:rsidRPr="00F12CCF">
        <w:rPr>
          <w:rFonts w:ascii="Times New Roman" w:hAnsi="Times New Roman" w:cs="Times New Roman"/>
          <w:sz w:val="28"/>
          <w:szCs w:val="28"/>
        </w:rPr>
        <w:t>а основании предложения заместителя главного государственного санитарного врача по муниципальным районам  «Хилокский район», «</w:t>
      </w:r>
      <w:proofErr w:type="spellStart"/>
      <w:r w:rsidRPr="00F12CCF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F12CCF">
        <w:rPr>
          <w:rFonts w:ascii="Times New Roman" w:hAnsi="Times New Roman" w:cs="Times New Roman"/>
          <w:sz w:val="28"/>
          <w:szCs w:val="28"/>
        </w:rPr>
        <w:t xml:space="preserve"> район», «Петровск-Забайкальский район»,  «</w:t>
      </w:r>
      <w:proofErr w:type="spellStart"/>
      <w:r w:rsidRPr="00F12CCF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Pr="00F12CCF">
        <w:rPr>
          <w:rFonts w:ascii="Times New Roman" w:hAnsi="Times New Roman" w:cs="Times New Roman"/>
          <w:sz w:val="28"/>
          <w:szCs w:val="28"/>
        </w:rPr>
        <w:t xml:space="preserve"> район», городским округам «Город Петровск – Забайкальский»,  «ЗАТО поселок Горный» о реализации мер по  улучшению санитарно-эпидемиологической обстановки и выполнению требований санитарного зак</w:t>
      </w:r>
      <w:r>
        <w:rPr>
          <w:rFonts w:ascii="Times New Roman" w:hAnsi="Times New Roman" w:cs="Times New Roman"/>
          <w:sz w:val="28"/>
          <w:szCs w:val="28"/>
        </w:rPr>
        <w:t>онодательства от 09.12.2022</w:t>
      </w:r>
      <w:r w:rsidRPr="00F12CCF">
        <w:t xml:space="preserve"> </w:t>
      </w:r>
      <w:r>
        <w:t xml:space="preserve"> </w:t>
      </w:r>
      <w:r w:rsidRPr="00F12CC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F12C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1.</w:t>
      </w:r>
      <w:r w:rsidRPr="00F12CCF">
        <w:rPr>
          <w:rFonts w:eastAsia="Calibri"/>
          <w:color w:val="auto"/>
        </w:rPr>
        <w:tab/>
        <w:t xml:space="preserve">Комитету образования </w:t>
      </w:r>
      <w:r>
        <w:rPr>
          <w:rFonts w:eastAsia="Calibri"/>
          <w:color w:val="auto"/>
        </w:rPr>
        <w:t xml:space="preserve"> </w:t>
      </w:r>
      <w:r w:rsidRPr="00F12CCF">
        <w:rPr>
          <w:rFonts w:eastAsia="Calibri"/>
          <w:color w:val="auto"/>
        </w:rPr>
        <w:t xml:space="preserve"> муниципального района «Хилокский район» (Бадмаевой В.С.), юридическим лицам, независимо от формы собственности и ведомственной принадлежности, осуществляющим образовательную деятельность: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1.1.</w:t>
      </w:r>
      <w:r w:rsidRPr="00F12CCF">
        <w:rPr>
          <w:rFonts w:eastAsia="Calibri"/>
          <w:color w:val="auto"/>
        </w:rPr>
        <w:tab/>
        <w:t>закрепить за каждым классом отдельный учебный кабинет, в котором дети</w:t>
      </w:r>
      <w:r>
        <w:rPr>
          <w:rFonts w:eastAsia="Calibri"/>
          <w:color w:val="auto"/>
        </w:rPr>
        <w:t xml:space="preserve"> </w:t>
      </w:r>
      <w:r w:rsidRPr="00F12CCF">
        <w:rPr>
          <w:rFonts w:eastAsia="Calibri"/>
          <w:color w:val="auto"/>
        </w:rPr>
        <w:t>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1.2.</w:t>
      </w:r>
      <w:r w:rsidRPr="00F12CCF">
        <w:rPr>
          <w:rFonts w:eastAsia="Calibri"/>
          <w:color w:val="auto"/>
        </w:rPr>
        <w:tab/>
        <w:t>осуществлять работу по специально разработанному расписанию (графику) уроков,</w:t>
      </w:r>
      <w:r>
        <w:rPr>
          <w:rFonts w:eastAsia="Calibri"/>
          <w:color w:val="auto"/>
        </w:rPr>
        <w:t xml:space="preserve"> </w:t>
      </w:r>
      <w:r w:rsidRPr="00F12CCF">
        <w:rPr>
          <w:rFonts w:eastAsia="Calibri"/>
          <w:color w:val="auto"/>
        </w:rPr>
        <w:t>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1.3.</w:t>
      </w:r>
      <w:r w:rsidRPr="00F12CCF">
        <w:rPr>
          <w:rFonts w:eastAsia="Calibri"/>
          <w:color w:val="auto"/>
        </w:rPr>
        <w:tab/>
        <w:t>предусмотреть регламентированный</w:t>
      </w:r>
      <w:r>
        <w:rPr>
          <w:rFonts w:eastAsia="Calibri"/>
          <w:color w:val="auto"/>
        </w:rPr>
        <w:t xml:space="preserve"> </w:t>
      </w:r>
      <w:r w:rsidRPr="00F12CCF">
        <w:rPr>
          <w:rFonts w:eastAsia="Calibri"/>
          <w:color w:val="auto"/>
        </w:rPr>
        <w:t xml:space="preserve"> перерыв между сменами (не менее 30 мин.) для проведения текущей дезинфекции в помещениях;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1.4.</w:t>
      </w:r>
      <w:r w:rsidRPr="00F12CCF">
        <w:rPr>
          <w:rFonts w:eastAsia="Calibri"/>
          <w:color w:val="auto"/>
        </w:rPr>
        <w:tab/>
        <w:t>приостановить проведение массовых культурных, спортивных и иных мероприятий с объединением детей разных классов (групп), не допускать объединение классов (групп);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lastRenderedPageBreak/>
        <w:t>1.5.  приостановить с 12 декабря 2022 года и до особого распоряжения  дополнительный учебный процесс в общеобразовательных учреждениях (кружки, секции);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 xml:space="preserve">1.6. обеспечить контроль организации ежедневных «утренних фильтров» при входе в здание с обязательной термометрией с целью выявления и недопущения персонала и детей с признаками респираторных заболеваний с использованием всех входов в здание (по возможности) и недопущения скопления обучающихся при входе; 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1.7. ввести масочный режим для персонала, со сменой масок каждые 3 часа;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1.8. обеспечить проведение до особого распоряжения 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обеззараживания воздуха, проветривания, температурного режима т.д.);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2. Рекомендовать директору Государственного профессионального образовательного учреждения «Хилокское железнодорожное училище» (Чащину И.Г.) с 12 декабря 2022 года и до особого распоряжения: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proofErr w:type="gramStart"/>
      <w:r w:rsidRPr="00F12CCF">
        <w:rPr>
          <w:rFonts w:eastAsia="Calibri"/>
          <w:color w:val="auto"/>
        </w:rPr>
        <w:t>2.1. обеспечить ежедневную работу по активному выявлению среди учащихся, в том числе проживающих в общежитиях, преподавателей и персонала лиц с признаками респираторных инфекций, своевременному отстранению их от работы и посещения учреждений и передачу в территориальную поликлинику информации о числе отсутствующих учащихся по причине ОРВИ в разрезе факультетов, курсов и групп, общежитий;</w:t>
      </w:r>
      <w:proofErr w:type="gramEnd"/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proofErr w:type="gramStart"/>
      <w:r w:rsidRPr="00F12CCF">
        <w:rPr>
          <w:rFonts w:eastAsia="Calibri"/>
          <w:color w:val="auto"/>
        </w:rPr>
        <w:t>2.2. обеспечить проведение до особого распоряжения в подведомственных учреждениях 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обеззараживания воздуха, проветривания, температурного режима и т.д.);</w:t>
      </w:r>
      <w:proofErr w:type="gramEnd"/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3. Рекомендовать директору Государственного учреждения социального обслуживания «</w:t>
      </w:r>
      <w:proofErr w:type="spellStart"/>
      <w:r w:rsidRPr="00F12CCF">
        <w:rPr>
          <w:rFonts w:eastAsia="Calibri"/>
          <w:color w:val="auto"/>
        </w:rPr>
        <w:t>Бадинский</w:t>
      </w:r>
      <w:proofErr w:type="spellEnd"/>
      <w:r w:rsidRPr="00F12CCF">
        <w:rPr>
          <w:rFonts w:eastAsia="Calibri"/>
          <w:color w:val="auto"/>
        </w:rPr>
        <w:t xml:space="preserve"> социально-реабилитационный центр для несовершеннолетних «Искра» (</w:t>
      </w:r>
      <w:proofErr w:type="spellStart"/>
      <w:r w:rsidRPr="00F12CCF">
        <w:rPr>
          <w:rFonts w:eastAsia="Calibri"/>
          <w:color w:val="auto"/>
        </w:rPr>
        <w:t>Тутуниной</w:t>
      </w:r>
      <w:proofErr w:type="spellEnd"/>
      <w:r w:rsidRPr="00F12CCF">
        <w:rPr>
          <w:rFonts w:eastAsia="Calibri"/>
          <w:color w:val="auto"/>
        </w:rPr>
        <w:t xml:space="preserve"> В.И.) с 12 декабря 2022 года и до особого распоряжения: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3.1.</w:t>
      </w:r>
      <w:r w:rsidRPr="00F12CCF">
        <w:rPr>
          <w:rFonts w:eastAsia="Calibri"/>
          <w:color w:val="auto"/>
        </w:rPr>
        <w:tab/>
        <w:t>принять меры по недопущению к работе лиц, больных ОРВИ, своевременно отстранять лиц с проявлениями ОРИ;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proofErr w:type="gramStart"/>
      <w:r w:rsidRPr="00F12CCF">
        <w:rPr>
          <w:rFonts w:eastAsia="Calibri"/>
          <w:color w:val="auto"/>
        </w:rPr>
        <w:t xml:space="preserve">3.2. обеспечить проведение до особого распоряжения в учреждениях 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санитарно-эпидемиологических правил СанПиН 3.3686-21 </w:t>
      </w:r>
      <w:r w:rsidRPr="00F12CCF">
        <w:rPr>
          <w:rFonts w:eastAsia="Calibri"/>
          <w:color w:val="auto"/>
        </w:rPr>
        <w:lastRenderedPageBreak/>
        <w:t>«Санитарно-эпидемиологические требования по профилактике инфекционных болезней» (активное выявление и изоляция больных, соблюдение режимов текущей дезинфекции, обеззараживания воздуха, проветривания, температурного режима и т.д.);</w:t>
      </w:r>
      <w:proofErr w:type="gramEnd"/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4. Управлению  культуры и молодежной политики муниципального района «Хилокский район», юридическим лицам, независимо от формы собственности и ведомственной принадлежности, индивидуальным предпринимателям, осуществляющим проведение культурно-досуговых, спортивных, развлекательных мероприятий: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4.1. принять меры по недопущению к работе лиц, больных ОРВИ, своевременно отстранять лиц с проявлениями ОРИ;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 xml:space="preserve">4.2. обеспечить проведение с 12 декабря до особого распоряжения в учреждениях 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требованиями, в </w:t>
      </w:r>
      <w:proofErr w:type="spellStart"/>
      <w:r w:rsidRPr="00F12CCF">
        <w:rPr>
          <w:rFonts w:eastAsia="Calibri"/>
          <w:color w:val="auto"/>
        </w:rPr>
        <w:t>т.ч</w:t>
      </w:r>
      <w:proofErr w:type="spellEnd"/>
      <w:r w:rsidRPr="00F12CCF">
        <w:rPr>
          <w:rFonts w:eastAsia="Calibri"/>
          <w:color w:val="auto"/>
        </w:rPr>
        <w:t>.: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4.2.1. принять меры к ограничению числа участников мероприятий при недостатке площади помещения, предназначенного для его проведения; мероприятия проводить в помещениях достаточных по площадям (из расчета не менее 0,5 м</w:t>
      </w:r>
      <w:proofErr w:type="gramStart"/>
      <w:r w:rsidRPr="00F12CCF">
        <w:rPr>
          <w:rFonts w:eastAsia="Calibri"/>
          <w:color w:val="auto"/>
          <w:vertAlign w:val="superscript"/>
        </w:rPr>
        <w:t>2</w:t>
      </w:r>
      <w:proofErr w:type="gramEnd"/>
      <w:r w:rsidRPr="00F12CCF">
        <w:rPr>
          <w:rFonts w:eastAsia="Calibri"/>
          <w:color w:val="auto"/>
        </w:rPr>
        <w:t xml:space="preserve"> на 1 человека) с соблюдением температурного режима (не ниже 22 С);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 xml:space="preserve">4.2.2. принять меры к ограничению непрерывной продолжительности мероприятия не более 45-60 минут; при более длительной продолжительности принять меры к организации перерывов для проветривания; 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4.2.3. обеспечить проведение в помещениях, где проводятся мероприятия (концертные, спортивные залы, гардеробные, рекреации, раздевалки и т.д.):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 xml:space="preserve">- дезинфекционных мероприятий с использованием </w:t>
      </w:r>
      <w:proofErr w:type="spellStart"/>
      <w:r w:rsidRPr="00F12CCF">
        <w:rPr>
          <w:rFonts w:eastAsia="Calibri"/>
          <w:color w:val="auto"/>
        </w:rPr>
        <w:t>вирулицидных</w:t>
      </w:r>
      <w:proofErr w:type="spellEnd"/>
      <w:r w:rsidRPr="00F12CCF">
        <w:rPr>
          <w:rFonts w:eastAsia="Calibri"/>
          <w:color w:val="auto"/>
        </w:rPr>
        <w:t xml:space="preserve"> средств, влажную уборку проводить с мытьём полов, поверхностей стойки гардеробной, подоконников до и после проведения мероприятия;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- сквозного проветривания в концертных залах за 30 минут до начала каждого мероприятия (киносеанса, представления, соревнования), после их окончания, рекреаций и гардеробной – во время мероприятий, а так же каждые два часа работы в отсутствии людей;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- установить оборудование для обеззараживания воздуха (</w:t>
      </w:r>
      <w:proofErr w:type="spellStart"/>
      <w:r w:rsidRPr="00F12CCF">
        <w:rPr>
          <w:rFonts w:eastAsia="Calibri"/>
          <w:color w:val="auto"/>
        </w:rPr>
        <w:t>рециркуляторы</w:t>
      </w:r>
      <w:proofErr w:type="spellEnd"/>
      <w:r w:rsidRPr="00F12CCF">
        <w:rPr>
          <w:rFonts w:eastAsia="Calibri"/>
          <w:color w:val="auto"/>
        </w:rPr>
        <w:t xml:space="preserve"> в соответствии с объемами помещений) в соответствии с требованиями по эксплуатации.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4.3. В кинотеатре обеспечить удлинение перерывов между киносеансами для проведения текущей дезинфекции и обеззараживания воздуха в помещениях (проветривания).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5. Руководителям организаций торговли, общественного питания,  расположенных на территории Хилокского района, рекомендовать с 12 декабря 2022 года и до особого распоряжения: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 xml:space="preserve">5.1.  принять меры по недопущению к работе лиц, больных ОРВИ, своевременно отстранять лиц с проявлениями ОРИ; 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 xml:space="preserve">5.2. ввести режим текущей дезинфекции (2 раза в день, с применением дезинфекционных препаратов с </w:t>
      </w:r>
      <w:proofErr w:type="spellStart"/>
      <w:r w:rsidRPr="00F12CCF">
        <w:rPr>
          <w:rFonts w:eastAsia="Calibri"/>
          <w:color w:val="auto"/>
        </w:rPr>
        <w:t>вирулицидным</w:t>
      </w:r>
      <w:proofErr w:type="spellEnd"/>
      <w:r w:rsidRPr="00F12CCF">
        <w:rPr>
          <w:rFonts w:eastAsia="Calibri"/>
          <w:color w:val="auto"/>
        </w:rPr>
        <w:t xml:space="preserve"> действием), проветривание </w:t>
      </w:r>
      <w:r w:rsidRPr="00F12CCF">
        <w:rPr>
          <w:rFonts w:eastAsia="Calibri"/>
          <w:color w:val="auto"/>
        </w:rPr>
        <w:lastRenderedPageBreak/>
        <w:t>(до начала и после окончания работы, в течение дня – в отсутствии людей); установить оборудование для обеззараживания воздуха (</w:t>
      </w:r>
      <w:proofErr w:type="spellStart"/>
      <w:r w:rsidRPr="00F12CCF">
        <w:rPr>
          <w:rFonts w:eastAsia="Calibri"/>
          <w:color w:val="auto"/>
        </w:rPr>
        <w:t>рециркуляторы</w:t>
      </w:r>
      <w:proofErr w:type="spellEnd"/>
      <w:r w:rsidRPr="00F12CCF">
        <w:rPr>
          <w:rFonts w:eastAsia="Calibri"/>
          <w:color w:val="auto"/>
        </w:rPr>
        <w:t xml:space="preserve"> типов) в соответствии с требованиями по эксплуатации.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6. Руководителям аптечных сетей, многофункциональных центров, подразделений Пенсионного фонда, отделений банков, налоговой службы, отделений по приему оплаты коммунальных и иных платежей, отделений АО «Почта России», организаций, независимо от организационно-правовой формы, расположенных на территории Хилокского района  рекомендовать с 12 декабря 2022 года и до особого распоряжения: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6.1. В период эпидемического неблагополучия по гриппу, ОРВИ: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- принять меры по недопущению к работе лиц, больных ОРВИ, своевременно отстранять лиц с проявлениями ОРИ;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- установить оборудование для обеззараживания воздуха (</w:t>
      </w:r>
      <w:proofErr w:type="spellStart"/>
      <w:r w:rsidRPr="00F12CCF">
        <w:rPr>
          <w:rFonts w:eastAsia="Calibri"/>
          <w:color w:val="auto"/>
        </w:rPr>
        <w:t>рециркуляторы</w:t>
      </w:r>
      <w:proofErr w:type="spellEnd"/>
      <w:r w:rsidRPr="00F12CCF">
        <w:rPr>
          <w:rFonts w:eastAsia="Calibri"/>
          <w:color w:val="auto"/>
        </w:rPr>
        <w:t xml:space="preserve"> типов) в соответствии с требованиями по эксплуатации;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 xml:space="preserve">-ввести режим текущей дезинфекции (2 раза в день, с применением дезинфекционных препаратов с </w:t>
      </w:r>
      <w:proofErr w:type="spellStart"/>
      <w:r w:rsidRPr="00F12CCF">
        <w:rPr>
          <w:rFonts w:eastAsia="Calibri"/>
          <w:color w:val="auto"/>
        </w:rPr>
        <w:t>вирулицидным</w:t>
      </w:r>
      <w:proofErr w:type="spellEnd"/>
      <w:r w:rsidRPr="00F12CCF">
        <w:rPr>
          <w:rFonts w:eastAsia="Calibri"/>
          <w:color w:val="auto"/>
        </w:rPr>
        <w:t xml:space="preserve"> действием), проветривание (до начала и после окончания работы, в течение дня – в отсутствии людей). 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 xml:space="preserve">6.2. Обеспечить надлежащие условия работы в зимний период, в </w:t>
      </w:r>
      <w:proofErr w:type="spellStart"/>
      <w:r w:rsidRPr="00F12CCF">
        <w:rPr>
          <w:rFonts w:eastAsia="Calibri"/>
          <w:color w:val="auto"/>
        </w:rPr>
        <w:t>т.ч</w:t>
      </w:r>
      <w:proofErr w:type="spellEnd"/>
      <w:r w:rsidRPr="00F12CCF">
        <w:rPr>
          <w:rFonts w:eastAsia="Calibri"/>
          <w:color w:val="auto"/>
        </w:rPr>
        <w:t>. соблюдение оптимального температурного режима в помещениях, а для работающих на открытом воздухе – наличие помещений для обогрева и приема пищи.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7. Юридическим лицам, независимо от форм собственности и ведомственной принадлежности, индивидуальным предпринимателям, оказывающим услуги населению Хилокского района, осуществляющим автомобильные пассажирские перевозки на территории Хилокского района, с 12 декабря 2022 года и до особого распоряжения: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7.1. принять меры по недопущению к работе лиц, больных ОРВИ, своевременно отстранять лиц с проявлениями ОР</w:t>
      </w:r>
      <w:r w:rsidR="006931E4">
        <w:rPr>
          <w:rFonts w:eastAsia="Calibri"/>
          <w:color w:val="auto"/>
        </w:rPr>
        <w:t>В</w:t>
      </w:r>
      <w:r w:rsidRPr="00F12CCF">
        <w:rPr>
          <w:rFonts w:eastAsia="Calibri"/>
          <w:color w:val="auto"/>
        </w:rPr>
        <w:t>И;</w:t>
      </w:r>
    </w:p>
    <w:p w:rsidR="00F12CCF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 xml:space="preserve">7.2. обеспечить проведение до особого распоряжения в учреждениях (в транспорте) санитарно-противоэпидемических (профилактических) мероприятий, предусмотренных на период эпидемического подъема заболеваемости гриппом, ОРВИ в соответствии с требованиями 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проветривания, температурного режима и т.д.). </w:t>
      </w:r>
    </w:p>
    <w:p w:rsidR="006931E4" w:rsidRPr="006931E4" w:rsidRDefault="006931E4" w:rsidP="006931E4">
      <w:pPr>
        <w:ind w:firstLine="0"/>
        <w:rPr>
          <w:rFonts w:eastAsia="Calibri"/>
          <w:color w:val="auto"/>
        </w:rPr>
      </w:pPr>
      <w:r w:rsidRPr="006931E4">
        <w:rPr>
          <w:rFonts w:eastAsia="Calibri"/>
          <w:color w:val="auto"/>
        </w:rPr>
        <w:t>8.</w:t>
      </w:r>
      <w:r w:rsidRPr="006931E4">
        <w:rPr>
          <w:rFonts w:eastAsia="Calibri"/>
          <w:color w:val="auto"/>
        </w:rPr>
        <w:tab/>
        <w:t>Настоящее постановление опубликовать на официальном сайте муниципального района «Хилокский район».</w:t>
      </w:r>
    </w:p>
    <w:p w:rsidR="006931E4" w:rsidRPr="006931E4" w:rsidRDefault="006931E4" w:rsidP="006931E4">
      <w:pPr>
        <w:ind w:firstLine="0"/>
        <w:rPr>
          <w:rFonts w:eastAsia="Calibri"/>
          <w:color w:val="auto"/>
        </w:rPr>
      </w:pPr>
      <w:r w:rsidRPr="006931E4">
        <w:rPr>
          <w:rFonts w:eastAsia="Calibri"/>
          <w:color w:val="auto"/>
        </w:rPr>
        <w:t>9.</w:t>
      </w:r>
      <w:r w:rsidRPr="006931E4">
        <w:rPr>
          <w:rFonts w:eastAsia="Calibri"/>
          <w:color w:val="auto"/>
        </w:rPr>
        <w:tab/>
        <w:t>Настоящее постановление вступает в силу на следующий день после дня его опубликования (обнародования).</w:t>
      </w:r>
    </w:p>
    <w:p w:rsidR="006931E4" w:rsidRPr="00F12CCF" w:rsidRDefault="006931E4" w:rsidP="006931E4">
      <w:pPr>
        <w:ind w:firstLine="0"/>
        <w:rPr>
          <w:rFonts w:eastAsia="Calibri"/>
          <w:color w:val="auto"/>
        </w:rPr>
      </w:pPr>
      <w:r w:rsidRPr="006931E4">
        <w:rPr>
          <w:rFonts w:eastAsia="Calibri"/>
          <w:color w:val="auto"/>
        </w:rPr>
        <w:t>10.</w:t>
      </w:r>
      <w:r w:rsidRPr="006931E4">
        <w:rPr>
          <w:rFonts w:eastAsia="Calibri"/>
          <w:color w:val="auto"/>
        </w:rPr>
        <w:tab/>
      </w:r>
      <w:proofErr w:type="gramStart"/>
      <w:r w:rsidRPr="006931E4">
        <w:rPr>
          <w:rFonts w:eastAsia="Calibri"/>
          <w:color w:val="auto"/>
        </w:rPr>
        <w:t>Контроль за</w:t>
      </w:r>
      <w:proofErr w:type="gramEnd"/>
      <w:r w:rsidRPr="006931E4">
        <w:rPr>
          <w:rFonts w:eastAsia="Calibri"/>
          <w:color w:val="auto"/>
        </w:rPr>
        <w:t xml:space="preserve"> исполнением настоящего постановления возложить на заместителя </w:t>
      </w:r>
      <w:r>
        <w:rPr>
          <w:rFonts w:eastAsia="Calibri"/>
          <w:color w:val="auto"/>
        </w:rPr>
        <w:t xml:space="preserve">главы </w:t>
      </w:r>
      <w:r w:rsidRPr="006931E4">
        <w:rPr>
          <w:rFonts w:eastAsia="Calibri"/>
          <w:color w:val="auto"/>
        </w:rPr>
        <w:t>муниципального района «Хилокский район» по социальным вопросам Тищенко Л.В.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</w:p>
    <w:p w:rsidR="006931E4" w:rsidRDefault="00F12CCF" w:rsidP="00F12CCF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 xml:space="preserve"> </w:t>
      </w:r>
      <w:r w:rsidR="006931E4">
        <w:rPr>
          <w:rFonts w:eastAsia="Calibri"/>
          <w:color w:val="auto"/>
        </w:rPr>
        <w:t xml:space="preserve">Временно </w:t>
      </w:r>
      <w:proofErr w:type="gramStart"/>
      <w:r w:rsidR="006931E4">
        <w:rPr>
          <w:rFonts w:eastAsia="Calibri"/>
          <w:color w:val="auto"/>
        </w:rPr>
        <w:t>исполняющий</w:t>
      </w:r>
      <w:proofErr w:type="gramEnd"/>
      <w:r w:rsidR="006931E4">
        <w:rPr>
          <w:rFonts w:eastAsia="Calibri"/>
          <w:color w:val="auto"/>
        </w:rPr>
        <w:t xml:space="preserve"> обязанности</w:t>
      </w:r>
    </w:p>
    <w:p w:rsidR="003F5825" w:rsidRPr="003F5825" w:rsidRDefault="003F5825" w:rsidP="00F12CCF">
      <w:pPr>
        <w:ind w:firstLine="0"/>
        <w:rPr>
          <w:rFonts w:eastAsia="Calibri"/>
          <w:color w:val="auto"/>
        </w:rPr>
      </w:pPr>
      <w:r w:rsidRPr="003F5825">
        <w:rPr>
          <w:rFonts w:eastAsia="Calibri"/>
          <w:color w:val="auto"/>
        </w:rPr>
        <w:t xml:space="preserve"> главы  муниципального района</w:t>
      </w:r>
    </w:p>
    <w:p w:rsidR="005E5A55" w:rsidRDefault="003F5825" w:rsidP="006931E4">
      <w:pPr>
        <w:ind w:firstLine="0"/>
        <w:rPr>
          <w:color w:val="auto"/>
        </w:rPr>
      </w:pPr>
      <w:r w:rsidRPr="003F5825">
        <w:rPr>
          <w:rFonts w:eastAsia="Calibri"/>
          <w:color w:val="auto"/>
        </w:rPr>
        <w:t>«Хилокский район»                                                                    К.В. Серов</w:t>
      </w:r>
    </w:p>
    <w:sectPr w:rsidR="005E5A55" w:rsidSect="00F12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18" w:rsidRDefault="00761E18" w:rsidP="00A675CB">
      <w:r>
        <w:separator/>
      </w:r>
    </w:p>
  </w:endnote>
  <w:endnote w:type="continuationSeparator" w:id="0">
    <w:p w:rsidR="00761E18" w:rsidRDefault="00761E18" w:rsidP="00A6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18" w:rsidRDefault="00761E18" w:rsidP="00A675CB">
      <w:r>
        <w:separator/>
      </w:r>
    </w:p>
  </w:footnote>
  <w:footnote w:type="continuationSeparator" w:id="0">
    <w:p w:rsidR="00761E18" w:rsidRDefault="00761E18" w:rsidP="00A6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1A0"/>
    <w:multiLevelType w:val="hybridMultilevel"/>
    <w:tmpl w:val="8024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1346F"/>
    <w:multiLevelType w:val="hybridMultilevel"/>
    <w:tmpl w:val="38F6B6FC"/>
    <w:lvl w:ilvl="0" w:tplc="F8405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449"/>
    <w:multiLevelType w:val="hybridMultilevel"/>
    <w:tmpl w:val="F9BE804A"/>
    <w:lvl w:ilvl="0" w:tplc="C6EAAF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A31CB"/>
    <w:multiLevelType w:val="hybridMultilevel"/>
    <w:tmpl w:val="FBF0E0D4"/>
    <w:lvl w:ilvl="0" w:tplc="7A9E5E28">
      <w:start w:val="1"/>
      <w:numFmt w:val="bullet"/>
      <w:lvlText w:val="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B3416"/>
    <w:multiLevelType w:val="hybridMultilevel"/>
    <w:tmpl w:val="2C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7FD9"/>
    <w:multiLevelType w:val="hybridMultilevel"/>
    <w:tmpl w:val="096E0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DA712F"/>
    <w:multiLevelType w:val="hybridMultilevel"/>
    <w:tmpl w:val="D5CEF6C6"/>
    <w:lvl w:ilvl="0" w:tplc="0EAC50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5200F5B"/>
    <w:multiLevelType w:val="hybridMultilevel"/>
    <w:tmpl w:val="848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5F4A"/>
    <w:multiLevelType w:val="hybridMultilevel"/>
    <w:tmpl w:val="87BE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D69"/>
    <w:multiLevelType w:val="hybridMultilevel"/>
    <w:tmpl w:val="533E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02590"/>
    <w:multiLevelType w:val="hybridMultilevel"/>
    <w:tmpl w:val="2C7AC0DE"/>
    <w:lvl w:ilvl="0" w:tplc="B7C483A0">
      <w:start w:val="2013"/>
      <w:numFmt w:val="decimal"/>
      <w:lvlText w:val="%1"/>
      <w:lvlJc w:val="left"/>
      <w:pPr>
        <w:tabs>
          <w:tab w:val="num" w:pos="150"/>
        </w:tabs>
        <w:ind w:left="1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B209E18"/>
    <w:multiLevelType w:val="multilevel"/>
    <w:tmpl w:val="4B209E18"/>
    <w:name w:val="Нумерованный список 2"/>
    <w:lvl w:ilvl="0">
      <w:start w:val="1"/>
      <w:numFmt w:val="bullet"/>
      <w:lvlText w:val=""/>
      <w:lvlJc w:val="left"/>
      <w:pPr>
        <w:tabs>
          <w:tab w:val="left" w:pos="80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20"/>
        </w:tabs>
        <w:ind w:left="1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80"/>
        </w:tabs>
        <w:ind w:left="3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40"/>
        </w:tabs>
        <w:ind w:left="5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60"/>
        </w:tabs>
        <w:ind w:left="6560" w:hanging="360"/>
      </w:pPr>
      <w:rPr>
        <w:rFonts w:ascii="Wingdings" w:hAnsi="Wingdings"/>
      </w:rPr>
    </w:lvl>
  </w:abstractNum>
  <w:abstractNum w:abstractNumId="12">
    <w:nsid w:val="4CA51F9C"/>
    <w:multiLevelType w:val="hybridMultilevel"/>
    <w:tmpl w:val="DEACEAF6"/>
    <w:lvl w:ilvl="0" w:tplc="B582DA22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544F28B8"/>
    <w:multiLevelType w:val="hybridMultilevel"/>
    <w:tmpl w:val="39ACE2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8BD07F8"/>
    <w:multiLevelType w:val="hybridMultilevel"/>
    <w:tmpl w:val="A13C0E4E"/>
    <w:lvl w:ilvl="0" w:tplc="A978F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25212"/>
    <w:multiLevelType w:val="hybridMultilevel"/>
    <w:tmpl w:val="09C6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2806"/>
    <w:multiLevelType w:val="hybridMultilevel"/>
    <w:tmpl w:val="34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36D3E"/>
    <w:multiLevelType w:val="hybridMultilevel"/>
    <w:tmpl w:val="5D5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635B2"/>
    <w:multiLevelType w:val="hybridMultilevel"/>
    <w:tmpl w:val="CCC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18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A5"/>
    <w:rsid w:val="000002DD"/>
    <w:rsid w:val="00005638"/>
    <w:rsid w:val="0000684A"/>
    <w:rsid w:val="00012FB3"/>
    <w:rsid w:val="00013C3C"/>
    <w:rsid w:val="00020521"/>
    <w:rsid w:val="00031553"/>
    <w:rsid w:val="000354AB"/>
    <w:rsid w:val="000426D7"/>
    <w:rsid w:val="00050DC6"/>
    <w:rsid w:val="0005154C"/>
    <w:rsid w:val="00053B49"/>
    <w:rsid w:val="00053E17"/>
    <w:rsid w:val="0005498C"/>
    <w:rsid w:val="00064E6C"/>
    <w:rsid w:val="00065BD8"/>
    <w:rsid w:val="00070EA9"/>
    <w:rsid w:val="000712BB"/>
    <w:rsid w:val="00073205"/>
    <w:rsid w:val="00073454"/>
    <w:rsid w:val="00086363"/>
    <w:rsid w:val="0008660A"/>
    <w:rsid w:val="00095444"/>
    <w:rsid w:val="000A6FE6"/>
    <w:rsid w:val="000A785F"/>
    <w:rsid w:val="000C66EF"/>
    <w:rsid w:val="000E5E60"/>
    <w:rsid w:val="000F0E40"/>
    <w:rsid w:val="000F1AC9"/>
    <w:rsid w:val="000F6381"/>
    <w:rsid w:val="00101FDE"/>
    <w:rsid w:val="0010495E"/>
    <w:rsid w:val="00110D4A"/>
    <w:rsid w:val="0011146E"/>
    <w:rsid w:val="00116255"/>
    <w:rsid w:val="00124B4B"/>
    <w:rsid w:val="00124D0D"/>
    <w:rsid w:val="00137103"/>
    <w:rsid w:val="00142A1A"/>
    <w:rsid w:val="00144629"/>
    <w:rsid w:val="00151DD2"/>
    <w:rsid w:val="00155032"/>
    <w:rsid w:val="00160135"/>
    <w:rsid w:val="001602E6"/>
    <w:rsid w:val="001700E0"/>
    <w:rsid w:val="001725B9"/>
    <w:rsid w:val="00172AD2"/>
    <w:rsid w:val="001746CB"/>
    <w:rsid w:val="0018031E"/>
    <w:rsid w:val="00182C2B"/>
    <w:rsid w:val="00194312"/>
    <w:rsid w:val="00194F3F"/>
    <w:rsid w:val="001A1094"/>
    <w:rsid w:val="001A20FD"/>
    <w:rsid w:val="001A4807"/>
    <w:rsid w:val="001A6528"/>
    <w:rsid w:val="001B2AC5"/>
    <w:rsid w:val="001B39D5"/>
    <w:rsid w:val="001B45CD"/>
    <w:rsid w:val="001B52EA"/>
    <w:rsid w:val="001B631C"/>
    <w:rsid w:val="001B6653"/>
    <w:rsid w:val="001C42AD"/>
    <w:rsid w:val="001D4B1C"/>
    <w:rsid w:val="001D6CFD"/>
    <w:rsid w:val="001E2A79"/>
    <w:rsid w:val="001E520A"/>
    <w:rsid w:val="001F1584"/>
    <w:rsid w:val="001F6412"/>
    <w:rsid w:val="002068A2"/>
    <w:rsid w:val="00210A8D"/>
    <w:rsid w:val="00227146"/>
    <w:rsid w:val="0023044A"/>
    <w:rsid w:val="002306FB"/>
    <w:rsid w:val="00243F71"/>
    <w:rsid w:val="00252641"/>
    <w:rsid w:val="002531D3"/>
    <w:rsid w:val="00264C8B"/>
    <w:rsid w:val="00267C5F"/>
    <w:rsid w:val="00270986"/>
    <w:rsid w:val="00271FEA"/>
    <w:rsid w:val="00276EFF"/>
    <w:rsid w:val="00280353"/>
    <w:rsid w:val="00286783"/>
    <w:rsid w:val="002A06CC"/>
    <w:rsid w:val="002A1B47"/>
    <w:rsid w:val="002C0AD7"/>
    <w:rsid w:val="002C5306"/>
    <w:rsid w:val="002C6C12"/>
    <w:rsid w:val="002D0E02"/>
    <w:rsid w:val="002D2E3D"/>
    <w:rsid w:val="002E0789"/>
    <w:rsid w:val="002F2EC6"/>
    <w:rsid w:val="00300161"/>
    <w:rsid w:val="00303E27"/>
    <w:rsid w:val="00324234"/>
    <w:rsid w:val="003305D3"/>
    <w:rsid w:val="003329DF"/>
    <w:rsid w:val="00364D07"/>
    <w:rsid w:val="00373186"/>
    <w:rsid w:val="003852AB"/>
    <w:rsid w:val="0039758A"/>
    <w:rsid w:val="003A55ED"/>
    <w:rsid w:val="003B0755"/>
    <w:rsid w:val="003B3CC5"/>
    <w:rsid w:val="003B6B7F"/>
    <w:rsid w:val="003B7903"/>
    <w:rsid w:val="003D1132"/>
    <w:rsid w:val="003E5F1E"/>
    <w:rsid w:val="003F364F"/>
    <w:rsid w:val="003F5825"/>
    <w:rsid w:val="00403DEA"/>
    <w:rsid w:val="00414A70"/>
    <w:rsid w:val="0041630B"/>
    <w:rsid w:val="00426F43"/>
    <w:rsid w:val="00443AA1"/>
    <w:rsid w:val="00445ED4"/>
    <w:rsid w:val="004467A9"/>
    <w:rsid w:val="00457E29"/>
    <w:rsid w:val="00460308"/>
    <w:rsid w:val="00461207"/>
    <w:rsid w:val="00471F4F"/>
    <w:rsid w:val="004727FC"/>
    <w:rsid w:val="00480B06"/>
    <w:rsid w:val="00483BB5"/>
    <w:rsid w:val="0049035E"/>
    <w:rsid w:val="004914F7"/>
    <w:rsid w:val="00491F4C"/>
    <w:rsid w:val="004A0E9E"/>
    <w:rsid w:val="004A77A3"/>
    <w:rsid w:val="004A7F0D"/>
    <w:rsid w:val="004C4C3B"/>
    <w:rsid w:val="004D3F2E"/>
    <w:rsid w:val="00505CE1"/>
    <w:rsid w:val="00506B2E"/>
    <w:rsid w:val="00511575"/>
    <w:rsid w:val="00517396"/>
    <w:rsid w:val="0052122A"/>
    <w:rsid w:val="0055269C"/>
    <w:rsid w:val="00562F62"/>
    <w:rsid w:val="005650CD"/>
    <w:rsid w:val="00577D46"/>
    <w:rsid w:val="00580028"/>
    <w:rsid w:val="005829A5"/>
    <w:rsid w:val="00587441"/>
    <w:rsid w:val="00590231"/>
    <w:rsid w:val="005A4D94"/>
    <w:rsid w:val="005A6D9A"/>
    <w:rsid w:val="005B0DB3"/>
    <w:rsid w:val="005C0244"/>
    <w:rsid w:val="005C14C3"/>
    <w:rsid w:val="005C58E2"/>
    <w:rsid w:val="005D2967"/>
    <w:rsid w:val="005E0F03"/>
    <w:rsid w:val="005E14AB"/>
    <w:rsid w:val="005E175B"/>
    <w:rsid w:val="005E2162"/>
    <w:rsid w:val="005E5A55"/>
    <w:rsid w:val="005E5B5E"/>
    <w:rsid w:val="005E7E8A"/>
    <w:rsid w:val="005F55E3"/>
    <w:rsid w:val="00601AF7"/>
    <w:rsid w:val="00616576"/>
    <w:rsid w:val="00621B18"/>
    <w:rsid w:val="00631061"/>
    <w:rsid w:val="00637245"/>
    <w:rsid w:val="006412E5"/>
    <w:rsid w:val="00654C4C"/>
    <w:rsid w:val="00656021"/>
    <w:rsid w:val="00661033"/>
    <w:rsid w:val="00661CAF"/>
    <w:rsid w:val="0067055B"/>
    <w:rsid w:val="0067141E"/>
    <w:rsid w:val="006717B5"/>
    <w:rsid w:val="00672D15"/>
    <w:rsid w:val="006801C6"/>
    <w:rsid w:val="006820C8"/>
    <w:rsid w:val="00690E52"/>
    <w:rsid w:val="00691A38"/>
    <w:rsid w:val="00691B08"/>
    <w:rsid w:val="006931E4"/>
    <w:rsid w:val="00694A90"/>
    <w:rsid w:val="006A0D6C"/>
    <w:rsid w:val="006A149F"/>
    <w:rsid w:val="006A6E8E"/>
    <w:rsid w:val="006B166F"/>
    <w:rsid w:val="006B2B5A"/>
    <w:rsid w:val="006B7155"/>
    <w:rsid w:val="006B7AC4"/>
    <w:rsid w:val="006C13D3"/>
    <w:rsid w:val="006C4C62"/>
    <w:rsid w:val="006C4E24"/>
    <w:rsid w:val="006C7E65"/>
    <w:rsid w:val="006D54F4"/>
    <w:rsid w:val="006D56E9"/>
    <w:rsid w:val="006F6C7A"/>
    <w:rsid w:val="006F77B8"/>
    <w:rsid w:val="00704AD5"/>
    <w:rsid w:val="00705FD2"/>
    <w:rsid w:val="00710AE1"/>
    <w:rsid w:val="00716D06"/>
    <w:rsid w:val="0072633F"/>
    <w:rsid w:val="00734429"/>
    <w:rsid w:val="007443DE"/>
    <w:rsid w:val="00747E90"/>
    <w:rsid w:val="007510F5"/>
    <w:rsid w:val="007525F5"/>
    <w:rsid w:val="00761E18"/>
    <w:rsid w:val="00776316"/>
    <w:rsid w:val="00782D6E"/>
    <w:rsid w:val="007A0279"/>
    <w:rsid w:val="007A4528"/>
    <w:rsid w:val="007A598E"/>
    <w:rsid w:val="007B3EF9"/>
    <w:rsid w:val="007C361C"/>
    <w:rsid w:val="007C40E2"/>
    <w:rsid w:val="007D23BE"/>
    <w:rsid w:val="007D7D87"/>
    <w:rsid w:val="007E2EA0"/>
    <w:rsid w:val="007E732A"/>
    <w:rsid w:val="007F13A4"/>
    <w:rsid w:val="007F1EFF"/>
    <w:rsid w:val="007F553A"/>
    <w:rsid w:val="007F6F56"/>
    <w:rsid w:val="00801CCA"/>
    <w:rsid w:val="00810E72"/>
    <w:rsid w:val="00811316"/>
    <w:rsid w:val="008115BF"/>
    <w:rsid w:val="00825476"/>
    <w:rsid w:val="008303C8"/>
    <w:rsid w:val="00830402"/>
    <w:rsid w:val="00840A84"/>
    <w:rsid w:val="008504C0"/>
    <w:rsid w:val="00865A38"/>
    <w:rsid w:val="00874093"/>
    <w:rsid w:val="00874B2D"/>
    <w:rsid w:val="00887F79"/>
    <w:rsid w:val="00891E13"/>
    <w:rsid w:val="008B1E95"/>
    <w:rsid w:val="008B2C88"/>
    <w:rsid w:val="008B2E5C"/>
    <w:rsid w:val="008B4F9E"/>
    <w:rsid w:val="008C5473"/>
    <w:rsid w:val="008C6C7F"/>
    <w:rsid w:val="008E1609"/>
    <w:rsid w:val="008F16F6"/>
    <w:rsid w:val="008F6A4C"/>
    <w:rsid w:val="00903A4D"/>
    <w:rsid w:val="00907A4F"/>
    <w:rsid w:val="0091155B"/>
    <w:rsid w:val="0091264E"/>
    <w:rsid w:val="0091455E"/>
    <w:rsid w:val="009150EE"/>
    <w:rsid w:val="00920818"/>
    <w:rsid w:val="009249D6"/>
    <w:rsid w:val="00924D10"/>
    <w:rsid w:val="00932F0C"/>
    <w:rsid w:val="00951DAA"/>
    <w:rsid w:val="00973CCE"/>
    <w:rsid w:val="00986A69"/>
    <w:rsid w:val="009920D8"/>
    <w:rsid w:val="009967A8"/>
    <w:rsid w:val="009B6586"/>
    <w:rsid w:val="009B7F76"/>
    <w:rsid w:val="009D1752"/>
    <w:rsid w:val="009D18F9"/>
    <w:rsid w:val="009D426F"/>
    <w:rsid w:val="009D7D78"/>
    <w:rsid w:val="009E3A88"/>
    <w:rsid w:val="009F48C7"/>
    <w:rsid w:val="009F703A"/>
    <w:rsid w:val="00A02523"/>
    <w:rsid w:val="00A15406"/>
    <w:rsid w:val="00A16AA8"/>
    <w:rsid w:val="00A16F84"/>
    <w:rsid w:val="00A32BB7"/>
    <w:rsid w:val="00A357E8"/>
    <w:rsid w:val="00A3630B"/>
    <w:rsid w:val="00A43537"/>
    <w:rsid w:val="00A4796E"/>
    <w:rsid w:val="00A527C7"/>
    <w:rsid w:val="00A675CB"/>
    <w:rsid w:val="00A70143"/>
    <w:rsid w:val="00A874B9"/>
    <w:rsid w:val="00A96447"/>
    <w:rsid w:val="00AC5300"/>
    <w:rsid w:val="00AD066F"/>
    <w:rsid w:val="00AD5D02"/>
    <w:rsid w:val="00AE3FFE"/>
    <w:rsid w:val="00AF5C98"/>
    <w:rsid w:val="00B13A8F"/>
    <w:rsid w:val="00B200CB"/>
    <w:rsid w:val="00B214CC"/>
    <w:rsid w:val="00B24332"/>
    <w:rsid w:val="00B2641D"/>
    <w:rsid w:val="00B26EA3"/>
    <w:rsid w:val="00B30685"/>
    <w:rsid w:val="00B37E1D"/>
    <w:rsid w:val="00B41F0F"/>
    <w:rsid w:val="00B52F6A"/>
    <w:rsid w:val="00B542E3"/>
    <w:rsid w:val="00B61D96"/>
    <w:rsid w:val="00B72293"/>
    <w:rsid w:val="00B87F7C"/>
    <w:rsid w:val="00B93E3D"/>
    <w:rsid w:val="00B95027"/>
    <w:rsid w:val="00BA16CA"/>
    <w:rsid w:val="00BA51BD"/>
    <w:rsid w:val="00BA5E18"/>
    <w:rsid w:val="00BB359D"/>
    <w:rsid w:val="00BC11FC"/>
    <w:rsid w:val="00BC1889"/>
    <w:rsid w:val="00BC6FEB"/>
    <w:rsid w:val="00BE3C4C"/>
    <w:rsid w:val="00C11095"/>
    <w:rsid w:val="00C11812"/>
    <w:rsid w:val="00C20D3A"/>
    <w:rsid w:val="00C249EF"/>
    <w:rsid w:val="00C27644"/>
    <w:rsid w:val="00C27798"/>
    <w:rsid w:val="00C27E04"/>
    <w:rsid w:val="00C3180A"/>
    <w:rsid w:val="00C36DF8"/>
    <w:rsid w:val="00C5018C"/>
    <w:rsid w:val="00C62EC7"/>
    <w:rsid w:val="00C70C90"/>
    <w:rsid w:val="00C71199"/>
    <w:rsid w:val="00C73730"/>
    <w:rsid w:val="00C75A71"/>
    <w:rsid w:val="00C76E56"/>
    <w:rsid w:val="00C91AD6"/>
    <w:rsid w:val="00C945DB"/>
    <w:rsid w:val="00C94EDD"/>
    <w:rsid w:val="00C95FAF"/>
    <w:rsid w:val="00CC1397"/>
    <w:rsid w:val="00CC185F"/>
    <w:rsid w:val="00CC4D4A"/>
    <w:rsid w:val="00CC7CA5"/>
    <w:rsid w:val="00CD02F1"/>
    <w:rsid w:val="00CD0B60"/>
    <w:rsid w:val="00CD1898"/>
    <w:rsid w:val="00CD34D3"/>
    <w:rsid w:val="00CD4BA9"/>
    <w:rsid w:val="00CD7106"/>
    <w:rsid w:val="00CF0E9F"/>
    <w:rsid w:val="00CF3B5D"/>
    <w:rsid w:val="00D015C5"/>
    <w:rsid w:val="00D02376"/>
    <w:rsid w:val="00D0281C"/>
    <w:rsid w:val="00D03CEC"/>
    <w:rsid w:val="00D1239F"/>
    <w:rsid w:val="00D162C4"/>
    <w:rsid w:val="00D16310"/>
    <w:rsid w:val="00D20F70"/>
    <w:rsid w:val="00D21CBF"/>
    <w:rsid w:val="00D264D1"/>
    <w:rsid w:val="00D329DF"/>
    <w:rsid w:val="00D44870"/>
    <w:rsid w:val="00D44D5F"/>
    <w:rsid w:val="00D4612C"/>
    <w:rsid w:val="00D633FD"/>
    <w:rsid w:val="00D6340B"/>
    <w:rsid w:val="00D75D2B"/>
    <w:rsid w:val="00DA23B4"/>
    <w:rsid w:val="00DB605E"/>
    <w:rsid w:val="00DB623F"/>
    <w:rsid w:val="00DB66EA"/>
    <w:rsid w:val="00DC0373"/>
    <w:rsid w:val="00DC08B8"/>
    <w:rsid w:val="00DC1559"/>
    <w:rsid w:val="00DD2DE8"/>
    <w:rsid w:val="00E02BAF"/>
    <w:rsid w:val="00E056C7"/>
    <w:rsid w:val="00E06A1C"/>
    <w:rsid w:val="00E07363"/>
    <w:rsid w:val="00E07DCE"/>
    <w:rsid w:val="00E12ECE"/>
    <w:rsid w:val="00E15C51"/>
    <w:rsid w:val="00E15D82"/>
    <w:rsid w:val="00E15E0A"/>
    <w:rsid w:val="00E16E74"/>
    <w:rsid w:val="00E20627"/>
    <w:rsid w:val="00E24A7B"/>
    <w:rsid w:val="00E2702B"/>
    <w:rsid w:val="00E3334C"/>
    <w:rsid w:val="00E34D90"/>
    <w:rsid w:val="00E36215"/>
    <w:rsid w:val="00E41A24"/>
    <w:rsid w:val="00E42635"/>
    <w:rsid w:val="00E456AE"/>
    <w:rsid w:val="00E56C58"/>
    <w:rsid w:val="00E60099"/>
    <w:rsid w:val="00E60226"/>
    <w:rsid w:val="00E6179D"/>
    <w:rsid w:val="00E6202E"/>
    <w:rsid w:val="00E70C3F"/>
    <w:rsid w:val="00E75E46"/>
    <w:rsid w:val="00E813E3"/>
    <w:rsid w:val="00E90E04"/>
    <w:rsid w:val="00E93FA6"/>
    <w:rsid w:val="00EA16BC"/>
    <w:rsid w:val="00EA17A4"/>
    <w:rsid w:val="00EA1C78"/>
    <w:rsid w:val="00EA4B19"/>
    <w:rsid w:val="00EA75C9"/>
    <w:rsid w:val="00EB50F4"/>
    <w:rsid w:val="00ED0B02"/>
    <w:rsid w:val="00F04799"/>
    <w:rsid w:val="00F0529C"/>
    <w:rsid w:val="00F059A4"/>
    <w:rsid w:val="00F05D34"/>
    <w:rsid w:val="00F10894"/>
    <w:rsid w:val="00F12780"/>
    <w:rsid w:val="00F12CCF"/>
    <w:rsid w:val="00F14761"/>
    <w:rsid w:val="00F15DFA"/>
    <w:rsid w:val="00F240CC"/>
    <w:rsid w:val="00F30AAA"/>
    <w:rsid w:val="00F402CC"/>
    <w:rsid w:val="00F475C4"/>
    <w:rsid w:val="00F5128B"/>
    <w:rsid w:val="00F610BC"/>
    <w:rsid w:val="00F615CD"/>
    <w:rsid w:val="00F7255A"/>
    <w:rsid w:val="00F743B7"/>
    <w:rsid w:val="00F835B0"/>
    <w:rsid w:val="00F9172F"/>
    <w:rsid w:val="00F97097"/>
    <w:rsid w:val="00F9777E"/>
    <w:rsid w:val="00FA2819"/>
    <w:rsid w:val="00FA491C"/>
    <w:rsid w:val="00FB0625"/>
    <w:rsid w:val="00FC3C81"/>
    <w:rsid w:val="00FC657C"/>
    <w:rsid w:val="00FD57D7"/>
    <w:rsid w:val="00FD7CA8"/>
    <w:rsid w:val="00FE0675"/>
    <w:rsid w:val="00FE139B"/>
    <w:rsid w:val="00FF3614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9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27E04"/>
    <w:pPr>
      <w:tabs>
        <w:tab w:val="center" w:pos="4677"/>
        <w:tab w:val="right" w:pos="9353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27E0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5C5"/>
    <w:pPr>
      <w:ind w:left="720"/>
      <w:contextualSpacing/>
    </w:pPr>
  </w:style>
  <w:style w:type="paragraph" w:styleId="a7">
    <w:name w:val="header"/>
    <w:basedOn w:val="a"/>
    <w:link w:val="a8"/>
    <w:unhideWhenUsed/>
    <w:rsid w:val="00A6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7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rsid w:val="00013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C40E2"/>
    <w:pPr>
      <w:ind w:firstLine="0"/>
      <w:jc w:val="center"/>
    </w:pPr>
    <w:rPr>
      <w:color w:val="auto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4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435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35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4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0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0E7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818"/>
  </w:style>
  <w:style w:type="table" w:customStyle="1" w:styleId="12">
    <w:name w:val="Сетка таблицы1"/>
    <w:basedOn w:val="a1"/>
    <w:next w:val="a9"/>
    <w:rsid w:val="0092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20818"/>
  </w:style>
  <w:style w:type="table" w:customStyle="1" w:styleId="21">
    <w:name w:val="Сетка таблицы2"/>
    <w:basedOn w:val="a1"/>
    <w:next w:val="a9"/>
    <w:uiPriority w:val="39"/>
    <w:rsid w:val="00C36DF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9967A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67A8"/>
    <w:rPr>
      <w:color w:val="800080"/>
      <w:u w:val="single"/>
    </w:rPr>
  </w:style>
  <w:style w:type="paragraph" w:customStyle="1" w:styleId="font5">
    <w:name w:val="font5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6">
    <w:name w:val="xl66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7">
    <w:name w:val="xl67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68">
    <w:name w:val="xl68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9">
    <w:name w:val="xl69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0">
    <w:name w:val="xl70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1">
    <w:name w:val="xl71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2">
    <w:name w:val="xl72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73">
    <w:name w:val="xl7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74">
    <w:name w:val="xl7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77">
    <w:name w:val="xl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8">
    <w:name w:val="xl7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9">
    <w:name w:val="xl7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0">
    <w:name w:val="xl8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1">
    <w:name w:val="xl8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2">
    <w:name w:val="xl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3">
    <w:name w:val="xl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7">
    <w:name w:val="xl87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88">
    <w:name w:val="xl8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89">
    <w:name w:val="xl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0">
    <w:name w:val="xl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2">
    <w:name w:val="xl9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94">
    <w:name w:val="xl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7">
    <w:name w:val="xl97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8">
    <w:name w:val="xl9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3">
    <w:name w:val="xl1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5">
    <w:name w:val="xl1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7">
    <w:name w:val="xl10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0">
    <w:name w:val="xl1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2">
    <w:name w:val="xl1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3">
    <w:name w:val="xl1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15">
    <w:name w:val="xl1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16">
    <w:name w:val="xl11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21">
    <w:name w:val="xl12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24">
    <w:name w:val="xl12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8">
    <w:name w:val="xl12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2">
    <w:name w:val="xl13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3">
    <w:name w:val="xl13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4">
    <w:name w:val="xl13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6">
    <w:name w:val="xl13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7">
    <w:name w:val="xl13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8">
    <w:name w:val="xl13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9">
    <w:name w:val="xl13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40">
    <w:name w:val="xl14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3">
    <w:name w:val="xl143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5">
    <w:name w:val="xl1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8">
    <w:name w:val="xl14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50">
    <w:name w:val="xl15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1">
    <w:name w:val="xl15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152">
    <w:name w:val="xl15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3">
    <w:name w:val="xl15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4">
    <w:name w:val="xl15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56">
    <w:name w:val="xl15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58">
    <w:name w:val="xl15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967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4">
    <w:name w:val="xl16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5">
    <w:name w:val="xl16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6">
    <w:name w:val="xl16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8">
    <w:name w:val="xl16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1">
    <w:name w:val="xl17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2">
    <w:name w:val="xl17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3">
    <w:name w:val="xl17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75">
    <w:name w:val="xl17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6">
    <w:name w:val="xl1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9">
    <w:name w:val="xl17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0">
    <w:name w:val="xl18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1">
    <w:name w:val="xl18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3">
    <w:name w:val="xl1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84">
    <w:name w:val="xl18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5">
    <w:name w:val="xl18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6">
    <w:name w:val="xl18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7">
    <w:name w:val="xl18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8">
    <w:name w:val="xl18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9">
    <w:name w:val="xl1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90">
    <w:name w:val="xl1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1">
    <w:name w:val="xl1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92">
    <w:name w:val="xl19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93">
    <w:name w:val="xl1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4">
    <w:name w:val="xl1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5">
    <w:name w:val="xl1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6">
    <w:name w:val="xl19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7">
    <w:name w:val="xl19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8">
    <w:name w:val="xl19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99">
    <w:name w:val="xl1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00">
    <w:name w:val="xl20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1">
    <w:name w:val="xl20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2">
    <w:name w:val="xl20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3">
    <w:name w:val="xl2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06">
    <w:name w:val="xl20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7">
    <w:name w:val="xl20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208">
    <w:name w:val="xl2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10">
    <w:name w:val="xl2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11">
    <w:name w:val="xl21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212">
    <w:name w:val="xl2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215">
    <w:name w:val="xl2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6">
    <w:name w:val="xl216"/>
    <w:basedOn w:val="a"/>
    <w:rsid w:val="009967A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7">
    <w:name w:val="xl217"/>
    <w:basedOn w:val="a"/>
    <w:rsid w:val="009967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8">
    <w:name w:val="xl218"/>
    <w:basedOn w:val="a"/>
    <w:rsid w:val="009967A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19">
    <w:name w:val="xl219"/>
    <w:basedOn w:val="a"/>
    <w:rsid w:val="009967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20">
    <w:name w:val="xl22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1">
    <w:name w:val="xl22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22">
    <w:name w:val="xl22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23">
    <w:name w:val="xl22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224">
    <w:name w:val="xl22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6">
    <w:name w:val="xl22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7">
    <w:name w:val="xl2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228">
    <w:name w:val="xl22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9">
    <w:name w:val="xl22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0">
    <w:name w:val="xl23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1">
    <w:name w:val="xl23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2">
    <w:name w:val="xl23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3">
    <w:name w:val="xl23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4">
    <w:name w:val="xl23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5">
    <w:name w:val="xl235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6">
    <w:name w:val="xl23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7">
    <w:name w:val="xl23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40">
    <w:name w:val="xl24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42">
    <w:name w:val="xl24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243">
    <w:name w:val="xl243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4">
    <w:name w:val="xl24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246">
    <w:name w:val="xl246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7">
    <w:name w:val="xl24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48">
    <w:name w:val="xl248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9F7C5-A3D2-46A5-A337-1A71BA2E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ZAM-SOC</cp:lastModifiedBy>
  <cp:revision>284</cp:revision>
  <cp:lastPrinted>2022-08-01T07:33:00Z</cp:lastPrinted>
  <dcterms:created xsi:type="dcterms:W3CDTF">2016-11-02T01:14:00Z</dcterms:created>
  <dcterms:modified xsi:type="dcterms:W3CDTF">2022-12-12T02:44:00Z</dcterms:modified>
</cp:coreProperties>
</file>