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8C" w:rsidRPr="00644A8C" w:rsidRDefault="00644A8C" w:rsidP="00644A8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4A8C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644A8C" w:rsidRPr="00644A8C" w:rsidRDefault="00644A8C" w:rsidP="00644A8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4A8C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644A8C" w:rsidRDefault="00644A8C" w:rsidP="00644A8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235C" w:rsidRPr="00644A8C" w:rsidRDefault="0061235C" w:rsidP="00644A8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A8C" w:rsidRDefault="00644A8C" w:rsidP="00644A8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F6E79">
        <w:rPr>
          <w:rFonts w:ascii="Times New Roman" w:hAnsi="Times New Roman"/>
          <w:b/>
          <w:sz w:val="32"/>
          <w:szCs w:val="32"/>
        </w:rPr>
        <w:t>ПОСТАНОВЛЕНИЕ</w:t>
      </w:r>
    </w:p>
    <w:p w:rsidR="00FF6E79" w:rsidRPr="00FF6E79" w:rsidRDefault="00FF6E79" w:rsidP="00644A8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4A8C" w:rsidRPr="00644A8C" w:rsidRDefault="00644A8C" w:rsidP="00644A8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A8C" w:rsidRPr="00644A8C" w:rsidRDefault="002E0313" w:rsidP="00644A8C">
      <w:pPr>
        <w:pStyle w:val="a9"/>
        <w:suppressAutoHyphens/>
        <w:jc w:val="left"/>
        <w:rPr>
          <w:b w:val="0"/>
          <w:szCs w:val="28"/>
        </w:rPr>
      </w:pPr>
      <w:r>
        <w:rPr>
          <w:b w:val="0"/>
          <w:szCs w:val="28"/>
        </w:rPr>
        <w:t xml:space="preserve">15 декабря </w:t>
      </w:r>
      <w:r w:rsidR="00FF6E79">
        <w:rPr>
          <w:b w:val="0"/>
          <w:szCs w:val="28"/>
        </w:rPr>
        <w:t>2022</w:t>
      </w:r>
      <w:r w:rsidR="00644A8C" w:rsidRPr="00644A8C">
        <w:rPr>
          <w:b w:val="0"/>
          <w:szCs w:val="28"/>
        </w:rPr>
        <w:t xml:space="preserve"> год                        </w:t>
      </w:r>
      <w:r w:rsidR="00644A8C" w:rsidRPr="00644A8C">
        <w:rPr>
          <w:b w:val="0"/>
          <w:szCs w:val="28"/>
        </w:rPr>
        <w:tab/>
        <w:t xml:space="preserve">         </w:t>
      </w:r>
      <w:r w:rsidR="00644A8C" w:rsidRPr="00644A8C">
        <w:rPr>
          <w:b w:val="0"/>
          <w:szCs w:val="28"/>
        </w:rPr>
        <w:tab/>
      </w:r>
      <w:r w:rsidR="00644A8C" w:rsidRPr="00644A8C">
        <w:rPr>
          <w:b w:val="0"/>
          <w:szCs w:val="28"/>
        </w:rPr>
        <w:tab/>
      </w:r>
      <w:r w:rsidR="00FF6E79">
        <w:rPr>
          <w:b w:val="0"/>
          <w:szCs w:val="28"/>
        </w:rPr>
        <w:tab/>
      </w:r>
      <w:r w:rsidR="00FF6E79">
        <w:rPr>
          <w:b w:val="0"/>
          <w:szCs w:val="28"/>
        </w:rPr>
        <w:tab/>
        <w:t xml:space="preserve">      </w:t>
      </w:r>
      <w:r>
        <w:rPr>
          <w:b w:val="0"/>
          <w:szCs w:val="28"/>
        </w:rPr>
        <w:t xml:space="preserve">              № 39</w:t>
      </w:r>
    </w:p>
    <w:p w:rsidR="00644A8C" w:rsidRPr="00644A8C" w:rsidRDefault="00644A8C" w:rsidP="00644A8C">
      <w:pPr>
        <w:pStyle w:val="a9"/>
        <w:suppressAutoHyphens/>
        <w:rPr>
          <w:b w:val="0"/>
          <w:szCs w:val="28"/>
        </w:rPr>
      </w:pPr>
      <w:r w:rsidRPr="00644A8C">
        <w:rPr>
          <w:b w:val="0"/>
          <w:szCs w:val="28"/>
        </w:rPr>
        <w:t>с. Линёво  Озеро</w:t>
      </w:r>
    </w:p>
    <w:p w:rsidR="00644A8C" w:rsidRDefault="00644A8C" w:rsidP="00644A8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175" w:rsidRPr="00644A8C" w:rsidRDefault="008C4175" w:rsidP="00644A8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A8C" w:rsidRPr="00FF6E79" w:rsidRDefault="00FF6E79" w:rsidP="00FF6E7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FF6E79">
        <w:rPr>
          <w:rFonts w:ascii="Times New Roman" w:hAnsi="Times New Roman"/>
          <w:b/>
          <w:sz w:val="28"/>
          <w:szCs w:val="28"/>
        </w:rPr>
        <w:t xml:space="preserve">Порядок определения размера арендной платы за земельные участки, находящиеся в муниципальной собственности сельского поселения «Линёво-Озёрское», </w:t>
      </w:r>
      <w:r w:rsidRPr="00FF6E79">
        <w:rPr>
          <w:rFonts w:ascii="Times New Roman" w:hAnsi="Times New Roman"/>
          <w:b/>
          <w:color w:val="000000"/>
          <w:sz w:val="28"/>
          <w:szCs w:val="28"/>
        </w:rPr>
        <w:t>предоставленные в аренду без торгов, утвержденный Постановлением от 26 ноября 2015 года № 76</w:t>
      </w:r>
    </w:p>
    <w:p w:rsidR="008C4175" w:rsidRDefault="008C4175" w:rsidP="00644A8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E79" w:rsidRPr="00644A8C" w:rsidRDefault="00FF6E79" w:rsidP="00644A8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A8C" w:rsidRPr="00D33B98" w:rsidRDefault="008B588C" w:rsidP="00531F98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8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подпунктом </w:t>
      </w:r>
      <w:r w:rsidR="00BF57D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B58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пункта 3 статьи 39.7 Земельного кодекса Российской Федерации, Постановлением Правительства Забайкальского края от 19 июня 2015 года № 305 «Об утверждении Порядка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</w:t>
      </w:r>
      <w:r w:rsidR="00531F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B588C">
        <w:rPr>
          <w:rFonts w:ascii="Times New Roman" w:hAnsi="Times New Roman" w:cs="Times New Roman"/>
          <w:b w:val="0"/>
          <w:bCs w:val="0"/>
          <w:sz w:val="28"/>
          <w:szCs w:val="28"/>
        </w:rPr>
        <w:t>не разграничена, на территории Забайкальского края,</w:t>
      </w:r>
      <w:r w:rsidR="00531F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B588C">
        <w:rPr>
          <w:rFonts w:ascii="Times New Roman" w:hAnsi="Times New Roman" w:cs="Times New Roman"/>
          <w:b w:val="0"/>
          <w:sz w:val="28"/>
          <w:szCs w:val="28"/>
        </w:rPr>
        <w:t>предоставленные в аренду без торгов</w:t>
      </w:r>
      <w:r w:rsidR="00D33B9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31F98">
        <w:rPr>
          <w:rFonts w:ascii="Times New Roman" w:hAnsi="Times New Roman" w:cs="Times New Roman"/>
          <w:b w:val="0"/>
          <w:sz w:val="28"/>
          <w:szCs w:val="28"/>
        </w:rPr>
        <w:t>, в целях</w:t>
      </w:r>
      <w:r w:rsidR="004F6B11">
        <w:rPr>
          <w:rFonts w:ascii="Times New Roman" w:hAnsi="Times New Roman" w:cs="Times New Roman"/>
          <w:b w:val="0"/>
          <w:sz w:val="28"/>
          <w:szCs w:val="28"/>
        </w:rPr>
        <w:t xml:space="preserve"> приведения </w:t>
      </w:r>
      <w:r w:rsidR="004F6B11" w:rsidRPr="004F6B11">
        <w:rPr>
          <w:rFonts w:ascii="Times New Roman" w:hAnsi="Times New Roman"/>
          <w:b w:val="0"/>
          <w:sz w:val="28"/>
          <w:szCs w:val="28"/>
        </w:rPr>
        <w:t>нормативной правовой базы муниципального образования сельского  поселения  «Линёво-Озёрское» в соответствие с действующим законодательством</w:t>
      </w:r>
      <w:r w:rsidR="00644A8C" w:rsidRPr="00531F98">
        <w:rPr>
          <w:rFonts w:ascii="Times New Roman" w:hAnsi="Times New Roman" w:cs="Times New Roman"/>
          <w:b w:val="0"/>
          <w:sz w:val="28"/>
          <w:szCs w:val="28"/>
        </w:rPr>
        <w:t>,</w:t>
      </w:r>
      <w:r w:rsidR="00D33B9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сельского поселения «Линёво-Озёрское»,</w:t>
      </w:r>
      <w:r w:rsidR="00644A8C" w:rsidRPr="00531F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4A8C" w:rsidRPr="00D33B98">
        <w:rPr>
          <w:rFonts w:ascii="Times New Roman" w:hAnsi="Times New Roman" w:cs="Times New Roman"/>
          <w:sz w:val="28"/>
          <w:szCs w:val="28"/>
        </w:rPr>
        <w:t>постановля</w:t>
      </w:r>
      <w:r w:rsidR="00D33B98" w:rsidRPr="00D33B98">
        <w:rPr>
          <w:rFonts w:ascii="Times New Roman" w:hAnsi="Times New Roman" w:cs="Times New Roman"/>
          <w:sz w:val="28"/>
          <w:szCs w:val="28"/>
        </w:rPr>
        <w:t>ет</w:t>
      </w:r>
      <w:r w:rsidR="00644A8C" w:rsidRPr="00D33B98">
        <w:rPr>
          <w:rFonts w:ascii="Times New Roman" w:hAnsi="Times New Roman" w:cs="Times New Roman"/>
          <w:sz w:val="28"/>
          <w:szCs w:val="28"/>
        </w:rPr>
        <w:t>:</w:t>
      </w:r>
    </w:p>
    <w:p w:rsidR="00644A8C" w:rsidRPr="00FF6E79" w:rsidRDefault="00644A8C" w:rsidP="00644A8C">
      <w:pPr>
        <w:pStyle w:val="ab"/>
        <w:suppressAutoHyphens/>
        <w:ind w:firstLine="708"/>
        <w:jc w:val="both"/>
        <w:rPr>
          <w:sz w:val="14"/>
          <w:szCs w:val="14"/>
        </w:rPr>
      </w:pPr>
    </w:p>
    <w:p w:rsidR="004F6B11" w:rsidRDefault="00644A8C" w:rsidP="004F6B1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A8C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4F6B11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B75CCB" w:rsidRPr="00051CD8">
        <w:rPr>
          <w:rFonts w:ascii="Times New Roman" w:hAnsi="Times New Roman"/>
          <w:sz w:val="28"/>
          <w:szCs w:val="28"/>
        </w:rPr>
        <w:t>Поряд</w:t>
      </w:r>
      <w:r w:rsidR="00B75CCB">
        <w:rPr>
          <w:rFonts w:ascii="Times New Roman" w:hAnsi="Times New Roman"/>
          <w:sz w:val="28"/>
          <w:szCs w:val="28"/>
        </w:rPr>
        <w:t>ок о</w:t>
      </w:r>
      <w:r w:rsidR="00B75CCB" w:rsidRPr="00051CD8">
        <w:rPr>
          <w:rFonts w:ascii="Times New Roman" w:hAnsi="Times New Roman"/>
          <w:sz w:val="28"/>
          <w:szCs w:val="28"/>
        </w:rPr>
        <w:t>пределения размера арендной платы за земельные участки,</w:t>
      </w:r>
      <w:r w:rsidR="00B75CCB">
        <w:rPr>
          <w:rFonts w:ascii="Times New Roman" w:hAnsi="Times New Roman"/>
          <w:sz w:val="28"/>
          <w:szCs w:val="28"/>
        </w:rPr>
        <w:t xml:space="preserve"> находящиеся в муниципальной собственности</w:t>
      </w:r>
      <w:r w:rsidR="0061235C">
        <w:rPr>
          <w:rFonts w:ascii="Times New Roman" w:hAnsi="Times New Roman"/>
          <w:sz w:val="28"/>
          <w:szCs w:val="28"/>
        </w:rPr>
        <w:t xml:space="preserve"> </w:t>
      </w:r>
      <w:r w:rsidR="00B75CCB">
        <w:rPr>
          <w:rFonts w:ascii="Times New Roman" w:hAnsi="Times New Roman"/>
          <w:sz w:val="28"/>
          <w:szCs w:val="28"/>
        </w:rPr>
        <w:t>сельского поселения «Линёво-Озёрское</w:t>
      </w:r>
      <w:r w:rsidR="00B75CCB" w:rsidRPr="008B588C">
        <w:rPr>
          <w:rFonts w:ascii="Times New Roman" w:hAnsi="Times New Roman"/>
          <w:sz w:val="28"/>
          <w:szCs w:val="28"/>
        </w:rPr>
        <w:t xml:space="preserve">», </w:t>
      </w:r>
      <w:r w:rsidR="00B75CCB" w:rsidRPr="00B75CCB">
        <w:rPr>
          <w:rFonts w:ascii="Times New Roman" w:hAnsi="Times New Roman"/>
          <w:color w:val="000000"/>
          <w:sz w:val="28"/>
          <w:szCs w:val="28"/>
        </w:rPr>
        <w:t>предоставленные в аренду без торгов</w:t>
      </w:r>
      <w:r w:rsidR="004F6B11">
        <w:rPr>
          <w:rFonts w:ascii="Times New Roman" w:hAnsi="Times New Roman"/>
          <w:color w:val="000000"/>
          <w:sz w:val="28"/>
          <w:szCs w:val="28"/>
        </w:rPr>
        <w:t xml:space="preserve">, утвержденный Постановлением от 26 ноября 2015 года № 76 (далее – Порядок), </w:t>
      </w:r>
      <w:r w:rsidR="004F6B11">
        <w:rPr>
          <w:rFonts w:ascii="Times New Roman" w:hAnsi="Times New Roman"/>
          <w:sz w:val="28"/>
          <w:szCs w:val="28"/>
        </w:rPr>
        <w:t>изменения согласно приложению к настоящему постановлению</w:t>
      </w:r>
      <w:r w:rsidR="004F6B11" w:rsidRPr="00500D99">
        <w:rPr>
          <w:rFonts w:ascii="Times New Roman" w:hAnsi="Times New Roman"/>
          <w:sz w:val="28"/>
          <w:szCs w:val="28"/>
        </w:rPr>
        <w:t xml:space="preserve">. </w:t>
      </w:r>
      <w:r w:rsidR="004F6B11">
        <w:rPr>
          <w:rFonts w:ascii="Times New Roman" w:hAnsi="Times New Roman"/>
          <w:sz w:val="28"/>
          <w:szCs w:val="28"/>
        </w:rPr>
        <w:t xml:space="preserve"> </w:t>
      </w:r>
    </w:p>
    <w:p w:rsidR="004F6B11" w:rsidRPr="00500D99" w:rsidRDefault="004F6B11" w:rsidP="004F6B1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500D99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4F6B11" w:rsidRPr="00500D99" w:rsidRDefault="004F6B11" w:rsidP="004F6B11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. Разместить настоящее постановление в информационно-телекоммуникационной сети «Интернет» на официальном сайте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4F6B11" w:rsidRPr="00500D99" w:rsidRDefault="004F6B11" w:rsidP="004F6B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6B11" w:rsidRPr="00500D99" w:rsidRDefault="004F6B11" w:rsidP="004F6B1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B11" w:rsidRPr="00500D99" w:rsidRDefault="004F6B11" w:rsidP="004F6B1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D9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F6B11" w:rsidRDefault="004F6B11" w:rsidP="004F6B1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00D99">
        <w:rPr>
          <w:rFonts w:ascii="Times New Roman" w:hAnsi="Times New Roman"/>
          <w:sz w:val="28"/>
          <w:szCs w:val="28"/>
        </w:rPr>
        <w:t xml:space="preserve">сельского поселения «Линёво-Озёрское»                                   </w:t>
      </w:r>
      <w:r>
        <w:rPr>
          <w:rFonts w:ascii="Times New Roman" w:hAnsi="Times New Roman"/>
          <w:sz w:val="28"/>
          <w:szCs w:val="28"/>
        </w:rPr>
        <w:t xml:space="preserve">    Н.Е. Горюнов</w:t>
      </w:r>
    </w:p>
    <w:p w:rsidR="002E0313" w:rsidRDefault="002E0313" w:rsidP="004F6B11">
      <w:pPr>
        <w:suppressAutoHyphens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F6B11" w:rsidRDefault="004F6B11" w:rsidP="004F6B11">
      <w:pPr>
        <w:suppressAutoHyphens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F6B11" w:rsidRDefault="004F6B11" w:rsidP="004F6B11">
      <w:pPr>
        <w:suppressAutoHyphens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F6B11" w:rsidRDefault="004F6B11" w:rsidP="004F6B11">
      <w:pPr>
        <w:suppressAutoHyphens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F6B11" w:rsidRDefault="004F6B11" w:rsidP="004F6B11">
      <w:pPr>
        <w:suppressAutoHyphens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F6B11" w:rsidRDefault="004F6B11" w:rsidP="004F6B11">
      <w:pPr>
        <w:suppressAutoHyphens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«Линёво-Озёрское» </w:t>
      </w:r>
    </w:p>
    <w:p w:rsidR="004F6B11" w:rsidRPr="00500D99" w:rsidRDefault="004F6B11" w:rsidP="004F6B11">
      <w:pPr>
        <w:suppressAutoHyphens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E0313">
        <w:rPr>
          <w:rFonts w:ascii="Times New Roman" w:hAnsi="Times New Roman"/>
          <w:sz w:val="28"/>
          <w:szCs w:val="28"/>
        </w:rPr>
        <w:t xml:space="preserve">15 декабря </w:t>
      </w:r>
      <w:r>
        <w:rPr>
          <w:rFonts w:ascii="Times New Roman" w:hAnsi="Times New Roman"/>
          <w:sz w:val="28"/>
          <w:szCs w:val="28"/>
        </w:rPr>
        <w:t xml:space="preserve">2022 года № </w:t>
      </w:r>
      <w:r w:rsidR="002E0313">
        <w:rPr>
          <w:rFonts w:ascii="Times New Roman" w:hAnsi="Times New Roman"/>
          <w:sz w:val="28"/>
          <w:szCs w:val="28"/>
        </w:rPr>
        <w:t>39</w:t>
      </w:r>
    </w:p>
    <w:p w:rsidR="004F6B11" w:rsidRPr="00CE3044" w:rsidRDefault="004F6B11" w:rsidP="004F6B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6B11" w:rsidRDefault="004F6B11" w:rsidP="004F6B1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F6B11" w:rsidRPr="000F0422" w:rsidRDefault="004F6B11" w:rsidP="004F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вносимые в Порядок  </w:t>
      </w:r>
    </w:p>
    <w:p w:rsidR="00A93082" w:rsidRDefault="00A93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B11" w:rsidRDefault="004F6B11" w:rsidP="004F6B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5 Порядка изложить в новой редакции: </w:t>
      </w:r>
    </w:p>
    <w:p w:rsidR="004F6B11" w:rsidRDefault="004F6B11" w:rsidP="004F6B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DE58A5">
        <w:rPr>
          <w:rFonts w:ascii="Times New Roman" w:hAnsi="Times New Roman" w:cs="Times New Roman"/>
          <w:sz w:val="28"/>
          <w:szCs w:val="28"/>
        </w:rPr>
        <w:t>Размер годовой арендной платы за земельный участок устанавливается равным 0,2 процента от кадастровой стоимости такого земельного участка, но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4F6B11" w:rsidRDefault="004F6B11" w:rsidP="004F6B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F6B11">
        <w:rPr>
          <w:rFonts w:ascii="Times New Roman" w:hAnsi="Times New Roman" w:cs="Times New Roman"/>
          <w:sz w:val="28"/>
          <w:szCs w:val="28"/>
        </w:rPr>
        <w:t>с лицом, которое в соответствии с</w:t>
      </w:r>
      <w:hyperlink r:id="rId8" w:history="1">
        <w:r w:rsidRPr="004F6B1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Земельным кодексом Российской Федерации </w:t>
        </w:r>
      </w:hyperlink>
      <w:r w:rsidRPr="004F6B11">
        <w:rPr>
          <w:rFonts w:ascii="Times New Roman" w:hAnsi="Times New Roman" w:cs="Times New Roman"/>
          <w:sz w:val="28"/>
          <w:szCs w:val="28"/>
        </w:rPr>
        <w:t>имеет право на предоставление в собственность бесплатно земельного участка без проведения торгов в случае, если такой земельный участок зарезервирован для государственных или муниципальны</w:t>
      </w:r>
      <w:r w:rsidR="00682127">
        <w:rPr>
          <w:rFonts w:ascii="Times New Roman" w:hAnsi="Times New Roman" w:cs="Times New Roman"/>
          <w:sz w:val="28"/>
          <w:szCs w:val="28"/>
        </w:rPr>
        <w:t>х нужд либо ограничен в обороте;</w:t>
      </w:r>
    </w:p>
    <w:p w:rsidR="004F6B11" w:rsidRDefault="00682127" w:rsidP="006821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F6B11" w:rsidRPr="004F6B11">
        <w:rPr>
          <w:rFonts w:ascii="Times New Roman" w:hAnsi="Times New Roman" w:cs="Times New Roman"/>
          <w:sz w:val="28"/>
          <w:szCs w:val="28"/>
        </w:rPr>
        <w:t>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6B11" w:rsidRDefault="00682127" w:rsidP="006821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F6B11" w:rsidRPr="004F6B11">
        <w:rPr>
          <w:rFonts w:ascii="Times New Roman" w:hAnsi="Times New Roman" w:cs="Times New Roman"/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Забайкальского края, с некоммерческой организацией, созданной Забайкальским краем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</w:t>
      </w:r>
      <w:r>
        <w:rPr>
          <w:rFonts w:ascii="Times New Roman" w:hAnsi="Times New Roman" w:cs="Times New Roman"/>
          <w:sz w:val="28"/>
          <w:szCs w:val="28"/>
        </w:rPr>
        <w:t xml:space="preserve"> дома социального использования;</w:t>
      </w:r>
    </w:p>
    <w:p w:rsidR="004F6B11" w:rsidRDefault="00682127" w:rsidP="006821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F6B11" w:rsidRPr="004F6B11">
        <w:rPr>
          <w:rFonts w:ascii="Times New Roman" w:hAnsi="Times New Roman" w:cs="Times New Roman"/>
          <w:sz w:val="28"/>
          <w:szCs w:val="28"/>
        </w:rPr>
        <w:t>с гражданами, имеющими в соответствии с федеральными законами, законами Забайкальского края право на первоочередное или внеочередное приобретение земельных участков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6B11" w:rsidRDefault="00682127" w:rsidP="006821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F6B11" w:rsidRPr="004F6B11">
        <w:rPr>
          <w:rFonts w:ascii="Times New Roman" w:hAnsi="Times New Roman" w:cs="Times New Roman"/>
          <w:sz w:val="28"/>
          <w:szCs w:val="28"/>
        </w:rPr>
        <w:t>в соответствии с пунктом 3 или 4 статьи 39.20</w:t>
      </w:r>
      <w:hyperlink r:id="rId9" w:history="1">
        <w:r w:rsidR="004F6B11" w:rsidRPr="004F6B1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Земельного кодекса Российской Федерации </w:t>
        </w:r>
      </w:hyperlink>
      <w:r w:rsidR="004F6B11" w:rsidRPr="004F6B11">
        <w:rPr>
          <w:rFonts w:ascii="Times New Roman" w:hAnsi="Times New Roman" w:cs="Times New Roman"/>
          <w:sz w:val="28"/>
          <w:szCs w:val="28"/>
        </w:rPr>
        <w:t xml:space="preserve">с лицами, которым находящиеся на неделимом земельном участке здания, сооружения, помещения в них принадлежат на </w:t>
      </w:r>
      <w:r w:rsidR="004F6B11" w:rsidRPr="004F6B11">
        <w:rPr>
          <w:rFonts w:ascii="Times New Roman" w:hAnsi="Times New Roman" w:cs="Times New Roman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sz w:val="28"/>
          <w:szCs w:val="28"/>
        </w:rPr>
        <w:t>аве оперативного управления;</w:t>
      </w:r>
    </w:p>
    <w:p w:rsidR="004F6B11" w:rsidRDefault="00682127" w:rsidP="006821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F6B11" w:rsidRPr="004F6B11">
        <w:rPr>
          <w:rFonts w:ascii="Times New Roman" w:hAnsi="Times New Roman" w:cs="Times New Roman"/>
          <w:sz w:val="28"/>
          <w:szCs w:val="28"/>
        </w:rPr>
        <w:t xml:space="preserve">в соответствии с пунктом 2.7 статьи 3 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>Феде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рального закона от 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25 октября 2001 го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>д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а </w:t>
      </w:r>
      <w:r w:rsidR="002C4B83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 137-ФЗ 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О вве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>д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ении в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0" w:history="1">
        <w:r w:rsidR="004F6B11" w:rsidRPr="004F6B1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действие Земельного кодекса Российской Федерации</w:t>
        </w:r>
        <w:r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4F6B11" w:rsidRPr="004F6B1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 членами некоммерческих организаций, созданных до 1 января</w:t>
        </w:r>
      </w:hyperlink>
      <w:r w:rsidR="004F6B11" w:rsidRPr="004F6B11">
        <w:rPr>
          <w:rFonts w:ascii="Times New Roman" w:hAnsi="Times New Roman" w:cs="Times New Roman"/>
          <w:sz w:val="28"/>
          <w:szCs w:val="28"/>
        </w:rPr>
        <w:t xml:space="preserve"> 2019 года для ведения садоводства, огородничества или дачного хозяйства, и с членами садоводческих или огороднических некоммерческих товариществ, созданных путем реорганизации таких некоммерческих организаций, или с собственниками земельных участков, расположенных в границах территории ведения гражданами садоводства или огор</w:t>
      </w:r>
      <w:r>
        <w:rPr>
          <w:rFonts w:ascii="Times New Roman" w:hAnsi="Times New Roman" w:cs="Times New Roman"/>
          <w:sz w:val="28"/>
          <w:szCs w:val="28"/>
        </w:rPr>
        <w:t>одничества для собственных нужд;</w:t>
      </w:r>
    </w:p>
    <w:p w:rsidR="004F6B11" w:rsidRDefault="002C4B83" w:rsidP="002C4B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F6B11" w:rsidRPr="004F6B11">
        <w:rPr>
          <w:rFonts w:ascii="Times New Roman" w:hAnsi="Times New Roman" w:cs="Times New Roman"/>
          <w:sz w:val="28"/>
          <w:szCs w:val="28"/>
        </w:rPr>
        <w:t xml:space="preserve">с гражданином, заключившим в соответствии с 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>Феде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ральным законом от 1 мая 2016 го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>д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а 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№ 119-ФЗ «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Об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особенностях п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>ред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оставления граж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>д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анам земельных участков, нахо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>д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ящихся в гос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>уда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рственной или муниципальной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собственности и расположенных в Арктической зоне Российской Фе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>де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рации и на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др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угих те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>р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риториях Севе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>ра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, Сибири и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Дальнего Востока Российской Фе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>дерации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, и о внесении изменений в от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>д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ельные законо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>д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ательные акты Российской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1" w:history="1">
        <w:r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Федерации»</w:t>
        </w:r>
        <w:r w:rsidR="004F6B11" w:rsidRPr="004F6B1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договор аренды земельного участка для сельскохозяйственного использования, индивидуального</w:t>
        </w:r>
      </w:hyperlink>
      <w:r w:rsidR="004F6B11" w:rsidRPr="004F6B11">
        <w:rPr>
          <w:rFonts w:ascii="Times New Roman" w:hAnsi="Times New Roman" w:cs="Times New Roman"/>
          <w:sz w:val="28"/>
          <w:szCs w:val="28"/>
        </w:rPr>
        <w:t xml:space="preserve"> жилищного строительства, личного подсобного хозяйства, садоводства, огородничества или животноводства.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B684C" w:rsidRPr="0016056D" w:rsidRDefault="00BB684C" w:rsidP="002C4B83">
      <w:pPr>
        <w:pStyle w:val="ConsPlusNormal"/>
        <w:ind w:firstLine="851"/>
        <w:jc w:val="both"/>
        <w:rPr>
          <w:rFonts w:ascii="Times New Roman" w:hAnsi="Times New Roman" w:cs="Times New Roman"/>
          <w:sz w:val="14"/>
          <w:szCs w:val="14"/>
        </w:rPr>
      </w:pPr>
    </w:p>
    <w:p w:rsidR="00BB684C" w:rsidRDefault="00BB684C" w:rsidP="00160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5507">
        <w:rPr>
          <w:rFonts w:ascii="Times New Roman" w:hAnsi="Times New Roman" w:cs="Times New Roman"/>
          <w:sz w:val="28"/>
          <w:szCs w:val="28"/>
        </w:rPr>
        <w:t xml:space="preserve">Дополнить Порядок пунктами 5.1 и 5.2 следующего содержания: </w:t>
      </w:r>
    </w:p>
    <w:p w:rsidR="00BD5507" w:rsidRDefault="00BD5507" w:rsidP="0016056D">
      <w:pPr>
        <w:pStyle w:val="ConsPlusNormal"/>
        <w:ind w:firstLine="851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«5.1. </w:t>
      </w:r>
      <w:r w:rsidRPr="00BD5507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Размер годовой арендной платы за земельный участок устанавливается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BD5507" w:rsidRDefault="00BD5507" w:rsidP="0016056D">
      <w:pPr>
        <w:pStyle w:val="ConsPlusNormal"/>
        <w:ind w:firstLine="851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1) </w:t>
      </w:r>
      <w:hyperlink r:id="rId12" w:history="1">
        <w:r w:rsidRPr="00BD5507">
          <w:rPr>
            <w:rStyle w:val="1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 гражданином, заключившим в соответствии с Федеральным законом от 1 мая 2016 года </w:t>
        </w:r>
        <w:r>
          <w:rPr>
            <w:rStyle w:val="11"/>
            <w:rFonts w:ascii="Times New Roman" w:hAnsi="Times New Roman" w:cs="Times New Roman"/>
            <w:color w:val="auto"/>
            <w:sz w:val="28"/>
            <w:szCs w:val="28"/>
            <w:u w:val="none"/>
          </w:rPr>
          <w:t>№ 119-ФЗ «</w:t>
        </w:r>
        <w:r w:rsidRPr="00BD5507">
          <w:rPr>
            <w:rStyle w:val="11"/>
            <w:rFonts w:ascii="Times New Roman" w:hAnsi="Times New Roman" w:cs="Times New Roman"/>
            <w:color w:val="auto"/>
            <w:sz w:val="28"/>
            <w:szCs w:val="28"/>
            <w:u w:val="none"/>
          </w:rPr>
          <w:t>Об</w:t>
        </w:r>
      </w:hyperlink>
      <w:r w:rsidRPr="00BD5507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</w:t>
      </w:r>
      <w:hyperlink r:id="rId13" w:history="1">
        <w:r>
          <w:rPr>
            <w:rStyle w:val="1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Федерации» </w:t>
        </w:r>
        <w:r w:rsidRPr="00BD5507">
          <w:rPr>
            <w:rStyle w:val="1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договор аренды земельного участка, за исключением случаев, указанных в подпункте </w:t>
        </w:r>
        <w:r>
          <w:rPr>
            <w:rStyle w:val="11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Pr="00BD5507">
          <w:rPr>
            <w:rStyle w:val="1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</w:t>
        </w:r>
        <w:r>
          <w:rPr>
            <w:rStyle w:val="1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</w:t>
        </w:r>
      </w:hyperlink>
      <w:r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настоящего Порядка;</w:t>
      </w:r>
    </w:p>
    <w:p w:rsidR="00721D25" w:rsidRDefault="00BD5507" w:rsidP="0016056D">
      <w:pPr>
        <w:pStyle w:val="ConsPlusNormal"/>
        <w:ind w:firstLine="851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2) </w:t>
      </w:r>
      <w:r w:rsidRPr="00BD5507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с лицом, являющимся собственником здания, сооружения, расположенного на земельном участке, зарезервированном для государственных или муниципальных нужд либо ограниченном в обороте.</w:t>
      </w:r>
    </w:p>
    <w:p w:rsidR="00BD5507" w:rsidRDefault="00721D25" w:rsidP="0016056D">
      <w:pPr>
        <w:pStyle w:val="ConsPlusNormal"/>
        <w:ind w:firstLine="851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5.2</w:t>
      </w:r>
      <w:r w:rsidR="00BD5507" w:rsidRPr="00BD5507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. В случае если размер годовой арендной платы, установленный в соответствии с пунктом </w:t>
      </w:r>
      <w:r w:rsidR="00D16DFC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="00BD5507" w:rsidRPr="00BD5507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настоящего Порядка, выше размера земельного налога, рассчитанного в отношении такого земельного участка, размер годовой арендной платы устанавливается равным размеру земельного налога, рассчитанному в отношении такого земельного участка.</w:t>
      </w:r>
      <w:r w:rsidR="00D16DFC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»;</w:t>
      </w:r>
    </w:p>
    <w:p w:rsidR="00D16DFC" w:rsidRPr="00C34D90" w:rsidRDefault="00D16DFC" w:rsidP="0016056D">
      <w:pPr>
        <w:pStyle w:val="ConsPlusNormal"/>
        <w:ind w:firstLine="851"/>
        <w:jc w:val="both"/>
        <w:rPr>
          <w:rStyle w:val="11"/>
          <w:rFonts w:ascii="Times New Roman" w:hAnsi="Times New Roman" w:cs="Times New Roman"/>
          <w:color w:val="auto"/>
          <w:sz w:val="14"/>
          <w:szCs w:val="14"/>
          <w:u w:val="none"/>
        </w:rPr>
      </w:pPr>
    </w:p>
    <w:p w:rsidR="00524B53" w:rsidRDefault="00524B53" w:rsidP="00C34D90">
      <w:pPr>
        <w:pStyle w:val="ConsPlusNormal"/>
        <w:ind w:firstLine="851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3. В пункте 14 Порядка слова «в строке 12.3» заменить словами                 «в строке 11.3»; </w:t>
      </w:r>
    </w:p>
    <w:p w:rsidR="00524B53" w:rsidRPr="00524B53" w:rsidRDefault="00524B53" w:rsidP="00C34D90">
      <w:pPr>
        <w:pStyle w:val="ConsPlusNormal"/>
        <w:ind w:firstLine="851"/>
        <w:jc w:val="both"/>
        <w:rPr>
          <w:rStyle w:val="11"/>
          <w:rFonts w:ascii="Times New Roman" w:hAnsi="Times New Roman" w:cs="Times New Roman"/>
          <w:color w:val="auto"/>
          <w:sz w:val="14"/>
          <w:szCs w:val="14"/>
          <w:u w:val="none"/>
        </w:rPr>
      </w:pPr>
    </w:p>
    <w:p w:rsidR="00C34D90" w:rsidRPr="00C34D90" w:rsidRDefault="00524B53" w:rsidP="00C34D90">
      <w:pPr>
        <w:pStyle w:val="ConsPlusNormal"/>
        <w:ind w:firstLine="851"/>
        <w:jc w:val="both"/>
        <w:rPr>
          <w:rFonts w:ascii="Times New Roman" w:eastAsia="Arial" w:hAnsi="Times New Roman" w:cs="Times New Roman"/>
          <w:spacing w:val="2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C34D90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. Приложение к Порядку «</w:t>
      </w:r>
      <w:r w:rsidR="00C34D90" w:rsidRPr="00051CD8">
        <w:rPr>
          <w:rFonts w:ascii="Times New Roman" w:hAnsi="Times New Roman" w:cs="Times New Roman"/>
          <w:sz w:val="28"/>
          <w:szCs w:val="28"/>
        </w:rPr>
        <w:t>Расчетные коэффициенты,</w:t>
      </w:r>
      <w:r w:rsidR="00C34D90">
        <w:rPr>
          <w:rFonts w:ascii="Times New Roman" w:hAnsi="Times New Roman" w:cs="Times New Roman"/>
          <w:sz w:val="28"/>
          <w:szCs w:val="28"/>
        </w:rPr>
        <w:t xml:space="preserve"> п</w:t>
      </w:r>
      <w:r w:rsidR="00C34D90" w:rsidRPr="00051CD8">
        <w:rPr>
          <w:rFonts w:ascii="Times New Roman" w:hAnsi="Times New Roman" w:cs="Times New Roman"/>
          <w:sz w:val="28"/>
          <w:szCs w:val="28"/>
        </w:rPr>
        <w:t>рименяемые при расчете годовой арендной платы</w:t>
      </w:r>
      <w:r w:rsidR="00C34D90">
        <w:rPr>
          <w:rFonts w:ascii="Times New Roman" w:hAnsi="Times New Roman" w:cs="Times New Roman"/>
          <w:sz w:val="28"/>
          <w:szCs w:val="28"/>
        </w:rPr>
        <w:t xml:space="preserve"> з</w:t>
      </w:r>
      <w:r w:rsidR="00C34D90" w:rsidRPr="00051CD8">
        <w:rPr>
          <w:rFonts w:ascii="Times New Roman" w:hAnsi="Times New Roman" w:cs="Times New Roman"/>
          <w:sz w:val="28"/>
          <w:szCs w:val="28"/>
        </w:rPr>
        <w:t>а использование земельных участков, находящихся</w:t>
      </w:r>
      <w:r w:rsidR="00C34D90">
        <w:rPr>
          <w:rFonts w:ascii="Times New Roman" w:hAnsi="Times New Roman" w:cs="Times New Roman"/>
          <w:sz w:val="28"/>
          <w:szCs w:val="28"/>
        </w:rPr>
        <w:t xml:space="preserve"> в</w:t>
      </w:r>
      <w:r w:rsidR="00C34D90" w:rsidRPr="00051CD8">
        <w:rPr>
          <w:rFonts w:ascii="Times New Roman" w:hAnsi="Times New Roman" w:cs="Times New Roman"/>
          <w:sz w:val="28"/>
          <w:szCs w:val="28"/>
        </w:rPr>
        <w:t xml:space="preserve"> </w:t>
      </w:r>
      <w:r w:rsidR="00C34D9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34D90" w:rsidRPr="00051CD8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C34D90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изложить в новой редакции: </w:t>
      </w:r>
    </w:p>
    <w:p w:rsidR="004F6B11" w:rsidRDefault="004F6B11" w:rsidP="0004027A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A93082" w:rsidRPr="00051CD8" w:rsidRDefault="00A93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29"/>
      <w:bookmarkEnd w:id="1"/>
      <w:r w:rsidRPr="00051CD8">
        <w:rPr>
          <w:rFonts w:ascii="Times New Roman" w:hAnsi="Times New Roman" w:cs="Times New Roman"/>
          <w:sz w:val="28"/>
          <w:szCs w:val="28"/>
        </w:rPr>
        <w:t>РАСЧЕТНЫЕ КОЭФФИЦИЕНТЫ,</w:t>
      </w:r>
    </w:p>
    <w:p w:rsidR="00A93082" w:rsidRPr="00051CD8" w:rsidRDefault="00A93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1CD8">
        <w:rPr>
          <w:rFonts w:ascii="Times New Roman" w:hAnsi="Times New Roman" w:cs="Times New Roman"/>
          <w:sz w:val="28"/>
          <w:szCs w:val="28"/>
        </w:rPr>
        <w:t>ПРИМЕНЯЕМЫЕ ПРИ РАСЧЕТЕ ГОДОВОЙ АРЕНДНОЙ ПЛАТЫ</w:t>
      </w:r>
    </w:p>
    <w:p w:rsidR="00A93082" w:rsidRPr="00051CD8" w:rsidRDefault="00A93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1CD8">
        <w:rPr>
          <w:rFonts w:ascii="Times New Roman" w:hAnsi="Times New Roman" w:cs="Times New Roman"/>
          <w:sz w:val="28"/>
          <w:szCs w:val="28"/>
        </w:rPr>
        <w:t>ЗА ИСПОЛЬЗОВАНИЕ ЗЕМЕЛЬНЫХ УЧАСТКОВ, НАХОДЯЩИХСЯ</w:t>
      </w:r>
    </w:p>
    <w:p w:rsidR="00A93082" w:rsidRPr="00051CD8" w:rsidRDefault="00A93082" w:rsidP="000402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1CD8">
        <w:rPr>
          <w:rFonts w:ascii="Times New Roman" w:hAnsi="Times New Roman" w:cs="Times New Roman"/>
          <w:sz w:val="28"/>
          <w:szCs w:val="28"/>
        </w:rPr>
        <w:t xml:space="preserve">В </w:t>
      </w:r>
      <w:r w:rsidR="000402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51CD8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04027A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</w:p>
    <w:p w:rsidR="00A93082" w:rsidRDefault="00A93082">
      <w:pPr>
        <w:pStyle w:val="ConsPlusNormal"/>
        <w:jc w:val="both"/>
      </w:pPr>
    </w:p>
    <w:tbl>
      <w:tblPr>
        <w:tblW w:w="95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312"/>
        <w:gridCol w:w="1531"/>
      </w:tblGrid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D" w:rsidRPr="00C255AA" w:rsidRDefault="00051CD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255AA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A93082" w:rsidRPr="00C255AA" w:rsidRDefault="00051CD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255AA">
              <w:rPr>
                <w:rFonts w:ascii="Times New Roman" w:hAnsi="Times New Roman" w:cs="Times New Roman"/>
                <w:b/>
              </w:rPr>
              <w:t>п.</w:t>
            </w:r>
            <w:r w:rsidR="00A93082" w:rsidRPr="00C255AA">
              <w:rPr>
                <w:rFonts w:ascii="Times New Roman" w:hAnsi="Times New Roman" w:cs="Times New Roman"/>
                <w:b/>
              </w:rPr>
              <w:t>п</w:t>
            </w:r>
            <w:r w:rsidRPr="00C255A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79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255AA">
              <w:rPr>
                <w:rFonts w:ascii="Times New Roman" w:hAnsi="Times New Roman" w:cs="Times New Roman"/>
                <w:b/>
              </w:rPr>
              <w:t xml:space="preserve">Наименование вида (подвида) разрешенного </w:t>
            </w:r>
          </w:p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255AA">
              <w:rPr>
                <w:rFonts w:ascii="Times New Roman" w:hAnsi="Times New Roman" w:cs="Times New Roman"/>
                <w:b/>
              </w:rPr>
              <w:t>использования земельного участка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255AA">
              <w:rPr>
                <w:rFonts w:ascii="Times New Roman" w:hAnsi="Times New Roman" w:cs="Times New Roman"/>
                <w:b/>
              </w:rPr>
              <w:t>Расчетный коэффициент, %</w:t>
            </w:r>
          </w:p>
        </w:tc>
      </w:tr>
      <w:tr w:rsidR="00A93082" w:rsidRPr="009A1A31" w:rsidTr="00ED5593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5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5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43"/>
            <w:bookmarkEnd w:id="2"/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82" w:rsidRPr="00C255AA" w:rsidRDefault="00A93082" w:rsidP="00911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(образованные земельные участки) для комплексного </w:t>
            </w:r>
            <w:r w:rsidR="005A6461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если иное не предусмотрено </w:t>
            </w:r>
            <w:hyperlink w:anchor="Par152" w:tooltip="2." w:history="1">
              <w:r w:rsidRPr="005A6461">
                <w:rPr>
                  <w:rFonts w:ascii="Times New Roman" w:hAnsi="Times New Roman" w:cs="Times New Roman"/>
                  <w:sz w:val="24"/>
                  <w:szCs w:val="24"/>
                </w:rPr>
                <w:t>строк</w:t>
              </w:r>
              <w:r w:rsidR="005A6461" w:rsidRPr="005A6461">
                <w:rPr>
                  <w:rFonts w:ascii="Times New Roman" w:hAnsi="Times New Roman" w:cs="Times New Roman"/>
                  <w:sz w:val="24"/>
                  <w:szCs w:val="24"/>
                </w:rPr>
                <w:t>ой</w:t>
              </w:r>
            </w:hyperlink>
            <w:r w:rsidRPr="005A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61" w:tooltip="3." w:history="1">
              <w:r w:rsidR="009112FD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планировки территории и проекта межевания территории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0,0078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при строительстве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91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52"/>
            <w:bookmarkStart w:id="4" w:name="Par161"/>
            <w:bookmarkEnd w:id="3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82" w:rsidRPr="00C255AA" w:rsidRDefault="005A6461" w:rsidP="00964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461">
              <w:rPr>
                <w:rFonts w:ascii="Times New Roman" w:hAnsi="Times New Roman" w:cs="Times New Roman"/>
                <w:sz w:val="24"/>
                <w:szCs w:val="24"/>
              </w:rPr>
              <w:t>Земельные участки, являющиеся земельными участками общего назначения, расположенные в границах территории ведения гражданами садоводства или огородничества для собственных нужд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0,0078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91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домов индивидуальной жилой застройки: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91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67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индивидуальных жилых домов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 w:rsidP="005A6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A6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91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эксплуатация индивидуальных жилых домов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5A6461" w:rsidP="005A6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91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общежитий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 w:rsidP="005A6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A64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91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76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3035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ведения личного подсобного хозяйства в границах населенного пункта, садоводства в индивидуальном порядке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30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91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79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82" w:rsidRPr="00C255AA" w:rsidRDefault="00811E24" w:rsidP="00811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E24">
              <w:rPr>
                <w:rFonts w:ascii="Times New Roman" w:hAnsi="Times New Roman" w:cs="Times New Roman"/>
                <w:sz w:val="24"/>
                <w:szCs w:val="24"/>
              </w:rPr>
              <w:t>Земельные участки в составе садоводческих или огороднических некоммерческих товариществ (за исключением земельных участков, отнесенных к имуществу общего пользования)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91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82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сенокошения, выпаса сельскохозяйственных животных, ведения огородничества в индивидуальном порядке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81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91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82" w:rsidRPr="00C255AA" w:rsidRDefault="00A93082" w:rsidP="004E6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сельскохозяйственного использования (сельскохозяйственного производства), за исключением земельных участков, указанных в </w:t>
            </w:r>
            <w:hyperlink w:anchor="Par176" w:tooltip="6." w:history="1">
              <w:r w:rsidRPr="009112FD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строках </w:t>
              </w:r>
            </w:hyperlink>
            <w:r w:rsidR="004E6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1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w:anchor="Par182" w:tooltip="8." w:history="1">
              <w:r w:rsidR="004E6557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911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настоящего приложения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сохранения и развития традиционного образа жизни и хозяйствования казачьих обществ на определенной территории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 w:rsidP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</w:t>
            </w:r>
            <w:r w:rsidR="00811E2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в сфере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обслуживания: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 w:rsidP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котельные, водозаборы, насосные станции, трансформаторные подстанции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 w:rsidP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очистные сооружения, полигоны по захоронению твердых бытовых отходов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0,0014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811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E24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строительства и эксплуатации объектов недвижимости гаражного назначения и эксплуатации автостоянок: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гаражи (кооперативные)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 w:rsidP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гаражи индивидуальные, гаражи боксового типа непроизводственного назначения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09"/>
            <w:bookmarkEnd w:id="9"/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82" w:rsidRPr="00C255AA" w:rsidRDefault="00A93082" w:rsidP="00964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гаражи (кооперативные, индивидуальные), используемые физическими лицами, указанными в </w:t>
            </w:r>
            <w:hyperlink w:anchor="Par263" w:tooltip="18." w:history="1">
              <w:r w:rsidRPr="004E6557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</w:t>
              </w:r>
            </w:hyperlink>
            <w:r w:rsidR="00964D79" w:rsidRPr="004E65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определения размера арендной платы за земельные участки, находящиеся в </w:t>
            </w:r>
            <w:r w:rsidR="00964D79"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  <w:r w:rsidR="00964D79" w:rsidRPr="00C255A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«Линёво-Озёрское»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, предоставленные в аренду без торгов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0,0006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бесплатные автостоянки, в том числе подземные, для хранения личного автотранспорта, бесплатные автопарковки, площадки для хранения арестованных транспортных средств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платные подземные и наземные автостоянки, платные подземные гаражи-стоянки для хранения личного автотранспорта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эксплуатации объектов </w:t>
            </w:r>
            <w:r w:rsidR="00811E24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в сфере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торговли: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торговые центры, торгово-развлекательные центры, магазины, рынки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акцизные склады, </w:t>
            </w:r>
            <w:r w:rsidR="00964D79"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склады,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павильоны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эксплуатации объектов </w:t>
            </w:r>
            <w:r w:rsidR="00811E24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в сфере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развлечений: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развлекательные центры, танцевальные площадки, дискотеки, ночные клубы, аквапарки, боулинг, аттракционы, ипподромы, детские игровые площадки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игорные заведения (казино, залы игровых автоматов, букмекерские конторы, тотализаторы)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12,74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эксплуатации объектов </w:t>
            </w:r>
            <w:r w:rsidR="00811E24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в сфере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EB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EB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рестораны, бары, ночные клубы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EB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столовые, закусочные, бистро, кафетерии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EB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хлебопекарни, цеха по производству и продаже полуфабрикатов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EB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1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эксплуатации объектов </w:t>
            </w:r>
            <w:r w:rsidR="00904962">
              <w:rPr>
                <w:rFonts w:ascii="Times New Roman" w:hAnsi="Times New Roman" w:cs="Times New Roman"/>
                <w:sz w:val="24"/>
                <w:szCs w:val="24"/>
              </w:rPr>
              <w:t>недвижимости в сфере</w:t>
            </w:r>
            <w:r w:rsidR="00904962"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EB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1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мастерские мелкого ремонта, сапожные мастерские, дома быта, ателье, фотоателье, бани, сауны, туалеты, парикмахерские, прачечные, похоронные бюро, салоны красоты, химчистки, пункты проката бытовых изделий и предметов личного пользования, пункты приема стеклопосуды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EB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1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эксплуатации объектов </w:t>
            </w:r>
            <w:r w:rsidR="007D5EA1">
              <w:rPr>
                <w:rFonts w:ascii="Times New Roman" w:hAnsi="Times New Roman" w:cs="Times New Roman"/>
                <w:sz w:val="24"/>
                <w:szCs w:val="24"/>
              </w:rPr>
              <w:t>недвижимости в сфере</w:t>
            </w:r>
            <w:r w:rsidR="007D5EA1"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гостиничного обслуживания: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EB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гостиницы, мотели, отели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63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эксплуатации объектов </w:t>
            </w:r>
            <w:r w:rsidR="007D5EA1">
              <w:rPr>
                <w:rFonts w:ascii="Times New Roman" w:hAnsi="Times New Roman" w:cs="Times New Roman"/>
                <w:sz w:val="24"/>
                <w:szCs w:val="24"/>
              </w:rPr>
              <w:t>недвижимости в сфере</w:t>
            </w:r>
            <w:r w:rsidR="007D5EA1"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обслуживания автотранспорта: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автозаправочные станции</w:t>
            </w:r>
            <w:r w:rsidR="007D5EA1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газонаполнительные станции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82" w:rsidRPr="00C255AA" w:rsidRDefault="007D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1">
              <w:rPr>
                <w:rFonts w:ascii="Times New Roman" w:hAnsi="Times New Roman" w:cs="Times New Roman"/>
                <w:sz w:val="24"/>
                <w:szCs w:val="24"/>
              </w:rPr>
              <w:t>автомойки, станции (пункты) технического обслуживания, мастерские (пункты) по ремонту автомобилей, шиномонтаж, иные объекты, предназначенные для оказания услуг по ремонту, техническому обслуживанию и содержанию автотранспортных средств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административных и офисных зданий: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здания, офисы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банки, кредитные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7,97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рекламные, страховые, юридические, нотариальные конторы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10,62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экскурсионные бюро, бюро путешествий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объекты информационных, риэлторских, аудиторских, оценочных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ломбарды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103AA0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эксплуатации объектов </w:t>
            </w:r>
            <w:r w:rsidR="00E702FE">
              <w:rPr>
                <w:rFonts w:ascii="Times New Roman" w:hAnsi="Times New Roman" w:cs="Times New Roman"/>
                <w:sz w:val="24"/>
                <w:szCs w:val="24"/>
              </w:rPr>
              <w:t>недвижимости в сфере</w:t>
            </w:r>
            <w:r w:rsidR="00E702FE"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образования и просвещения: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E702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103AA0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детские ясли, детские сады, школы, лицеи, гимназии, профессиональные технические училища, колледжи, художественные, музыкальные школы, образовательные кружки, институты, университеты, учебные заведения по переподготовке и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квалификации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0,012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</w:t>
            </w:r>
            <w:r w:rsidR="00E702FE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в сфере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поликлиники, больницы, аптеки, стоматологические кабинеты, частные клиники, иные объекты частной профильной медицины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эксплуатации объектов </w:t>
            </w:r>
            <w:r w:rsidR="0050629D">
              <w:rPr>
                <w:rFonts w:ascii="Times New Roman" w:hAnsi="Times New Roman" w:cs="Times New Roman"/>
                <w:sz w:val="24"/>
                <w:szCs w:val="24"/>
              </w:rPr>
              <w:t>недвижимости в сфере</w:t>
            </w:r>
            <w:r w:rsidR="0050629D"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науки: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научные заведения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A93082" w:rsidRPr="009A1A31" w:rsidTr="005E0DFD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эксплуатации объектов </w:t>
            </w:r>
            <w:r w:rsidR="0050629D">
              <w:rPr>
                <w:rFonts w:ascii="Times New Roman" w:hAnsi="Times New Roman" w:cs="Times New Roman"/>
                <w:sz w:val="24"/>
                <w:szCs w:val="24"/>
              </w:rPr>
              <w:t>недвижимости в сфере</w:t>
            </w:r>
            <w:r w:rsidR="0050629D"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социального обеспечения: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службы занятости, дома престарелых, дома ребенка, детские дома, пункты питания малоимущих, пункты ночлега для бездомных граждан</w:t>
            </w:r>
            <w:r w:rsidR="0050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эксплуатации объектов </w:t>
            </w:r>
            <w:r w:rsidR="0050629D">
              <w:rPr>
                <w:rFonts w:ascii="Times New Roman" w:hAnsi="Times New Roman" w:cs="Times New Roman"/>
                <w:sz w:val="24"/>
                <w:szCs w:val="24"/>
              </w:rPr>
              <w:t>недвижимости в сфере</w:t>
            </w:r>
            <w:r w:rsidR="0050629D"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ветеринарного обслуживания: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пункты временного содержания и разведения животных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A93082" w:rsidRPr="009A1A31" w:rsidTr="005E0DFD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эксплуатации объектов </w:t>
            </w:r>
            <w:r w:rsidR="0050629D">
              <w:rPr>
                <w:rFonts w:ascii="Times New Roman" w:hAnsi="Times New Roman" w:cs="Times New Roman"/>
                <w:sz w:val="24"/>
                <w:szCs w:val="24"/>
              </w:rPr>
              <w:t>недвижимости в сфере</w:t>
            </w:r>
            <w:r w:rsidR="0050629D"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спортивные клубы, спортивные залы, бассейны, площадки для занятия спортом и физкультурой (беговые дорожки, теннисные корты, автодромы, мотодромы, трамплины, спортивные сооружения, поля для спортивной игры)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эксплуатации объектов </w:t>
            </w:r>
            <w:r w:rsidR="0050629D">
              <w:rPr>
                <w:rFonts w:ascii="Times New Roman" w:hAnsi="Times New Roman" w:cs="Times New Roman"/>
                <w:sz w:val="24"/>
                <w:szCs w:val="24"/>
              </w:rPr>
              <w:t>недвижимости в сфере</w:t>
            </w:r>
            <w:r w:rsidR="0050629D"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культуры: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5062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9D">
              <w:rPr>
                <w:rFonts w:ascii="Times New Roman" w:hAnsi="Times New Roman" w:cs="Times New Roman"/>
                <w:sz w:val="24"/>
                <w:szCs w:val="24"/>
              </w:rPr>
              <w:t>цирки, зоопарки, зверинцы, музеи, выставочные залы, художественные галереи, дома культуры, библиотеки, кинотеатры, кинозалы, площадки для празднеств и гуляний, бесплатные детские игровые площадки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82" w:rsidRPr="00C255AA" w:rsidRDefault="005062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98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социально ориентированными некоммерческими организациями при условии осуществления ими в соответствии с учредительными документами следующих видов деятельности: содействие армии, авиации и флоту России; социальная поддержка и защита граждан; охрана окружающей среды и защита животных; охрана и в соответствии с установленными требованиями содержание</w:t>
            </w:r>
            <w:r w:rsidR="00630F98" w:rsidRPr="00630F98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 территорий, имеющих историческое, культовое, культурное, природоохранное значение, и мест захоронений; профилактика социально опасных форм поведения граждан; пропаганда здорового образа жизни; профилактика безопасности дорожного движения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ритуальной деятельности: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кладбища, крематории, места захоронения, культовые сооружения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0,0014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производственных зданий, сооружений промышленности, материально-технического, продовольственного снабжения, сбыта и заготовок: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промышленные объекты, производственные базы, производственные гаражи, склады, редакции газет, издательства, типографии, овощехранилища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A93082" w:rsidRPr="009A1A31" w:rsidTr="005E0DF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рекультивация земельных участков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0,0014</w:t>
            </w:r>
          </w:p>
        </w:tc>
      </w:tr>
      <w:tr w:rsidR="00A93082" w:rsidRPr="009A1A31" w:rsidTr="005E0DFD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D46716" w:rsidP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59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82" w:rsidRPr="00C255AA" w:rsidRDefault="00A93082" w:rsidP="00F126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строительства, реконструкции, эксплуатации линейных объектов, если иное не предусмотрено Порядком определения размера арендной платы за земельные участки, находящиеся в</w:t>
            </w:r>
            <w:r w:rsidR="00F126C1"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  <w:r w:rsidR="00F126C1"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«Линёво-Озёрское»,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предоставленные в аренду без торгов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14,73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D46716" w:rsidP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362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E770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6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0,129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365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Земельные участки взамен арендуемых земельных участков, изымаемых для государственных (муниципальных) нужд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82" w:rsidRPr="00C255AA" w:rsidRDefault="00A93082" w:rsidP="00D46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строительства, реконструкции, реставрации объектов недвижимости, за исключением объектов, указанных в </w:t>
            </w:r>
            <w:hyperlink w:anchor="Par143" w:tooltip="1." w:history="1">
              <w:r w:rsidRPr="00D46716">
                <w:rPr>
                  <w:rFonts w:ascii="Times New Roman" w:hAnsi="Times New Roman" w:cs="Times New Roman"/>
                  <w:sz w:val="24"/>
                  <w:szCs w:val="24"/>
                </w:rPr>
                <w:t>строках 1</w:t>
              </w:r>
            </w:hyperlink>
            <w:r w:rsidRPr="00D467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67" w:tooltip="4.1." w:history="1">
              <w:r w:rsidR="00D46716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C255AA">
                <w:rPr>
                  <w:rFonts w:ascii="Times New Roman" w:hAnsi="Times New Roman" w:cs="Times New Roman"/>
                  <w:sz w:val="24"/>
                  <w:szCs w:val="24"/>
                </w:rPr>
                <w:t>.1</w:t>
              </w:r>
            </w:hyperlink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176" w:tooltip="6." w:history="1">
              <w:r w:rsidR="00D4671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179" w:tooltip="7." w:history="1">
              <w:r w:rsidR="00D46716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7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59" w:tooltip="30." w:history="1">
              <w:r w:rsidR="00D46716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62" w:tooltip="31." w:history="1">
              <w:r w:rsidR="00D46716">
                <w:rPr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65" w:tooltip="32." w:history="1">
              <w:r w:rsidR="00D46716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="00E7706D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B22CD0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0" w:rsidRPr="00C255AA" w:rsidRDefault="00B22CD0" w:rsidP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D0" w:rsidRPr="00C255AA" w:rsidRDefault="00B22CD0" w:rsidP="00E770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CD0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строительства и эксплуатации памятников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D0" w:rsidRPr="00C255AA" w:rsidRDefault="00B22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0,0014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Прочие земельные участки: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 которых отсутствуют объекты капитального строительства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F12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082" w:rsidRPr="009A1A31" w:rsidTr="005E0DFD">
        <w:trPr>
          <w:trHeight w:val="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 которых расположены объекты капитального строительства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</w:tbl>
    <w:p w:rsidR="00BD2A7D" w:rsidRDefault="00BD2A7D" w:rsidP="004E1A81">
      <w:pPr>
        <w:pStyle w:val="ConsPlusNormal"/>
        <w:jc w:val="center"/>
      </w:pPr>
    </w:p>
    <w:p w:rsidR="00A93082" w:rsidRDefault="004E1A81" w:rsidP="004E1A81">
      <w:pPr>
        <w:pStyle w:val="ConsPlusNormal"/>
        <w:jc w:val="center"/>
      </w:pPr>
      <w:r>
        <w:t>_________________</w:t>
      </w:r>
    </w:p>
    <w:sectPr w:rsidR="00A93082" w:rsidSect="00B6766B">
      <w:footerReference w:type="default" r:id="rId14"/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DE" w:rsidRDefault="00537FDE">
      <w:pPr>
        <w:spacing w:after="0" w:line="240" w:lineRule="auto"/>
      </w:pPr>
      <w:r>
        <w:separator/>
      </w:r>
    </w:p>
  </w:endnote>
  <w:endnote w:type="continuationSeparator" w:id="0">
    <w:p w:rsidR="00537FDE" w:rsidRDefault="0053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81" w:rsidRDefault="004D753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0313">
      <w:rPr>
        <w:noProof/>
      </w:rPr>
      <w:t>8</w:t>
    </w:r>
    <w:r>
      <w:rPr>
        <w:noProof/>
      </w:rPr>
      <w:fldChar w:fldCharType="end"/>
    </w:r>
  </w:p>
  <w:p w:rsidR="004E1A81" w:rsidRDefault="004E1A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DE" w:rsidRDefault="00537FDE">
      <w:pPr>
        <w:spacing w:after="0" w:line="240" w:lineRule="auto"/>
      </w:pPr>
      <w:r>
        <w:separator/>
      </w:r>
    </w:p>
  </w:footnote>
  <w:footnote w:type="continuationSeparator" w:id="0">
    <w:p w:rsidR="00537FDE" w:rsidRDefault="00537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4496B"/>
    <w:multiLevelType w:val="multilevel"/>
    <w:tmpl w:val="B2BEC0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E27720"/>
    <w:multiLevelType w:val="multilevel"/>
    <w:tmpl w:val="8DEAC5A6"/>
    <w:lvl w:ilvl="0">
      <w:start w:val="8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6E77CE"/>
    <w:multiLevelType w:val="multilevel"/>
    <w:tmpl w:val="EBB4D5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CB51DF"/>
    <w:multiLevelType w:val="multilevel"/>
    <w:tmpl w:val="62D634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219"/>
    <w:rsid w:val="00015D16"/>
    <w:rsid w:val="00027E76"/>
    <w:rsid w:val="00036A6D"/>
    <w:rsid w:val="0004027A"/>
    <w:rsid w:val="000407EC"/>
    <w:rsid w:val="00051CD8"/>
    <w:rsid w:val="000B2D32"/>
    <w:rsid w:val="000C6773"/>
    <w:rsid w:val="00103AA0"/>
    <w:rsid w:val="0013394A"/>
    <w:rsid w:val="0016056D"/>
    <w:rsid w:val="001811E5"/>
    <w:rsid w:val="001A7D17"/>
    <w:rsid w:val="001F07E7"/>
    <w:rsid w:val="00203469"/>
    <w:rsid w:val="002C4B83"/>
    <w:rsid w:val="002C6EDC"/>
    <w:rsid w:val="002E0313"/>
    <w:rsid w:val="00303512"/>
    <w:rsid w:val="00341170"/>
    <w:rsid w:val="00353A9F"/>
    <w:rsid w:val="003F439C"/>
    <w:rsid w:val="00402011"/>
    <w:rsid w:val="00461A26"/>
    <w:rsid w:val="004808EB"/>
    <w:rsid w:val="00483D36"/>
    <w:rsid w:val="004A00D2"/>
    <w:rsid w:val="004D7531"/>
    <w:rsid w:val="004E1A81"/>
    <w:rsid w:val="004E3A74"/>
    <w:rsid w:val="004E6557"/>
    <w:rsid w:val="004F6B11"/>
    <w:rsid w:val="00501BB2"/>
    <w:rsid w:val="0050629D"/>
    <w:rsid w:val="00524B53"/>
    <w:rsid w:val="00531078"/>
    <w:rsid w:val="00531F98"/>
    <w:rsid w:val="00537FDE"/>
    <w:rsid w:val="00580B25"/>
    <w:rsid w:val="00582C69"/>
    <w:rsid w:val="005934CC"/>
    <w:rsid w:val="005A6461"/>
    <w:rsid w:val="005D3F87"/>
    <w:rsid w:val="005E0DFD"/>
    <w:rsid w:val="005F6052"/>
    <w:rsid w:val="005F6919"/>
    <w:rsid w:val="0061235C"/>
    <w:rsid w:val="00630F98"/>
    <w:rsid w:val="006412BA"/>
    <w:rsid w:val="00644A8C"/>
    <w:rsid w:val="00682127"/>
    <w:rsid w:val="00695219"/>
    <w:rsid w:val="006E6E86"/>
    <w:rsid w:val="006F06A6"/>
    <w:rsid w:val="00721D25"/>
    <w:rsid w:val="007B2807"/>
    <w:rsid w:val="007D5EA1"/>
    <w:rsid w:val="007E35DB"/>
    <w:rsid w:val="007E5C13"/>
    <w:rsid w:val="007F25B4"/>
    <w:rsid w:val="007F7A9D"/>
    <w:rsid w:val="00811E24"/>
    <w:rsid w:val="00861409"/>
    <w:rsid w:val="00874BA6"/>
    <w:rsid w:val="00876D5E"/>
    <w:rsid w:val="008A0D72"/>
    <w:rsid w:val="008B588C"/>
    <w:rsid w:val="008C28A6"/>
    <w:rsid w:val="008C4175"/>
    <w:rsid w:val="008E0375"/>
    <w:rsid w:val="00904962"/>
    <w:rsid w:val="009112FD"/>
    <w:rsid w:val="00931223"/>
    <w:rsid w:val="00964D79"/>
    <w:rsid w:val="00994A72"/>
    <w:rsid w:val="009951AF"/>
    <w:rsid w:val="009A1A31"/>
    <w:rsid w:val="009C36CB"/>
    <w:rsid w:val="009D5E3B"/>
    <w:rsid w:val="009F5E77"/>
    <w:rsid w:val="00A51448"/>
    <w:rsid w:val="00A93082"/>
    <w:rsid w:val="00AA39CD"/>
    <w:rsid w:val="00AC2434"/>
    <w:rsid w:val="00AC66FB"/>
    <w:rsid w:val="00B22CD0"/>
    <w:rsid w:val="00B6766B"/>
    <w:rsid w:val="00B75CCB"/>
    <w:rsid w:val="00BB684C"/>
    <w:rsid w:val="00BD2A7D"/>
    <w:rsid w:val="00BD5507"/>
    <w:rsid w:val="00BF0FEA"/>
    <w:rsid w:val="00BF57DC"/>
    <w:rsid w:val="00BF7092"/>
    <w:rsid w:val="00C15760"/>
    <w:rsid w:val="00C255AA"/>
    <w:rsid w:val="00C34D90"/>
    <w:rsid w:val="00C918ED"/>
    <w:rsid w:val="00CA70FD"/>
    <w:rsid w:val="00D16DFC"/>
    <w:rsid w:val="00D33B98"/>
    <w:rsid w:val="00D46716"/>
    <w:rsid w:val="00DC0538"/>
    <w:rsid w:val="00DD3E58"/>
    <w:rsid w:val="00E01EDF"/>
    <w:rsid w:val="00E07055"/>
    <w:rsid w:val="00E3104E"/>
    <w:rsid w:val="00E6202A"/>
    <w:rsid w:val="00E702FE"/>
    <w:rsid w:val="00E74B60"/>
    <w:rsid w:val="00E7706D"/>
    <w:rsid w:val="00E9755B"/>
    <w:rsid w:val="00EB11BB"/>
    <w:rsid w:val="00EB6BE5"/>
    <w:rsid w:val="00ED3F6C"/>
    <w:rsid w:val="00ED5593"/>
    <w:rsid w:val="00F126C1"/>
    <w:rsid w:val="00F30CC2"/>
    <w:rsid w:val="00F366FC"/>
    <w:rsid w:val="00F84677"/>
    <w:rsid w:val="00F90BBE"/>
    <w:rsid w:val="00FE6426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75CC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1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951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951A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951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951AF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951A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951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51C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51CD8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51C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51CD8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5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1CD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644A8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link w:val="a9"/>
    <w:rsid w:val="00644A8C"/>
    <w:rPr>
      <w:rFonts w:ascii="Times New Roman" w:hAnsi="Times New Roman"/>
      <w:b/>
      <w:bCs/>
      <w:sz w:val="28"/>
      <w:szCs w:val="24"/>
    </w:rPr>
  </w:style>
  <w:style w:type="paragraph" w:styleId="ab">
    <w:name w:val="No Spacing"/>
    <w:uiPriority w:val="1"/>
    <w:qFormat/>
    <w:rsid w:val="00644A8C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B75CCB"/>
    <w:rPr>
      <w:rFonts w:ascii="Cambria" w:hAnsi="Cambria"/>
      <w:b/>
      <w:bCs/>
      <w:kern w:val="32"/>
      <w:sz w:val="32"/>
      <w:szCs w:val="32"/>
    </w:rPr>
  </w:style>
  <w:style w:type="character" w:styleId="ac">
    <w:name w:val="Hyperlink"/>
    <w:rsid w:val="004F6B11"/>
    <w:rPr>
      <w:color w:val="0066CC"/>
      <w:u w:val="single"/>
    </w:rPr>
  </w:style>
  <w:style w:type="character" w:customStyle="1" w:styleId="ad">
    <w:name w:val="Основной текст_"/>
    <w:link w:val="6"/>
    <w:rsid w:val="004F6B11"/>
    <w:rPr>
      <w:rFonts w:ascii="Arial" w:eastAsia="Arial" w:hAnsi="Arial" w:cs="Arial"/>
      <w:spacing w:val="2"/>
      <w:sz w:val="17"/>
      <w:szCs w:val="17"/>
      <w:shd w:val="clear" w:color="auto" w:fill="FFFFFF"/>
    </w:rPr>
  </w:style>
  <w:style w:type="character" w:customStyle="1" w:styleId="11">
    <w:name w:val="Основной текст1"/>
    <w:rsid w:val="004F6B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/>
    </w:rPr>
  </w:style>
  <w:style w:type="character" w:customStyle="1" w:styleId="2">
    <w:name w:val="Основной текст2"/>
    <w:rsid w:val="004F6B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paragraph" w:customStyle="1" w:styleId="6">
    <w:name w:val="Основной текст6"/>
    <w:basedOn w:val="a"/>
    <w:link w:val="ad"/>
    <w:rsid w:val="004F6B11"/>
    <w:pPr>
      <w:widowControl w:val="0"/>
      <w:shd w:val="clear" w:color="auto" w:fill="FFFFFF"/>
      <w:spacing w:before="180" w:after="0" w:line="240" w:lineRule="exact"/>
      <w:jc w:val="center"/>
    </w:pPr>
    <w:rPr>
      <w:rFonts w:ascii="Arial" w:eastAsia="Arial" w:hAnsi="Arial" w:cs="Arial"/>
      <w:spacing w:val="2"/>
      <w:sz w:val="17"/>
      <w:szCs w:val="17"/>
    </w:rPr>
  </w:style>
  <w:style w:type="character" w:customStyle="1" w:styleId="4">
    <w:name w:val="Основной текст4"/>
    <w:rsid w:val="005A64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4203521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35216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3521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47486%237D20K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2542</Words>
  <Characters>14493</Characters>
  <Application>Microsoft Office Word</Application>
  <DocSecurity>2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Забайкальского края от 19.06.2015 N 305"Об утверждении Порядка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</vt:lpstr>
    </vt:vector>
  </TitlesOfParts>
  <Company>КонсультантПлюс Версия 4012.00.88</Company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Забайкальского края от 19.06.2015 N 305"Об утверждении Порядка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</dc:title>
  <dc:creator>андрей</dc:creator>
  <cp:lastModifiedBy>user</cp:lastModifiedBy>
  <cp:revision>4</cp:revision>
  <cp:lastPrinted>2022-12-08T02:53:00Z</cp:lastPrinted>
  <dcterms:created xsi:type="dcterms:W3CDTF">2022-12-08T06:08:00Z</dcterms:created>
  <dcterms:modified xsi:type="dcterms:W3CDTF">2022-12-16T01:52:00Z</dcterms:modified>
</cp:coreProperties>
</file>