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5" w:rsidRPr="00962165" w:rsidRDefault="006F3AEB" w:rsidP="006F3AEB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E450B" w:rsidRPr="00523F2A">
        <w:rPr>
          <w:rFonts w:ascii="Arial" w:hAnsi="Arial" w:cs="Arial"/>
          <w:sz w:val="24"/>
          <w:szCs w:val="24"/>
        </w:rPr>
        <w:t>от «</w:t>
      </w:r>
      <w:r w:rsidR="00C73828" w:rsidRPr="00523F2A">
        <w:rPr>
          <w:rFonts w:ascii="Arial" w:hAnsi="Arial" w:cs="Arial"/>
          <w:sz w:val="24"/>
          <w:szCs w:val="24"/>
        </w:rPr>
        <w:t>»202</w:t>
      </w:r>
      <w:r w:rsidR="006F3AEB">
        <w:rPr>
          <w:rFonts w:ascii="Arial" w:hAnsi="Arial" w:cs="Arial"/>
          <w:sz w:val="24"/>
          <w:szCs w:val="24"/>
        </w:rPr>
        <w:t>_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324D0">
        <w:rPr>
          <w:rFonts w:ascii="Arial" w:hAnsi="Arial" w:cs="Arial"/>
          <w:sz w:val="24"/>
          <w:szCs w:val="24"/>
        </w:rPr>
        <w:t xml:space="preserve">                      </w:t>
      </w:r>
      <w:r w:rsidR="006F3AEB">
        <w:rPr>
          <w:rFonts w:ascii="Arial" w:hAnsi="Arial" w:cs="Arial"/>
          <w:sz w:val="24"/>
          <w:szCs w:val="24"/>
        </w:rPr>
        <w:t xml:space="preserve">                    </w:t>
      </w:r>
      <w:r w:rsidR="004324D0">
        <w:rPr>
          <w:rFonts w:ascii="Arial" w:hAnsi="Arial" w:cs="Arial"/>
          <w:sz w:val="24"/>
          <w:szCs w:val="24"/>
        </w:rPr>
        <w:t xml:space="preserve">     </w:t>
      </w:r>
      <w:r w:rsidRPr="00523F2A">
        <w:rPr>
          <w:rFonts w:ascii="Arial" w:hAnsi="Arial" w:cs="Arial"/>
          <w:sz w:val="24"/>
          <w:szCs w:val="24"/>
        </w:rPr>
        <w:t>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6090" w:rsidRPr="00870609" w:rsidRDefault="00156090" w:rsidP="008706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proofErr w:type="spellStart"/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Могзонское</w:t>
      </w:r>
      <w:proofErr w:type="spellEnd"/>
      <w:r w:rsidRPr="00870609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"</w:t>
      </w:r>
    </w:p>
    <w:p w:rsidR="002C0583" w:rsidRPr="00870609" w:rsidRDefault="002C0583" w:rsidP="0015609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170">
        <w:rPr>
          <w:lang w:eastAsia="ru-RU"/>
        </w:rPr>
        <w:br/>
      </w:r>
      <w:r w:rsidR="001560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56090" w:rsidRPr="0087060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со статьей </w:t>
      </w:r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5.1, 24, 28, 31, 45,46 </w:t>
      </w:r>
      <w:hyperlink r:id="rId9" w:history="1">
        <w:r w:rsidR="00156090" w:rsidRPr="00870609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статьей 28 </w:t>
      </w:r>
      <w:hyperlink r:id="rId10" w:history="1">
        <w:r w:rsidR="00156090" w:rsidRPr="00870609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Pr="00870609">
        <w:rPr>
          <w:rFonts w:ascii="Arial" w:hAnsi="Arial" w:cs="Arial"/>
          <w:sz w:val="24"/>
          <w:szCs w:val="24"/>
          <w:lang w:eastAsia="ru-RU"/>
        </w:rPr>
        <w:t>Уставом</w:t>
      </w:r>
      <w:r w:rsidR="000B0B44" w:rsidRPr="008706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sz w:val="24"/>
          <w:szCs w:val="24"/>
          <w:lang w:eastAsia="ru-RU"/>
        </w:rPr>
        <w:t>городского поселения «</w:t>
      </w:r>
      <w:proofErr w:type="spellStart"/>
      <w:r w:rsidR="000B0B44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hAnsi="Arial" w:cs="Arial"/>
          <w:sz w:val="24"/>
          <w:szCs w:val="24"/>
          <w:lang w:eastAsia="ru-RU"/>
        </w:rPr>
        <w:t>»,</w:t>
      </w:r>
      <w:r w:rsidR="000B0B44" w:rsidRPr="00870609">
        <w:rPr>
          <w:rFonts w:ascii="Arial" w:hAnsi="Arial" w:cs="Arial"/>
          <w:sz w:val="24"/>
          <w:szCs w:val="24"/>
          <w:lang w:eastAsia="ru-RU"/>
        </w:rPr>
        <w:t xml:space="preserve"> Совет городского поселения «</w:t>
      </w:r>
      <w:proofErr w:type="spellStart"/>
      <w:r w:rsidR="000B0B44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0B0B44" w:rsidRPr="00870609">
        <w:rPr>
          <w:rFonts w:ascii="Arial" w:hAnsi="Arial" w:cs="Arial"/>
          <w:sz w:val="24"/>
          <w:szCs w:val="24"/>
          <w:lang w:eastAsia="ru-RU"/>
        </w:rPr>
        <w:t>» РЕШИЛ:</w:t>
      </w:r>
      <w:r w:rsidRPr="008706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6090" w:rsidRPr="00870609" w:rsidRDefault="000B0B44" w:rsidP="000B0B44">
      <w:pPr>
        <w:pStyle w:val="af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0609">
        <w:rPr>
          <w:rFonts w:ascii="Arial" w:hAnsi="Arial" w:cs="Arial"/>
          <w:sz w:val="24"/>
          <w:szCs w:val="24"/>
          <w:lang w:eastAsia="ru-RU"/>
        </w:rPr>
        <w:t xml:space="preserve">     1.</w:t>
      </w:r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</w:t>
      </w:r>
      <w:proofErr w:type="spellStart"/>
      <w:r w:rsidR="00156090" w:rsidRPr="00870609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156090" w:rsidRPr="008706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</w:p>
    <w:p w:rsidR="002C0583" w:rsidRPr="00870609" w:rsidRDefault="000B0B44" w:rsidP="000B0B44">
      <w:pPr>
        <w:pStyle w:val="af0"/>
        <w:rPr>
          <w:rFonts w:ascii="Arial" w:hAnsi="Arial" w:cs="Arial"/>
          <w:spacing w:val="2"/>
          <w:sz w:val="24"/>
          <w:szCs w:val="24"/>
          <w:lang w:eastAsia="ru-RU"/>
        </w:rPr>
      </w:pPr>
      <w:r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     </w:t>
      </w:r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2. Настоящее решение вступает в законную силу после дня его официального опубликовани</w:t>
      </w:r>
      <w:proofErr w:type="gramStart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я(</w:t>
      </w:r>
      <w:proofErr w:type="gramEnd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обнародования) на официальном сайте городского поселения «</w:t>
      </w:r>
      <w:proofErr w:type="spellStart"/>
      <w:r w:rsidRPr="00870609">
        <w:rPr>
          <w:rFonts w:ascii="Arial" w:hAnsi="Arial" w:cs="Arial"/>
          <w:spacing w:val="2"/>
          <w:sz w:val="24"/>
          <w:szCs w:val="24"/>
          <w:lang w:eastAsia="ru-RU"/>
        </w:rPr>
        <w:t>Могзонское</w:t>
      </w:r>
      <w:proofErr w:type="spellEnd"/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>»;</w:t>
      </w:r>
    </w:p>
    <w:p w:rsidR="000B0B44" w:rsidRPr="00870609" w:rsidRDefault="000B0B44" w:rsidP="000B0B44">
      <w:pPr>
        <w:pStyle w:val="af0"/>
        <w:rPr>
          <w:rFonts w:ascii="Arial" w:hAnsi="Arial" w:cs="Arial"/>
          <w:sz w:val="24"/>
          <w:szCs w:val="24"/>
        </w:rPr>
      </w:pPr>
      <w:r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     </w:t>
      </w:r>
      <w:r w:rsidR="002C0583" w:rsidRPr="00870609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Pr="00870609">
        <w:rPr>
          <w:rFonts w:ascii="Arial" w:hAnsi="Arial" w:cs="Arial"/>
          <w:sz w:val="24"/>
          <w:szCs w:val="24"/>
        </w:rPr>
        <w:t xml:space="preserve">Настоящее решение </w:t>
      </w:r>
      <w:r w:rsidRPr="00870609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путем размещения на стенде в здании администрации городского поселения </w:t>
      </w:r>
      <w:r w:rsidRPr="00870609">
        <w:rPr>
          <w:rFonts w:ascii="Arial" w:hAnsi="Arial" w:cs="Arial"/>
          <w:sz w:val="24"/>
          <w:szCs w:val="24"/>
        </w:rPr>
        <w:t>«</w:t>
      </w:r>
      <w:proofErr w:type="spellStart"/>
      <w:r w:rsidRPr="00870609">
        <w:rPr>
          <w:rFonts w:ascii="Arial" w:hAnsi="Arial" w:cs="Arial"/>
          <w:sz w:val="24"/>
          <w:szCs w:val="24"/>
        </w:rPr>
        <w:t>Могзонское</w:t>
      </w:r>
      <w:proofErr w:type="spellEnd"/>
      <w:r w:rsidRPr="0087060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870609">
        <w:rPr>
          <w:rFonts w:ascii="Arial" w:hAnsi="Arial" w:cs="Arial"/>
          <w:sz w:val="24"/>
          <w:szCs w:val="24"/>
        </w:rPr>
        <w:t>Хилокский</w:t>
      </w:r>
      <w:proofErr w:type="spellEnd"/>
      <w:r w:rsidRPr="00870609">
        <w:rPr>
          <w:rFonts w:ascii="Arial" w:hAnsi="Arial" w:cs="Arial"/>
          <w:sz w:val="24"/>
          <w:szCs w:val="24"/>
        </w:rPr>
        <w:t xml:space="preserve"> район» по адресу:  </w:t>
      </w:r>
      <w:r w:rsidRPr="0087060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70609">
        <w:rPr>
          <w:rFonts w:ascii="Arial" w:hAnsi="Arial" w:cs="Arial"/>
          <w:sz w:val="24"/>
          <w:szCs w:val="24"/>
          <w:u w:val="single"/>
        </w:rPr>
        <w:t>. hiloksky.75.ru</w:t>
      </w:r>
      <w:r w:rsidRPr="00870609">
        <w:rPr>
          <w:rFonts w:ascii="Arial" w:hAnsi="Arial" w:cs="Arial"/>
          <w:sz w:val="24"/>
          <w:szCs w:val="24"/>
        </w:rPr>
        <w:t>.</w:t>
      </w:r>
    </w:p>
    <w:p w:rsidR="002C0583" w:rsidRPr="00870609" w:rsidRDefault="002C0583" w:rsidP="000B0B44">
      <w:pPr>
        <w:pStyle w:val="af0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C0583" w:rsidRPr="00870609" w:rsidRDefault="002C0583" w:rsidP="002C0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CA5" w:rsidRDefault="009C5CA5" w:rsidP="002C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83" w:rsidRDefault="002C0583" w:rsidP="002C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44" w:rsidRPr="00870609" w:rsidRDefault="000B0B44" w:rsidP="002C0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060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городского</w:t>
      </w:r>
    </w:p>
    <w:p w:rsidR="00E07BB6" w:rsidRPr="00870609" w:rsidRDefault="000B0B44" w:rsidP="001560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Pr="00870609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</w:t>
      </w:r>
      <w:r w:rsidR="00870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870609">
        <w:rPr>
          <w:rFonts w:ascii="Arial" w:eastAsia="Times New Roman" w:hAnsi="Arial" w:cs="Arial"/>
          <w:sz w:val="24"/>
          <w:szCs w:val="24"/>
          <w:lang w:eastAsia="ru-RU"/>
        </w:rPr>
        <w:t xml:space="preserve">      Ю.А. </w:t>
      </w:r>
      <w:proofErr w:type="gramStart"/>
      <w:r w:rsidRPr="00870609">
        <w:rPr>
          <w:rFonts w:ascii="Arial" w:eastAsia="Times New Roman" w:hAnsi="Arial" w:cs="Arial"/>
          <w:sz w:val="24"/>
          <w:szCs w:val="24"/>
          <w:lang w:eastAsia="ru-RU"/>
        </w:rPr>
        <w:t>Пухова</w:t>
      </w:r>
      <w:proofErr w:type="gramEnd"/>
    </w:p>
    <w:p w:rsidR="00E07BB6" w:rsidRPr="00870609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7BB6" w:rsidRPr="00870609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Default="00156090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Default="00156090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090" w:rsidRPr="00237AEF" w:rsidRDefault="00156090" w:rsidP="00156090">
      <w:pPr>
        <w:pStyle w:val="af0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УТВЕРЖДЕНО</w:t>
      </w:r>
    </w:p>
    <w:p w:rsidR="00156090" w:rsidRDefault="00156090" w:rsidP="00156090">
      <w:pPr>
        <w:pStyle w:val="af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Pr="00237AEF">
        <w:rPr>
          <w:rFonts w:ascii="Courier New" w:hAnsi="Courier New" w:cs="Courier New"/>
        </w:rPr>
        <w:t>решением Совета городского</w:t>
      </w:r>
    </w:p>
    <w:p w:rsidR="00156090" w:rsidRPr="00237AEF" w:rsidRDefault="00156090" w:rsidP="00156090">
      <w:pPr>
        <w:pStyle w:val="af0"/>
        <w:jc w:val="right"/>
        <w:rPr>
          <w:rFonts w:ascii="Courier New" w:hAnsi="Courier New" w:cs="Courier New"/>
          <w:b/>
        </w:rPr>
      </w:pPr>
      <w:r w:rsidRPr="00237AEF">
        <w:rPr>
          <w:rFonts w:ascii="Courier New" w:hAnsi="Courier New" w:cs="Courier New"/>
        </w:rPr>
        <w:t xml:space="preserve"> поселения «</w:t>
      </w:r>
      <w:proofErr w:type="spellStart"/>
      <w:r w:rsidRPr="00237AEF">
        <w:rPr>
          <w:rFonts w:ascii="Courier New" w:hAnsi="Courier New" w:cs="Courier New"/>
        </w:rPr>
        <w:t>Могзонское</w:t>
      </w:r>
      <w:proofErr w:type="spellEnd"/>
      <w:r w:rsidRPr="00237AEF">
        <w:rPr>
          <w:rFonts w:ascii="Courier New" w:hAnsi="Courier New" w:cs="Courier New"/>
        </w:rPr>
        <w:t>»</w:t>
      </w:r>
      <w:r w:rsidRPr="00237AEF">
        <w:rPr>
          <w:rFonts w:ascii="Courier New" w:hAnsi="Courier New" w:cs="Courier New"/>
          <w:i/>
        </w:rPr>
        <w:t xml:space="preserve"> </w:t>
      </w:r>
    </w:p>
    <w:p w:rsidR="00156090" w:rsidRPr="00237AEF" w:rsidRDefault="00156090" w:rsidP="00156090">
      <w:pPr>
        <w:pStyle w:val="af0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от «»202</w:t>
      </w:r>
      <w:r>
        <w:rPr>
          <w:rFonts w:ascii="Courier New" w:hAnsi="Courier New" w:cs="Courier New"/>
        </w:rPr>
        <w:t>3</w:t>
      </w:r>
      <w:r w:rsidRPr="00237AEF">
        <w:rPr>
          <w:rFonts w:ascii="Courier New" w:hAnsi="Courier New" w:cs="Courier New"/>
        </w:rPr>
        <w:t xml:space="preserve"> года №</w:t>
      </w:r>
    </w:p>
    <w:p w:rsidR="00E07BB6" w:rsidRPr="00FC013F" w:rsidRDefault="00E07BB6" w:rsidP="00E07BB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BB6" w:rsidRPr="00870609" w:rsidRDefault="00E07BB6" w:rsidP="00156090">
      <w:pPr>
        <w:pStyle w:val="af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70609">
        <w:rPr>
          <w:rFonts w:ascii="Arial" w:hAnsi="Arial" w:cs="Arial"/>
          <w:b/>
          <w:sz w:val="28"/>
          <w:szCs w:val="28"/>
          <w:lang w:eastAsia="ru-RU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>Могзонское</w:t>
      </w:r>
      <w:proofErr w:type="spellEnd"/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70609">
        <w:rPr>
          <w:rFonts w:ascii="Arial" w:hAnsi="Arial" w:cs="Arial"/>
          <w:b/>
          <w:sz w:val="28"/>
          <w:szCs w:val="28"/>
          <w:lang w:eastAsia="ru-RU"/>
        </w:rPr>
        <w:t>"</w:t>
      </w:r>
      <w:r w:rsidR="00156090" w:rsidRPr="00870609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156090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E07BB6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"</w:t>
      </w:r>
      <w:r w:rsidR="00156090"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5609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870609">
        <w:rPr>
          <w:rFonts w:ascii="Arial" w:hAnsi="Arial" w:cs="Arial"/>
          <w:sz w:val="24"/>
          <w:szCs w:val="24"/>
          <w:lang w:eastAsia="ru-RU"/>
        </w:rPr>
        <w:t>" (далее-городское поселение)</w:t>
      </w:r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поселения в осуществлении градостроительной деятельности на территории городского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поселении, по существу выносимых на общественные обсуждения или публичные слушания вопросов градостроительной деятельности.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4. Участниками общественных обсуждений или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5. Результаты общественных обсуждений или публичных слушаний учитываются при принятии градостроительных решений, указанных в пункте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8706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6. Обязательному рассмотрению на общественных обсуждениях или публичных слушаниях подлежат: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проект генерального плана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 о внесении изменений в генеральный план городского поселения;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проект правил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проекты о внесении изменений в правила землепользования и застройки городского поселения;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проект планировки территории и (или) проект межевания территории;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7. Органом, уполномоченным на организацию и проведение общественных обсуждений или публичных слушаний по проектам, указанным в пункте 6 настоящего Положения, является администрация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156090">
        <w:rPr>
          <w:rFonts w:ascii="Arial" w:hAnsi="Arial" w:cs="Arial"/>
          <w:sz w:val="24"/>
          <w:szCs w:val="24"/>
          <w:lang w:eastAsia="ru-RU"/>
        </w:rPr>
        <w:t>(далее - уполномоченный орган).</w:t>
      </w:r>
    </w:p>
    <w:p w:rsidR="00156090" w:rsidRP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II. Порядок организации и проведения общественных обсуждений или публичных слушаний</w:t>
      </w:r>
    </w:p>
    <w:p w:rsidR="00E07BB6" w:rsidRPr="00156090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8. Общественные обсуждения или публичные слушания проводятся в связи с подготовкой проектов документов, указанных в пункте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9. По проектам, указанным в подпунктах 1, 2 пункта 6 настоящего Положения общественные обсуждения или публичные слушания назначаются главой 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  <w:r w:rsidRPr="00156090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По проектам, указанным в подпунктах 3, 4, 5 пункта 6 настоящего Положения общественные обсуждения или публичные слушания назначаются главой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городского поселения </w:t>
      </w:r>
      <w:r w:rsidRPr="00156090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10.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11. Процедура проведения общественных обсуждений состоит из следующих этапов: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оповещение о начале общественных обсуждений;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официальный сайт) и открытие экспозиции или экспозиций такого проекта;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общественных обсуждениях;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подготовка и оформление протокола общественных обсуждений;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5) подготовка и опубликование заключения о результатах общественных обсуждений.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12. Процедура проведения публичных слушаний состоит из следующих этапов: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оповещение о начале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проведение собрания или собраний участников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5) подготовка и оформление протокола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6) подготовка и опубликование заключения о результатах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13. Оповещение о начале общественных обсуждений или публичных слушаний готовится на основании решения о назначении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14. Оповещение о начале общественных обсуждений или публичных слушаний не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15. Оповещение о начале общественных обсуждений или публичных слушаний распространяется на информационных стендах, оборудованных около здания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11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16. Оповещение о начале общественных обсуждений или публичных слушаний должно содержать: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17. 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III. Организация общественных обсуждений или публичных слушаний</w:t>
      </w:r>
    </w:p>
    <w:p w:rsid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19. При организации общественных обсуждений или публичных слушаний уполномоченный орган: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определяет председателя и секретаря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определяет перечень представителей органов местного самоуправления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 xml:space="preserve">», разработчиков градостроительной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документации, экспертов и иных лиц, приглашаемых для выступлений перед участниками общественных обсуждений или публичных слушаний, проводимых для рассмотрения проектов, указанных в подпунктах 1, 2, 4, 5 пункта 6 настоящего Положения;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подпунктах 1, 2, 4, 5 пункта 6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 </w:t>
      </w:r>
      <w:hyperlink r:id="rId12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 и требованиями разделов VI, VII, VIII, IX настоящего Положения.</w:t>
      </w:r>
    </w:p>
    <w:p w:rsid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IV. Права и обязанности участников общественных обсуждений или публичных слушаний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21. В период размещения в соответствии с подпунктом 2 пункта 11, подпунктом 2 пункта 12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25 настоящего Положения идентификацию, имеют право вносить предложения и замечания, касающиеся такого проекта: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посредством официального сайта (в случае проведения общественных обсуждений);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в письменной форме в адрес организатора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22. Предложения и замечания, внесенные в соответствии с пунктом 21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23.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24. Не требуется представление указанных в пункте 25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25 настоящего Положения, может использов</w:t>
      </w:r>
      <w:r w:rsidR="008A78E2">
        <w:rPr>
          <w:rFonts w:ascii="Arial" w:hAnsi="Arial" w:cs="Arial"/>
          <w:sz w:val="24"/>
          <w:szCs w:val="24"/>
          <w:lang w:eastAsia="ru-RU"/>
        </w:rPr>
        <w:t>аться единая система идентификац</w:t>
      </w:r>
      <w:proofErr w:type="gramStart"/>
      <w:r w:rsidR="008A78E2">
        <w:rPr>
          <w:rFonts w:ascii="Arial" w:hAnsi="Arial" w:cs="Arial"/>
          <w:sz w:val="24"/>
          <w:szCs w:val="24"/>
          <w:lang w:eastAsia="ru-RU"/>
        </w:rPr>
        <w:t>ии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 и ау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тентификации.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25</w:t>
      </w:r>
      <w:r w:rsidR="00156090">
        <w:rPr>
          <w:rFonts w:ascii="Arial" w:hAnsi="Arial" w:cs="Arial"/>
          <w:sz w:val="24"/>
          <w:szCs w:val="24"/>
          <w:lang w:eastAsia="ru-RU"/>
        </w:rPr>
        <w:t>. О</w:t>
      </w:r>
      <w:r w:rsidRPr="00156090">
        <w:rPr>
          <w:rFonts w:ascii="Arial" w:hAnsi="Arial" w:cs="Arial"/>
          <w:sz w:val="24"/>
          <w:szCs w:val="24"/>
          <w:lang w:eastAsia="ru-RU"/>
        </w:rPr>
        <w:t>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3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.</w:t>
      </w:r>
    </w:p>
    <w:p w:rsidR="00156090" w:rsidRPr="00156090" w:rsidRDefault="0015609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156090" w:rsidRDefault="00E07BB6" w:rsidP="0015609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b/>
          <w:sz w:val="24"/>
          <w:szCs w:val="24"/>
          <w:lang w:eastAsia="ru-RU"/>
        </w:rPr>
        <w:t>V. Документы общественных обсуждений или публичных слушаний</w:t>
      </w:r>
    </w:p>
    <w:p w:rsidR="00E07BB6" w:rsidRPr="00156090" w:rsidRDefault="00E07BB6" w:rsidP="008A78E2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28.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оформленные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 в установленном порядке.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29.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30. В протоколе общественных обсуждений или публичных слушаниях указывается: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дата оформления протокола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2) информация об организаторе общественных обсуждений или публичных слушаний;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lastRenderedPageBreak/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31.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32.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33.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34. Заключение о результатах общественных обсуждений или публичных слушаний подготавливается в течение 10 рабочих дней со дня окончания проведения общественных обсуждений или публичных слушаний по проекту, рассматриваемому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35.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 или публичных слушаний.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8A78E2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8A78E2">
        <w:rPr>
          <w:rFonts w:ascii="Arial" w:hAnsi="Arial" w:cs="Arial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  <w:proofErr w:type="gramEnd"/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78E2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A78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78E2">
        <w:rPr>
          <w:rFonts w:ascii="Arial" w:hAnsi="Arial" w:cs="Arial"/>
          <w:sz w:val="24"/>
          <w:szCs w:val="24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  <w:r w:rsidRPr="008A78E2">
        <w:rPr>
          <w:rFonts w:ascii="Arial" w:hAnsi="Arial" w:cs="Arial"/>
          <w:sz w:val="24"/>
          <w:szCs w:val="24"/>
        </w:rPr>
        <w:br/>
      </w:r>
      <w:r w:rsidR="008A78E2">
        <w:rPr>
          <w:rFonts w:ascii="Arial" w:hAnsi="Arial" w:cs="Arial"/>
          <w:sz w:val="24"/>
          <w:szCs w:val="24"/>
        </w:rPr>
        <w:t xml:space="preserve"> </w:t>
      </w:r>
      <w:r w:rsidRPr="008A78E2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  <w:r w:rsidRPr="008A78E2">
        <w:rPr>
          <w:rFonts w:ascii="Arial" w:hAnsi="Arial" w:cs="Arial"/>
          <w:sz w:val="24"/>
          <w:szCs w:val="24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56090">
        <w:rPr>
          <w:rFonts w:ascii="Arial" w:hAnsi="Arial" w:cs="Arial"/>
          <w:sz w:val="24"/>
          <w:szCs w:val="24"/>
          <w:lang w:eastAsia="ru-RU"/>
        </w:rPr>
        <w:t>37.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Заключение о результатах общественных обсуждений или публичных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слушаний подлежит размещению на официальном сайте уполномоченного органа в информационно-телекоммуникационной сети "Интернет".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870609" w:rsidRPr="00156090" w:rsidRDefault="00870609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70609">
        <w:rPr>
          <w:rFonts w:ascii="Arial" w:hAnsi="Arial" w:cs="Arial"/>
          <w:b/>
          <w:sz w:val="24"/>
          <w:szCs w:val="24"/>
          <w:lang w:eastAsia="ru-RU"/>
        </w:rPr>
        <w:t>VI. Особенности проведения общественных обсуждений или публичных слушаний по проекту генерального плана городского поселения «</w:t>
      </w:r>
      <w:proofErr w:type="spellStart"/>
      <w:r w:rsidR="007B1640" w:rsidRPr="007B1640">
        <w:rPr>
          <w:rFonts w:ascii="Arial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870609">
        <w:rPr>
          <w:rFonts w:ascii="Arial" w:hAnsi="Arial" w:cs="Arial"/>
          <w:b/>
          <w:sz w:val="24"/>
          <w:szCs w:val="24"/>
          <w:lang w:eastAsia="ru-RU"/>
        </w:rPr>
        <w:t>», проекту о внесении изменений в генеральный план поселения</w:t>
      </w:r>
    </w:p>
    <w:p w:rsidR="00E07BB6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40.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Решение о назначении общественных обсуждений или публичных слушаний по проекту генерального плана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генерального плана), проекту о внесении изменений в генеральный план поселения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41. Срок проведения общественных обсуждений или публичных слушаний с момента оповещения жителей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42.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При рассмотрении проекта генерального плана, разработанного применительно к части территории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проекта о внесении изменений в генеральный план поселения в отношении части территории городского поселения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проекта генерального плана, указанных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изменений.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43.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может быть разделена на части.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 xml:space="preserve">Предельная численность лиц, проживающих или зарегистрированных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на такой части территории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44. Уполномоченный орган обеспечивает опубликование оповещения о начале общественных обсуждений или публичных слушаний, а также материалы проекта генерального плана, проекта внесения изменений в генеральный план.</w:t>
      </w:r>
    </w:p>
    <w:p w:rsidR="007B1640" w:rsidRPr="00156090" w:rsidRDefault="007B1640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640" w:rsidRDefault="00E07BB6" w:rsidP="007B1640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B1640">
        <w:rPr>
          <w:rFonts w:ascii="Arial" w:hAnsi="Arial" w:cs="Arial"/>
          <w:b/>
          <w:sz w:val="24"/>
          <w:szCs w:val="24"/>
          <w:lang w:eastAsia="ru-RU"/>
        </w:rPr>
        <w:t xml:space="preserve">VII. Особенности проведения общественных обсуждений или публичных слушаний по проекту правил землепользования и застройки городского </w:t>
      </w:r>
      <w:r w:rsidRPr="007B1640">
        <w:rPr>
          <w:rFonts w:ascii="Arial" w:hAnsi="Arial" w:cs="Arial"/>
          <w:b/>
          <w:sz w:val="24"/>
          <w:szCs w:val="24"/>
          <w:lang w:eastAsia="ru-RU"/>
        </w:rPr>
        <w:lastRenderedPageBreak/>
        <w:t>поселения «</w:t>
      </w:r>
      <w:proofErr w:type="spellStart"/>
      <w:r w:rsidR="007B1640" w:rsidRPr="007B1640">
        <w:rPr>
          <w:rFonts w:ascii="Arial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7B1640">
        <w:rPr>
          <w:rFonts w:ascii="Arial" w:hAnsi="Arial" w:cs="Arial"/>
          <w:b/>
          <w:sz w:val="24"/>
          <w:szCs w:val="24"/>
          <w:lang w:eastAsia="ru-RU"/>
        </w:rPr>
        <w:t>», проекту о внесении изменений в правила землепользования и застройки городского поселения</w:t>
      </w:r>
    </w:p>
    <w:p w:rsidR="00E07BB6" w:rsidRPr="00156090" w:rsidRDefault="00E07BB6" w:rsidP="007B1640">
      <w:pPr>
        <w:pStyle w:val="af0"/>
        <w:rPr>
          <w:rFonts w:ascii="Arial" w:hAnsi="Arial" w:cs="Arial"/>
          <w:sz w:val="24"/>
          <w:szCs w:val="24"/>
          <w:lang w:eastAsia="ru-RU"/>
        </w:rPr>
      </w:pPr>
      <w:r w:rsidRPr="007B1640">
        <w:rPr>
          <w:rFonts w:ascii="Arial" w:hAnsi="Arial" w:cs="Arial"/>
          <w:b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45.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Решение о назначении общественных обсуждений или публичных слушаний по проекту правил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правил землепользования и застройки), проекту о внесении изменений в правила землепользования и застройки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(далее - проект о внесении изменений в правила землепользования и застройки) принимается главой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не позднее чем через десять со дня получения проекта правил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46. 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47.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При рассмотрении проекта правил землепользования и застройки, разработанного применительно к части территории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», проекта о внесении изменений в правила землепользования и застройки в отношении части территории поселения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городского поселения, в отношении которой осуществлялась подготовка проекта правил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землепользования и застройки, указанных изменений.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48. Уполномоченный орган обеспечивает опубликование информационного сообщения о проведении общественные обсуждения или публичных 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</w:rPr>
        <w:br/>
      </w:r>
      <w:r w:rsidR="007B1640">
        <w:rPr>
          <w:rFonts w:ascii="Arial" w:hAnsi="Arial" w:cs="Arial"/>
          <w:sz w:val="24"/>
          <w:szCs w:val="24"/>
        </w:rPr>
        <w:t xml:space="preserve">    </w:t>
      </w:r>
      <w:r w:rsidRPr="00156090">
        <w:rPr>
          <w:rFonts w:ascii="Arial" w:hAnsi="Arial" w:cs="Arial"/>
          <w:sz w:val="24"/>
          <w:szCs w:val="24"/>
        </w:rPr>
        <w:t>50. После завершения общественных обсуждений или 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</w:t>
      </w:r>
      <w:r w:rsidR="007B1640">
        <w:rPr>
          <w:rFonts w:ascii="Arial" w:hAnsi="Arial" w:cs="Arial"/>
          <w:sz w:val="24"/>
          <w:szCs w:val="24"/>
        </w:rPr>
        <w:t xml:space="preserve"> </w:t>
      </w:r>
      <w:r w:rsidRPr="00156090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</w:rPr>
        <w:t xml:space="preserve">». </w:t>
      </w:r>
      <w:r w:rsidRPr="00156090">
        <w:rPr>
          <w:rFonts w:ascii="Arial" w:hAnsi="Arial" w:cs="Arial"/>
          <w:sz w:val="24"/>
          <w:szCs w:val="24"/>
        </w:rPr>
        <w:lastRenderedPageBreak/>
        <w:t>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14" w:history="1">
        <w:r w:rsidRPr="00156090">
          <w:rPr>
            <w:rFonts w:ascii="Arial" w:hAnsi="Arial" w:cs="Arial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</w:rPr>
        <w:t> не требуется.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70609">
        <w:rPr>
          <w:rFonts w:ascii="Arial" w:hAnsi="Arial" w:cs="Arial"/>
          <w:b/>
          <w:sz w:val="24"/>
          <w:szCs w:val="24"/>
          <w:lang w:eastAsia="ru-RU"/>
        </w:rPr>
        <w:t>VIII. Особенности проведения общественных обсуждений или публичных слушаний по проекту планировки территории, проекту межевания территории</w:t>
      </w:r>
    </w:p>
    <w:p w:rsidR="00E07BB6" w:rsidRPr="00156090" w:rsidRDefault="00E07BB6" w:rsidP="00156090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5" w:history="1">
        <w:r w:rsidRPr="00156090">
          <w:rPr>
            <w:rFonts w:ascii="Arial" w:hAnsi="Arial" w:cs="Arial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56090">
        <w:rPr>
          <w:rFonts w:ascii="Arial" w:hAnsi="Arial" w:cs="Arial"/>
          <w:sz w:val="24"/>
          <w:szCs w:val="24"/>
          <w:lang w:eastAsia="ru-RU"/>
        </w:rPr>
        <w:t>, до их утверждения подлежат обязательному рассмотрению на общественных обсуждениях или публичных слушаниях.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r w:rsidRPr="00156090">
        <w:rPr>
          <w:rFonts w:ascii="Arial" w:hAnsi="Arial" w:cs="Arial"/>
          <w:sz w:val="24"/>
          <w:szCs w:val="24"/>
          <w:lang w:eastAsia="ru-RU"/>
        </w:rPr>
        <w:br/>
        <w:t>3) территории для размещения линейных объектов в границах земель лесного фонда.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156090">
        <w:rPr>
          <w:rFonts w:ascii="Arial" w:hAnsi="Arial" w:cs="Arial"/>
          <w:sz w:val="24"/>
          <w:szCs w:val="24"/>
          <w:lang w:eastAsia="ru-RU"/>
        </w:rPr>
        <w:t>53.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Срок проведения общественных обсуждений или публичных слушаний со дня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54. Уполномоченный орган обеспечивает опубликование оповещения о проведении общественных обсуждений или публичных слушаний, в порядке, определенном пунктом 14 настоящего Положения.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ведущим специалистом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6090">
        <w:rPr>
          <w:rFonts w:ascii="Arial" w:hAnsi="Arial" w:cs="Arial"/>
          <w:sz w:val="24"/>
          <w:szCs w:val="24"/>
          <w:lang w:eastAsia="ru-RU"/>
        </w:rPr>
        <w:t>по градостроительству и архитектуре администрации 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 или представителями разработчика проекта, подлежащего рассмотрению на общественных обсуждениях или публичных слушаниях.</w:t>
      </w:r>
    </w:p>
    <w:p w:rsidR="00E07BB6" w:rsidRPr="00870609" w:rsidRDefault="00E07BB6" w:rsidP="00870609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Pr="00870609">
        <w:rPr>
          <w:rFonts w:ascii="Arial" w:hAnsi="Arial" w:cs="Arial"/>
          <w:b/>
          <w:sz w:val="24"/>
          <w:szCs w:val="24"/>
          <w:lang w:eastAsia="ru-RU"/>
        </w:rPr>
        <w:t>IX. Особенности проведения общественных обсуждений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или публичных слушаний по проекту решения о предоставлении разрешения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на условно разрешенный вид использования земельного участка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или объекта капитального строительства, проекту решения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о предоставлении разрешения на отклонения от предельных параметров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разрешенного строительства, реконструкции объектов</w:t>
      </w:r>
      <w:r w:rsidR="007B164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70609">
        <w:rPr>
          <w:rFonts w:ascii="Arial" w:hAnsi="Arial" w:cs="Arial"/>
          <w:b/>
          <w:sz w:val="24"/>
          <w:szCs w:val="24"/>
          <w:lang w:eastAsia="ru-RU"/>
        </w:rPr>
        <w:t>капитального строительства</w:t>
      </w:r>
    </w:p>
    <w:p w:rsidR="00D65B51" w:rsidRPr="008F6DFF" w:rsidRDefault="00E07BB6" w:rsidP="008F6DFF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56.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 xml:space="preserve">Решение о проведении общественных обсуждений или публичных слушаний </w:t>
      </w:r>
      <w:r w:rsidRPr="00156090">
        <w:rPr>
          <w:rFonts w:ascii="Arial" w:hAnsi="Arial" w:cs="Arial"/>
          <w:sz w:val="24"/>
          <w:szCs w:val="24"/>
          <w:lang w:eastAsia="ru-RU"/>
        </w:rPr>
        <w:lastRenderedPageBreak/>
        <w:t>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десять календарных дней после получения обращения заинтересованного лица.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57.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не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может быть более одного месяца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>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58.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Уполномоченный орган направляет сообщения о проведении общественных обсуждений или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 xml:space="preserve">59. </w:t>
      </w:r>
      <w:proofErr w:type="gramStart"/>
      <w:r w:rsidRPr="00156090">
        <w:rPr>
          <w:rFonts w:ascii="Arial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</w:t>
      </w:r>
      <w:proofErr w:type="gramEnd"/>
      <w:r w:rsidRPr="00156090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 или об отказе в предоставлении таких разрешений с указанием причин принятого решения и направляет их главе</w:t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6090">
        <w:rPr>
          <w:rFonts w:ascii="Arial" w:hAnsi="Arial" w:cs="Arial"/>
          <w:sz w:val="24"/>
          <w:szCs w:val="24"/>
          <w:lang w:eastAsia="ru-RU"/>
        </w:rPr>
        <w:t>городского поселения «</w:t>
      </w:r>
      <w:proofErr w:type="spellStart"/>
      <w:r w:rsidR="007B1640" w:rsidRPr="000B0B44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156090">
        <w:rPr>
          <w:rFonts w:ascii="Arial" w:hAnsi="Arial" w:cs="Arial"/>
          <w:sz w:val="24"/>
          <w:szCs w:val="24"/>
          <w:lang w:eastAsia="ru-RU"/>
        </w:rPr>
        <w:t>».</w:t>
      </w:r>
      <w:r w:rsidRPr="00156090">
        <w:rPr>
          <w:rFonts w:ascii="Arial" w:hAnsi="Arial" w:cs="Arial"/>
          <w:sz w:val="24"/>
          <w:szCs w:val="24"/>
          <w:lang w:eastAsia="ru-RU"/>
        </w:rPr>
        <w:br/>
      </w:r>
      <w:r w:rsidR="007B1640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156090">
        <w:rPr>
          <w:rFonts w:ascii="Arial" w:hAnsi="Arial" w:cs="Arial"/>
          <w:sz w:val="24"/>
          <w:szCs w:val="24"/>
          <w:lang w:eastAsia="ru-RU"/>
        </w:rPr>
        <w:t>60.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  <w:bookmarkStart w:id="0" w:name="_GoBack"/>
      <w:bookmarkEnd w:id="0"/>
    </w:p>
    <w:sectPr w:rsidR="00D65B51" w:rsidRPr="008F6DFF" w:rsidSect="00156090">
      <w:headerReference w:type="default" r:id="rId16"/>
      <w:pgSz w:w="11906" w:h="16838"/>
      <w:pgMar w:top="851" w:right="84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6D" w:rsidRDefault="00E2546D" w:rsidP="00F10776">
      <w:pPr>
        <w:spacing w:after="0" w:line="240" w:lineRule="auto"/>
      </w:pPr>
      <w:r>
        <w:separator/>
      </w:r>
    </w:p>
  </w:endnote>
  <w:endnote w:type="continuationSeparator" w:id="0">
    <w:p w:rsidR="00E2546D" w:rsidRDefault="00E2546D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6D" w:rsidRDefault="00E2546D" w:rsidP="00F10776">
      <w:pPr>
        <w:spacing w:after="0" w:line="240" w:lineRule="auto"/>
      </w:pPr>
      <w:r>
        <w:separator/>
      </w:r>
    </w:p>
  </w:footnote>
  <w:footnote w:type="continuationSeparator" w:id="0">
    <w:p w:rsidR="00E2546D" w:rsidRDefault="00E2546D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7DC7" w:rsidRPr="00876E0B" w:rsidRDefault="00B37DC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6DFF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7DC7" w:rsidRDefault="00B37D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68"/>
    <w:multiLevelType w:val="multilevel"/>
    <w:tmpl w:val="5AFCF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A7FF4"/>
    <w:multiLevelType w:val="hybridMultilevel"/>
    <w:tmpl w:val="62FCD3A0"/>
    <w:lvl w:ilvl="0" w:tplc="09BCB4B0">
      <w:start w:val="8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1C7155AF"/>
    <w:multiLevelType w:val="hybridMultilevel"/>
    <w:tmpl w:val="955EC65C"/>
    <w:lvl w:ilvl="0" w:tplc="913400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A33E3D"/>
    <w:multiLevelType w:val="hybridMultilevel"/>
    <w:tmpl w:val="AA2AA326"/>
    <w:lvl w:ilvl="0" w:tplc="7BA4CC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EB8ABEEA">
      <w:numFmt w:val="none"/>
      <w:lvlText w:val=""/>
      <w:lvlJc w:val="left"/>
      <w:pPr>
        <w:tabs>
          <w:tab w:val="num" w:pos="360"/>
        </w:tabs>
      </w:pPr>
    </w:lvl>
    <w:lvl w:ilvl="2" w:tplc="A5483622">
      <w:numFmt w:val="none"/>
      <w:lvlText w:val=""/>
      <w:lvlJc w:val="left"/>
      <w:pPr>
        <w:tabs>
          <w:tab w:val="num" w:pos="360"/>
        </w:tabs>
      </w:pPr>
    </w:lvl>
    <w:lvl w:ilvl="3" w:tplc="114C160E">
      <w:numFmt w:val="none"/>
      <w:lvlText w:val=""/>
      <w:lvlJc w:val="left"/>
      <w:pPr>
        <w:tabs>
          <w:tab w:val="num" w:pos="360"/>
        </w:tabs>
      </w:pPr>
    </w:lvl>
    <w:lvl w:ilvl="4" w:tplc="8954FF0A">
      <w:numFmt w:val="none"/>
      <w:lvlText w:val=""/>
      <w:lvlJc w:val="left"/>
      <w:pPr>
        <w:tabs>
          <w:tab w:val="num" w:pos="360"/>
        </w:tabs>
      </w:pPr>
    </w:lvl>
    <w:lvl w:ilvl="5" w:tplc="ED821EC4">
      <w:numFmt w:val="none"/>
      <w:lvlText w:val=""/>
      <w:lvlJc w:val="left"/>
      <w:pPr>
        <w:tabs>
          <w:tab w:val="num" w:pos="360"/>
        </w:tabs>
      </w:pPr>
    </w:lvl>
    <w:lvl w:ilvl="6" w:tplc="BB58BDCA">
      <w:numFmt w:val="none"/>
      <w:lvlText w:val=""/>
      <w:lvlJc w:val="left"/>
      <w:pPr>
        <w:tabs>
          <w:tab w:val="num" w:pos="360"/>
        </w:tabs>
      </w:pPr>
    </w:lvl>
    <w:lvl w:ilvl="7" w:tplc="995CC3E2">
      <w:numFmt w:val="none"/>
      <w:lvlText w:val=""/>
      <w:lvlJc w:val="left"/>
      <w:pPr>
        <w:tabs>
          <w:tab w:val="num" w:pos="360"/>
        </w:tabs>
      </w:pPr>
    </w:lvl>
    <w:lvl w:ilvl="8" w:tplc="6A5A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167F86"/>
    <w:multiLevelType w:val="hybridMultilevel"/>
    <w:tmpl w:val="6C9C09C0"/>
    <w:lvl w:ilvl="0" w:tplc="71846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74B"/>
    <w:multiLevelType w:val="multilevel"/>
    <w:tmpl w:val="848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2D5E6F"/>
    <w:multiLevelType w:val="hybridMultilevel"/>
    <w:tmpl w:val="36F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342D3"/>
    <w:multiLevelType w:val="multilevel"/>
    <w:tmpl w:val="2378F38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55193"/>
    <w:rsid w:val="00063270"/>
    <w:rsid w:val="00072ABA"/>
    <w:rsid w:val="000931B4"/>
    <w:rsid w:val="0009337F"/>
    <w:rsid w:val="000975EC"/>
    <w:rsid w:val="000B0B44"/>
    <w:rsid w:val="000E58D5"/>
    <w:rsid w:val="000F29FF"/>
    <w:rsid w:val="00123922"/>
    <w:rsid w:val="00156090"/>
    <w:rsid w:val="00173F38"/>
    <w:rsid w:val="001974CA"/>
    <w:rsid w:val="001C06B2"/>
    <w:rsid w:val="001C4C4A"/>
    <w:rsid w:val="001D299B"/>
    <w:rsid w:val="00224FEE"/>
    <w:rsid w:val="00276C9C"/>
    <w:rsid w:val="002B5BA2"/>
    <w:rsid w:val="002C0583"/>
    <w:rsid w:val="002C5149"/>
    <w:rsid w:val="002C6A32"/>
    <w:rsid w:val="002C7560"/>
    <w:rsid w:val="002D0187"/>
    <w:rsid w:val="002E450B"/>
    <w:rsid w:val="002E5218"/>
    <w:rsid w:val="0031173F"/>
    <w:rsid w:val="004324D0"/>
    <w:rsid w:val="004A1EF5"/>
    <w:rsid w:val="004D487D"/>
    <w:rsid w:val="004E70B9"/>
    <w:rsid w:val="00523F2A"/>
    <w:rsid w:val="005534C4"/>
    <w:rsid w:val="005816F0"/>
    <w:rsid w:val="005D5408"/>
    <w:rsid w:val="005D579C"/>
    <w:rsid w:val="005E7175"/>
    <w:rsid w:val="005E7A14"/>
    <w:rsid w:val="006114A8"/>
    <w:rsid w:val="0061200B"/>
    <w:rsid w:val="00634E3F"/>
    <w:rsid w:val="00652987"/>
    <w:rsid w:val="0066566E"/>
    <w:rsid w:val="00677EC3"/>
    <w:rsid w:val="00684A81"/>
    <w:rsid w:val="006D4EB1"/>
    <w:rsid w:val="006E2C29"/>
    <w:rsid w:val="006E6A35"/>
    <w:rsid w:val="006F13B3"/>
    <w:rsid w:val="006F20DE"/>
    <w:rsid w:val="006F3AEB"/>
    <w:rsid w:val="006F728A"/>
    <w:rsid w:val="00751AF8"/>
    <w:rsid w:val="007550F4"/>
    <w:rsid w:val="00755641"/>
    <w:rsid w:val="00770BE6"/>
    <w:rsid w:val="0077109E"/>
    <w:rsid w:val="0077539F"/>
    <w:rsid w:val="007B1640"/>
    <w:rsid w:val="007C00C6"/>
    <w:rsid w:val="007F68F8"/>
    <w:rsid w:val="008133EF"/>
    <w:rsid w:val="008257AE"/>
    <w:rsid w:val="00851B89"/>
    <w:rsid w:val="008618ED"/>
    <w:rsid w:val="00861CAD"/>
    <w:rsid w:val="00870609"/>
    <w:rsid w:val="00876E0B"/>
    <w:rsid w:val="00884BE5"/>
    <w:rsid w:val="008A78E2"/>
    <w:rsid w:val="008D7123"/>
    <w:rsid w:val="008F6DFF"/>
    <w:rsid w:val="00962165"/>
    <w:rsid w:val="009861F3"/>
    <w:rsid w:val="009922C8"/>
    <w:rsid w:val="009B6D95"/>
    <w:rsid w:val="009C5CA5"/>
    <w:rsid w:val="009C69B9"/>
    <w:rsid w:val="009F4BB1"/>
    <w:rsid w:val="00A348AF"/>
    <w:rsid w:val="00A3516D"/>
    <w:rsid w:val="00A81F2A"/>
    <w:rsid w:val="00A91C0D"/>
    <w:rsid w:val="00AA63CD"/>
    <w:rsid w:val="00AD3070"/>
    <w:rsid w:val="00AE26F0"/>
    <w:rsid w:val="00B021F6"/>
    <w:rsid w:val="00B15F9B"/>
    <w:rsid w:val="00B37DC7"/>
    <w:rsid w:val="00B4645E"/>
    <w:rsid w:val="00B52FB1"/>
    <w:rsid w:val="00BC1622"/>
    <w:rsid w:val="00BD4CF4"/>
    <w:rsid w:val="00C16B55"/>
    <w:rsid w:val="00C713A8"/>
    <w:rsid w:val="00C73828"/>
    <w:rsid w:val="00CA16B7"/>
    <w:rsid w:val="00CC0381"/>
    <w:rsid w:val="00CE1409"/>
    <w:rsid w:val="00CE36DE"/>
    <w:rsid w:val="00CF70F1"/>
    <w:rsid w:val="00D01643"/>
    <w:rsid w:val="00D3106B"/>
    <w:rsid w:val="00D430C5"/>
    <w:rsid w:val="00D472C9"/>
    <w:rsid w:val="00D65B51"/>
    <w:rsid w:val="00DB3AD5"/>
    <w:rsid w:val="00DB3C00"/>
    <w:rsid w:val="00DC209B"/>
    <w:rsid w:val="00DC32AB"/>
    <w:rsid w:val="00DD1FB3"/>
    <w:rsid w:val="00DD5705"/>
    <w:rsid w:val="00DE6137"/>
    <w:rsid w:val="00DE7584"/>
    <w:rsid w:val="00DF3DAB"/>
    <w:rsid w:val="00E07BB6"/>
    <w:rsid w:val="00E20815"/>
    <w:rsid w:val="00E2546D"/>
    <w:rsid w:val="00E853D3"/>
    <w:rsid w:val="00E97453"/>
    <w:rsid w:val="00EC02C8"/>
    <w:rsid w:val="00ED065E"/>
    <w:rsid w:val="00ED67DA"/>
    <w:rsid w:val="00EE5461"/>
    <w:rsid w:val="00F07AE2"/>
    <w:rsid w:val="00F10776"/>
    <w:rsid w:val="00F10F62"/>
    <w:rsid w:val="00F33F4B"/>
    <w:rsid w:val="00F36F84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CE36DE"/>
    <w:rPr>
      <w:b/>
      <w:bCs/>
    </w:rPr>
  </w:style>
  <w:style w:type="paragraph" w:customStyle="1" w:styleId="s10">
    <w:name w:val="s1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CE36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E36D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CE36DE"/>
    <w:rPr>
      <w:b/>
      <w:bCs/>
    </w:rPr>
  </w:style>
  <w:style w:type="paragraph" w:customStyle="1" w:styleId="s10">
    <w:name w:val="s1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E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CE36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E36D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DB66-B939-4212-9470-4A6F3AFC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4</cp:revision>
  <cp:lastPrinted>2022-02-21T07:47:00Z</cp:lastPrinted>
  <dcterms:created xsi:type="dcterms:W3CDTF">2023-02-07T00:20:00Z</dcterms:created>
  <dcterms:modified xsi:type="dcterms:W3CDTF">2023-02-07T01:37:00Z</dcterms:modified>
</cp:coreProperties>
</file>