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B4" w:rsidRDefault="00BF24B4" w:rsidP="00BF24B4"/>
    <w:p w:rsidR="00BF24B4" w:rsidRDefault="00BF24B4" w:rsidP="00BF24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 сельского поселения «Жипхегенское»</w:t>
      </w:r>
    </w:p>
    <w:p w:rsidR="00BF24B4" w:rsidRDefault="00BF24B4" w:rsidP="00BF24B4">
      <w:pPr>
        <w:jc w:val="center"/>
      </w:pPr>
    </w:p>
    <w:p w:rsidR="00BF24B4" w:rsidRDefault="00BF24B4" w:rsidP="00BF24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</w:p>
    <w:p w:rsidR="00BF24B4" w:rsidRDefault="00BF24B4" w:rsidP="00BF24B4">
      <w:pPr>
        <w:jc w:val="center"/>
      </w:pPr>
    </w:p>
    <w:p w:rsidR="00BF24B4" w:rsidRPr="007955B8" w:rsidRDefault="00BF24B4" w:rsidP="00BF24B4">
      <w:pPr>
        <w:jc w:val="both"/>
      </w:pPr>
      <w:r>
        <w:t>«28» февраля 20</w:t>
      </w:r>
      <w:r w:rsidRPr="00E90953">
        <w:t>2</w:t>
      </w:r>
      <w:r>
        <w:t>3 г.                                                                                                              № 45</w:t>
      </w:r>
    </w:p>
    <w:p w:rsidR="00BF24B4" w:rsidRDefault="00BF24B4" w:rsidP="00BF24B4">
      <w:pPr>
        <w:jc w:val="both"/>
      </w:pPr>
    </w:p>
    <w:p w:rsidR="00BF24B4" w:rsidRDefault="00BF24B4" w:rsidP="00BF24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Отчета об исполнении бюджета сельского поселения «Жипхегенское» за 2022 год.</w:t>
      </w:r>
    </w:p>
    <w:p w:rsidR="00BF24B4" w:rsidRDefault="00BF24B4" w:rsidP="00BF24B4">
      <w:pPr>
        <w:jc w:val="both"/>
      </w:pPr>
    </w:p>
    <w:p w:rsidR="00BF24B4" w:rsidRPr="001A6850" w:rsidRDefault="00BF24B4" w:rsidP="00BF24B4">
      <w:pPr>
        <w:ind w:firstLine="708"/>
        <w:jc w:val="both"/>
        <w:rPr>
          <w:b/>
          <w:i/>
        </w:rPr>
      </w:pPr>
      <w:r w:rsidRPr="001A6850">
        <w:t xml:space="preserve">В соответствии с Бюджетным кодексом РФ, Федеральным законом №131 «Об общих принципах организации местного самоуправления», Уставом сельского поселения «Жипхегенское»  Совет сельского  поселения «Жипхегенское» </w:t>
      </w:r>
      <w:r w:rsidRPr="001A6850">
        <w:rPr>
          <w:b/>
          <w:i/>
        </w:rPr>
        <w:t>РЕШИЛ:</w:t>
      </w:r>
    </w:p>
    <w:p w:rsidR="00BF24B4" w:rsidRDefault="00BF24B4" w:rsidP="00BF24B4">
      <w:pPr>
        <w:jc w:val="both"/>
      </w:pPr>
    </w:p>
    <w:p w:rsidR="00BF24B4" w:rsidRDefault="00BF24B4" w:rsidP="00BF24B4">
      <w:pPr>
        <w:ind w:firstLine="708"/>
        <w:jc w:val="both"/>
      </w:pPr>
      <w:r w:rsidRPr="001A6850">
        <w:t>1.Утвердить отчет об исполнении бюджета  сельского поселения «Жипхегенское» за 20</w:t>
      </w:r>
      <w:r>
        <w:t>22</w:t>
      </w:r>
      <w:r w:rsidRPr="001A6850">
        <w:t xml:space="preserve"> год по статье доходы бюджета в сумме </w:t>
      </w:r>
      <w:r>
        <w:t>7587,2</w:t>
      </w:r>
      <w:r w:rsidRPr="001A6850">
        <w:t xml:space="preserve"> тыс. руб., что составляет </w:t>
      </w:r>
      <w:r>
        <w:t xml:space="preserve">98,8 </w:t>
      </w:r>
      <w:r w:rsidRPr="001A6850">
        <w:t xml:space="preserve">% от запланированной суммы </w:t>
      </w:r>
      <w:r>
        <w:t>7681,0</w:t>
      </w:r>
      <w:r w:rsidRPr="001A6850">
        <w:t xml:space="preserve"> тыс.</w:t>
      </w:r>
      <w:r>
        <w:t xml:space="preserve"> </w:t>
      </w:r>
      <w:r w:rsidRPr="001A6850">
        <w:t>руб.</w:t>
      </w:r>
    </w:p>
    <w:p w:rsidR="00BF24B4" w:rsidRPr="00FB5184" w:rsidRDefault="00BF24B4" w:rsidP="00BF24B4">
      <w:pPr>
        <w:ind w:firstLine="708"/>
        <w:jc w:val="both"/>
        <w:rPr>
          <w:color w:val="FF0000"/>
        </w:rPr>
      </w:pPr>
      <w:proofErr w:type="gramStart"/>
      <w:r w:rsidRPr="001A6850">
        <w:t xml:space="preserve">Налог на доходы физических лиц исполнен в сумме </w:t>
      </w:r>
      <w:r w:rsidR="008B5B6D">
        <w:t>423,5</w:t>
      </w:r>
      <w:r w:rsidRPr="001A6850">
        <w:t xml:space="preserve"> тыс. руб., что составляет </w:t>
      </w:r>
      <w:r>
        <w:t>9</w:t>
      </w:r>
      <w:r w:rsidR="008B5B6D">
        <w:t>0,1</w:t>
      </w:r>
      <w:r>
        <w:t xml:space="preserve"> </w:t>
      </w:r>
      <w:r w:rsidRPr="001A6850">
        <w:t xml:space="preserve">% от запланированной суммы </w:t>
      </w:r>
      <w:r w:rsidR="008B5B6D">
        <w:t>470,0</w:t>
      </w:r>
      <w:r w:rsidRPr="001A6850">
        <w:t xml:space="preserve"> тыс. руб., налог на имущество физических лиц исполнен в сумме </w:t>
      </w:r>
      <w:r w:rsidR="00EF7D81">
        <w:t>0,37</w:t>
      </w:r>
      <w:r w:rsidRPr="001A6850">
        <w:t xml:space="preserve">  тыс. руб., что составляет </w:t>
      </w:r>
      <w:r w:rsidR="00EF7D81">
        <w:t>0,37</w:t>
      </w:r>
      <w:r>
        <w:t xml:space="preserve"> </w:t>
      </w:r>
      <w:r w:rsidRPr="001A6850">
        <w:t xml:space="preserve">% от запланированной суммы </w:t>
      </w:r>
      <w:r w:rsidR="00EF7D81">
        <w:t>100</w:t>
      </w:r>
      <w:r>
        <w:t>,0</w:t>
      </w:r>
      <w:r w:rsidRPr="001A6850">
        <w:t xml:space="preserve"> тыс. руб., </w:t>
      </w:r>
      <w:r w:rsidRPr="00FB5184">
        <w:t xml:space="preserve">земельный налог исполнен в сумме </w:t>
      </w:r>
      <w:r w:rsidR="00EF7D81">
        <w:t>459,4</w:t>
      </w:r>
      <w:r w:rsidRPr="00FB5184">
        <w:t xml:space="preserve"> тыс. руб., что составляет </w:t>
      </w:r>
      <w:r w:rsidR="00EF7D81">
        <w:t>91,9</w:t>
      </w:r>
      <w:r w:rsidRPr="00FB5184">
        <w:t xml:space="preserve"> % от запланированной суммы 500,0 тыс. руб.,</w:t>
      </w:r>
      <w:r w:rsidRPr="00FB5184">
        <w:rPr>
          <w:color w:val="FF0000"/>
        </w:rPr>
        <w:t xml:space="preserve"> </w:t>
      </w:r>
      <w:r w:rsidRPr="00FB5184">
        <w:t>государственная пошлина исполнена</w:t>
      </w:r>
      <w:proofErr w:type="gramEnd"/>
      <w:r w:rsidRPr="00FB5184">
        <w:t xml:space="preserve"> </w:t>
      </w:r>
      <w:proofErr w:type="gramStart"/>
      <w:r w:rsidRPr="00FB5184">
        <w:t xml:space="preserve">в сумме </w:t>
      </w:r>
      <w:r w:rsidR="00337B4C">
        <w:t>16,3</w:t>
      </w:r>
      <w:r w:rsidRPr="00FB5184">
        <w:t xml:space="preserve"> тыс. руб., что составляет </w:t>
      </w:r>
      <w:r w:rsidR="00337B4C">
        <w:t>101,9</w:t>
      </w:r>
      <w:r w:rsidRPr="00FB5184">
        <w:t xml:space="preserve"> % от запланированной суммы 1</w:t>
      </w:r>
      <w:r w:rsidR="00337B4C">
        <w:t>6</w:t>
      </w:r>
      <w:r w:rsidRPr="00FB5184">
        <w:t>,0 тыс. руб.,</w:t>
      </w:r>
      <w:r w:rsidRPr="00FB5184">
        <w:rPr>
          <w:color w:val="FF0000"/>
        </w:rPr>
        <w:t xml:space="preserve"> </w:t>
      </w:r>
      <w:r w:rsidRPr="00FB5184">
        <w:t xml:space="preserve">доходы от использования имущества, находящегося в государственной и муниципальной собственности исполнены в сумме </w:t>
      </w:r>
      <w:r w:rsidR="00337B4C">
        <w:t>44,6</w:t>
      </w:r>
      <w:r w:rsidRPr="00FB5184">
        <w:t xml:space="preserve"> тыс. руб., что составляет </w:t>
      </w:r>
      <w:r w:rsidR="00337B4C">
        <w:t>111,8</w:t>
      </w:r>
      <w:r w:rsidRPr="00FB5184">
        <w:t xml:space="preserve"> % от запланированной </w:t>
      </w:r>
      <w:r w:rsidR="00337B4C">
        <w:t>39,9</w:t>
      </w:r>
      <w:r w:rsidRPr="00FB5184">
        <w:t xml:space="preserve"> тыс. руб.,</w:t>
      </w:r>
      <w:r w:rsidRPr="00FB5184">
        <w:rPr>
          <w:color w:val="FF0000"/>
        </w:rPr>
        <w:t xml:space="preserve"> </w:t>
      </w:r>
      <w:r w:rsidRPr="00FB5184">
        <w:t xml:space="preserve">прочие неналоговые доходы исполнены в сумме </w:t>
      </w:r>
      <w:r w:rsidR="00337B4C">
        <w:t>3,0</w:t>
      </w:r>
      <w:r w:rsidRPr="00FB5184">
        <w:t xml:space="preserve"> тыс. руб., что составляет </w:t>
      </w:r>
      <w:r w:rsidR="00337B4C">
        <w:t>60,0</w:t>
      </w:r>
      <w:r w:rsidRPr="00FB5184">
        <w:t xml:space="preserve"> % от запланированной суммы </w:t>
      </w:r>
      <w:r w:rsidR="00337B4C">
        <w:t>5</w:t>
      </w:r>
      <w:r w:rsidRPr="00FB5184">
        <w:t>,0 тыс. руб., средства самообложения граждан исполнены</w:t>
      </w:r>
      <w:proofErr w:type="gramEnd"/>
      <w:r w:rsidRPr="00FB5184">
        <w:t xml:space="preserve"> в сумме 1,</w:t>
      </w:r>
      <w:r w:rsidR="00337B4C">
        <w:t>9</w:t>
      </w:r>
      <w:r w:rsidRPr="00FB5184">
        <w:t xml:space="preserve"> тыс. руб., что составляет </w:t>
      </w:r>
      <w:r w:rsidR="00337B4C">
        <w:t>47,5</w:t>
      </w:r>
      <w:r w:rsidRPr="00FB5184">
        <w:t xml:space="preserve"> % от запланированной суммы </w:t>
      </w:r>
      <w:r w:rsidR="00337B4C">
        <w:t>4</w:t>
      </w:r>
      <w:r w:rsidRPr="00FB5184">
        <w:t>,0 тыс.</w:t>
      </w:r>
      <w:r w:rsidRPr="00FB5184">
        <w:rPr>
          <w:color w:val="FF0000"/>
        </w:rPr>
        <w:t xml:space="preserve"> </w:t>
      </w:r>
      <w:r w:rsidRPr="009808B2">
        <w:t xml:space="preserve">руб. Безвозмездные поступления  исполнены в сумме </w:t>
      </w:r>
      <w:r w:rsidR="00337B4C">
        <w:t>6474,1</w:t>
      </w:r>
      <w:r w:rsidRPr="009808B2">
        <w:t xml:space="preserve"> тыс. руб., что составляет 100 % от запланированной суммы </w:t>
      </w:r>
      <w:r w:rsidR="00337B4C">
        <w:t>6474,1</w:t>
      </w:r>
      <w:r w:rsidRPr="009808B2">
        <w:t xml:space="preserve"> тыс. руб.</w:t>
      </w:r>
      <w:r w:rsidRPr="00FB5184">
        <w:rPr>
          <w:color w:val="FF0000"/>
        </w:rPr>
        <w:t xml:space="preserve"> </w:t>
      </w:r>
    </w:p>
    <w:p w:rsidR="00BF24B4" w:rsidRPr="00FC6E2B" w:rsidRDefault="00BF24B4" w:rsidP="00BF24B4">
      <w:pPr>
        <w:ind w:firstLine="708"/>
        <w:jc w:val="both"/>
      </w:pPr>
      <w:r w:rsidRPr="00FC6E2B">
        <w:t>2. Утвердить отчет об исполнении бюджета сельского поселения «Жипхегенское» за 202</w:t>
      </w:r>
      <w:r w:rsidR="00337B4C">
        <w:t>2</w:t>
      </w:r>
      <w:r w:rsidRPr="00FC6E2B">
        <w:t xml:space="preserve"> г. по статье расходы бюджета в сумме </w:t>
      </w:r>
      <w:r w:rsidR="005C17FC">
        <w:t>7508,2</w:t>
      </w:r>
      <w:r w:rsidRPr="00FC6E2B">
        <w:t xml:space="preserve"> тыс. руб., что составляет </w:t>
      </w:r>
      <w:r w:rsidR="005C17FC">
        <w:t>97,7</w:t>
      </w:r>
      <w:r w:rsidRPr="00FC6E2B">
        <w:t xml:space="preserve"> % от запланированной суммы </w:t>
      </w:r>
      <w:r w:rsidR="005C17FC">
        <w:t>7685,2</w:t>
      </w:r>
      <w:r w:rsidRPr="00FC6E2B">
        <w:t xml:space="preserve"> тыс. руб.</w:t>
      </w:r>
    </w:p>
    <w:p w:rsidR="009F1C19" w:rsidRPr="00FB5184" w:rsidRDefault="00BF24B4" w:rsidP="009F1C19">
      <w:pPr>
        <w:ind w:firstLine="708"/>
        <w:jc w:val="both"/>
        <w:rPr>
          <w:color w:val="FF0000"/>
        </w:rPr>
      </w:pPr>
      <w:proofErr w:type="gramStart"/>
      <w:r w:rsidRPr="00FC6E2B">
        <w:t xml:space="preserve">Функционирование высшего должностного лица  исполнено в сумме </w:t>
      </w:r>
      <w:r w:rsidR="00C0714B">
        <w:t>705,4</w:t>
      </w:r>
      <w:r w:rsidRPr="00FC6E2B">
        <w:t xml:space="preserve"> тыс. руб., что составляет 100 % от запланированной суммы </w:t>
      </w:r>
      <w:r w:rsidR="00C0714B">
        <w:t>705,4</w:t>
      </w:r>
      <w:r w:rsidRPr="00FC6E2B">
        <w:t xml:space="preserve"> тыс. руб., функционирование местных администраций исполнено </w:t>
      </w:r>
      <w:r w:rsidR="00C0714B">
        <w:t>1232,3</w:t>
      </w:r>
      <w:r w:rsidRPr="00FC6E2B">
        <w:t xml:space="preserve"> тыс. руб., что составляет </w:t>
      </w:r>
      <w:r w:rsidR="00465439">
        <w:t>97,8</w:t>
      </w:r>
      <w:r w:rsidRPr="00FC6E2B">
        <w:t xml:space="preserve"> % от запланированной суммы </w:t>
      </w:r>
      <w:r w:rsidR="00C0714B">
        <w:t>1259,8</w:t>
      </w:r>
      <w:r w:rsidRPr="00FC6E2B">
        <w:t xml:space="preserve"> тыс. руб.,</w:t>
      </w:r>
      <w:r w:rsidRPr="00FB5184">
        <w:rPr>
          <w:color w:val="FF0000"/>
        </w:rPr>
        <w:t xml:space="preserve"> </w:t>
      </w:r>
      <w:r w:rsidRPr="00FC6E2B">
        <w:t xml:space="preserve">другие общегосударственные вопросы исполнены в сумме </w:t>
      </w:r>
      <w:r w:rsidR="00465439">
        <w:t>2829,9</w:t>
      </w:r>
      <w:r w:rsidRPr="00FC6E2B">
        <w:t xml:space="preserve"> тыс. руб., что составляет </w:t>
      </w:r>
      <w:r w:rsidR="00465439">
        <w:t>99,5</w:t>
      </w:r>
      <w:r w:rsidRPr="00FC6E2B">
        <w:t xml:space="preserve"> % от запланированной суммы </w:t>
      </w:r>
      <w:r w:rsidR="00465439">
        <w:t>2845,3</w:t>
      </w:r>
      <w:r w:rsidRPr="00FC6E2B">
        <w:t xml:space="preserve"> тыс. руб., мобилизационная и вневойсковая подготовка исполнена в сумме</w:t>
      </w:r>
      <w:proofErr w:type="gramEnd"/>
      <w:r w:rsidRPr="00FC6E2B">
        <w:t xml:space="preserve"> </w:t>
      </w:r>
      <w:proofErr w:type="gramStart"/>
      <w:r w:rsidR="00465439">
        <w:t>152,3</w:t>
      </w:r>
      <w:r w:rsidRPr="00FC6E2B">
        <w:t xml:space="preserve"> тыс. руб., что составляет 100% от запланированной суммы </w:t>
      </w:r>
      <w:r w:rsidR="00465439">
        <w:t>152,3</w:t>
      </w:r>
      <w:r w:rsidRPr="00FC6E2B">
        <w:t xml:space="preserve"> тыс. руб., </w:t>
      </w:r>
      <w:r w:rsidRPr="001C0A0C">
        <w:t xml:space="preserve">предупреждение и ликвидация последствий чрезвычайных ситуаций и стихийных бедствий природного и техногенного характера исполнена в сумме 5,0 тыс. руб., что составляет 100 % от запланированной суммы 5,0 тыс. руб., </w:t>
      </w:r>
      <w:r w:rsidR="00C0714B">
        <w:t xml:space="preserve">пожарная безопасность 3,0 тыс. руб., что составляет 100 % от запланированной суммы 3,0 тыс. руб., </w:t>
      </w:r>
      <w:r w:rsidRPr="001C0A0C">
        <w:t xml:space="preserve">жилищно-коммунальное хозяйство исполнено в сумме </w:t>
      </w:r>
      <w:r w:rsidR="00465439">
        <w:t>84,7</w:t>
      </w:r>
      <w:proofErr w:type="gramEnd"/>
      <w:r w:rsidRPr="001C0A0C">
        <w:t xml:space="preserve"> </w:t>
      </w:r>
      <w:proofErr w:type="gramStart"/>
      <w:r w:rsidRPr="001C0A0C">
        <w:t xml:space="preserve">тыс. руб., что составляет </w:t>
      </w:r>
      <w:r w:rsidR="00465439">
        <w:t>38,4</w:t>
      </w:r>
      <w:r w:rsidRPr="001C0A0C">
        <w:t xml:space="preserve"> % от запланированной суммы </w:t>
      </w:r>
      <w:r w:rsidR="00465439">
        <w:t>220,7</w:t>
      </w:r>
      <w:r w:rsidRPr="001C0A0C">
        <w:t xml:space="preserve"> тыс. руб.,</w:t>
      </w:r>
      <w:r w:rsidRPr="00FB5184">
        <w:rPr>
          <w:color w:val="FF0000"/>
        </w:rPr>
        <w:t xml:space="preserve"> </w:t>
      </w:r>
      <w:r w:rsidRPr="001C0A0C">
        <w:t>пенсионное обеспечение исполнено в сумме 76,6 тыс. руб., что составляет 100 % от запланированной суммы 76,6 тыс. руб.</w:t>
      </w:r>
      <w:r>
        <w:t>, безвозмездные перечислени</w:t>
      </w:r>
      <w:r w:rsidR="00E93B84">
        <w:t>я бюджетам исполнено в сумме 2,6</w:t>
      </w:r>
      <w:r>
        <w:t xml:space="preserve"> тыс. руб., что составляет 10</w:t>
      </w:r>
      <w:r w:rsidR="00E93B84">
        <w:t>0 % от запланированной суммы 2,6</w:t>
      </w:r>
      <w:r>
        <w:t xml:space="preserve"> тыс. руб.</w:t>
      </w:r>
      <w:r w:rsidRPr="00FB5184">
        <w:rPr>
          <w:color w:val="FF0000"/>
        </w:rPr>
        <w:t xml:space="preserve"> </w:t>
      </w:r>
      <w:r w:rsidR="009F1C19" w:rsidRPr="001C0A0C">
        <w:t xml:space="preserve">Расходы по муниципальному учреждению культуры Центр Досуга «Гранит» исполнены в сумме </w:t>
      </w:r>
      <w:r w:rsidR="009F1C19">
        <w:t>1662,9</w:t>
      </w:r>
      <w:r w:rsidR="009F1C19" w:rsidRPr="001C0A0C">
        <w:t xml:space="preserve"> тыс. руб</w:t>
      </w:r>
      <w:proofErr w:type="gramEnd"/>
      <w:r w:rsidR="009F1C19" w:rsidRPr="001C0A0C">
        <w:t xml:space="preserve">., что составляет </w:t>
      </w:r>
      <w:r w:rsidR="009F1C19">
        <w:t>100</w:t>
      </w:r>
      <w:r w:rsidR="009F1C19" w:rsidRPr="001C0A0C">
        <w:t xml:space="preserve"> % от запланированной суммы </w:t>
      </w:r>
      <w:r w:rsidR="009F1C19">
        <w:t>1662,9</w:t>
      </w:r>
      <w:r w:rsidR="009F1C19" w:rsidRPr="001C0A0C">
        <w:t xml:space="preserve"> тыс. руб. Расходы по муниципальному учреждению культуры «Библиотека – экологический центр» исполнены в сумме </w:t>
      </w:r>
      <w:r w:rsidR="009F1C19">
        <w:t>753,8</w:t>
      </w:r>
      <w:r w:rsidR="009F1C19" w:rsidRPr="001C0A0C">
        <w:t xml:space="preserve"> тыс. руб., что составляет 100 % от запланированной суммы </w:t>
      </w:r>
      <w:r w:rsidR="009F1C19">
        <w:t>753,8</w:t>
      </w:r>
      <w:r w:rsidR="009F1C19" w:rsidRPr="001C0A0C">
        <w:t xml:space="preserve"> тыс. руб.</w:t>
      </w:r>
    </w:p>
    <w:p w:rsidR="00BF24B4" w:rsidRPr="001A6850" w:rsidRDefault="00BF24B4" w:rsidP="00BF24B4">
      <w:pPr>
        <w:ind w:firstLine="708"/>
        <w:jc w:val="both"/>
      </w:pPr>
      <w:r w:rsidRPr="001A6850">
        <w:t xml:space="preserve">3. Данное решение </w:t>
      </w:r>
      <w:r>
        <w:t>опубликовать (</w:t>
      </w:r>
      <w:r w:rsidRPr="001A6850">
        <w:t>обнародовать</w:t>
      </w:r>
      <w:r>
        <w:t>) на официальном сайте муниципального района «Хилокский район» в разделе сельского поселения «Жипхегенское»</w:t>
      </w:r>
      <w:r w:rsidRPr="001A6850">
        <w:t>.</w:t>
      </w:r>
    </w:p>
    <w:p w:rsidR="00BF24B4" w:rsidRPr="001A6850" w:rsidRDefault="00BF24B4" w:rsidP="00BF24B4">
      <w:pPr>
        <w:jc w:val="both"/>
      </w:pPr>
    </w:p>
    <w:p w:rsidR="00BF24B4" w:rsidRDefault="00BF24B4" w:rsidP="00BF24B4">
      <w:pPr>
        <w:jc w:val="both"/>
      </w:pPr>
      <w:r>
        <w:t xml:space="preserve">Председатель Совета сельского </w:t>
      </w:r>
    </w:p>
    <w:p w:rsidR="00E22FBE" w:rsidRDefault="00BF24B4" w:rsidP="00E93B84">
      <w:pPr>
        <w:jc w:val="both"/>
      </w:pPr>
      <w:r>
        <w:t>поселения «Жипхегенское»</w:t>
      </w:r>
      <w:r>
        <w:tab/>
      </w:r>
      <w:r>
        <w:tab/>
      </w:r>
      <w:r>
        <w:tab/>
        <w:t xml:space="preserve">                                   </w:t>
      </w:r>
      <w:r>
        <w:tab/>
        <w:t xml:space="preserve">               К.М. Фалилеева</w:t>
      </w:r>
    </w:p>
    <w:sectPr w:rsidR="00E22FBE" w:rsidSect="00502EF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B4"/>
    <w:rsid w:val="002E257E"/>
    <w:rsid w:val="00337B4C"/>
    <w:rsid w:val="00465439"/>
    <w:rsid w:val="004727B0"/>
    <w:rsid w:val="004B2179"/>
    <w:rsid w:val="005C17FC"/>
    <w:rsid w:val="00662D8A"/>
    <w:rsid w:val="008B5B6D"/>
    <w:rsid w:val="009F1C19"/>
    <w:rsid w:val="00BF24B4"/>
    <w:rsid w:val="00C0714B"/>
    <w:rsid w:val="00E22FBE"/>
    <w:rsid w:val="00E93B84"/>
    <w:rsid w:val="00E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B4"/>
    <w:pPr>
      <w:spacing w:before="0" w:beforeAutospacing="0" w:after="0" w:afterAutospacing="0"/>
      <w:jc w:val="left"/>
    </w:pPr>
    <w:rPr>
      <w:rFonts w:eastAsia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C19"/>
    <w:rPr>
      <w:rFonts w:ascii="Tahoma" w:eastAsia="Times New Roman" w:hAnsi="Tahoma" w:cs="Tahoma"/>
      <w:b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2023-03-02T06:39:00Z</cp:lastPrinted>
  <dcterms:created xsi:type="dcterms:W3CDTF">2023-03-02T06:43:00Z</dcterms:created>
  <dcterms:modified xsi:type="dcterms:W3CDTF">2023-03-02T06:43:00Z</dcterms:modified>
</cp:coreProperties>
</file>