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B" w:rsidRPr="00E379AE" w:rsidRDefault="00A8031B" w:rsidP="00DE68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45"/>
      </w:tblGrid>
      <w:tr w:rsidR="00A8031B" w:rsidRPr="00E379AE" w:rsidTr="002821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</w:tcPr>
          <w:p w:rsidR="00A8031B" w:rsidRPr="00E379AE" w:rsidRDefault="00A8031B" w:rsidP="00E37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>Р О С С И Й С К А Я   Ф Е Д Е Р А Ц И Я</w:t>
            </w:r>
          </w:p>
          <w:p w:rsidR="00A8031B" w:rsidRPr="00E379AE" w:rsidRDefault="00A8031B" w:rsidP="00E379A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«Закультинское»</w:t>
            </w:r>
          </w:p>
          <w:p w:rsidR="00A8031B" w:rsidRPr="00E379AE" w:rsidRDefault="00A8031B" w:rsidP="00E37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31B" w:rsidRPr="00E379AE" w:rsidRDefault="00A8031B" w:rsidP="00E379AE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9A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031B" w:rsidRPr="00E379AE" w:rsidRDefault="00A8031B" w:rsidP="00E379AE">
            <w:pPr>
              <w:rPr>
                <w:rFonts w:ascii="Times New Roman" w:hAnsi="Times New Roman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sz w:val="28"/>
                <w:szCs w:val="28"/>
              </w:rPr>
              <w:t>10.06.2015г.                                                                                                    № 16</w:t>
            </w:r>
            <w:r w:rsidRPr="00E379A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Об утверждении Положения о резервном фонде</w:t>
            </w: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администрации  сельского поселения «Закультинское»</w:t>
            </w:r>
            <w:r w:rsidR="00526770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 xml:space="preserve"> (в редакции проекта постановления от 26.05.2023 г.)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    В соответствии с Федеральным законом от 06.10.2003г. № 131-ФЗ «Об общих принципах организации местного самоуправления в Российской  Федерации», Бюджетным кодексом  Российской Федерации,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пунктом 6 статьи 81 Бюджетного Кодекса Российской Федерации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постановляю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8031B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   1.Утвердить Положение «О резервном  фонде  администрации сельского поселения «Закультинское» (приложение № 1).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  2. Главному специалисту администрации с/п «Закультинское»  Г.Ш. Дамбаиной:</w:t>
            </w:r>
          </w:p>
          <w:p w:rsidR="00A8031B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1)обеспечить в установленном порядке финансирование расходов из резервного фонда администрации;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)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 «Закультинское»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3.Контроль за исполнением настоящего решения возложить на специалиста администрации Г.Ш. Дамбаину.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  4.Настоящее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постановление обнародовать в установленном порядке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Глава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администрации 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сельского поселения «Закультинское»           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Н.В. Гниденко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Приложение № 1</w:t>
            </w:r>
          </w:p>
          <w:p w:rsidR="00A8031B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Постановлению администрации</w:t>
            </w:r>
          </w:p>
          <w:p w:rsidR="00A8031B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сельского поселения «Закультинское»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10.06.2015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г.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Положение</w:t>
            </w:r>
            <w:r w:rsidRPr="00E379A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«</w:t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О резервном фонде администрации сельского поселения «Закультинское»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1. Общие положения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526770" w:rsidRDefault="00A8031B" w:rsidP="00526770">
            <w:pPr>
              <w:spacing w:before="30" w:after="30" w:line="312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   1.1 Резервный фонд администрации муниципального образования (далее по тексту Фонд) создается в соответствии с Бюджетным кодексом Российской Федерации в составе расходной части бюджета муниципального образования. Фонд создается для финансирования  неп</w:t>
            </w:r>
            <w:r w:rsidR="00526770">
              <w:rPr>
                <w:rFonts w:ascii="Times New Roman" w:hAnsi="Times New Roman"/>
                <w:color w:val="333333"/>
                <w:sz w:val="28"/>
                <w:szCs w:val="28"/>
              </w:rPr>
              <w:t>редвиденных расходов.</w:t>
            </w:r>
            <w:r w:rsidR="00526770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      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1.2 </w:t>
            </w:r>
            <w:r w:rsidR="00526770" w:rsidRPr="0052677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Размер Фонда администрации сельского поселения «Закультинское» устанавливается решением Совета сельского поселения «Закультинское» о бюджете муниципального образования на очередной финансовый год</w:t>
            </w:r>
            <w:r w:rsidR="0052677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(в редакции проекта постановления от 26.05.2023 г.)</w:t>
            </w:r>
            <w:bookmarkStart w:id="0" w:name="_GoBack"/>
            <w:bookmarkEnd w:id="0"/>
            <w:r w:rsidR="00526770" w:rsidRPr="0052677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.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2. Направления использования Фонда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  2.1 Финансирования расходов за счет Фонда производиться по следующим направлениям: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-финансирование непредвиденных расходов  по ликвидации чрезвычайных ситуаций;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проведение аварийно-восстановительных работ по ликвидации последствий стихийных бедствий и других чрезвычайных ситуаций;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на проведение экстренных противопаводковых мероприятий;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подготовку и развертывание временных пунктов размещения населения на случай чрезвычайных ситуаций;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на предупреждение и ликвидацию особо опасных болезней, общих для человека и животных и других инфекционных заболеваний;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поощрение отличившихся граждан, предприятий, учреждений при решении социально значимых задач, имеющих поселенческое значение;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материальная помощь.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3. Порядок расходования ассигнований резервного фонда  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3.1 Ассигнования резервного фонда предоставляются на безвозвратной и безвозмездной основе в пределах размера резервного фонда, утвержденного решением Совета сельского поселения «Закультинское» на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соответствующий финансовый год.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3.2 Основанием для предоставления ассигнований резервного фонда является распоряжение главы администрации сельского поселения «Закультинское», в которой указываются: получатель ассигнований, размер предоставляемых ассигнований, цели осуществления расходов и источник предоставления ассигнований – резервный фонд, должностное лицо, ответственное за осуществление контроля за использованием предоставленных ассигнований резервного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3.3 Основанием для подготовки проекта распоряжения о выделении денежных ассигнований из резервного фонда является соответствующее поручение главы администрации  бухгалтерии администрации на основании письменного мотивированного обращения руководителя.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3.4  К обращению, указанному в п.3.3 Положения, прилагаются: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      - документы, послужившие основанием для обращения (при их наличии);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расчет размера предлагаемых для предоставления ассигнований резервного фонда;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- документы, подтверждающие обоснованность произведенного расчета предлагаемых для выделения ассигнований резервного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    Должностное лицо, подписавшее обращение, содержащее просьбу о предоставлении ассигнований резервного фонда, несет персональную ответственность за законность и обоснованность представленных документов.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3.5 Не допускается расходование ассигнований резервного фонда на оказание помощи организациям, финансируемым из федерального и республиканского бюджетов.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3.6 Финансирование расходов из резервного фонда осуществляется с учетом исполнения доходной части бюджета сельского поселения «Закультинское».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3.7 Бухгалтерия администрации сельского поселения «Закультинское» в соответствии с распоряжением главы осуществляет перечисление денежных ассигнований в порядке, установленном для казначейского исполнения расходов бюджета  сельского поселения «Закультинское».     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4. Порядок формирования ассигнований резервного фонда.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4.1 Резервный фонд формируется за счет собственных (налоговых и неналоговых) доходов бюджета  сельского поселения «Закультинское».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4.2 Размер резервного фонда устанавливается решением Совета сельского поселения «Закультинское» на соответствующий финансовый год. Размер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резервного фонда может изменяться в течении года при внесении соответствующих изменений в бюджет сельского поселения «Закультинское».</w:t>
            </w:r>
          </w:p>
          <w:p w:rsidR="00A8031B" w:rsidRPr="00E379AE" w:rsidRDefault="00A8031B" w:rsidP="0028218E">
            <w:pPr>
              <w:spacing w:before="30" w:after="24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4.3 Введение механизма сокращения бюджетных ассигнований по расходам бюджета поселения распространяется и на размер резервного фонда. </w:t>
            </w: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 xml:space="preserve">5. Порядок учета и контроля использования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E379AE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ассигнований резервного фонда и отчетность их исполнения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5.1 Выделенные из резервного фонда ассигнования отражаются в бюджетной отчетности согласно соответствующим кодам бюджетной классификации Российской Федерации.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5.2 Бухгалтерия администрации» ведет учет расходования ассигнований резервного фонда, а также осуществляет текущий контроль за использование ассигнований фонда.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5.3 Предприятия, учреждения и организации, физические лица, получившие помощь из резервного фонда, в месячный срок после ее получения представляют в бухгалтерию администрации  отчет об использовании выделенных ассигнований.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5.4 Ассигнования, используемые не по целевому назначению, подлежат возврату в бюджет сельского поселения. 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5.5 За нецелевое использование ассигнований, выделенных на конкретные виды расходов из резервного фонда, получатель ассигнований резервного фонда несет ответственность в соответствии с законодательством Российской Федерации.  </w:t>
            </w: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5.6 Отчет об использовании бюджетных ассигнований резервного фонда администрации сельского поселения «Закультинское» прилагается к ежеквартальному и годовому отчетам об исполнении бюджета поселения за соответствующий финансовый год.     </w:t>
            </w: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8031B" w:rsidRPr="00E379AE" w:rsidRDefault="00A8031B" w:rsidP="0028218E">
            <w:pPr>
              <w:spacing w:before="30" w:after="30" w:line="312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9AE">
              <w:rPr>
                <w:rFonts w:ascii="Times New Roman" w:hAnsi="Times New Roman"/>
                <w:color w:val="333333"/>
                <w:sz w:val="28"/>
                <w:szCs w:val="28"/>
              </w:rPr>
              <w:t>______________________</w:t>
            </w:r>
          </w:p>
        </w:tc>
      </w:tr>
    </w:tbl>
    <w:p w:rsidR="00A8031B" w:rsidRPr="00E379AE" w:rsidRDefault="00A8031B" w:rsidP="00E379AE">
      <w:pPr>
        <w:shd w:val="clear" w:color="auto" w:fill="F0F0F0"/>
        <w:spacing w:line="312" w:lineRule="atLeast"/>
        <w:rPr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rticleseparator"/>
          <w:rFonts w:ascii="Times New Roman" w:hAnsi="Times New Roman"/>
          <w:color w:val="333333"/>
          <w:sz w:val="28"/>
          <w:szCs w:val="28"/>
        </w:rPr>
        <w:lastRenderedPageBreak/>
        <w:t> </w:t>
      </w:r>
      <w:r w:rsidRPr="00E379A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8031B" w:rsidRPr="00E379AE" w:rsidRDefault="00A8031B" w:rsidP="00E379AE">
      <w:pPr>
        <w:rPr>
          <w:rFonts w:ascii="Times New Roman" w:hAnsi="Times New Roman"/>
          <w:sz w:val="28"/>
          <w:szCs w:val="28"/>
        </w:rPr>
      </w:pPr>
    </w:p>
    <w:p w:rsidR="00A8031B" w:rsidRPr="00E379AE" w:rsidRDefault="00A8031B" w:rsidP="00565BD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8031B" w:rsidRPr="00E379AE" w:rsidSect="007A13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9B" w:rsidRDefault="00526F9B">
      <w:r>
        <w:separator/>
      </w:r>
    </w:p>
  </w:endnote>
  <w:endnote w:type="continuationSeparator" w:id="0">
    <w:p w:rsidR="00526F9B" w:rsidRDefault="005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1B" w:rsidRDefault="00A8031B" w:rsidP="00D10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1B" w:rsidRDefault="00A8031B" w:rsidP="007A13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1B" w:rsidRDefault="00A8031B" w:rsidP="00D10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770">
      <w:rPr>
        <w:rStyle w:val="a6"/>
        <w:noProof/>
      </w:rPr>
      <w:t>2</w:t>
    </w:r>
    <w:r>
      <w:rPr>
        <w:rStyle w:val="a6"/>
      </w:rPr>
      <w:fldChar w:fldCharType="end"/>
    </w:r>
  </w:p>
  <w:p w:rsidR="00A8031B" w:rsidRDefault="00A8031B" w:rsidP="007A13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9B" w:rsidRDefault="00526F9B">
      <w:r>
        <w:separator/>
      </w:r>
    </w:p>
  </w:footnote>
  <w:footnote w:type="continuationSeparator" w:id="0">
    <w:p w:rsidR="00526F9B" w:rsidRDefault="0052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1E4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0F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D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36F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94B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E6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66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9E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0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8C6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57E8D"/>
    <w:multiLevelType w:val="hybridMultilevel"/>
    <w:tmpl w:val="5C28C662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>
    <w:nsid w:val="40885CA0"/>
    <w:multiLevelType w:val="hybridMultilevel"/>
    <w:tmpl w:val="46C4503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A42"/>
    <w:rsid w:val="00015816"/>
    <w:rsid w:val="00023367"/>
    <w:rsid w:val="00052912"/>
    <w:rsid w:val="00056208"/>
    <w:rsid w:val="000B654D"/>
    <w:rsid w:val="000B77EC"/>
    <w:rsid w:val="00107803"/>
    <w:rsid w:val="00184895"/>
    <w:rsid w:val="001A2847"/>
    <w:rsid w:val="001B0DD6"/>
    <w:rsid w:val="0028218E"/>
    <w:rsid w:val="00316FC3"/>
    <w:rsid w:val="004142C1"/>
    <w:rsid w:val="00432388"/>
    <w:rsid w:val="004810C1"/>
    <w:rsid w:val="004B60F0"/>
    <w:rsid w:val="00526770"/>
    <w:rsid w:val="00526F9B"/>
    <w:rsid w:val="00565BD0"/>
    <w:rsid w:val="005D6FFD"/>
    <w:rsid w:val="006219C0"/>
    <w:rsid w:val="00626E94"/>
    <w:rsid w:val="006B616A"/>
    <w:rsid w:val="007A133E"/>
    <w:rsid w:val="00805837"/>
    <w:rsid w:val="00835938"/>
    <w:rsid w:val="00977539"/>
    <w:rsid w:val="009E3656"/>
    <w:rsid w:val="00A01A42"/>
    <w:rsid w:val="00A112B9"/>
    <w:rsid w:val="00A8031B"/>
    <w:rsid w:val="00A82981"/>
    <w:rsid w:val="00AB0DE4"/>
    <w:rsid w:val="00B330D5"/>
    <w:rsid w:val="00B91408"/>
    <w:rsid w:val="00C02EC1"/>
    <w:rsid w:val="00C2536A"/>
    <w:rsid w:val="00CC18EA"/>
    <w:rsid w:val="00CD42E0"/>
    <w:rsid w:val="00D101C2"/>
    <w:rsid w:val="00DE682E"/>
    <w:rsid w:val="00DF7690"/>
    <w:rsid w:val="00E379AE"/>
    <w:rsid w:val="00E85F38"/>
    <w:rsid w:val="00F17854"/>
    <w:rsid w:val="00F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A42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A13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07803"/>
    <w:rPr>
      <w:rFonts w:cs="Times New Roman"/>
      <w:lang w:eastAsia="en-US"/>
    </w:rPr>
  </w:style>
  <w:style w:type="character" w:styleId="a6">
    <w:name w:val="page number"/>
    <w:uiPriority w:val="99"/>
    <w:rsid w:val="007A133E"/>
    <w:rPr>
      <w:rFonts w:cs="Times New Roman"/>
    </w:rPr>
  </w:style>
  <w:style w:type="character" w:customStyle="1" w:styleId="articleseparator">
    <w:name w:val="article_separator"/>
    <w:uiPriority w:val="99"/>
    <w:rsid w:val="00E379AE"/>
    <w:rPr>
      <w:rFonts w:cs="Times New Roman"/>
    </w:rPr>
  </w:style>
  <w:style w:type="character" w:styleId="a7">
    <w:name w:val="Strong"/>
    <w:uiPriority w:val="99"/>
    <w:qFormat/>
    <w:locked/>
    <w:rsid w:val="00E379AE"/>
    <w:rPr>
      <w:rFonts w:cs="Times New Roman"/>
      <w:b/>
      <w:bCs/>
    </w:rPr>
  </w:style>
  <w:style w:type="character" w:customStyle="1" w:styleId="TitleChar1">
    <w:name w:val="Title Char1"/>
    <w:uiPriority w:val="99"/>
    <w:locked/>
    <w:rsid w:val="00E379AE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8">
    <w:name w:val="Title"/>
    <w:basedOn w:val="a"/>
    <w:link w:val="a9"/>
    <w:uiPriority w:val="99"/>
    <w:qFormat/>
    <w:locked/>
    <w:rsid w:val="00E379A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E379AE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uiPriority w:val="99"/>
    <w:qFormat/>
    <w:locked/>
    <w:rsid w:val="00E379A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1061</Words>
  <Characters>6052</Characters>
  <Application>Microsoft Office Word</Application>
  <DocSecurity>0</DocSecurity>
  <Lines>50</Lines>
  <Paragraphs>14</Paragraphs>
  <ScaleCrop>false</ScaleCrop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Глава</cp:lastModifiedBy>
  <cp:revision>14</cp:revision>
  <cp:lastPrinted>2015-06-15T03:01:00Z</cp:lastPrinted>
  <dcterms:created xsi:type="dcterms:W3CDTF">2013-02-26T04:09:00Z</dcterms:created>
  <dcterms:modified xsi:type="dcterms:W3CDTF">2023-05-29T06:44:00Z</dcterms:modified>
</cp:coreProperties>
</file>