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0D" w:rsidRDefault="009B2B0D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Проект 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9B2B0D">
      <w:pPr>
        <w:spacing w:after="0" w:line="240" w:lineRule="auto"/>
        <w:ind w:firstLine="0"/>
        <w:rPr>
          <w:i/>
          <w:szCs w:val="28"/>
        </w:rPr>
      </w:pPr>
      <w:bookmarkStart w:id="0" w:name="_GoBack"/>
      <w:bookmarkEnd w:id="0"/>
    </w:p>
    <w:p w:rsidR="0054764F" w:rsidRPr="00081DF7" w:rsidRDefault="00081DF7" w:rsidP="009B2B0D">
      <w:pPr>
        <w:shd w:val="clear" w:color="auto" w:fill="FFFFFF"/>
        <w:spacing w:before="538" w:line="322" w:lineRule="exact"/>
        <w:ind w:right="5"/>
        <w:jc w:val="center"/>
        <w:rPr>
          <w:szCs w:val="28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решения Совета сельско</w:t>
      </w:r>
      <w:r w:rsidR="009B2B0D">
        <w:rPr>
          <w:b/>
          <w:bCs/>
          <w:szCs w:val="28"/>
        </w:rPr>
        <w:t>го поселения «Харагунское» от 30 ноября 2006года № 20</w:t>
      </w:r>
      <w:r w:rsidR="0054764F">
        <w:rPr>
          <w:b/>
          <w:bCs/>
          <w:szCs w:val="28"/>
        </w:rPr>
        <w:t xml:space="preserve"> </w:t>
      </w:r>
      <w:r w:rsidR="009B2B0D" w:rsidRPr="009B2B0D">
        <w:rPr>
          <w:b/>
          <w:bCs/>
          <w:szCs w:val="28"/>
        </w:rPr>
        <w:t>«Об установлении учетной нормы и нормы предоставления площади жилого помещения на территории сельского поселения «Харагунское»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Совет сельского поселения «Харагунское»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9B2B0D" w:rsidRDefault="009B2B0D" w:rsidP="009B2B0D">
      <w:pPr>
        <w:spacing w:after="0" w:line="240" w:lineRule="auto"/>
        <w:rPr>
          <w:szCs w:val="28"/>
        </w:rPr>
      </w:pPr>
      <w:r w:rsidRPr="009B2B0D">
        <w:rPr>
          <w:szCs w:val="28"/>
        </w:rPr>
        <w:t>1.</w:t>
      </w:r>
      <w:r>
        <w:rPr>
          <w:szCs w:val="28"/>
        </w:rPr>
        <w:t xml:space="preserve"> </w:t>
      </w:r>
      <w:r w:rsidR="0054764F" w:rsidRPr="009B2B0D">
        <w:rPr>
          <w:szCs w:val="28"/>
        </w:rPr>
        <w:t xml:space="preserve">Признать утратившим силу решение Совета сельского поселения «Харагунское» </w:t>
      </w:r>
      <w:r w:rsidRPr="009B2B0D">
        <w:rPr>
          <w:szCs w:val="28"/>
        </w:rPr>
        <w:t>от 30 ноября 2006года № 20 «Об установлении учетной нормы и нормы предоставления площади жилого помещения на территории сельского поселения «Харагунское»</w:t>
      </w:r>
    </w:p>
    <w:p w:rsidR="009B2B0D" w:rsidRPr="009B2B0D" w:rsidRDefault="009B2B0D" w:rsidP="009B2B0D">
      <w:pPr>
        <w:spacing w:after="0" w:line="240" w:lineRule="auto"/>
        <w:rPr>
          <w:szCs w:val="28"/>
        </w:rPr>
      </w:pPr>
      <w:r>
        <w:rPr>
          <w:szCs w:val="28"/>
        </w:rPr>
        <w:t xml:space="preserve">2. </w:t>
      </w:r>
      <w:r w:rsidRPr="009B2B0D">
        <w:rPr>
          <w:szCs w:val="28"/>
        </w:rPr>
        <w:t xml:space="preserve">Признать утратившим силу решение Совета сельского поселения «Харагунское» от </w:t>
      </w:r>
      <w:r>
        <w:rPr>
          <w:szCs w:val="28"/>
        </w:rPr>
        <w:t>17 сентября  2010года № 21 «О внесении изменений в</w:t>
      </w:r>
      <w:r w:rsidRPr="009B2B0D">
        <w:t xml:space="preserve"> </w:t>
      </w:r>
      <w:r>
        <w:rPr>
          <w:szCs w:val="28"/>
        </w:rPr>
        <w:t>решение</w:t>
      </w:r>
      <w:r w:rsidRPr="009B2B0D">
        <w:rPr>
          <w:szCs w:val="28"/>
        </w:rPr>
        <w:t xml:space="preserve"> Совета сельского поселения «Харагунское» от 30 ноября 2006года № 20  «Об установлении учетной нормы и нормы предоставления площади жилого помещения на территории сельского поселения «Харагунское»</w:t>
      </w:r>
    </w:p>
    <w:p w:rsidR="0054764F" w:rsidRPr="0054764F" w:rsidRDefault="0054764F" w:rsidP="0054764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>Настоящее Решение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9B2B0D" w:rsidP="0054764F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 w:rsidR="0054764F">
        <w:rPr>
          <w:szCs w:val="28"/>
        </w:rPr>
        <w:t xml:space="preserve">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 xml:space="preserve">«Харагунское»                                                  </w:t>
      </w:r>
      <w:r w:rsidR="009B2B0D">
        <w:rPr>
          <w:szCs w:val="28"/>
        </w:rPr>
        <w:t>А.П. Кривошеева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5E8"/>
    <w:multiLevelType w:val="hybridMultilevel"/>
    <w:tmpl w:val="A0345E42"/>
    <w:lvl w:ilvl="0" w:tplc="26584DE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502585"/>
    <w:rsid w:val="0054764F"/>
    <w:rsid w:val="00837E25"/>
    <w:rsid w:val="009B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2023-06-07T06:30:00Z</dcterms:created>
  <dcterms:modified xsi:type="dcterms:W3CDTF">2023-06-07T06:30:00Z</dcterms:modified>
</cp:coreProperties>
</file>