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651C" w:rsidRDefault="00E2651C" w:rsidP="00E2651C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651C" w:rsidRDefault="00E2651C" w:rsidP="00E2651C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«БАДИНСКОЕ»</w:t>
      </w:r>
    </w:p>
    <w:p w:rsidR="00E2651C" w:rsidRDefault="00E2651C" w:rsidP="00E2651C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2651C" w:rsidRDefault="00E2651C" w:rsidP="00E265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651C" w:rsidRDefault="00E2651C" w:rsidP="00E2651C">
      <w:pPr>
        <w:jc w:val="center"/>
        <w:rPr>
          <w:sz w:val="28"/>
          <w:szCs w:val="28"/>
        </w:rPr>
      </w:pPr>
    </w:p>
    <w:p w:rsidR="00E2651C" w:rsidRDefault="00E2651C" w:rsidP="00E2651C">
      <w:pPr>
        <w:jc w:val="center"/>
        <w:rPr>
          <w:sz w:val="28"/>
          <w:szCs w:val="28"/>
        </w:rPr>
      </w:pPr>
    </w:p>
    <w:p w:rsidR="00E2651C" w:rsidRDefault="00CF5FA6" w:rsidP="00E2651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12.07.2023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15/2</w:t>
      </w:r>
      <w:r>
        <w:rPr>
          <w:sz w:val="28"/>
          <w:szCs w:val="28"/>
        </w:rPr>
        <w:tab/>
      </w:r>
    </w:p>
    <w:p w:rsidR="00E2651C" w:rsidRDefault="00E2651C" w:rsidP="00E2651C">
      <w:pPr>
        <w:ind w:right="-2"/>
        <w:jc w:val="center"/>
        <w:rPr>
          <w:i/>
          <w:sz w:val="28"/>
          <w:szCs w:val="28"/>
        </w:rPr>
      </w:pPr>
    </w:p>
    <w:p w:rsidR="00E2651C" w:rsidRDefault="00E2651C" w:rsidP="00E2651C">
      <w:pPr>
        <w:ind w:right="-2"/>
        <w:jc w:val="center"/>
        <w:rPr>
          <w:i/>
          <w:sz w:val="28"/>
          <w:szCs w:val="28"/>
        </w:rPr>
      </w:pPr>
    </w:p>
    <w:p w:rsidR="00E2651C" w:rsidRDefault="00E2651C" w:rsidP="00E2651C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с.Бада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344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 w:rsidR="00344F0A" w:rsidRPr="00344F0A">
        <w:rPr>
          <w:rFonts w:ascii="Times New Roman" w:hAnsi="Times New Roman"/>
          <w:sz w:val="28"/>
          <w:szCs w:val="28"/>
        </w:rPr>
        <w:t xml:space="preserve">органов местного самоуправления и муниципальных учреждений </w:t>
      </w:r>
      <w:r w:rsidR="00E2651C">
        <w:rPr>
          <w:rFonts w:ascii="Times New Roman" w:hAnsi="Times New Roman"/>
          <w:sz w:val="28"/>
          <w:szCs w:val="28"/>
        </w:rPr>
        <w:t>сельского поселения «Бадинское»</w:t>
      </w:r>
      <w:r w:rsidR="00344F0A" w:rsidRPr="00344F0A">
        <w:rPr>
          <w:rFonts w:ascii="Times New Roman" w:hAnsi="Times New Roman"/>
          <w:sz w:val="28"/>
          <w:szCs w:val="28"/>
        </w:rPr>
        <w:t xml:space="preserve"> муниципальных служащих и лиц, замещающих муниципальные должности </w:t>
      </w:r>
      <w:r w:rsidR="00E2651C">
        <w:rPr>
          <w:rFonts w:ascii="Times New Roman" w:hAnsi="Times New Roman"/>
          <w:sz w:val="28"/>
          <w:szCs w:val="28"/>
        </w:rPr>
        <w:t>муниципального образования сельское поселение «Бадинское»</w:t>
      </w:r>
    </w:p>
    <w:bookmarkEnd w:id="0"/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</w:t>
      </w:r>
      <w:proofErr w:type="gramEnd"/>
      <w:r>
        <w:rPr>
          <w:sz w:val="28"/>
          <w:szCs w:val="28"/>
        </w:rPr>
        <w:t xml:space="preserve">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 xml:space="preserve">, администрация </w:t>
      </w:r>
      <w:r w:rsidR="00E2651C">
        <w:rPr>
          <w:sz w:val="28"/>
          <w:szCs w:val="28"/>
        </w:rPr>
        <w:t>сельского поселения «Бадинское»</w:t>
      </w:r>
      <w:r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Pr="00CF5FA6" w:rsidRDefault="001B7D4B" w:rsidP="000F4784">
      <w:pPr>
        <w:tabs>
          <w:tab w:val="left" w:pos="-142"/>
        </w:tabs>
        <w:ind w:right="-1"/>
        <w:jc w:val="both"/>
        <w:rPr>
          <w:b/>
          <w:spacing w:val="20"/>
        </w:rPr>
      </w:pPr>
    </w:p>
    <w:p w:rsidR="000F4784" w:rsidRPr="00CF5FA6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</w:pPr>
      <w:r w:rsidRPr="00CF5FA6">
        <w:t xml:space="preserve">Увеличить с 1 июля 2023 года на 20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E2651C" w:rsidRPr="00CF5FA6">
        <w:t>сельского поселения «Бадинское»</w:t>
      </w:r>
      <w:r w:rsidRPr="00CF5FA6">
        <w:t>, муниципальных служащих и лиц, замещающих муниципальные должности</w:t>
      </w:r>
      <w:r w:rsidR="006112FE" w:rsidRPr="00CF5FA6">
        <w:t xml:space="preserve"> </w:t>
      </w:r>
      <w:r w:rsidR="00E2651C" w:rsidRPr="00CF5FA6">
        <w:t>сельского поселения «Бадинское»</w:t>
      </w:r>
      <w:r w:rsidR="000F4784" w:rsidRPr="00CF5FA6">
        <w:t>.</w:t>
      </w:r>
    </w:p>
    <w:p w:rsidR="00604D0A" w:rsidRPr="00CF5FA6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</w:pPr>
      <w:proofErr w:type="gramStart"/>
      <w:r w:rsidRPr="00CF5FA6"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</w:t>
      </w:r>
      <w:r w:rsidR="007A6679" w:rsidRPr="00CF5FA6">
        <w:t xml:space="preserve"> органов местного самоуправления и муниципальных учреждений </w:t>
      </w:r>
      <w:r w:rsidR="00E2651C" w:rsidRPr="00CF5FA6">
        <w:t>сельского поселения «Бадинское»</w:t>
      </w:r>
      <w:r w:rsidR="007A6679" w:rsidRPr="00CF5FA6">
        <w:t>, занимающих должности руководителей, специалистов и служащих, к которым</w:t>
      </w:r>
      <w:r w:rsidR="00BE4DBC" w:rsidRPr="00CF5FA6">
        <w:t xml:space="preserve"> в соответствии с трудовым законодательством предъявляются требования к уровню квалификации и наличию профессионального образования</w:t>
      </w:r>
      <w:proofErr w:type="gramEnd"/>
      <w:r w:rsidR="00BE4DBC" w:rsidRPr="00CF5FA6">
        <w:t xml:space="preserve">,  муниципальным служащим, лицам, замещающим муниципальные должности </w:t>
      </w:r>
      <w:r w:rsidR="00E2651C" w:rsidRPr="00CF5FA6">
        <w:t xml:space="preserve">сельского поселения «Бадинское»  </w:t>
      </w:r>
      <w:r w:rsidR="00BE4DBC" w:rsidRPr="00CF5FA6">
        <w:t>рост размера заработной платы, денежного содержания, денежного вознаграждения указанных работников, служ</w:t>
      </w:r>
      <w:r w:rsidR="006112FE" w:rsidRPr="00CF5FA6">
        <w:t>ащих и лиц не ниже 5,9 процента</w:t>
      </w:r>
      <w:r w:rsidR="00BE4DBC" w:rsidRPr="00CF5FA6">
        <w:t>.</w:t>
      </w:r>
    </w:p>
    <w:p w:rsidR="006112FE" w:rsidRPr="00CF5FA6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</w:pPr>
      <w:r w:rsidRPr="00CF5FA6">
        <w:t xml:space="preserve">Увеличить с 1 ноября 2023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E2651C" w:rsidRPr="00CF5FA6">
        <w:t>сель</w:t>
      </w:r>
      <w:r w:rsidR="00CF5FA6" w:rsidRPr="00CF5FA6">
        <w:t>ского поселения «Бадинское»</w:t>
      </w:r>
      <w:r w:rsidRPr="00CF5FA6">
        <w:t>, муниципальных служащих и лиц, замещающих муниципальные должности</w:t>
      </w:r>
      <w:r w:rsidR="00344F0A" w:rsidRPr="00CF5FA6">
        <w:t xml:space="preserve"> </w:t>
      </w:r>
      <w:r w:rsidR="00E2651C" w:rsidRPr="00CF5FA6">
        <w:t>сельского поселения «Бадинское»</w:t>
      </w:r>
      <w:r w:rsidRPr="00CF5FA6">
        <w:t>.</w:t>
      </w:r>
    </w:p>
    <w:p w:rsidR="006112FE" w:rsidRPr="00CF5FA6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</w:pPr>
      <w:r w:rsidRPr="00CF5FA6">
        <w:lastRenderedPageBreak/>
        <w:t xml:space="preserve">Увеличить с 1 января 2024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E2651C" w:rsidRPr="00CF5FA6">
        <w:t>сельского поселения «Бадинское»</w:t>
      </w:r>
      <w:r w:rsidRPr="00CF5FA6">
        <w:t>, муниципальных служащих и лиц, замещающих муниципальные должности</w:t>
      </w:r>
      <w:r w:rsidR="00344F0A" w:rsidRPr="00CF5FA6">
        <w:t xml:space="preserve"> </w:t>
      </w:r>
      <w:r w:rsidR="00E2651C" w:rsidRPr="00CF5FA6">
        <w:t>с</w:t>
      </w:r>
      <w:r w:rsidR="00CF5FA6" w:rsidRPr="00CF5FA6">
        <w:t>ельского поселения «Бадинское»</w:t>
      </w:r>
      <w:r w:rsidRPr="00CF5FA6">
        <w:t>.</w:t>
      </w:r>
    </w:p>
    <w:p w:rsidR="005D5DEB" w:rsidRPr="00CF5FA6" w:rsidRDefault="002569A9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</w:pPr>
      <w:proofErr w:type="gramStart"/>
      <w:r w:rsidRPr="00CF5FA6">
        <w:t xml:space="preserve">Установить, что минимальное значение размера заработной платы, денежного содержания работников органов местного самоуправления и муниципальных учреждений </w:t>
      </w:r>
      <w:r w:rsidR="00E2651C" w:rsidRPr="00CF5FA6">
        <w:t>сельского поселения «Бадинское»</w:t>
      </w:r>
      <w:r w:rsidRPr="00CF5FA6">
        <w:t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муниципального района «Хилокский район» без учета районного коэффициента к заработной плате и процентной надбавки к за</w:t>
      </w:r>
      <w:r w:rsidR="005D5DEB" w:rsidRPr="00CF5FA6">
        <w:t>работной плате</w:t>
      </w:r>
      <w:proofErr w:type="gramEnd"/>
      <w:r w:rsidR="005D5DEB" w:rsidRPr="00CF5FA6">
        <w:t xml:space="preserve"> за стаж работы в районах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03CFA" w:rsidRPr="00CF5FA6" w:rsidRDefault="00763EC8" w:rsidP="00763EC8">
      <w:pPr>
        <w:pStyle w:val="a4"/>
        <w:tabs>
          <w:tab w:val="left" w:pos="-142"/>
        </w:tabs>
        <w:ind w:left="0" w:right="-1"/>
        <w:jc w:val="both"/>
      </w:pPr>
      <w:r w:rsidRPr="00CF5FA6">
        <w:tab/>
      </w:r>
      <w:proofErr w:type="gramStart"/>
      <w:r w:rsidR="005D5DEB" w:rsidRPr="00CF5FA6">
        <w:t xml:space="preserve">На территории </w:t>
      </w:r>
      <w:r w:rsidR="00E2651C" w:rsidRPr="00CF5FA6">
        <w:t xml:space="preserve">сельского поселения «Бадинское»  </w:t>
      </w:r>
      <w:r w:rsidR="005D5DEB" w:rsidRPr="00CF5FA6">
        <w:t xml:space="preserve">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</w:t>
      </w:r>
      <w:r w:rsidR="00A03CFA" w:rsidRPr="00CF5FA6">
        <w:t>.</w:t>
      </w:r>
      <w:proofErr w:type="gramEnd"/>
    </w:p>
    <w:p w:rsidR="00F75EEB" w:rsidRPr="00CF5FA6" w:rsidRDefault="00A03CFA" w:rsidP="00CF5FA6">
      <w:pPr>
        <w:pStyle w:val="a4"/>
        <w:tabs>
          <w:tab w:val="left" w:pos="-142"/>
        </w:tabs>
        <w:ind w:left="0" w:right="-1"/>
        <w:jc w:val="both"/>
      </w:pPr>
      <w:r w:rsidRPr="00CF5FA6">
        <w:tab/>
      </w:r>
    </w:p>
    <w:p w:rsidR="000F4784" w:rsidRPr="00CF5FA6" w:rsidRDefault="00252724" w:rsidP="00F75EEB">
      <w:pPr>
        <w:pStyle w:val="a4"/>
        <w:tabs>
          <w:tab w:val="left" w:pos="-142"/>
        </w:tabs>
        <w:ind w:left="0" w:right="-1" w:firstLine="705"/>
        <w:jc w:val="both"/>
      </w:pPr>
      <w:r w:rsidRPr="00CF5FA6">
        <w:t>9</w:t>
      </w:r>
      <w:r w:rsidR="00CF5FA6" w:rsidRPr="00CF5FA6">
        <w:t>.У</w:t>
      </w:r>
      <w:r w:rsidR="00B67D21" w:rsidRPr="00CF5FA6">
        <w:t xml:space="preserve">величить размеры </w:t>
      </w:r>
      <w:r w:rsidR="000F4784" w:rsidRPr="00CF5FA6">
        <w:t>оклад</w:t>
      </w:r>
      <w:r w:rsidR="00B67D21" w:rsidRPr="00CF5FA6">
        <w:t>ов (должностных</w:t>
      </w:r>
      <w:r w:rsidR="000F4784" w:rsidRPr="00CF5FA6">
        <w:t xml:space="preserve"> оклад</w:t>
      </w:r>
      <w:r w:rsidR="00B67D21" w:rsidRPr="00CF5FA6">
        <w:t>ов), ставок</w:t>
      </w:r>
      <w:r w:rsidR="000F4784" w:rsidRPr="00CF5FA6">
        <w:t xml:space="preserve"> заработной платы работников </w:t>
      </w:r>
      <w:r w:rsidR="00B67D21" w:rsidRPr="00CF5FA6">
        <w:t>органов местного самоуправления, муниципальных служащих и лиц, замещающих муниципальные должности</w:t>
      </w:r>
      <w:r w:rsidRPr="00CF5FA6">
        <w:t>,</w:t>
      </w:r>
      <w:r w:rsidR="00B67D21" w:rsidRPr="00CF5FA6">
        <w:t xml:space="preserve"> в размерах</w:t>
      </w:r>
      <w:r w:rsidRPr="00CF5FA6">
        <w:t xml:space="preserve"> и сроки, которые предусмотрены пунктами 1, 3, 4 настоящего постановления</w:t>
      </w:r>
      <w:r w:rsidR="000F4784" w:rsidRPr="00CF5FA6">
        <w:t>.</w:t>
      </w:r>
    </w:p>
    <w:p w:rsidR="00252724" w:rsidRPr="00CF5FA6" w:rsidRDefault="00252724" w:rsidP="00F75EEB">
      <w:pPr>
        <w:pStyle w:val="a4"/>
        <w:tabs>
          <w:tab w:val="left" w:pos="-142"/>
        </w:tabs>
        <w:ind w:left="0" w:right="-1" w:firstLine="705"/>
        <w:jc w:val="both"/>
      </w:pPr>
      <w:r w:rsidRPr="00CF5FA6">
        <w:t xml:space="preserve">10. </w:t>
      </w:r>
      <w:proofErr w:type="gramStart"/>
      <w:r w:rsidRPr="00CF5FA6"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252724" w:rsidRPr="00CF5FA6" w:rsidRDefault="00252724" w:rsidP="00252724">
      <w:pPr>
        <w:tabs>
          <w:tab w:val="left" w:pos="-142"/>
        </w:tabs>
        <w:ind w:right="-1"/>
        <w:jc w:val="both"/>
      </w:pPr>
      <w:r w:rsidRPr="00CF5FA6">
        <w:tab/>
        <w:t>11. Действие настоящего постановления распространить на правоотношения, возникшие с 1 июля 2023 года.</w:t>
      </w:r>
    </w:p>
    <w:p w:rsidR="00252724" w:rsidRPr="00CF5FA6" w:rsidRDefault="00252724" w:rsidP="00252724">
      <w:pPr>
        <w:tabs>
          <w:tab w:val="left" w:pos="-142"/>
        </w:tabs>
        <w:ind w:right="-1"/>
        <w:jc w:val="both"/>
      </w:pPr>
    </w:p>
    <w:p w:rsidR="00252724" w:rsidRPr="00CF5FA6" w:rsidRDefault="00252724" w:rsidP="000F4784">
      <w:pPr>
        <w:tabs>
          <w:tab w:val="left" w:pos="-142"/>
        </w:tabs>
        <w:ind w:right="-1"/>
        <w:jc w:val="both"/>
      </w:pPr>
    </w:p>
    <w:p w:rsidR="00252724" w:rsidRPr="00CF5FA6" w:rsidRDefault="00252724" w:rsidP="000F4784">
      <w:pPr>
        <w:tabs>
          <w:tab w:val="left" w:pos="-142"/>
        </w:tabs>
        <w:ind w:right="-1"/>
        <w:jc w:val="both"/>
      </w:pPr>
    </w:p>
    <w:p w:rsidR="000F4784" w:rsidRPr="00CF5FA6" w:rsidRDefault="00CF5FA6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CF5FA6">
        <w:rPr>
          <w:sz w:val="28"/>
          <w:szCs w:val="28"/>
        </w:rPr>
        <w:t>Врио главы</w:t>
      </w:r>
      <w:r w:rsidR="000F4784" w:rsidRPr="00CF5FA6">
        <w:rPr>
          <w:sz w:val="28"/>
          <w:szCs w:val="28"/>
        </w:rPr>
        <w:t xml:space="preserve"> </w:t>
      </w:r>
      <w:proofErr w:type="gramStart"/>
      <w:r w:rsidRPr="00CF5FA6">
        <w:rPr>
          <w:sz w:val="28"/>
          <w:szCs w:val="28"/>
        </w:rPr>
        <w:t>сельского</w:t>
      </w:r>
      <w:proofErr w:type="gramEnd"/>
    </w:p>
    <w:p w:rsidR="000F4784" w:rsidRPr="00CF5FA6" w:rsidRDefault="00CF5FA6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CF5FA6">
        <w:rPr>
          <w:sz w:val="28"/>
          <w:szCs w:val="28"/>
        </w:rPr>
        <w:t>Поселения «Бадинское»                                      Е.Л.Федотова</w:t>
      </w:r>
    </w:p>
    <w:p w:rsidR="000F4784" w:rsidRPr="00CF5FA6" w:rsidRDefault="000F4784" w:rsidP="000F4784">
      <w:pPr>
        <w:rPr>
          <w:sz w:val="28"/>
          <w:szCs w:val="28"/>
        </w:rPr>
      </w:pPr>
    </w:p>
    <w:p w:rsidR="004B5024" w:rsidRPr="00CF5FA6" w:rsidRDefault="004B5024"/>
    <w:sectPr w:rsidR="004B5024" w:rsidRPr="00CF5FA6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784"/>
    <w:rsid w:val="00004AB2"/>
    <w:rsid w:val="00063B79"/>
    <w:rsid w:val="000F4784"/>
    <w:rsid w:val="001A775B"/>
    <w:rsid w:val="001B7D4B"/>
    <w:rsid w:val="00252724"/>
    <w:rsid w:val="002569A9"/>
    <w:rsid w:val="00344F0A"/>
    <w:rsid w:val="004753D2"/>
    <w:rsid w:val="004B5024"/>
    <w:rsid w:val="004B5DA0"/>
    <w:rsid w:val="00581C24"/>
    <w:rsid w:val="005D5AC2"/>
    <w:rsid w:val="005D5DEB"/>
    <w:rsid w:val="00604D0A"/>
    <w:rsid w:val="006112FE"/>
    <w:rsid w:val="00763EC8"/>
    <w:rsid w:val="007A6679"/>
    <w:rsid w:val="008B4D6B"/>
    <w:rsid w:val="00A03CFA"/>
    <w:rsid w:val="00B67D21"/>
    <w:rsid w:val="00BE4DBC"/>
    <w:rsid w:val="00C517B4"/>
    <w:rsid w:val="00CF5FA6"/>
    <w:rsid w:val="00E2651C"/>
    <w:rsid w:val="00E96843"/>
    <w:rsid w:val="00F553B8"/>
    <w:rsid w:val="00F75EEB"/>
    <w:rsid w:val="00FA27DA"/>
    <w:rsid w:val="00FD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265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2</cp:revision>
  <cp:lastPrinted>2023-07-24T06:21:00Z</cp:lastPrinted>
  <dcterms:created xsi:type="dcterms:W3CDTF">2023-07-24T06:23:00Z</dcterms:created>
  <dcterms:modified xsi:type="dcterms:W3CDTF">2023-07-24T06:23:00Z</dcterms:modified>
</cp:coreProperties>
</file>