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74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74">
        <w:rPr>
          <w:rFonts w:ascii="Times New Roman" w:hAnsi="Times New Roman" w:cs="Times New Roman"/>
          <w:b/>
          <w:sz w:val="32"/>
          <w:szCs w:val="32"/>
        </w:rPr>
        <w:t>Отчет КСО муниципального района «</w:t>
      </w:r>
      <w:proofErr w:type="spellStart"/>
      <w:r w:rsidRPr="00835174">
        <w:rPr>
          <w:rFonts w:ascii="Times New Roman" w:hAnsi="Times New Roman" w:cs="Times New Roman"/>
          <w:b/>
          <w:sz w:val="32"/>
          <w:szCs w:val="32"/>
        </w:rPr>
        <w:t>Хилокский</w:t>
      </w:r>
      <w:proofErr w:type="spellEnd"/>
      <w:r w:rsidRPr="00835174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F692E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7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AA2F48">
        <w:rPr>
          <w:rFonts w:ascii="Times New Roman" w:hAnsi="Times New Roman" w:cs="Times New Roman"/>
          <w:b/>
          <w:sz w:val="32"/>
          <w:szCs w:val="32"/>
        </w:rPr>
        <w:t>3</w:t>
      </w:r>
      <w:r w:rsidRPr="00835174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BF5084">
        <w:rPr>
          <w:rFonts w:ascii="Times New Roman" w:hAnsi="Times New Roman" w:cs="Times New Roman"/>
          <w:b/>
          <w:sz w:val="32"/>
          <w:szCs w:val="32"/>
        </w:rPr>
        <w:t>3</w:t>
      </w:r>
      <w:r w:rsidRPr="0083517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A11F40">
        <w:rPr>
          <w:rFonts w:ascii="Times New Roman" w:hAnsi="Times New Roman" w:cs="Times New Roman"/>
          <w:b/>
          <w:sz w:val="32"/>
          <w:szCs w:val="32"/>
        </w:rPr>
        <w:t xml:space="preserve"> по контрольной деятельности</w:t>
      </w:r>
    </w:p>
    <w:p w:rsidR="00835174" w:rsidRPr="00835174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92E" w:rsidRDefault="00BF692E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   В </w:t>
      </w:r>
      <w:r w:rsidR="006575FA">
        <w:rPr>
          <w:rFonts w:ascii="Times New Roman" w:hAnsi="Times New Roman" w:cs="Times New Roman"/>
        </w:rPr>
        <w:t>3</w:t>
      </w:r>
      <w:r w:rsidR="00A92748">
        <w:rPr>
          <w:rFonts w:ascii="Times New Roman" w:hAnsi="Times New Roman" w:cs="Times New Roman"/>
        </w:rPr>
        <w:t xml:space="preserve"> </w:t>
      </w:r>
      <w:r w:rsidRPr="00BF692E">
        <w:rPr>
          <w:rFonts w:ascii="Times New Roman" w:hAnsi="Times New Roman" w:cs="Times New Roman"/>
        </w:rPr>
        <w:t>квартале 202</w:t>
      </w:r>
      <w:r w:rsidR="00835174">
        <w:rPr>
          <w:rFonts w:ascii="Times New Roman" w:hAnsi="Times New Roman" w:cs="Times New Roman"/>
        </w:rPr>
        <w:t>3</w:t>
      </w:r>
      <w:r w:rsidRPr="00BF692E">
        <w:rPr>
          <w:rFonts w:ascii="Times New Roman" w:hAnsi="Times New Roman" w:cs="Times New Roman"/>
        </w:rPr>
        <w:t xml:space="preserve"> года Контрольно-счетн</w:t>
      </w:r>
      <w:r w:rsidR="00835174">
        <w:rPr>
          <w:rFonts w:ascii="Times New Roman" w:hAnsi="Times New Roman" w:cs="Times New Roman"/>
        </w:rPr>
        <w:t>ым</w:t>
      </w:r>
      <w:r w:rsidRPr="00BF692E">
        <w:rPr>
          <w:rFonts w:ascii="Times New Roman" w:hAnsi="Times New Roman" w:cs="Times New Roman"/>
        </w:rPr>
        <w:t xml:space="preserve"> орган</w:t>
      </w:r>
      <w:r w:rsidR="00835174">
        <w:rPr>
          <w:rFonts w:ascii="Times New Roman" w:hAnsi="Times New Roman" w:cs="Times New Roman"/>
        </w:rPr>
        <w:t>ом</w:t>
      </w:r>
      <w:r w:rsidRPr="00BF692E">
        <w:rPr>
          <w:rFonts w:ascii="Times New Roman" w:hAnsi="Times New Roman" w:cs="Times New Roman"/>
        </w:rPr>
        <w:t xml:space="preserve"> проведено </w:t>
      </w:r>
      <w:r w:rsidR="003276B1">
        <w:rPr>
          <w:rFonts w:ascii="Times New Roman" w:hAnsi="Times New Roman" w:cs="Times New Roman"/>
        </w:rPr>
        <w:t>5</w:t>
      </w:r>
      <w:r w:rsidRPr="00BF692E">
        <w:rPr>
          <w:rFonts w:ascii="Times New Roman" w:hAnsi="Times New Roman" w:cs="Times New Roman"/>
        </w:rPr>
        <w:t xml:space="preserve"> </w:t>
      </w:r>
      <w:proofErr w:type="gramStart"/>
      <w:r w:rsidRPr="00BF692E">
        <w:rPr>
          <w:rFonts w:ascii="Times New Roman" w:hAnsi="Times New Roman" w:cs="Times New Roman"/>
        </w:rPr>
        <w:t>контрольн</w:t>
      </w:r>
      <w:r w:rsidR="00835174">
        <w:rPr>
          <w:rFonts w:ascii="Times New Roman" w:hAnsi="Times New Roman" w:cs="Times New Roman"/>
        </w:rPr>
        <w:t>ых</w:t>
      </w:r>
      <w:proofErr w:type="gramEnd"/>
      <w:r w:rsidRPr="00BF692E">
        <w:rPr>
          <w:rFonts w:ascii="Times New Roman" w:hAnsi="Times New Roman" w:cs="Times New Roman"/>
        </w:rPr>
        <w:t xml:space="preserve"> мероприяти</w:t>
      </w:r>
      <w:r w:rsidR="00F71896">
        <w:rPr>
          <w:rFonts w:ascii="Times New Roman" w:hAnsi="Times New Roman" w:cs="Times New Roman"/>
        </w:rPr>
        <w:t>я</w:t>
      </w:r>
      <w:r w:rsidRPr="00BF692E">
        <w:rPr>
          <w:rFonts w:ascii="Times New Roman" w:hAnsi="Times New Roman" w:cs="Times New Roman"/>
        </w:rPr>
        <w:t>, на основании распоряжени</w:t>
      </w:r>
      <w:r w:rsidR="00835174">
        <w:rPr>
          <w:rFonts w:ascii="Times New Roman" w:hAnsi="Times New Roman" w:cs="Times New Roman"/>
        </w:rPr>
        <w:t>и</w:t>
      </w:r>
      <w:r w:rsidRPr="00BF692E">
        <w:rPr>
          <w:rFonts w:ascii="Times New Roman" w:hAnsi="Times New Roman" w:cs="Times New Roman"/>
        </w:rPr>
        <w:t xml:space="preserve"> и плана работы Контрольно-счетного органа </w:t>
      </w:r>
      <w:r w:rsidR="00835174">
        <w:rPr>
          <w:rFonts w:ascii="Times New Roman" w:hAnsi="Times New Roman" w:cs="Times New Roman"/>
        </w:rPr>
        <w:t>муниципального района «</w:t>
      </w:r>
      <w:proofErr w:type="spellStart"/>
      <w:r w:rsidR="00835174">
        <w:rPr>
          <w:rFonts w:ascii="Times New Roman" w:hAnsi="Times New Roman" w:cs="Times New Roman"/>
        </w:rPr>
        <w:t>Хилокский</w:t>
      </w:r>
      <w:proofErr w:type="spellEnd"/>
      <w:r w:rsidR="00835174">
        <w:rPr>
          <w:rFonts w:ascii="Times New Roman" w:hAnsi="Times New Roman" w:cs="Times New Roman"/>
        </w:rPr>
        <w:t xml:space="preserve"> район»» на 202</w:t>
      </w:r>
      <w:r w:rsidR="00BF5084">
        <w:rPr>
          <w:rFonts w:ascii="Times New Roman" w:hAnsi="Times New Roman" w:cs="Times New Roman"/>
        </w:rPr>
        <w:t>3</w:t>
      </w:r>
      <w:r w:rsidR="00835174">
        <w:rPr>
          <w:rFonts w:ascii="Times New Roman" w:hAnsi="Times New Roman" w:cs="Times New Roman"/>
        </w:rPr>
        <w:t xml:space="preserve"> год</w:t>
      </w:r>
      <w:r w:rsidR="009C4EDC">
        <w:rPr>
          <w:rFonts w:ascii="Times New Roman" w:hAnsi="Times New Roman" w:cs="Times New Roman"/>
        </w:rPr>
        <w:t>:</w:t>
      </w:r>
    </w:p>
    <w:p w:rsidR="007A040B" w:rsidRDefault="007A040B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F11CD1" w:rsidRDefault="006C54B4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6C54B4">
        <w:rPr>
          <w:rFonts w:ascii="Times New Roman" w:hAnsi="Times New Roman" w:cs="Times New Roman"/>
        </w:rPr>
        <w:t>проверк</w:t>
      </w:r>
      <w:r>
        <w:rPr>
          <w:rFonts w:ascii="Times New Roman" w:hAnsi="Times New Roman" w:cs="Times New Roman"/>
        </w:rPr>
        <w:t xml:space="preserve">а </w:t>
      </w:r>
      <w:r w:rsidRPr="006C54B4">
        <w:rPr>
          <w:rFonts w:ascii="Times New Roman" w:hAnsi="Times New Roman" w:cs="Times New Roman"/>
        </w:rPr>
        <w:t>законности, эффективности, целесообразности использования бюджетных средств, выделенных на реализацию муниципальной программы «Сохранение и развитие культуры муниципального района «</w:t>
      </w:r>
      <w:proofErr w:type="spellStart"/>
      <w:r w:rsidRPr="006C54B4">
        <w:rPr>
          <w:rFonts w:ascii="Times New Roman" w:hAnsi="Times New Roman" w:cs="Times New Roman"/>
        </w:rPr>
        <w:t>Хилокский</w:t>
      </w:r>
      <w:proofErr w:type="spellEnd"/>
      <w:r w:rsidRPr="006C54B4">
        <w:rPr>
          <w:rFonts w:ascii="Times New Roman" w:hAnsi="Times New Roman" w:cs="Times New Roman"/>
        </w:rPr>
        <w:t xml:space="preserve"> район» на 2021-2023 года»,  субсидии на государственную поддержку отрасли культуры (Модернизация региональных и муниципальных детских школ искусств по видам искусств путем их реконструкции и (или) капитального ремонта)  в МБУ ДО «Детская музыкальная школа» муниципального района «</w:t>
      </w:r>
      <w:proofErr w:type="spellStart"/>
      <w:r w:rsidRPr="006C54B4">
        <w:rPr>
          <w:rFonts w:ascii="Times New Roman" w:hAnsi="Times New Roman" w:cs="Times New Roman"/>
        </w:rPr>
        <w:t>Хилокский</w:t>
      </w:r>
      <w:proofErr w:type="spellEnd"/>
      <w:r w:rsidRPr="006C54B4">
        <w:rPr>
          <w:rFonts w:ascii="Times New Roman" w:hAnsi="Times New Roman" w:cs="Times New Roman"/>
        </w:rPr>
        <w:t xml:space="preserve"> район» за 2022 год.</w:t>
      </w:r>
      <w:proofErr w:type="gramEnd"/>
      <w:r w:rsidRPr="006C54B4">
        <w:rPr>
          <w:rFonts w:ascii="Times New Roman" w:hAnsi="Times New Roman" w:cs="Times New Roman"/>
        </w:rPr>
        <w:t xml:space="preserve"> Аудит в сфере</w:t>
      </w:r>
      <w:r>
        <w:rPr>
          <w:rFonts w:ascii="Times New Roman" w:hAnsi="Times New Roman" w:cs="Times New Roman"/>
        </w:rPr>
        <w:t xml:space="preserve"> закупок товаров, работ и услуг;</w:t>
      </w:r>
    </w:p>
    <w:p w:rsidR="007A040B" w:rsidRDefault="007A040B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7A040B" w:rsidRDefault="00343F80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7040">
        <w:rPr>
          <w:rFonts w:ascii="Times New Roman" w:hAnsi="Times New Roman" w:cs="Times New Roman"/>
        </w:rPr>
        <w:t>п</w:t>
      </w:r>
      <w:r w:rsidR="00D37040" w:rsidRPr="00D37040">
        <w:rPr>
          <w:rFonts w:ascii="Times New Roman" w:hAnsi="Times New Roman" w:cs="Times New Roman"/>
        </w:rPr>
        <w:t>роверка законности, эффективности, целесообразности использования бюджетных средств, выделенных на реализацию муниципальной программы «Сохранение и развитие культуры муниципального района «</w:t>
      </w:r>
      <w:proofErr w:type="spellStart"/>
      <w:r w:rsidR="00D37040" w:rsidRPr="00D37040">
        <w:rPr>
          <w:rFonts w:ascii="Times New Roman" w:hAnsi="Times New Roman" w:cs="Times New Roman"/>
        </w:rPr>
        <w:t>Хилокский</w:t>
      </w:r>
      <w:proofErr w:type="spellEnd"/>
      <w:r w:rsidR="00D37040" w:rsidRPr="00D37040">
        <w:rPr>
          <w:rFonts w:ascii="Times New Roman" w:hAnsi="Times New Roman" w:cs="Times New Roman"/>
        </w:rPr>
        <w:t xml:space="preserve"> район» на 2021-2023 года». Проверка целевого использования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в Администрации сель</w:t>
      </w:r>
      <w:r w:rsidR="00D37040">
        <w:rPr>
          <w:rFonts w:ascii="Times New Roman" w:hAnsi="Times New Roman" w:cs="Times New Roman"/>
        </w:rPr>
        <w:t>ского поселения "</w:t>
      </w:r>
      <w:proofErr w:type="spellStart"/>
      <w:r w:rsidR="00D37040">
        <w:rPr>
          <w:rFonts w:ascii="Times New Roman" w:hAnsi="Times New Roman" w:cs="Times New Roman"/>
        </w:rPr>
        <w:t>Жипхегенское</w:t>
      </w:r>
      <w:proofErr w:type="spellEnd"/>
      <w:r w:rsidR="00D37040">
        <w:rPr>
          <w:rFonts w:ascii="Times New Roman" w:hAnsi="Times New Roman" w:cs="Times New Roman"/>
        </w:rPr>
        <w:t>;</w:t>
      </w:r>
    </w:p>
    <w:p w:rsidR="00E92C0F" w:rsidRDefault="00E92C0F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E92C0F" w:rsidRDefault="00E92C0F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E92C0F">
        <w:rPr>
          <w:rFonts w:ascii="Times New Roman" w:hAnsi="Times New Roman" w:cs="Times New Roman"/>
        </w:rPr>
        <w:t>роверка законности, эффективности, целесообразности использования бюджетных средств, выделенных на реализацию муниципальной программы «Сохранение и развитие культуры муниципального района «</w:t>
      </w:r>
      <w:proofErr w:type="spellStart"/>
      <w:r w:rsidRPr="00E92C0F">
        <w:rPr>
          <w:rFonts w:ascii="Times New Roman" w:hAnsi="Times New Roman" w:cs="Times New Roman"/>
        </w:rPr>
        <w:t>Хилокский</w:t>
      </w:r>
      <w:proofErr w:type="spellEnd"/>
      <w:r w:rsidRPr="00E92C0F">
        <w:rPr>
          <w:rFonts w:ascii="Times New Roman" w:hAnsi="Times New Roman" w:cs="Times New Roman"/>
        </w:rPr>
        <w:t xml:space="preserve"> район» на 2021-2023 года». Проверка целевого использования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в Администрации сельского поселения "</w:t>
      </w:r>
      <w:proofErr w:type="spellStart"/>
      <w:r w:rsidRPr="00E92C0F">
        <w:rPr>
          <w:rFonts w:ascii="Times New Roman" w:hAnsi="Times New Roman" w:cs="Times New Roman"/>
        </w:rPr>
        <w:t>Хилогосонское</w:t>
      </w:r>
      <w:proofErr w:type="spellEnd"/>
      <w:r w:rsidRPr="00E92C0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;</w:t>
      </w:r>
    </w:p>
    <w:p w:rsidR="008E4171" w:rsidRDefault="008E4171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8E4171" w:rsidRDefault="008E4171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E4171">
        <w:rPr>
          <w:rFonts w:ascii="Times New Roman" w:hAnsi="Times New Roman" w:cs="Times New Roman"/>
        </w:rPr>
        <w:t xml:space="preserve">роверка законности, эффективности, обоснованности и целесообразности использования средств выделенных на реализацию  мероприятий по модернизации школьных систем образования. Проверка целевого использования субсидии, выделенной муниципальному бюджетному образовательному учреждению основная общеобразовательная школа № 16 </w:t>
      </w:r>
      <w:proofErr w:type="spellStart"/>
      <w:r w:rsidRPr="008E4171">
        <w:rPr>
          <w:rFonts w:ascii="Times New Roman" w:hAnsi="Times New Roman" w:cs="Times New Roman"/>
        </w:rPr>
        <w:t>с</w:t>
      </w:r>
      <w:proofErr w:type="gramStart"/>
      <w:r w:rsidRPr="008E4171">
        <w:rPr>
          <w:rFonts w:ascii="Times New Roman" w:hAnsi="Times New Roman" w:cs="Times New Roman"/>
        </w:rPr>
        <w:t>.Г</w:t>
      </w:r>
      <w:proofErr w:type="gramEnd"/>
      <w:r w:rsidRPr="008E4171">
        <w:rPr>
          <w:rFonts w:ascii="Times New Roman" w:hAnsi="Times New Roman" w:cs="Times New Roman"/>
        </w:rPr>
        <w:t>ыршелун</w:t>
      </w:r>
      <w:proofErr w:type="spellEnd"/>
      <w:r w:rsidRPr="008E4171">
        <w:rPr>
          <w:rFonts w:ascii="Times New Roman" w:hAnsi="Times New Roman" w:cs="Times New Roman"/>
        </w:rPr>
        <w:t xml:space="preserve"> в 2022 году на капитальный ремонт и оснащение здания. Аудит в сфере закупок товаров, работ и услуг.</w:t>
      </w:r>
    </w:p>
    <w:p w:rsidR="00D35F94" w:rsidRDefault="00D35F94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D35F94" w:rsidRDefault="00D35F94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35F94">
        <w:t xml:space="preserve"> </w:t>
      </w:r>
      <w:r>
        <w:rPr>
          <w:rFonts w:ascii="Times New Roman" w:hAnsi="Times New Roman" w:cs="Times New Roman"/>
        </w:rPr>
        <w:t>п</w:t>
      </w:r>
      <w:r w:rsidRPr="00D35F94">
        <w:rPr>
          <w:rFonts w:ascii="Times New Roman" w:hAnsi="Times New Roman" w:cs="Times New Roman"/>
        </w:rPr>
        <w:t>роверка законности, эффективности, обоснованности и целесообразности использования средств</w:t>
      </w:r>
      <w:r w:rsidR="00DA3438">
        <w:rPr>
          <w:rFonts w:ascii="Times New Roman" w:hAnsi="Times New Roman" w:cs="Times New Roman"/>
        </w:rPr>
        <w:t>,</w:t>
      </w:r>
      <w:r w:rsidRPr="00D35F94">
        <w:rPr>
          <w:rFonts w:ascii="Times New Roman" w:hAnsi="Times New Roman" w:cs="Times New Roman"/>
        </w:rPr>
        <w:t xml:space="preserve"> выделенных бюджетам муниципальных районов на создание  в общеобразовательных организациях, расположенных в сельской местности и малых городах, условий для занятий физической культурой и спортом. Проверка целевого использования субсидии, выделенной муниципальному бюджетному образовательному учреждению основная общеобразовательная школа № 24 </w:t>
      </w:r>
      <w:proofErr w:type="spellStart"/>
      <w:r w:rsidRPr="00D35F94">
        <w:rPr>
          <w:rFonts w:ascii="Times New Roman" w:hAnsi="Times New Roman" w:cs="Times New Roman"/>
        </w:rPr>
        <w:t>с</w:t>
      </w:r>
      <w:proofErr w:type="gramStart"/>
      <w:r w:rsidRPr="00D35F94">
        <w:rPr>
          <w:rFonts w:ascii="Times New Roman" w:hAnsi="Times New Roman" w:cs="Times New Roman"/>
        </w:rPr>
        <w:t>.З</w:t>
      </w:r>
      <w:proofErr w:type="gramEnd"/>
      <w:r w:rsidRPr="00D35F94">
        <w:rPr>
          <w:rFonts w:ascii="Times New Roman" w:hAnsi="Times New Roman" w:cs="Times New Roman"/>
        </w:rPr>
        <w:t>акульта</w:t>
      </w:r>
      <w:proofErr w:type="spellEnd"/>
      <w:r w:rsidRPr="00D35F94">
        <w:rPr>
          <w:rFonts w:ascii="Times New Roman" w:hAnsi="Times New Roman" w:cs="Times New Roman"/>
        </w:rPr>
        <w:t xml:space="preserve">  в 2022 году. Аудит в сфере закупок товаров, работ и услуг.</w:t>
      </w:r>
    </w:p>
    <w:p w:rsidR="00D37040" w:rsidRDefault="00D37040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F11CD1" w:rsidRDefault="00F11CD1" w:rsidP="00ED6BB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6575FA" w:rsidRDefault="006575FA" w:rsidP="006575F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6575FA">
        <w:rPr>
          <w:rFonts w:ascii="Times New Roman" w:hAnsi="Times New Roman" w:cs="Times New Roman"/>
          <w:b/>
          <w:u w:val="single"/>
        </w:rPr>
        <w:t>П</w:t>
      </w:r>
      <w:r w:rsidRPr="006575FA">
        <w:rPr>
          <w:rFonts w:ascii="Times New Roman" w:hAnsi="Times New Roman" w:cs="Times New Roman"/>
          <w:b/>
          <w:u w:val="single"/>
        </w:rPr>
        <w:t>роверка законности, эффективности, целесообразности использования бюджетных средств, выделенных на реализацию муниципальной программы «Сохранение и развитие культуры муниципального района «</w:t>
      </w:r>
      <w:proofErr w:type="spellStart"/>
      <w:r w:rsidRPr="006575FA">
        <w:rPr>
          <w:rFonts w:ascii="Times New Roman" w:hAnsi="Times New Roman" w:cs="Times New Roman"/>
          <w:b/>
          <w:u w:val="single"/>
        </w:rPr>
        <w:t>Хилокский</w:t>
      </w:r>
      <w:proofErr w:type="spellEnd"/>
      <w:r w:rsidRPr="006575FA">
        <w:rPr>
          <w:rFonts w:ascii="Times New Roman" w:hAnsi="Times New Roman" w:cs="Times New Roman"/>
          <w:b/>
          <w:u w:val="single"/>
        </w:rPr>
        <w:t xml:space="preserve"> район» на 2021-2023 года»,  субсидии на государственную поддержку отрасли культуры (Модернизация региональных и муниципальных детских школ искусств по видам искусств путем их реконструкции и (или) капитального ремонта)  в МБУ ДО «Детская музыкальная школа» муниципального района «</w:t>
      </w:r>
      <w:proofErr w:type="spellStart"/>
      <w:r w:rsidRPr="006575FA">
        <w:rPr>
          <w:rFonts w:ascii="Times New Roman" w:hAnsi="Times New Roman" w:cs="Times New Roman"/>
          <w:b/>
          <w:u w:val="single"/>
        </w:rPr>
        <w:t>Хилокский</w:t>
      </w:r>
      <w:proofErr w:type="spellEnd"/>
      <w:r w:rsidRPr="006575FA">
        <w:rPr>
          <w:rFonts w:ascii="Times New Roman" w:hAnsi="Times New Roman" w:cs="Times New Roman"/>
          <w:b/>
          <w:u w:val="single"/>
        </w:rPr>
        <w:t xml:space="preserve"> район» за 2022 год.</w:t>
      </w:r>
      <w:proofErr w:type="gramEnd"/>
      <w:r w:rsidRPr="006575FA">
        <w:rPr>
          <w:rFonts w:ascii="Times New Roman" w:hAnsi="Times New Roman" w:cs="Times New Roman"/>
          <w:b/>
          <w:u w:val="single"/>
        </w:rPr>
        <w:t xml:space="preserve"> Аудит в сфере</w:t>
      </w:r>
      <w:r>
        <w:rPr>
          <w:rFonts w:ascii="Times New Roman" w:hAnsi="Times New Roman" w:cs="Times New Roman"/>
          <w:b/>
          <w:u w:val="single"/>
        </w:rPr>
        <w:t xml:space="preserve"> закупок товаров, работ и услуг.</w:t>
      </w:r>
    </w:p>
    <w:p w:rsidR="006575FA" w:rsidRPr="006575FA" w:rsidRDefault="006575FA" w:rsidP="006575F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66557D" w:rsidRPr="00BF692E" w:rsidRDefault="0066557D" w:rsidP="0066557D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–2022 год. </w:t>
      </w:r>
    </w:p>
    <w:p w:rsidR="00CD284B" w:rsidRDefault="00ED6BB9" w:rsidP="00663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</w:t>
      </w:r>
      <w:r w:rsidR="00CD284B">
        <w:rPr>
          <w:rFonts w:ascii="Times New Roman" w:hAnsi="Times New Roman" w:cs="Times New Roman"/>
        </w:rPr>
        <w:t xml:space="preserve"> установлено:</w:t>
      </w:r>
    </w:p>
    <w:p w:rsidR="00CD284B" w:rsidRDefault="00CD284B" w:rsidP="00663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Детская</w:t>
      </w:r>
      <w:proofErr w:type="gramEnd"/>
      <w:r>
        <w:rPr>
          <w:rFonts w:ascii="Times New Roman" w:hAnsi="Times New Roman" w:cs="Times New Roman"/>
        </w:rPr>
        <w:t xml:space="preserve"> музыкальная школа»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не назначен контрактный управляющий в нарушение 44-ФЗ.</w:t>
      </w:r>
    </w:p>
    <w:p w:rsidR="00CD284B" w:rsidRDefault="00CD284B" w:rsidP="00663B2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-в результате фактического осмотра установлено: все выполненные работы соответствуют актам выполненных работ, локально-сметному расчету, но по истечению года</w:t>
      </w:r>
      <w:r w:rsidR="00460EA3">
        <w:rPr>
          <w:rFonts w:ascii="Times New Roman" w:hAnsi="Times New Roman" w:cs="Times New Roman"/>
        </w:rPr>
        <w:t xml:space="preserve"> в ходе эксплуатации объекта</w:t>
      </w:r>
      <w:r>
        <w:rPr>
          <w:rFonts w:ascii="Times New Roman" w:hAnsi="Times New Roman" w:cs="Times New Roman"/>
        </w:rPr>
        <w:t xml:space="preserve"> выявлена не качественная отделка стен школы, в кабинете бухгалтерии, учебных классах стены пошли трещинами, линолеум в коридоре «волнами</w:t>
      </w:r>
      <w:r w:rsidR="00773A91">
        <w:rPr>
          <w:rFonts w:ascii="Times New Roman" w:hAnsi="Times New Roman" w:cs="Times New Roman"/>
        </w:rPr>
        <w:t xml:space="preserve"> и т.п.</w:t>
      </w:r>
      <w:r w:rsidR="00E2452D">
        <w:rPr>
          <w:rFonts w:ascii="Times New Roman" w:hAnsi="Times New Roman" w:cs="Times New Roman"/>
        </w:rPr>
        <w:t>. Рекомендовано составить дефектный акт и направить подрядчику для устранения</w:t>
      </w:r>
      <w:r w:rsidR="00460EA3">
        <w:rPr>
          <w:rFonts w:ascii="Times New Roman" w:hAnsi="Times New Roman" w:cs="Times New Roman"/>
        </w:rPr>
        <w:t xml:space="preserve"> в соответствии с пунктами 9,5-9,6 заключенного контракта</w:t>
      </w:r>
      <w:r w:rsidR="00E2452D">
        <w:rPr>
          <w:rFonts w:ascii="Times New Roman" w:hAnsi="Times New Roman" w:cs="Times New Roman"/>
        </w:rPr>
        <w:t>.</w:t>
      </w:r>
      <w:proofErr w:type="gramEnd"/>
    </w:p>
    <w:p w:rsidR="00FE504D" w:rsidRDefault="00B43253" w:rsidP="00663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D6BB9">
        <w:rPr>
          <w:rFonts w:ascii="Times New Roman" w:hAnsi="Times New Roman" w:cs="Times New Roman"/>
        </w:rPr>
        <w:t xml:space="preserve"> </w:t>
      </w:r>
      <w:r w:rsidR="00CD284B">
        <w:rPr>
          <w:rFonts w:ascii="Times New Roman" w:hAnsi="Times New Roman" w:cs="Times New Roman"/>
        </w:rPr>
        <w:t>фактов нецелевого расходования выделенной субсидии не установлено</w:t>
      </w:r>
      <w:r w:rsidR="00FE504D">
        <w:rPr>
          <w:rFonts w:ascii="Times New Roman" w:hAnsi="Times New Roman" w:cs="Times New Roman"/>
        </w:rPr>
        <w:t>.</w:t>
      </w:r>
    </w:p>
    <w:p w:rsidR="00500EDD" w:rsidRPr="00846749" w:rsidRDefault="00687905" w:rsidP="006575FA">
      <w:pPr>
        <w:spacing w:after="0" w:line="240" w:lineRule="auto"/>
        <w:ind w:right="-284"/>
        <w:jc w:val="both"/>
        <w:rPr>
          <w:rFonts w:ascii="Times New Roman" w:hAnsi="Times New Roman" w:cs="Times New Roman"/>
          <w:u w:val="single"/>
        </w:rPr>
      </w:pPr>
      <w:r w:rsidRPr="00687905">
        <w:rPr>
          <w:rFonts w:ascii="Times New Roman" w:hAnsi="Times New Roman" w:cs="Times New Roman"/>
          <w:b/>
          <w:u w:val="single"/>
        </w:rPr>
        <w:t xml:space="preserve"> </w:t>
      </w:r>
    </w:p>
    <w:p w:rsid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75030B">
        <w:rPr>
          <w:rFonts w:ascii="Times New Roman" w:hAnsi="Times New Roman" w:cs="Times New Roman"/>
          <w:b/>
          <w:u w:val="single"/>
        </w:rPr>
        <w:t>П</w:t>
      </w:r>
      <w:r w:rsidRPr="0075030B">
        <w:rPr>
          <w:rFonts w:ascii="Times New Roman" w:hAnsi="Times New Roman" w:cs="Times New Roman"/>
          <w:b/>
          <w:u w:val="single"/>
        </w:rPr>
        <w:t>роверка законности, эффективности, целесообразности использования бюджетных средств, выделенных на реализацию муниципальной программы «Сохранение и развитие культуры муниципального района «</w:t>
      </w:r>
      <w:proofErr w:type="spellStart"/>
      <w:r w:rsidRPr="0075030B">
        <w:rPr>
          <w:rFonts w:ascii="Times New Roman" w:hAnsi="Times New Roman" w:cs="Times New Roman"/>
          <w:b/>
          <w:u w:val="single"/>
        </w:rPr>
        <w:t>Хилокский</w:t>
      </w:r>
      <w:proofErr w:type="spellEnd"/>
      <w:r w:rsidRPr="0075030B">
        <w:rPr>
          <w:rFonts w:ascii="Times New Roman" w:hAnsi="Times New Roman" w:cs="Times New Roman"/>
          <w:b/>
          <w:u w:val="single"/>
        </w:rPr>
        <w:t xml:space="preserve"> район» на 2021-2023 года». Проверка целевого использования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в Администрации сель</w:t>
      </w:r>
      <w:r w:rsidRPr="0075030B">
        <w:rPr>
          <w:rFonts w:ascii="Times New Roman" w:hAnsi="Times New Roman" w:cs="Times New Roman"/>
          <w:b/>
          <w:u w:val="single"/>
        </w:rPr>
        <w:t>ского поселения "</w:t>
      </w:r>
      <w:proofErr w:type="spellStart"/>
      <w:r w:rsidRPr="0075030B">
        <w:rPr>
          <w:rFonts w:ascii="Times New Roman" w:hAnsi="Times New Roman" w:cs="Times New Roman"/>
          <w:b/>
          <w:u w:val="single"/>
        </w:rPr>
        <w:t>Жипхегенское</w:t>
      </w:r>
      <w:proofErr w:type="spellEnd"/>
      <w:r w:rsidRPr="0075030B">
        <w:rPr>
          <w:rFonts w:ascii="Times New Roman" w:hAnsi="Times New Roman" w:cs="Times New Roman"/>
          <w:b/>
          <w:u w:val="single"/>
        </w:rPr>
        <w:t>».</w:t>
      </w:r>
    </w:p>
    <w:p w:rsidR="0023258A" w:rsidRDefault="0023258A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23258A" w:rsidRPr="00BF692E" w:rsidRDefault="0023258A" w:rsidP="0023258A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–2022 год. </w:t>
      </w:r>
    </w:p>
    <w:p w:rsidR="0057131D" w:rsidRPr="0057131D" w:rsidRDefault="0057131D" w:rsidP="0057131D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57131D">
        <w:rPr>
          <w:rFonts w:ascii="Times New Roman" w:hAnsi="Times New Roman" w:cs="Times New Roman"/>
        </w:rPr>
        <w:t xml:space="preserve">В ходе контрольного мероприятия </w:t>
      </w:r>
      <w:r w:rsidRPr="0057131D">
        <w:rPr>
          <w:rFonts w:ascii="Times New Roman" w:eastAsia="Calibri" w:hAnsi="Times New Roman" w:cs="Times New Roman"/>
          <w:lang w:eastAsia="ru-RU"/>
        </w:rPr>
        <w:t>законности, эффективности, обоснованности и целесообразности использования средств, выделенных на реализацию  муниципальной программы «Сохранение и развитие культуры муниципального района «</w:t>
      </w:r>
      <w:proofErr w:type="spellStart"/>
      <w:r w:rsidRPr="0057131D">
        <w:rPr>
          <w:rFonts w:ascii="Times New Roman" w:eastAsia="Calibri" w:hAnsi="Times New Roman" w:cs="Times New Roman"/>
          <w:lang w:eastAsia="ru-RU"/>
        </w:rPr>
        <w:t>Хилокский</w:t>
      </w:r>
      <w:proofErr w:type="spellEnd"/>
      <w:r w:rsidRPr="0057131D">
        <w:rPr>
          <w:rFonts w:ascii="Times New Roman" w:eastAsia="Calibri" w:hAnsi="Times New Roman" w:cs="Times New Roman"/>
          <w:lang w:eastAsia="ru-RU"/>
        </w:rPr>
        <w:t xml:space="preserve"> район» на 2021-2023 года», субсидии на государственную поддержку отрасли культуры </w:t>
      </w:r>
      <w:r w:rsidRPr="0057131D">
        <w:rPr>
          <w:rFonts w:ascii="Times New Roman" w:hAnsi="Times New Roman" w:cs="Times New Roman"/>
        </w:rPr>
        <w:t>фактов нецелевого расходования выделенной субсидии за 2022 год  в Администрации сельского поселения «</w:t>
      </w:r>
      <w:proofErr w:type="spellStart"/>
      <w:r w:rsidRPr="0057131D">
        <w:rPr>
          <w:rFonts w:ascii="Times New Roman" w:hAnsi="Times New Roman" w:cs="Times New Roman"/>
        </w:rPr>
        <w:t>Жипхегенское</w:t>
      </w:r>
      <w:proofErr w:type="spellEnd"/>
      <w:r w:rsidRPr="0057131D">
        <w:rPr>
          <w:rFonts w:ascii="Times New Roman" w:hAnsi="Times New Roman" w:cs="Times New Roman"/>
        </w:rPr>
        <w:t xml:space="preserve">», в </w:t>
      </w:r>
      <w:r w:rsidRPr="0057131D">
        <w:rPr>
          <w:rFonts w:ascii="Times New Roman" w:hAnsi="Times New Roman" w:cs="Times New Roman"/>
          <w:color w:val="000000" w:themeColor="text1"/>
        </w:rPr>
        <w:t>МУК Центр Досуга «Гранит» сельского поселения «</w:t>
      </w:r>
      <w:proofErr w:type="spellStart"/>
      <w:r w:rsidRPr="0057131D">
        <w:rPr>
          <w:rFonts w:ascii="Times New Roman" w:hAnsi="Times New Roman" w:cs="Times New Roman"/>
          <w:color w:val="000000" w:themeColor="text1"/>
        </w:rPr>
        <w:t>Жипхегенское</w:t>
      </w:r>
      <w:proofErr w:type="spellEnd"/>
      <w:r w:rsidRPr="0057131D">
        <w:rPr>
          <w:rFonts w:ascii="Times New Roman" w:hAnsi="Times New Roman" w:cs="Times New Roman"/>
          <w:color w:val="000000" w:themeColor="text1"/>
        </w:rPr>
        <w:t>» не установлено.</w:t>
      </w:r>
      <w:proofErr w:type="gramEnd"/>
    </w:p>
    <w:p w:rsidR="0057131D" w:rsidRPr="0057131D" w:rsidRDefault="0057131D" w:rsidP="0057131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- в</w:t>
      </w:r>
      <w:r w:rsidRPr="0057131D">
        <w:rPr>
          <w:rFonts w:ascii="Times New Roman" w:hAnsi="Times New Roman" w:cs="Times New Roman"/>
          <w:color w:val="000000" w:themeColor="text1"/>
        </w:rPr>
        <w:t xml:space="preserve"> нарушение пунктов 38-55 инструкции </w:t>
      </w:r>
      <w:r w:rsidRPr="0057131D">
        <w:rPr>
          <w:rFonts w:ascii="Times New Roman" w:hAnsi="Times New Roman" w:cs="Times New Roman"/>
        </w:rPr>
        <w:t>№ 157н от 01.12.2010 г</w:t>
      </w:r>
      <w:r w:rsidRPr="0057131D">
        <w:rPr>
          <w:rFonts w:ascii="Times New Roman" w:hAnsi="Times New Roman" w:cs="Times New Roman"/>
          <w:color w:val="000000" w:themeColor="text1"/>
        </w:rPr>
        <w:t xml:space="preserve"> на данные приобретенные объекты в учреждении не заведены инвентарные карточки формы ОС-6.</w:t>
      </w:r>
    </w:p>
    <w:p w:rsidR="00500EDD" w:rsidRDefault="00500EDD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75030B">
        <w:rPr>
          <w:rFonts w:ascii="Times New Roman" w:hAnsi="Times New Roman" w:cs="Times New Roman"/>
          <w:b/>
          <w:u w:val="single"/>
        </w:rPr>
        <w:t>П</w:t>
      </w:r>
      <w:r w:rsidRPr="0075030B">
        <w:rPr>
          <w:rFonts w:ascii="Times New Roman" w:hAnsi="Times New Roman" w:cs="Times New Roman"/>
          <w:b/>
          <w:u w:val="single"/>
        </w:rPr>
        <w:t>роверка законности, эффективности, целесообразности использования бюджетных средств, выделенных на реализацию муниципальной программы «Сохранение и развитие культуры муниципального района «</w:t>
      </w:r>
      <w:proofErr w:type="spellStart"/>
      <w:r w:rsidRPr="0075030B">
        <w:rPr>
          <w:rFonts w:ascii="Times New Roman" w:hAnsi="Times New Roman" w:cs="Times New Roman"/>
          <w:b/>
          <w:u w:val="single"/>
        </w:rPr>
        <w:t>Хилокский</w:t>
      </w:r>
      <w:proofErr w:type="spellEnd"/>
      <w:r w:rsidRPr="0075030B">
        <w:rPr>
          <w:rFonts w:ascii="Times New Roman" w:hAnsi="Times New Roman" w:cs="Times New Roman"/>
          <w:b/>
          <w:u w:val="single"/>
        </w:rPr>
        <w:t xml:space="preserve"> район» на 2021-2023 года». Проверка целевого использования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в Администрации сельского поселения "</w:t>
      </w:r>
      <w:proofErr w:type="spellStart"/>
      <w:r w:rsidRPr="0075030B">
        <w:rPr>
          <w:rFonts w:ascii="Times New Roman" w:hAnsi="Times New Roman" w:cs="Times New Roman"/>
          <w:b/>
          <w:u w:val="single"/>
        </w:rPr>
        <w:t>Хилогосонское</w:t>
      </w:r>
      <w:proofErr w:type="spellEnd"/>
      <w:r w:rsidRPr="0075030B">
        <w:rPr>
          <w:rFonts w:ascii="Times New Roman" w:hAnsi="Times New Roman" w:cs="Times New Roman"/>
          <w:b/>
          <w:u w:val="single"/>
        </w:rPr>
        <w:t>"</w:t>
      </w:r>
      <w:r w:rsidRPr="0075030B">
        <w:rPr>
          <w:rFonts w:ascii="Times New Roman" w:hAnsi="Times New Roman" w:cs="Times New Roman"/>
          <w:b/>
          <w:u w:val="single"/>
        </w:rPr>
        <w:t>.</w:t>
      </w:r>
    </w:p>
    <w:p w:rsidR="009B636A" w:rsidRDefault="009B636A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9B636A" w:rsidRPr="00BF692E" w:rsidRDefault="009B636A" w:rsidP="009B636A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–2022 год. </w:t>
      </w:r>
    </w:p>
    <w:p w:rsidR="006223E2" w:rsidRPr="006223E2" w:rsidRDefault="006223E2" w:rsidP="006223E2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3E2">
        <w:rPr>
          <w:rFonts w:ascii="Times New Roman" w:hAnsi="Times New Roman" w:cs="Times New Roman"/>
        </w:rPr>
        <w:t xml:space="preserve">      В ходе контрольного мероприятия фактов нецелевого расходования выделенной субсидии за 2022 год  в Администрации сельского поселения «</w:t>
      </w:r>
      <w:proofErr w:type="spellStart"/>
      <w:r w:rsidRPr="006223E2">
        <w:rPr>
          <w:rFonts w:ascii="Times New Roman" w:hAnsi="Times New Roman" w:cs="Times New Roman"/>
        </w:rPr>
        <w:t>Хилогосонское</w:t>
      </w:r>
      <w:proofErr w:type="spellEnd"/>
      <w:r w:rsidRPr="006223E2">
        <w:rPr>
          <w:rFonts w:ascii="Times New Roman" w:hAnsi="Times New Roman" w:cs="Times New Roman"/>
        </w:rPr>
        <w:t xml:space="preserve">», в </w:t>
      </w:r>
      <w:r w:rsidRPr="006223E2">
        <w:rPr>
          <w:rFonts w:ascii="Times New Roman" w:hAnsi="Times New Roman" w:cs="Times New Roman"/>
          <w:color w:val="000000" w:themeColor="text1"/>
        </w:rPr>
        <w:t xml:space="preserve">МБУК </w:t>
      </w:r>
      <w:r w:rsidRPr="006223E2">
        <w:rPr>
          <w:rFonts w:ascii="Times New Roman" w:hAnsi="Times New Roman" w:cs="Times New Roman"/>
        </w:rPr>
        <w:t>Национальный центр культуры бурят и информации «</w:t>
      </w:r>
      <w:proofErr w:type="spellStart"/>
      <w:r w:rsidRPr="006223E2">
        <w:rPr>
          <w:rFonts w:ascii="Times New Roman" w:hAnsi="Times New Roman" w:cs="Times New Roman"/>
        </w:rPr>
        <w:t>Баяр</w:t>
      </w:r>
      <w:proofErr w:type="spellEnd"/>
      <w:r w:rsidRPr="006223E2">
        <w:rPr>
          <w:rFonts w:ascii="Times New Roman" w:hAnsi="Times New Roman" w:cs="Times New Roman"/>
        </w:rPr>
        <w:t xml:space="preserve"> </w:t>
      </w:r>
      <w:proofErr w:type="gramStart"/>
      <w:r w:rsidRPr="006223E2">
        <w:rPr>
          <w:rFonts w:ascii="Times New Roman" w:hAnsi="Times New Roman" w:cs="Times New Roman"/>
        </w:rPr>
        <w:t>Хила</w:t>
      </w:r>
      <w:proofErr w:type="gramEnd"/>
      <w:r w:rsidRPr="006223E2">
        <w:rPr>
          <w:rFonts w:ascii="Times New Roman" w:hAnsi="Times New Roman" w:cs="Times New Roman"/>
        </w:rPr>
        <w:t>» сельского поселения «</w:t>
      </w:r>
      <w:proofErr w:type="spellStart"/>
      <w:r w:rsidRPr="006223E2">
        <w:rPr>
          <w:rFonts w:ascii="Times New Roman" w:hAnsi="Times New Roman" w:cs="Times New Roman"/>
        </w:rPr>
        <w:t>Хилогосонское</w:t>
      </w:r>
      <w:proofErr w:type="spellEnd"/>
      <w:r w:rsidRPr="006223E2">
        <w:rPr>
          <w:rFonts w:ascii="Times New Roman" w:hAnsi="Times New Roman" w:cs="Times New Roman"/>
        </w:rPr>
        <w:t xml:space="preserve">» </w:t>
      </w:r>
      <w:r w:rsidRPr="006223E2">
        <w:rPr>
          <w:rFonts w:ascii="Times New Roman" w:hAnsi="Times New Roman" w:cs="Times New Roman"/>
          <w:color w:val="000000" w:themeColor="text1"/>
        </w:rPr>
        <w:t xml:space="preserve"> не установлено.</w:t>
      </w:r>
    </w:p>
    <w:p w:rsidR="006223E2" w:rsidRPr="006223E2" w:rsidRDefault="006223E2" w:rsidP="006223E2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6223E2">
        <w:rPr>
          <w:rFonts w:ascii="Times New Roman" w:hAnsi="Times New Roman" w:cs="Times New Roman"/>
          <w:color w:val="000000" w:themeColor="text1"/>
        </w:rPr>
        <w:t xml:space="preserve">В ходе проверки установлено, что в связи с тем, что первоначально заключен контракт на сумму 4000000,00 рублей, который расторгнут и заключены два договора на выполнение работ, факты свидетельствуют о том, что при заключение контракта, в  проектно-сметные документы включены работы, которые оказались не целесообразными, соответственно данный факт показывает, что подготовительная работа по планированию текущего ремонта здания МБУК </w:t>
      </w:r>
      <w:r w:rsidRPr="006223E2">
        <w:rPr>
          <w:rFonts w:ascii="Times New Roman" w:hAnsi="Times New Roman" w:cs="Times New Roman"/>
        </w:rPr>
        <w:t>«Национальный центр культуры бурят</w:t>
      </w:r>
      <w:proofErr w:type="gramEnd"/>
      <w:r w:rsidRPr="006223E2">
        <w:rPr>
          <w:rFonts w:ascii="Times New Roman" w:hAnsi="Times New Roman" w:cs="Times New Roman"/>
        </w:rPr>
        <w:t xml:space="preserve"> и информации «</w:t>
      </w:r>
      <w:proofErr w:type="spellStart"/>
      <w:r w:rsidRPr="006223E2">
        <w:rPr>
          <w:rFonts w:ascii="Times New Roman" w:hAnsi="Times New Roman" w:cs="Times New Roman"/>
        </w:rPr>
        <w:t>Баяр</w:t>
      </w:r>
      <w:proofErr w:type="spellEnd"/>
      <w:r w:rsidRPr="006223E2">
        <w:rPr>
          <w:rFonts w:ascii="Times New Roman" w:hAnsi="Times New Roman" w:cs="Times New Roman"/>
        </w:rPr>
        <w:t xml:space="preserve"> </w:t>
      </w:r>
      <w:proofErr w:type="gramStart"/>
      <w:r w:rsidRPr="006223E2">
        <w:rPr>
          <w:rFonts w:ascii="Times New Roman" w:hAnsi="Times New Roman" w:cs="Times New Roman"/>
        </w:rPr>
        <w:t>Хила</w:t>
      </w:r>
      <w:proofErr w:type="gramEnd"/>
      <w:r w:rsidRPr="006223E2">
        <w:rPr>
          <w:rFonts w:ascii="Times New Roman" w:hAnsi="Times New Roman" w:cs="Times New Roman"/>
        </w:rPr>
        <w:t>» сельского поселения «</w:t>
      </w:r>
      <w:proofErr w:type="spellStart"/>
      <w:r w:rsidRPr="006223E2">
        <w:rPr>
          <w:rFonts w:ascii="Times New Roman" w:hAnsi="Times New Roman" w:cs="Times New Roman"/>
        </w:rPr>
        <w:t>Хилогосонское</w:t>
      </w:r>
      <w:proofErr w:type="spellEnd"/>
      <w:r w:rsidRPr="006223E2">
        <w:rPr>
          <w:rFonts w:ascii="Times New Roman" w:hAnsi="Times New Roman" w:cs="Times New Roman"/>
        </w:rPr>
        <w:t>» перед объявлением торгов и подготовки конкурсной документации</w:t>
      </w:r>
      <w:r w:rsidRPr="006223E2">
        <w:rPr>
          <w:rFonts w:ascii="Times New Roman" w:hAnsi="Times New Roman" w:cs="Times New Roman"/>
          <w:color w:val="000000" w:themeColor="text1"/>
        </w:rPr>
        <w:t xml:space="preserve"> проводилась не на должном, качественном уровне. Не проведен полный анализ конкретных видов работ. Контрольно-счетным органом муниципального района «</w:t>
      </w:r>
      <w:proofErr w:type="spellStart"/>
      <w:r w:rsidRPr="006223E2">
        <w:rPr>
          <w:rFonts w:ascii="Times New Roman" w:hAnsi="Times New Roman" w:cs="Times New Roman"/>
          <w:color w:val="000000" w:themeColor="text1"/>
        </w:rPr>
        <w:t>Хилокский</w:t>
      </w:r>
      <w:proofErr w:type="spellEnd"/>
      <w:r w:rsidRPr="006223E2">
        <w:rPr>
          <w:rFonts w:ascii="Times New Roman" w:hAnsi="Times New Roman" w:cs="Times New Roman"/>
          <w:color w:val="000000" w:themeColor="text1"/>
        </w:rPr>
        <w:t xml:space="preserve"> район» отмечается низкое качество составления  проектно-сметной документации, справок</w:t>
      </w:r>
      <w:r w:rsidRPr="006223E2">
        <w:rPr>
          <w:rFonts w:ascii="Times New Roman" w:hAnsi="Times New Roman" w:cs="Times New Roman"/>
        </w:rPr>
        <w:t xml:space="preserve">  стоимости выполненных работ и затрат (КС-3). Перед заключением контракта сметы не пересчитываются по новой рыночной стоимости. В данных документах прописано растяжимое понятие «текущий ремонт здания МБУК «Национальный центр культуры бурят и информации «</w:t>
      </w:r>
      <w:proofErr w:type="spellStart"/>
      <w:r w:rsidRPr="006223E2">
        <w:rPr>
          <w:rFonts w:ascii="Times New Roman" w:hAnsi="Times New Roman" w:cs="Times New Roman"/>
        </w:rPr>
        <w:t>Баяр</w:t>
      </w:r>
      <w:proofErr w:type="spellEnd"/>
      <w:r w:rsidRPr="006223E2">
        <w:rPr>
          <w:rFonts w:ascii="Times New Roman" w:hAnsi="Times New Roman" w:cs="Times New Roman"/>
        </w:rPr>
        <w:t xml:space="preserve"> </w:t>
      </w:r>
      <w:proofErr w:type="gramStart"/>
      <w:r w:rsidRPr="006223E2">
        <w:rPr>
          <w:rFonts w:ascii="Times New Roman" w:hAnsi="Times New Roman" w:cs="Times New Roman"/>
        </w:rPr>
        <w:t>Хила</w:t>
      </w:r>
      <w:proofErr w:type="gramEnd"/>
      <w:r w:rsidRPr="006223E2">
        <w:rPr>
          <w:rFonts w:ascii="Times New Roman" w:hAnsi="Times New Roman" w:cs="Times New Roman"/>
        </w:rPr>
        <w:t>» сельского поселения «</w:t>
      </w:r>
      <w:proofErr w:type="spellStart"/>
      <w:r w:rsidRPr="006223E2">
        <w:rPr>
          <w:rFonts w:ascii="Times New Roman" w:hAnsi="Times New Roman" w:cs="Times New Roman"/>
        </w:rPr>
        <w:t>Хилогосонское</w:t>
      </w:r>
      <w:proofErr w:type="spellEnd"/>
      <w:r w:rsidRPr="006223E2">
        <w:rPr>
          <w:rFonts w:ascii="Times New Roman" w:hAnsi="Times New Roman" w:cs="Times New Roman"/>
        </w:rPr>
        <w:t>». В  справках к муниципальному контракту, договорам на выполнение работ № 2,3  не указаны  конкретные виды работ, за которые произведена оплата.</w:t>
      </w:r>
    </w:p>
    <w:p w:rsidR="009B636A" w:rsidRDefault="009B636A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75030B">
        <w:rPr>
          <w:rFonts w:ascii="Times New Roman" w:hAnsi="Times New Roman" w:cs="Times New Roman"/>
          <w:b/>
          <w:u w:val="single"/>
        </w:rPr>
        <w:lastRenderedPageBreak/>
        <w:t>П</w:t>
      </w:r>
      <w:r w:rsidRPr="0075030B">
        <w:rPr>
          <w:rFonts w:ascii="Times New Roman" w:hAnsi="Times New Roman" w:cs="Times New Roman"/>
          <w:b/>
          <w:u w:val="single"/>
        </w:rPr>
        <w:t xml:space="preserve">роверка законности, эффективности, обоснованности и целесообразности использования средств выделенных на реализацию  мероприятий по модернизации школьных систем образования. Проверка целевого использования субсидии, выделенной муниципальному бюджетному образовательному учреждению основная общеобразовательная школа № 16 </w:t>
      </w:r>
      <w:proofErr w:type="spellStart"/>
      <w:r w:rsidRPr="0075030B">
        <w:rPr>
          <w:rFonts w:ascii="Times New Roman" w:hAnsi="Times New Roman" w:cs="Times New Roman"/>
          <w:b/>
          <w:u w:val="single"/>
        </w:rPr>
        <w:t>с</w:t>
      </w:r>
      <w:proofErr w:type="gramStart"/>
      <w:r w:rsidRPr="0075030B">
        <w:rPr>
          <w:rFonts w:ascii="Times New Roman" w:hAnsi="Times New Roman" w:cs="Times New Roman"/>
          <w:b/>
          <w:u w:val="single"/>
        </w:rPr>
        <w:t>.Г</w:t>
      </w:r>
      <w:proofErr w:type="gramEnd"/>
      <w:r w:rsidRPr="0075030B">
        <w:rPr>
          <w:rFonts w:ascii="Times New Roman" w:hAnsi="Times New Roman" w:cs="Times New Roman"/>
          <w:b/>
          <w:u w:val="single"/>
        </w:rPr>
        <w:t>ыршелун</w:t>
      </w:r>
      <w:proofErr w:type="spellEnd"/>
      <w:r w:rsidRPr="0075030B">
        <w:rPr>
          <w:rFonts w:ascii="Times New Roman" w:hAnsi="Times New Roman" w:cs="Times New Roman"/>
          <w:b/>
          <w:u w:val="single"/>
        </w:rPr>
        <w:t xml:space="preserve"> в 2022 году на капитальный ремонт и оснащение здания. Аудит в сфере закупок товаров, работ и услуг.</w:t>
      </w:r>
    </w:p>
    <w:p w:rsidR="006468A2" w:rsidRDefault="006468A2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6468A2" w:rsidRDefault="006468A2" w:rsidP="006468A2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–2022 год. </w:t>
      </w:r>
    </w:p>
    <w:p w:rsidR="00CE3890" w:rsidRDefault="00CE3890" w:rsidP="00646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установлено:</w:t>
      </w:r>
    </w:p>
    <w:p w:rsidR="00CE3890" w:rsidRDefault="00CE3890" w:rsidP="00DC6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    - в </w:t>
      </w:r>
      <w:r w:rsidRPr="00CE3890">
        <w:rPr>
          <w:rFonts w:ascii="Times New Roman" w:hAnsi="Times New Roman" w:cs="Times New Roman"/>
        </w:rPr>
        <w:t xml:space="preserve"> нарушение   ч.3 ст.103 Закона №44-ФЗ, информация об исполнении данного муниципального контракта    не размещена в ЕИС: платежное поручение № </w:t>
      </w:r>
      <w:r w:rsidRPr="00CE3890">
        <w:rPr>
          <w:rFonts w:ascii="Times New Roman" w:eastAsia="Times New Roman" w:hAnsi="Times New Roman" w:cs="Times New Roman"/>
          <w:lang w:eastAsia="ar-SA"/>
        </w:rPr>
        <w:t>752369 от 16.05.2022 год на сумму – 9944715,01рублей, платежн</w:t>
      </w:r>
      <w:r>
        <w:rPr>
          <w:rFonts w:ascii="Times New Roman" w:eastAsia="Times New Roman" w:hAnsi="Times New Roman" w:cs="Times New Roman"/>
          <w:lang w:eastAsia="ar-SA"/>
        </w:rPr>
        <w:t>ое</w:t>
      </w:r>
      <w:r w:rsidRPr="00CE3890">
        <w:rPr>
          <w:rFonts w:ascii="Times New Roman" w:eastAsia="Times New Roman" w:hAnsi="Times New Roman" w:cs="Times New Roman"/>
          <w:lang w:eastAsia="ar-SA"/>
        </w:rPr>
        <w:t xml:space="preserve"> поручение № 605296 от 28.11.2022 года на сумму 15719065,66 рублей.</w:t>
      </w:r>
    </w:p>
    <w:p w:rsidR="00281896" w:rsidRDefault="00281896" w:rsidP="00DC6CFE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- в</w:t>
      </w:r>
      <w:r w:rsidRPr="00281896">
        <w:rPr>
          <w:rFonts w:ascii="Times New Roman" w:eastAsia="Calibri" w:hAnsi="Times New Roman" w:cs="Times New Roman"/>
          <w:color w:val="000000"/>
          <w:lang w:eastAsia="ru-RU"/>
        </w:rPr>
        <w:t xml:space="preserve"> нарушение   ч.3 ст.103 Закона №44-ФЗ, информация о  частичном исполнении муниципального контракта с ООО «Байкал плюс»   размещена в реестр контрактов с нарушением установленных сроков на 4 рабочих дня (03.11.2022г).</w:t>
      </w:r>
    </w:p>
    <w:p w:rsidR="00DC6CFE" w:rsidRPr="00DC6CFE" w:rsidRDefault="00DC6CFE" w:rsidP="00DC6CFE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- в</w:t>
      </w:r>
      <w:r w:rsidRPr="00DC6CFE">
        <w:rPr>
          <w:rFonts w:ascii="Times New Roman" w:hAnsi="Times New Roman" w:cs="Times New Roman"/>
        </w:rPr>
        <w:t xml:space="preserve"> нарушение   ч.3 ст.103 Закона №44-ФЗ, информация о частичном исполнении муниципального контракта № 5833/2022 от 01.09.2022г  размещена в ЕИС</w:t>
      </w:r>
      <w:r w:rsidRPr="00DC6CFE">
        <w:rPr>
          <w:rFonts w:ascii="Times New Roman" w:eastAsia="Calibri" w:hAnsi="Times New Roman" w:cs="Times New Roman"/>
          <w:color w:val="000000"/>
          <w:lang w:eastAsia="ru-RU"/>
        </w:rPr>
        <w:t xml:space="preserve"> с нарушением установленных сроков на 26 рабочих дня (27.01.2023г).</w:t>
      </w:r>
    </w:p>
    <w:p w:rsidR="00DC6CFE" w:rsidRPr="00DC6CFE" w:rsidRDefault="00DC6CFE" w:rsidP="00DC6C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</w:t>
      </w:r>
      <w:r w:rsidRPr="00DC6CFE">
        <w:rPr>
          <w:rFonts w:ascii="Times New Roman" w:hAnsi="Times New Roman" w:cs="Times New Roman"/>
        </w:rPr>
        <w:t xml:space="preserve"> нарушении п.2 ст.38 Закона ФЗ-44 в МБОУ ООШ №16 </w:t>
      </w:r>
      <w:proofErr w:type="spellStart"/>
      <w:r w:rsidRPr="00DC6CFE">
        <w:rPr>
          <w:rFonts w:ascii="Times New Roman" w:hAnsi="Times New Roman" w:cs="Times New Roman"/>
        </w:rPr>
        <w:t>с</w:t>
      </w:r>
      <w:proofErr w:type="gramStart"/>
      <w:r w:rsidRPr="00DC6CFE">
        <w:rPr>
          <w:rFonts w:ascii="Times New Roman" w:hAnsi="Times New Roman" w:cs="Times New Roman"/>
        </w:rPr>
        <w:t>.Г</w:t>
      </w:r>
      <w:proofErr w:type="gramEnd"/>
      <w:r w:rsidRPr="00DC6CFE">
        <w:rPr>
          <w:rFonts w:ascii="Times New Roman" w:hAnsi="Times New Roman" w:cs="Times New Roman"/>
        </w:rPr>
        <w:t>ыршелун</w:t>
      </w:r>
      <w:proofErr w:type="spellEnd"/>
      <w:r w:rsidRPr="00DC6CFE">
        <w:rPr>
          <w:rFonts w:ascii="Times New Roman" w:hAnsi="Times New Roman" w:cs="Times New Roman"/>
        </w:rPr>
        <w:t xml:space="preserve"> не назначен контрактный управляющий.</w:t>
      </w:r>
    </w:p>
    <w:p w:rsidR="00DC6CFE" w:rsidRPr="00DC6CFE" w:rsidRDefault="00DC6CFE" w:rsidP="00DC6CFE">
      <w:pPr>
        <w:widowControl w:val="0"/>
        <w:spacing w:after="0" w:line="324" w:lineRule="exact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- в</w:t>
      </w:r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нарушение   ч.3 ст.103 Закона №44-ФЗ, информация о  муниципальных контрактах за 2022 год (монополистах) не  размещена в реестр контрактов </w:t>
      </w:r>
      <w:proofErr w:type="gramStart"/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>нет информации о частичном исполнении):</w:t>
      </w:r>
    </w:p>
    <w:p w:rsidR="00DC6CFE" w:rsidRPr="00DC6CFE" w:rsidRDefault="00DC6CFE" w:rsidP="00DC6CFE">
      <w:pPr>
        <w:widowControl w:val="0"/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ООО «Авангард» № ТС-06/2022 от 13.01.2022г на отпуск и потребление тепловой энергии в горячей воде на сумму 1928544,43руб,</w:t>
      </w:r>
    </w:p>
    <w:p w:rsidR="00DC6CFE" w:rsidRPr="00DC6CFE" w:rsidRDefault="00DC6CFE" w:rsidP="00DC6CFE">
      <w:pPr>
        <w:widowControl w:val="0"/>
        <w:spacing w:after="0" w:line="324" w:lineRule="exact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ООО «Авангард» № ТС-06/1/2022 от 01.12.2022г на отпуск и потребление тепловой энергии в горячей воде на сумму 478922,81руб</w:t>
      </w:r>
    </w:p>
    <w:p w:rsidR="00DC6CFE" w:rsidRPr="00DC6CFE" w:rsidRDefault="00DC6CFE" w:rsidP="00DC6CFE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АО «</w:t>
      </w:r>
      <w:proofErr w:type="spellStart"/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>Читаэнергосбыт</w:t>
      </w:r>
      <w:proofErr w:type="spellEnd"/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>»  №022517 от 01.01.2022г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CFE">
        <w:rPr>
          <w:rFonts w:ascii="Times New Roman" w:eastAsia="Times New Roman" w:hAnsi="Times New Roman" w:cs="Times New Roman"/>
          <w:color w:val="000000"/>
          <w:lang w:eastAsia="ru-RU"/>
        </w:rPr>
        <w:t>осуществление продажи электрической энергии   на сумму 112206,54рублей.</w:t>
      </w:r>
    </w:p>
    <w:p w:rsid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75030B" w:rsidRP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75030B">
        <w:rPr>
          <w:rFonts w:ascii="Times New Roman" w:hAnsi="Times New Roman" w:cs="Times New Roman"/>
          <w:b/>
          <w:u w:val="single"/>
        </w:rPr>
        <w:t>П</w:t>
      </w:r>
      <w:r w:rsidRPr="0075030B">
        <w:rPr>
          <w:rFonts w:ascii="Times New Roman" w:hAnsi="Times New Roman" w:cs="Times New Roman"/>
          <w:b/>
          <w:u w:val="single"/>
        </w:rPr>
        <w:t xml:space="preserve">роверка законности, эффективности, обоснованности и целесообразности использования </w:t>
      </w:r>
      <w:proofErr w:type="gramStart"/>
      <w:r w:rsidRPr="0075030B">
        <w:rPr>
          <w:rFonts w:ascii="Times New Roman" w:hAnsi="Times New Roman" w:cs="Times New Roman"/>
          <w:b/>
          <w:u w:val="single"/>
        </w:rPr>
        <w:t>средств</w:t>
      </w:r>
      <w:proofErr w:type="gramEnd"/>
      <w:r w:rsidRPr="0075030B">
        <w:rPr>
          <w:rFonts w:ascii="Times New Roman" w:hAnsi="Times New Roman" w:cs="Times New Roman"/>
          <w:b/>
          <w:u w:val="single"/>
        </w:rPr>
        <w:t xml:space="preserve"> выделенных бюджетам муниципальных районов на создание  в общеобразовательных организациях, расположенных в сельской местности и малых городах, условий для занятий физической культурой и спортом. Проверка целевого использования субсидии, выделенной муниципальному бюджетному образовательному учреждению основная общеобразовательная школа № 24 </w:t>
      </w:r>
      <w:proofErr w:type="spellStart"/>
      <w:r w:rsidRPr="0075030B">
        <w:rPr>
          <w:rFonts w:ascii="Times New Roman" w:hAnsi="Times New Roman" w:cs="Times New Roman"/>
          <w:b/>
          <w:u w:val="single"/>
        </w:rPr>
        <w:t>с</w:t>
      </w:r>
      <w:proofErr w:type="gramStart"/>
      <w:r w:rsidRPr="0075030B">
        <w:rPr>
          <w:rFonts w:ascii="Times New Roman" w:hAnsi="Times New Roman" w:cs="Times New Roman"/>
          <w:b/>
          <w:u w:val="single"/>
        </w:rPr>
        <w:t>.З</w:t>
      </w:r>
      <w:proofErr w:type="gramEnd"/>
      <w:r w:rsidRPr="0075030B">
        <w:rPr>
          <w:rFonts w:ascii="Times New Roman" w:hAnsi="Times New Roman" w:cs="Times New Roman"/>
          <w:b/>
          <w:u w:val="single"/>
        </w:rPr>
        <w:t>акульта</w:t>
      </w:r>
      <w:proofErr w:type="spellEnd"/>
      <w:r w:rsidRPr="0075030B">
        <w:rPr>
          <w:rFonts w:ascii="Times New Roman" w:hAnsi="Times New Roman" w:cs="Times New Roman"/>
          <w:b/>
          <w:u w:val="single"/>
        </w:rPr>
        <w:t xml:space="preserve">  в 2022 году. Аудит в сфере закупок товаров, работ и услуг.</w:t>
      </w:r>
    </w:p>
    <w:p w:rsid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75F48" w:rsidRDefault="006468A2" w:rsidP="00775F48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–2022 год. </w:t>
      </w:r>
    </w:p>
    <w:p w:rsidR="00775F48" w:rsidRDefault="00775F48" w:rsidP="00775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установлено:</w:t>
      </w:r>
    </w:p>
    <w:p w:rsidR="00775F48" w:rsidRPr="00775F48" w:rsidRDefault="00775F48" w:rsidP="00775F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</w:t>
      </w:r>
      <w:r w:rsidRPr="00775F48">
        <w:rPr>
          <w:rFonts w:ascii="Times New Roman" w:hAnsi="Times New Roman" w:cs="Times New Roman"/>
        </w:rPr>
        <w:t xml:space="preserve"> нарушении п.2 ст.38 Закона ФЗ-44 в МБОУ ООШ №24 </w:t>
      </w:r>
      <w:proofErr w:type="spellStart"/>
      <w:r w:rsidRPr="00775F48">
        <w:rPr>
          <w:rFonts w:ascii="Times New Roman" w:hAnsi="Times New Roman" w:cs="Times New Roman"/>
        </w:rPr>
        <w:t>с</w:t>
      </w:r>
      <w:proofErr w:type="gramStart"/>
      <w:r w:rsidRPr="00775F48">
        <w:rPr>
          <w:rFonts w:ascii="Times New Roman" w:hAnsi="Times New Roman" w:cs="Times New Roman"/>
        </w:rPr>
        <w:t>.З</w:t>
      </w:r>
      <w:proofErr w:type="gramEnd"/>
      <w:r w:rsidRPr="00775F48">
        <w:rPr>
          <w:rFonts w:ascii="Times New Roman" w:hAnsi="Times New Roman" w:cs="Times New Roman"/>
        </w:rPr>
        <w:t>акульта</w:t>
      </w:r>
      <w:proofErr w:type="spellEnd"/>
      <w:r w:rsidRPr="00775F48">
        <w:rPr>
          <w:rFonts w:ascii="Times New Roman" w:hAnsi="Times New Roman" w:cs="Times New Roman"/>
        </w:rPr>
        <w:t xml:space="preserve"> не назначен контрактный управляющий.</w:t>
      </w:r>
    </w:p>
    <w:p w:rsidR="00775F48" w:rsidRPr="00775F48" w:rsidRDefault="00775F48" w:rsidP="00775F48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 в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нарушение ч.3 ст.103 Закона №44-ФЗ, не размещена информация о  муниципальных контрактах за 2022 год (монополистов)  о частичном исполнении, об исполнении:</w:t>
      </w:r>
    </w:p>
    <w:p w:rsidR="00775F48" w:rsidRPr="00775F48" w:rsidRDefault="00775F48" w:rsidP="00775F48">
      <w:pPr>
        <w:widowControl w:val="0"/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ООО «Авангард» № ТС-16/2022 от 13.01.2022г на отпуск и потребление тепловой энергии в горячей воде на сумму 2258093,03руб,</w:t>
      </w:r>
    </w:p>
    <w:p w:rsidR="00775F48" w:rsidRPr="00775F48" w:rsidRDefault="00775F48" w:rsidP="00775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АО «</w:t>
      </w:r>
      <w:proofErr w:type="spellStart"/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Читаэнергосбыт</w:t>
      </w:r>
      <w:proofErr w:type="spellEnd"/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»  № 020439 от 31.01.2022г на осуществление продажи электрической энергии   на сумму 120178,99рублей.</w:t>
      </w:r>
    </w:p>
    <w:p w:rsidR="00775F48" w:rsidRPr="00775F48" w:rsidRDefault="00775F48" w:rsidP="00775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ПАО «Ростелеком»  № 6030000 от 31.01.2022г на оказание услуги связи   на сумму 6800,0рублей.</w:t>
      </w:r>
    </w:p>
    <w:p w:rsidR="00775F48" w:rsidRPr="00775F48" w:rsidRDefault="00775F48" w:rsidP="00775F48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-в 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нарушение ч.3 ст.103 Закона №44-ФЗ, информация о  муниципальных контрактах за 2023 год (монополистов) не  размещена в реестр контрактов, также  нет информации о частичном исполнении:</w:t>
      </w:r>
    </w:p>
    <w:p w:rsidR="00775F48" w:rsidRPr="00775F48" w:rsidRDefault="00775F48" w:rsidP="00775F48">
      <w:pPr>
        <w:widowControl w:val="0"/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ООО «Авангард» № ТС-16/2023 от 13.01.2022г на отпуск и потребление тепловой энергии в горячей воде на сумму 2345275,16руб,</w:t>
      </w:r>
    </w:p>
    <w:p w:rsidR="00775F48" w:rsidRPr="00775F48" w:rsidRDefault="00775F48" w:rsidP="00775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АО «</w:t>
      </w:r>
      <w:proofErr w:type="spellStart"/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Читаэнергосбыт</w:t>
      </w:r>
      <w:proofErr w:type="spellEnd"/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 xml:space="preserve">»  № 020439 от 10.01.2023г на осуществление 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продажи электрической энергии   на сумму 323471,57рублей.</w:t>
      </w:r>
    </w:p>
    <w:p w:rsidR="00775F48" w:rsidRPr="00775F48" w:rsidRDefault="00775F48" w:rsidP="00775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775F48">
        <w:rPr>
          <w:rFonts w:ascii="Times New Roman" w:eastAsia="Times New Roman" w:hAnsi="Times New Roman" w:cs="Times New Roman"/>
          <w:color w:val="000000"/>
          <w:lang w:eastAsia="ru-RU"/>
        </w:rPr>
        <w:t>- муниципальный контракт  с ПАО «Ростелеком»  № 603000019945 от 07.12.2022г на оказание услуги связи   на сумму 7826,28рублей.</w:t>
      </w:r>
    </w:p>
    <w:p w:rsidR="00775F48" w:rsidRPr="00775F48" w:rsidRDefault="00775F48" w:rsidP="00775F48">
      <w:pPr>
        <w:tabs>
          <w:tab w:val="left" w:pos="567"/>
          <w:tab w:val="left" w:pos="993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775F48">
        <w:rPr>
          <w:rFonts w:ascii="Times New Roman" w:hAnsi="Times New Roman" w:cs="Times New Roman"/>
          <w:color w:val="000000" w:themeColor="text1"/>
        </w:rPr>
        <w:t xml:space="preserve"> Фактов нецелевого использования, выделенных средств</w:t>
      </w:r>
      <w:r w:rsidRPr="00775F48">
        <w:rPr>
          <w:rFonts w:ascii="Times New Roman" w:hAnsi="Times New Roman" w:cs="Times New Roman"/>
        </w:rPr>
        <w:t xml:space="preserve"> субсидии</w:t>
      </w:r>
      <w:r w:rsidRPr="00775F48">
        <w:rPr>
          <w:rFonts w:ascii="Times New Roman" w:eastAsia="Calibri" w:hAnsi="Times New Roman" w:cs="Times New Roman"/>
          <w:lang w:eastAsia="ru-RU"/>
        </w:rPr>
        <w:t xml:space="preserve"> выделенной муниципальному бюджетному образовательному учреждению основная общеобразовательная школа №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775F48">
        <w:rPr>
          <w:rFonts w:ascii="Times New Roman" w:eastAsia="Calibri" w:hAnsi="Times New Roman" w:cs="Times New Roman"/>
          <w:lang w:eastAsia="ru-RU"/>
        </w:rPr>
        <w:t xml:space="preserve">24 </w:t>
      </w:r>
      <w:proofErr w:type="spellStart"/>
      <w:r w:rsidRPr="00775F48">
        <w:rPr>
          <w:rFonts w:ascii="Times New Roman" w:eastAsia="Calibri" w:hAnsi="Times New Roman" w:cs="Times New Roman"/>
          <w:lang w:eastAsia="ru-RU"/>
        </w:rPr>
        <w:t>с</w:t>
      </w:r>
      <w:proofErr w:type="gramStart"/>
      <w:r w:rsidRPr="00775F48">
        <w:rPr>
          <w:rFonts w:ascii="Times New Roman" w:eastAsia="Calibri" w:hAnsi="Times New Roman" w:cs="Times New Roman"/>
          <w:lang w:eastAsia="ru-RU"/>
        </w:rPr>
        <w:t>.З</w:t>
      </w:r>
      <w:proofErr w:type="gramEnd"/>
      <w:r w:rsidRPr="00775F48">
        <w:rPr>
          <w:rFonts w:ascii="Times New Roman" w:eastAsia="Calibri" w:hAnsi="Times New Roman" w:cs="Times New Roman"/>
          <w:lang w:eastAsia="ru-RU"/>
        </w:rPr>
        <w:t>акульта</w:t>
      </w:r>
      <w:proofErr w:type="spellEnd"/>
      <w:r w:rsidRPr="00775F48">
        <w:rPr>
          <w:rFonts w:ascii="Times New Roman" w:eastAsia="Calibri" w:hAnsi="Times New Roman" w:cs="Times New Roman"/>
          <w:lang w:eastAsia="ru-RU"/>
        </w:rPr>
        <w:t xml:space="preserve"> в 2022 году на капитальный ремонт спортивного зала </w:t>
      </w:r>
      <w:r w:rsidRPr="00775F48">
        <w:rPr>
          <w:rFonts w:ascii="Times New Roman" w:hAnsi="Times New Roman" w:cs="Times New Roman"/>
          <w:color w:val="000000" w:themeColor="text1"/>
        </w:rPr>
        <w:t>не установлено.</w:t>
      </w:r>
    </w:p>
    <w:p w:rsidR="00775F48" w:rsidRDefault="00775F48" w:rsidP="00775F48">
      <w:pPr>
        <w:tabs>
          <w:tab w:val="left" w:pos="567"/>
          <w:tab w:val="left" w:pos="99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468A2" w:rsidRPr="0075030B" w:rsidRDefault="006468A2" w:rsidP="00775F4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5030B" w:rsidRDefault="0075030B" w:rsidP="00775F4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5030B" w:rsidRP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5030B" w:rsidRPr="0075030B" w:rsidRDefault="0075030B" w:rsidP="0075030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5030B" w:rsidRPr="0095458B" w:rsidRDefault="0075030B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sectPr w:rsidR="0075030B" w:rsidRPr="0095458B" w:rsidSect="00BF6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D30"/>
    <w:multiLevelType w:val="hybridMultilevel"/>
    <w:tmpl w:val="02A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A62"/>
    <w:multiLevelType w:val="hybridMultilevel"/>
    <w:tmpl w:val="52CA7D3E"/>
    <w:lvl w:ilvl="0" w:tplc="47C82EC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E"/>
    <w:rsid w:val="000425C3"/>
    <w:rsid w:val="000A73F5"/>
    <w:rsid w:val="00173ED6"/>
    <w:rsid w:val="001840E6"/>
    <w:rsid w:val="001945F6"/>
    <w:rsid w:val="00205A04"/>
    <w:rsid w:val="0023258A"/>
    <w:rsid w:val="00241CF6"/>
    <w:rsid w:val="00281896"/>
    <w:rsid w:val="002A356C"/>
    <w:rsid w:val="002E64F5"/>
    <w:rsid w:val="00310A32"/>
    <w:rsid w:val="003276B1"/>
    <w:rsid w:val="00343F80"/>
    <w:rsid w:val="003602D5"/>
    <w:rsid w:val="0039407F"/>
    <w:rsid w:val="003C14D1"/>
    <w:rsid w:val="003F25A5"/>
    <w:rsid w:val="00460E8C"/>
    <w:rsid w:val="00460EA3"/>
    <w:rsid w:val="00464182"/>
    <w:rsid w:val="004D68D6"/>
    <w:rsid w:val="004F7929"/>
    <w:rsid w:val="00500EDD"/>
    <w:rsid w:val="005526F0"/>
    <w:rsid w:val="00560A68"/>
    <w:rsid w:val="0057131D"/>
    <w:rsid w:val="00572EB0"/>
    <w:rsid w:val="006067E5"/>
    <w:rsid w:val="006223E2"/>
    <w:rsid w:val="006468A2"/>
    <w:rsid w:val="006575FA"/>
    <w:rsid w:val="00663B2F"/>
    <w:rsid w:val="0066557D"/>
    <w:rsid w:val="00687905"/>
    <w:rsid w:val="006C54B4"/>
    <w:rsid w:val="0075030B"/>
    <w:rsid w:val="00751FEB"/>
    <w:rsid w:val="00752F58"/>
    <w:rsid w:val="00773A91"/>
    <w:rsid w:val="00775F48"/>
    <w:rsid w:val="007A040B"/>
    <w:rsid w:val="007A48F6"/>
    <w:rsid w:val="007F1CD7"/>
    <w:rsid w:val="0080179D"/>
    <w:rsid w:val="00832A19"/>
    <w:rsid w:val="00835174"/>
    <w:rsid w:val="00836F18"/>
    <w:rsid w:val="00846749"/>
    <w:rsid w:val="008525CF"/>
    <w:rsid w:val="00875229"/>
    <w:rsid w:val="008864D0"/>
    <w:rsid w:val="00894921"/>
    <w:rsid w:val="008962CF"/>
    <w:rsid w:val="008C4DB0"/>
    <w:rsid w:val="008E4171"/>
    <w:rsid w:val="0095458B"/>
    <w:rsid w:val="0097516D"/>
    <w:rsid w:val="009B636A"/>
    <w:rsid w:val="009C4EDC"/>
    <w:rsid w:val="009C7D88"/>
    <w:rsid w:val="00A11F40"/>
    <w:rsid w:val="00A4699A"/>
    <w:rsid w:val="00A92748"/>
    <w:rsid w:val="00AA0E14"/>
    <w:rsid w:val="00AA2F48"/>
    <w:rsid w:val="00AE242D"/>
    <w:rsid w:val="00B43253"/>
    <w:rsid w:val="00B96BAF"/>
    <w:rsid w:val="00BA0068"/>
    <w:rsid w:val="00BA1204"/>
    <w:rsid w:val="00BB75AF"/>
    <w:rsid w:val="00BF5084"/>
    <w:rsid w:val="00BF692E"/>
    <w:rsid w:val="00C03E8C"/>
    <w:rsid w:val="00C97FDF"/>
    <w:rsid w:val="00CC6C33"/>
    <w:rsid w:val="00CD284B"/>
    <w:rsid w:val="00CE3890"/>
    <w:rsid w:val="00D04D2E"/>
    <w:rsid w:val="00D30A66"/>
    <w:rsid w:val="00D35F94"/>
    <w:rsid w:val="00D37040"/>
    <w:rsid w:val="00DA3438"/>
    <w:rsid w:val="00DC6CFE"/>
    <w:rsid w:val="00DF3380"/>
    <w:rsid w:val="00DF6A3E"/>
    <w:rsid w:val="00E2452D"/>
    <w:rsid w:val="00E92C0F"/>
    <w:rsid w:val="00ED6BB9"/>
    <w:rsid w:val="00F11CD1"/>
    <w:rsid w:val="00F71896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  <w:style w:type="character" w:customStyle="1" w:styleId="a4">
    <w:name w:val="Основной текст_"/>
    <w:link w:val="3"/>
    <w:rsid w:val="000A73F5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A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3">
    <w:name w:val="Основной текст3"/>
    <w:basedOn w:val="a"/>
    <w:link w:val="a4"/>
    <w:rsid w:val="000A73F5"/>
    <w:pPr>
      <w:widowControl w:val="0"/>
      <w:shd w:val="clear" w:color="auto" w:fill="FFFFFF"/>
      <w:spacing w:before="600" w:after="720" w:line="0" w:lineRule="atLeast"/>
      <w:ind w:firstLine="280"/>
      <w:jc w:val="both"/>
    </w:pPr>
    <w:rPr>
      <w:sz w:val="27"/>
      <w:szCs w:val="27"/>
    </w:rPr>
  </w:style>
  <w:style w:type="character" w:styleId="a5">
    <w:name w:val="Strong"/>
    <w:uiPriority w:val="22"/>
    <w:qFormat/>
    <w:rsid w:val="008962CF"/>
    <w:rPr>
      <w:b/>
      <w:bCs/>
    </w:rPr>
  </w:style>
  <w:style w:type="character" w:styleId="a6">
    <w:name w:val="Hyperlink"/>
    <w:uiPriority w:val="99"/>
    <w:semiHidden/>
    <w:unhideWhenUsed/>
    <w:rsid w:val="00896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  <w:style w:type="character" w:customStyle="1" w:styleId="a4">
    <w:name w:val="Основной текст_"/>
    <w:link w:val="3"/>
    <w:rsid w:val="000A73F5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A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3">
    <w:name w:val="Основной текст3"/>
    <w:basedOn w:val="a"/>
    <w:link w:val="a4"/>
    <w:rsid w:val="000A73F5"/>
    <w:pPr>
      <w:widowControl w:val="0"/>
      <w:shd w:val="clear" w:color="auto" w:fill="FFFFFF"/>
      <w:spacing w:before="600" w:after="720" w:line="0" w:lineRule="atLeast"/>
      <w:ind w:firstLine="280"/>
      <w:jc w:val="both"/>
    </w:pPr>
    <w:rPr>
      <w:sz w:val="27"/>
      <w:szCs w:val="27"/>
    </w:rPr>
  </w:style>
  <w:style w:type="character" w:styleId="a5">
    <w:name w:val="Strong"/>
    <w:uiPriority w:val="22"/>
    <w:qFormat/>
    <w:rsid w:val="008962CF"/>
    <w:rPr>
      <w:b/>
      <w:bCs/>
    </w:rPr>
  </w:style>
  <w:style w:type="character" w:styleId="a6">
    <w:name w:val="Hyperlink"/>
    <w:uiPriority w:val="99"/>
    <w:semiHidden/>
    <w:unhideWhenUsed/>
    <w:rsid w:val="0089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45</cp:revision>
  <dcterms:created xsi:type="dcterms:W3CDTF">2023-09-22T00:09:00Z</dcterms:created>
  <dcterms:modified xsi:type="dcterms:W3CDTF">2023-09-25T05:00:00Z</dcterms:modified>
</cp:coreProperties>
</file>