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7D" w:rsidRDefault="001E2F38" w:rsidP="00E63D04">
      <w:pPr>
        <w:widowControl w:val="0"/>
        <w:suppressAutoHyphens/>
        <w:autoSpaceDE w:val="0"/>
        <w:autoSpaceDN w:val="0"/>
        <w:adjustRightInd w:val="0"/>
        <w:jc w:val="center"/>
        <w:rPr>
          <w:b/>
          <w:bCs/>
          <w:sz w:val="28"/>
          <w:szCs w:val="28"/>
        </w:rPr>
      </w:pPr>
      <w:bookmarkStart w:id="0" w:name="_GoBack"/>
      <w:bookmarkEnd w:id="0"/>
      <w:r>
        <w:rPr>
          <w:b/>
          <w:bCs/>
          <w:sz w:val="28"/>
          <w:szCs w:val="28"/>
        </w:rPr>
        <w:t xml:space="preserve">ПОЯСНИТЕЛЬНАЯ ЗАПИСКА </w:t>
      </w:r>
    </w:p>
    <w:p w:rsidR="001E2F38" w:rsidRDefault="00F23458" w:rsidP="00E63D04">
      <w:pPr>
        <w:widowControl w:val="0"/>
        <w:suppressAutoHyphens/>
        <w:autoSpaceDE w:val="0"/>
        <w:autoSpaceDN w:val="0"/>
        <w:adjustRightInd w:val="0"/>
        <w:jc w:val="center"/>
        <w:rPr>
          <w:b/>
          <w:bCs/>
          <w:sz w:val="28"/>
          <w:szCs w:val="28"/>
        </w:rPr>
      </w:pPr>
      <w:r>
        <w:rPr>
          <w:b/>
          <w:bCs/>
          <w:sz w:val="28"/>
          <w:szCs w:val="28"/>
        </w:rPr>
        <w:t xml:space="preserve">к </w:t>
      </w:r>
      <w:r w:rsidR="00EE107D">
        <w:rPr>
          <w:b/>
          <w:bCs/>
          <w:sz w:val="28"/>
          <w:szCs w:val="28"/>
        </w:rPr>
        <w:t xml:space="preserve">проекту </w:t>
      </w:r>
      <w:r w:rsidR="00415150">
        <w:rPr>
          <w:b/>
          <w:bCs/>
          <w:sz w:val="28"/>
          <w:szCs w:val="28"/>
        </w:rPr>
        <w:t>решени</w:t>
      </w:r>
      <w:r w:rsidR="00EE107D">
        <w:rPr>
          <w:b/>
          <w:bCs/>
          <w:sz w:val="28"/>
          <w:szCs w:val="28"/>
        </w:rPr>
        <w:t>я</w:t>
      </w:r>
      <w:r w:rsidR="00415150">
        <w:rPr>
          <w:b/>
          <w:bCs/>
          <w:sz w:val="28"/>
          <w:szCs w:val="28"/>
        </w:rPr>
        <w:t xml:space="preserve"> </w:t>
      </w:r>
      <w:r w:rsidR="00056778">
        <w:rPr>
          <w:b/>
          <w:bCs/>
          <w:sz w:val="28"/>
          <w:szCs w:val="28"/>
        </w:rPr>
        <w:t>Совета муниципального образования сельского поселения «Линево–Озерское»</w:t>
      </w:r>
      <w:r w:rsidR="00D56070">
        <w:rPr>
          <w:b/>
          <w:bCs/>
          <w:sz w:val="28"/>
          <w:szCs w:val="28"/>
        </w:rPr>
        <w:t xml:space="preserve"> </w:t>
      </w:r>
      <w:r w:rsidR="00EE107D">
        <w:rPr>
          <w:b/>
          <w:bCs/>
          <w:sz w:val="28"/>
          <w:szCs w:val="28"/>
        </w:rPr>
        <w:t xml:space="preserve">«О бюджете муниципального образования сельского поселения «Линево–Озерское» </w:t>
      </w:r>
      <w:r w:rsidR="00D56070">
        <w:rPr>
          <w:b/>
          <w:bCs/>
          <w:sz w:val="28"/>
          <w:szCs w:val="28"/>
        </w:rPr>
        <w:t>на 202</w:t>
      </w:r>
      <w:r w:rsidR="00056778">
        <w:rPr>
          <w:b/>
          <w:bCs/>
          <w:sz w:val="28"/>
          <w:szCs w:val="28"/>
        </w:rPr>
        <w:t>4</w:t>
      </w:r>
      <w:r w:rsidR="00D56070">
        <w:rPr>
          <w:b/>
          <w:bCs/>
          <w:sz w:val="28"/>
          <w:szCs w:val="28"/>
        </w:rPr>
        <w:t xml:space="preserve"> год </w:t>
      </w:r>
    </w:p>
    <w:p w:rsidR="00C23C62" w:rsidRDefault="00D56070" w:rsidP="00E63D04">
      <w:pPr>
        <w:widowControl w:val="0"/>
        <w:suppressAutoHyphens/>
        <w:autoSpaceDE w:val="0"/>
        <w:autoSpaceDN w:val="0"/>
        <w:adjustRightInd w:val="0"/>
        <w:jc w:val="center"/>
        <w:rPr>
          <w:b/>
          <w:bCs/>
          <w:sz w:val="28"/>
          <w:szCs w:val="28"/>
        </w:rPr>
      </w:pPr>
      <w:r>
        <w:rPr>
          <w:b/>
          <w:bCs/>
          <w:sz w:val="28"/>
          <w:szCs w:val="28"/>
        </w:rPr>
        <w:t>и плановый период 202</w:t>
      </w:r>
      <w:r w:rsidR="00056778">
        <w:rPr>
          <w:b/>
          <w:bCs/>
          <w:sz w:val="28"/>
          <w:szCs w:val="28"/>
        </w:rPr>
        <w:t>5</w:t>
      </w:r>
      <w:r>
        <w:rPr>
          <w:b/>
          <w:bCs/>
          <w:sz w:val="28"/>
          <w:szCs w:val="28"/>
        </w:rPr>
        <w:t xml:space="preserve"> и 202</w:t>
      </w:r>
      <w:r w:rsidR="00056778">
        <w:rPr>
          <w:b/>
          <w:bCs/>
          <w:sz w:val="28"/>
          <w:szCs w:val="28"/>
        </w:rPr>
        <w:t>6</w:t>
      </w:r>
      <w:r w:rsidR="00C23C62" w:rsidRPr="00C23C62">
        <w:rPr>
          <w:b/>
          <w:bCs/>
          <w:sz w:val="28"/>
          <w:szCs w:val="28"/>
        </w:rPr>
        <w:t xml:space="preserve"> годов</w:t>
      </w:r>
    </w:p>
    <w:p w:rsidR="0056056B" w:rsidRDefault="0056056B" w:rsidP="00E63D04">
      <w:pPr>
        <w:jc w:val="center"/>
        <w:rPr>
          <w:b/>
          <w:bCs/>
          <w:sz w:val="28"/>
          <w:szCs w:val="28"/>
        </w:rPr>
      </w:pPr>
    </w:p>
    <w:p w:rsidR="001E2F38" w:rsidRDefault="001E2F38" w:rsidP="00E63D04">
      <w:pPr>
        <w:ind w:firstLine="567"/>
        <w:jc w:val="both"/>
        <w:rPr>
          <w:sz w:val="28"/>
          <w:szCs w:val="28"/>
        </w:rPr>
      </w:pPr>
    </w:p>
    <w:p w:rsidR="009F4F22" w:rsidRPr="0098142E" w:rsidRDefault="009F4F22" w:rsidP="00E63D04">
      <w:pPr>
        <w:ind w:firstLine="567"/>
        <w:jc w:val="both"/>
        <w:rPr>
          <w:sz w:val="28"/>
          <w:szCs w:val="28"/>
        </w:rPr>
      </w:pPr>
      <w:r w:rsidRPr="00346F3B">
        <w:rPr>
          <w:sz w:val="28"/>
          <w:szCs w:val="28"/>
        </w:rPr>
        <w:t>Прогнозиров</w:t>
      </w:r>
      <w:r>
        <w:rPr>
          <w:sz w:val="28"/>
          <w:szCs w:val="28"/>
        </w:rPr>
        <w:t>ание доходных источников на 202</w:t>
      </w:r>
      <w:r w:rsidR="00056778">
        <w:rPr>
          <w:sz w:val="28"/>
          <w:szCs w:val="28"/>
        </w:rPr>
        <w:t>4</w:t>
      </w:r>
      <w:r w:rsidRPr="00346F3B">
        <w:rPr>
          <w:sz w:val="28"/>
          <w:szCs w:val="28"/>
        </w:rPr>
        <w:t xml:space="preserve"> год произведено исходя из показателей  социально-экономического развития </w:t>
      </w:r>
      <w:r w:rsidR="00EE107D">
        <w:rPr>
          <w:sz w:val="28"/>
          <w:szCs w:val="28"/>
        </w:rPr>
        <w:t>сельского поселения «Линево-Озерское»</w:t>
      </w:r>
      <w:r w:rsidRPr="00346F3B">
        <w:rPr>
          <w:sz w:val="28"/>
          <w:szCs w:val="28"/>
        </w:rPr>
        <w:t xml:space="preserve"> на очередной финансовый год и плановый период, </w:t>
      </w:r>
      <w:r w:rsidRPr="00CB20FE">
        <w:rPr>
          <w:sz w:val="28"/>
          <w:szCs w:val="28"/>
        </w:rPr>
        <w:t>прогнозные показатели поступления доходов главных администраторов доходов бюджета</w:t>
      </w:r>
      <w:r w:rsidR="00EE107D">
        <w:rPr>
          <w:sz w:val="28"/>
          <w:szCs w:val="28"/>
        </w:rPr>
        <w:t xml:space="preserve"> сельского поселения «Линево-Озерское»</w:t>
      </w:r>
      <w:r>
        <w:rPr>
          <w:sz w:val="28"/>
          <w:szCs w:val="28"/>
        </w:rPr>
        <w:t xml:space="preserve">, </w:t>
      </w:r>
      <w:r w:rsidRPr="00346F3B">
        <w:rPr>
          <w:sz w:val="28"/>
          <w:szCs w:val="28"/>
        </w:rPr>
        <w:t>базовых статистических показателей, динамики поступлений за предшествующий период, с учетом единых для всех муниципальных образований края нормативов отчислений от налогов и сборов, установленных законом Забайкальского края «О межбюджетных отношениях в Забайкальском крае», принятого Законодательным Собранием Забайкальского края, действующего бюджетного и налогового законодательства Российской Федерации и Забайкальского края</w:t>
      </w:r>
      <w:r w:rsidR="00955819">
        <w:rPr>
          <w:sz w:val="28"/>
          <w:szCs w:val="28"/>
        </w:rPr>
        <w:t xml:space="preserve">, </w:t>
      </w:r>
      <w:r w:rsidR="00955819">
        <w:rPr>
          <w:color w:val="000000"/>
          <w:sz w:val="28"/>
          <w:szCs w:val="28"/>
        </w:rPr>
        <w:t>объемов межбюджетных трансфертов, определенных проек</w:t>
      </w:r>
      <w:r w:rsidR="00EE107D">
        <w:rPr>
          <w:color w:val="000000"/>
          <w:sz w:val="28"/>
          <w:szCs w:val="28"/>
        </w:rPr>
        <w:t>том закона Забайкальского края «</w:t>
      </w:r>
      <w:r w:rsidR="00955819">
        <w:rPr>
          <w:color w:val="000000"/>
          <w:sz w:val="28"/>
          <w:szCs w:val="28"/>
        </w:rPr>
        <w:t>О бюджете Забайкальского края на 202</w:t>
      </w:r>
      <w:r w:rsidR="00C42679">
        <w:rPr>
          <w:color w:val="000000"/>
          <w:sz w:val="28"/>
          <w:szCs w:val="28"/>
        </w:rPr>
        <w:t>4</w:t>
      </w:r>
      <w:r w:rsidR="00955819">
        <w:rPr>
          <w:color w:val="000000"/>
          <w:sz w:val="28"/>
          <w:szCs w:val="28"/>
        </w:rPr>
        <w:t xml:space="preserve"> год</w:t>
      </w:r>
      <w:r w:rsidR="00955819">
        <w:rPr>
          <w:b/>
          <w:bCs/>
          <w:color w:val="000000"/>
        </w:rPr>
        <w:t xml:space="preserve"> </w:t>
      </w:r>
      <w:r w:rsidR="00FE6691">
        <w:rPr>
          <w:bCs/>
          <w:color w:val="000000"/>
          <w:sz w:val="28"/>
          <w:szCs w:val="28"/>
        </w:rPr>
        <w:t>и на плановый период 202</w:t>
      </w:r>
      <w:r w:rsidR="00C42679">
        <w:rPr>
          <w:bCs/>
          <w:color w:val="000000"/>
          <w:sz w:val="28"/>
          <w:szCs w:val="28"/>
        </w:rPr>
        <w:t>5</w:t>
      </w:r>
      <w:r w:rsidR="00FE6691">
        <w:rPr>
          <w:bCs/>
          <w:color w:val="000000"/>
          <w:sz w:val="28"/>
          <w:szCs w:val="28"/>
        </w:rPr>
        <w:t xml:space="preserve"> и 202</w:t>
      </w:r>
      <w:r w:rsidR="00C42679">
        <w:rPr>
          <w:bCs/>
          <w:color w:val="000000"/>
          <w:sz w:val="28"/>
          <w:szCs w:val="28"/>
        </w:rPr>
        <w:t>6</w:t>
      </w:r>
      <w:r w:rsidR="00955819">
        <w:rPr>
          <w:bCs/>
          <w:color w:val="000000"/>
          <w:sz w:val="28"/>
          <w:szCs w:val="28"/>
        </w:rPr>
        <w:t xml:space="preserve"> годов</w:t>
      </w:r>
      <w:r w:rsidR="00EE107D">
        <w:rPr>
          <w:color w:val="000000"/>
          <w:sz w:val="28"/>
          <w:szCs w:val="28"/>
        </w:rPr>
        <w:t>»</w:t>
      </w:r>
      <w:r w:rsidRPr="00346F3B">
        <w:rPr>
          <w:sz w:val="28"/>
          <w:szCs w:val="28"/>
        </w:rPr>
        <w:t xml:space="preserve">.  </w:t>
      </w:r>
    </w:p>
    <w:p w:rsidR="00955819" w:rsidRDefault="00955819" w:rsidP="00E63D04">
      <w:pPr>
        <w:pStyle w:val="af0"/>
        <w:ind w:firstLine="709"/>
        <w:rPr>
          <w:b/>
          <w:bCs/>
        </w:rPr>
      </w:pPr>
    </w:p>
    <w:p w:rsidR="00D56070" w:rsidRDefault="009F4F22" w:rsidP="00E63D04">
      <w:pPr>
        <w:pStyle w:val="af0"/>
        <w:ind w:firstLine="709"/>
        <w:rPr>
          <w:b/>
          <w:bCs/>
        </w:rPr>
      </w:pPr>
      <w:r w:rsidRPr="00A72287">
        <w:rPr>
          <w:b/>
          <w:bCs/>
        </w:rPr>
        <w:t>ДОХОДЫ</w:t>
      </w:r>
    </w:p>
    <w:p w:rsidR="00DC5312" w:rsidRPr="00A72287" w:rsidRDefault="00DC5312" w:rsidP="00E63D04">
      <w:pPr>
        <w:pStyle w:val="af0"/>
        <w:ind w:firstLine="709"/>
        <w:rPr>
          <w:b/>
          <w:bCs/>
        </w:rPr>
      </w:pPr>
    </w:p>
    <w:p w:rsidR="00FE6691" w:rsidRPr="0098142E" w:rsidRDefault="00FE6691" w:rsidP="00E63D04">
      <w:pPr>
        <w:ind w:firstLine="709"/>
        <w:jc w:val="both"/>
        <w:rPr>
          <w:sz w:val="28"/>
          <w:szCs w:val="28"/>
        </w:rPr>
      </w:pPr>
      <w:r w:rsidRPr="00DE1AC6">
        <w:rPr>
          <w:sz w:val="28"/>
          <w:szCs w:val="28"/>
        </w:rPr>
        <w:t xml:space="preserve">Прогнозирование налоговых и неналоговых доходов бюджета </w:t>
      </w:r>
      <w:r w:rsidR="00C42679">
        <w:rPr>
          <w:sz w:val="28"/>
          <w:szCs w:val="28"/>
        </w:rPr>
        <w:t>сельского поселения</w:t>
      </w:r>
      <w:r>
        <w:rPr>
          <w:sz w:val="28"/>
          <w:szCs w:val="28"/>
        </w:rPr>
        <w:t xml:space="preserve"> на 202</w:t>
      </w:r>
      <w:r w:rsidR="00C42679">
        <w:rPr>
          <w:sz w:val="28"/>
          <w:szCs w:val="28"/>
        </w:rPr>
        <w:t>4</w:t>
      </w:r>
      <w:r w:rsidRPr="00DE1AC6">
        <w:rPr>
          <w:sz w:val="28"/>
          <w:szCs w:val="28"/>
        </w:rPr>
        <w:t xml:space="preserve"> год </w:t>
      </w:r>
      <w:r>
        <w:rPr>
          <w:bCs/>
          <w:sz w:val="28"/>
          <w:szCs w:val="28"/>
        </w:rPr>
        <w:t>и плановый период 202</w:t>
      </w:r>
      <w:r w:rsidR="00C42679">
        <w:rPr>
          <w:bCs/>
          <w:sz w:val="28"/>
          <w:szCs w:val="28"/>
        </w:rPr>
        <w:t>5</w:t>
      </w:r>
      <w:r>
        <w:rPr>
          <w:bCs/>
          <w:sz w:val="28"/>
          <w:szCs w:val="28"/>
        </w:rPr>
        <w:t xml:space="preserve"> и 202</w:t>
      </w:r>
      <w:r w:rsidR="00C42679">
        <w:rPr>
          <w:bCs/>
          <w:sz w:val="28"/>
          <w:szCs w:val="28"/>
        </w:rPr>
        <w:t>6</w:t>
      </w:r>
      <w:r w:rsidRPr="00DE1AC6">
        <w:rPr>
          <w:bCs/>
          <w:sz w:val="28"/>
          <w:szCs w:val="28"/>
        </w:rPr>
        <w:t xml:space="preserve"> годов</w:t>
      </w:r>
      <w:r w:rsidRPr="00DE1AC6">
        <w:rPr>
          <w:sz w:val="28"/>
          <w:szCs w:val="28"/>
        </w:rPr>
        <w:t xml:space="preserve"> проводилось в соответствии с основными направлениями налоговой политики, которые предусматривают обеспечение эффективной и стабильной налоговой системы, бюджетной устойчивости в среднесрочной и долгосрочной перспективе, решение задач по увеличению доходной базы бюджета </w:t>
      </w:r>
      <w:r w:rsidR="00C42679">
        <w:rPr>
          <w:sz w:val="28"/>
          <w:szCs w:val="28"/>
        </w:rPr>
        <w:t>сельского поселения</w:t>
      </w:r>
      <w:r>
        <w:rPr>
          <w:sz w:val="28"/>
          <w:szCs w:val="28"/>
        </w:rPr>
        <w:t>.</w:t>
      </w:r>
    </w:p>
    <w:p w:rsidR="00FE6691" w:rsidRDefault="00FE6691" w:rsidP="00E63D04">
      <w:pPr>
        <w:autoSpaceDE w:val="0"/>
        <w:autoSpaceDN w:val="0"/>
        <w:adjustRightInd w:val="0"/>
        <w:ind w:firstLine="709"/>
        <w:jc w:val="both"/>
        <w:rPr>
          <w:sz w:val="28"/>
          <w:szCs w:val="28"/>
        </w:rPr>
      </w:pPr>
      <w:r w:rsidRPr="005707D1">
        <w:rPr>
          <w:sz w:val="28"/>
          <w:szCs w:val="28"/>
        </w:rPr>
        <w:t xml:space="preserve">Проектировки налоговых и неналоговых доходов бюджета </w:t>
      </w:r>
      <w:r w:rsidR="00C42679">
        <w:rPr>
          <w:sz w:val="28"/>
          <w:szCs w:val="28"/>
        </w:rPr>
        <w:t>сельского поселения</w:t>
      </w:r>
      <w:r>
        <w:rPr>
          <w:sz w:val="28"/>
          <w:szCs w:val="28"/>
        </w:rPr>
        <w:t xml:space="preserve"> на 202</w:t>
      </w:r>
      <w:r w:rsidR="00C42679">
        <w:rPr>
          <w:sz w:val="28"/>
          <w:szCs w:val="28"/>
        </w:rPr>
        <w:t>4</w:t>
      </w:r>
      <w:r w:rsidRPr="005707D1">
        <w:rPr>
          <w:sz w:val="28"/>
          <w:szCs w:val="28"/>
        </w:rPr>
        <w:t xml:space="preserve"> год </w:t>
      </w:r>
      <w:r>
        <w:rPr>
          <w:bCs/>
          <w:sz w:val="28"/>
          <w:szCs w:val="28"/>
        </w:rPr>
        <w:t>и плановый период 202</w:t>
      </w:r>
      <w:r w:rsidR="00C42679">
        <w:rPr>
          <w:bCs/>
          <w:sz w:val="28"/>
          <w:szCs w:val="28"/>
        </w:rPr>
        <w:t>5</w:t>
      </w:r>
      <w:r>
        <w:rPr>
          <w:bCs/>
          <w:sz w:val="28"/>
          <w:szCs w:val="28"/>
        </w:rPr>
        <w:t xml:space="preserve"> и 202</w:t>
      </w:r>
      <w:r w:rsidR="00C42679">
        <w:rPr>
          <w:bCs/>
          <w:sz w:val="28"/>
          <w:szCs w:val="28"/>
        </w:rPr>
        <w:t>6</w:t>
      </w:r>
      <w:r w:rsidRPr="005707D1">
        <w:rPr>
          <w:bCs/>
          <w:sz w:val="28"/>
          <w:szCs w:val="28"/>
        </w:rPr>
        <w:t xml:space="preserve"> годов</w:t>
      </w:r>
      <w:r w:rsidRPr="005707D1">
        <w:rPr>
          <w:sz w:val="28"/>
          <w:szCs w:val="28"/>
        </w:rPr>
        <w:t xml:space="preserve"> рассчитаны на основании согласованных показателей социально</w:t>
      </w:r>
      <w:r>
        <w:rPr>
          <w:sz w:val="28"/>
          <w:szCs w:val="28"/>
        </w:rPr>
        <w:t>-экономического развития на 202</w:t>
      </w:r>
      <w:r w:rsidR="00C42679">
        <w:rPr>
          <w:sz w:val="28"/>
          <w:szCs w:val="28"/>
        </w:rPr>
        <w:t>4</w:t>
      </w:r>
      <w:r w:rsidRPr="005707D1">
        <w:rPr>
          <w:sz w:val="28"/>
          <w:szCs w:val="28"/>
        </w:rPr>
        <w:t xml:space="preserve"> год </w:t>
      </w:r>
      <w:r>
        <w:rPr>
          <w:bCs/>
          <w:sz w:val="28"/>
          <w:szCs w:val="28"/>
        </w:rPr>
        <w:t>и плановый период 202</w:t>
      </w:r>
      <w:r w:rsidR="00C42679">
        <w:rPr>
          <w:bCs/>
          <w:sz w:val="28"/>
          <w:szCs w:val="28"/>
        </w:rPr>
        <w:t>5</w:t>
      </w:r>
      <w:r>
        <w:rPr>
          <w:bCs/>
          <w:sz w:val="28"/>
          <w:szCs w:val="28"/>
        </w:rPr>
        <w:t xml:space="preserve"> и 202</w:t>
      </w:r>
      <w:r w:rsidR="00C42679">
        <w:rPr>
          <w:bCs/>
          <w:sz w:val="28"/>
          <w:szCs w:val="28"/>
        </w:rPr>
        <w:t>6</w:t>
      </w:r>
      <w:r w:rsidRPr="005707D1">
        <w:rPr>
          <w:bCs/>
          <w:sz w:val="28"/>
          <w:szCs w:val="28"/>
        </w:rPr>
        <w:t xml:space="preserve"> годов</w:t>
      </w:r>
      <w:r w:rsidRPr="005707D1">
        <w:rPr>
          <w:sz w:val="28"/>
          <w:szCs w:val="28"/>
        </w:rPr>
        <w:t xml:space="preserve"> с применением нормативов отчислений от налогов и сборов, установленных Бюджетным кодексом Российской Федерации и Законом Забайкальского </w:t>
      </w:r>
      <w:r w:rsidRPr="00A977DB">
        <w:rPr>
          <w:sz w:val="28"/>
          <w:szCs w:val="28"/>
        </w:rPr>
        <w:t xml:space="preserve">края от </w:t>
      </w:r>
      <w:r w:rsidR="00EE107D">
        <w:rPr>
          <w:sz w:val="28"/>
          <w:szCs w:val="28"/>
        </w:rPr>
        <w:t>20 декабря 2011 года № 608-ЗЗК «</w:t>
      </w:r>
      <w:r w:rsidRPr="00A977DB">
        <w:rPr>
          <w:sz w:val="28"/>
          <w:szCs w:val="28"/>
        </w:rPr>
        <w:t xml:space="preserve">О межбюджетных </w:t>
      </w:r>
      <w:r w:rsidR="00EE107D">
        <w:rPr>
          <w:sz w:val="28"/>
          <w:szCs w:val="28"/>
        </w:rPr>
        <w:t xml:space="preserve">отношениях в Забайкальском крае» (в последней редакции </w:t>
      </w:r>
      <w:hyperlink r:id="rId8" w:anchor="64U0IK" w:history="1">
        <w:r w:rsidR="00EE107D" w:rsidRPr="00EE107D">
          <w:rPr>
            <w:sz w:val="28"/>
            <w:szCs w:val="28"/>
          </w:rPr>
          <w:t>от 13.07.2023</w:t>
        </w:r>
        <w:r w:rsidR="00EE107D">
          <w:rPr>
            <w:sz w:val="28"/>
            <w:szCs w:val="28"/>
          </w:rPr>
          <w:t xml:space="preserve"> года</w:t>
        </w:r>
      </w:hyperlink>
      <w:r w:rsidRPr="00890F08">
        <w:rPr>
          <w:sz w:val="28"/>
          <w:szCs w:val="28"/>
        </w:rPr>
        <w:t xml:space="preserve">. В целях повышения объективности и обоснованности прогнозной </w:t>
      </w:r>
      <w:r w:rsidRPr="005707D1">
        <w:rPr>
          <w:sz w:val="28"/>
          <w:szCs w:val="28"/>
        </w:rPr>
        <w:t>оценки доходов, снижения рисков не</w:t>
      </w:r>
      <w:r w:rsidR="00C42679">
        <w:rPr>
          <w:sz w:val="28"/>
          <w:szCs w:val="28"/>
        </w:rPr>
        <w:t xml:space="preserve"> </w:t>
      </w:r>
      <w:r w:rsidRPr="005707D1">
        <w:rPr>
          <w:sz w:val="28"/>
          <w:szCs w:val="28"/>
        </w:rPr>
        <w:t>до</w:t>
      </w:r>
      <w:r w:rsidR="00C42679">
        <w:rPr>
          <w:sz w:val="28"/>
          <w:szCs w:val="28"/>
        </w:rPr>
        <w:t xml:space="preserve"> </w:t>
      </w:r>
      <w:r w:rsidRPr="005707D1">
        <w:rPr>
          <w:sz w:val="28"/>
          <w:szCs w:val="28"/>
        </w:rPr>
        <w:t>поступлений доходов использованы отчетные данные, отражающие реальную ситуацию с поступлением доходов в теку</w:t>
      </w:r>
      <w:r>
        <w:rPr>
          <w:sz w:val="28"/>
          <w:szCs w:val="28"/>
        </w:rPr>
        <w:t>щем году и предшествующие годы.</w:t>
      </w:r>
    </w:p>
    <w:p w:rsidR="001E2F38" w:rsidRDefault="001E2F38" w:rsidP="00E63D04">
      <w:pPr>
        <w:autoSpaceDE w:val="0"/>
        <w:autoSpaceDN w:val="0"/>
        <w:adjustRightInd w:val="0"/>
        <w:ind w:firstLine="709"/>
        <w:jc w:val="both"/>
        <w:rPr>
          <w:sz w:val="28"/>
          <w:szCs w:val="28"/>
        </w:rPr>
      </w:pPr>
    </w:p>
    <w:p w:rsidR="00E63D04" w:rsidRPr="001B278C" w:rsidRDefault="00E63D04" w:rsidP="00E63D04">
      <w:pPr>
        <w:autoSpaceDE w:val="0"/>
        <w:autoSpaceDN w:val="0"/>
        <w:adjustRightInd w:val="0"/>
        <w:ind w:firstLine="709"/>
        <w:jc w:val="both"/>
        <w:rPr>
          <w:sz w:val="28"/>
          <w:szCs w:val="28"/>
        </w:rPr>
      </w:pPr>
    </w:p>
    <w:p w:rsidR="00FE6691" w:rsidRDefault="00FE6691" w:rsidP="00E63D04">
      <w:pPr>
        <w:widowControl w:val="0"/>
        <w:jc w:val="center"/>
        <w:rPr>
          <w:b/>
          <w:sz w:val="28"/>
          <w:szCs w:val="20"/>
        </w:rPr>
      </w:pPr>
      <w:r w:rsidRPr="00E15F18">
        <w:rPr>
          <w:b/>
          <w:sz w:val="28"/>
          <w:szCs w:val="20"/>
        </w:rPr>
        <w:lastRenderedPageBreak/>
        <w:t>Объемы налоговых и неналоговых доходов</w:t>
      </w:r>
      <w:r w:rsidRPr="00E15F18">
        <w:rPr>
          <w:b/>
          <w:bCs/>
        </w:rPr>
        <w:br/>
      </w:r>
      <w:r w:rsidRPr="00E15F18">
        <w:rPr>
          <w:b/>
          <w:sz w:val="28"/>
          <w:szCs w:val="20"/>
        </w:rPr>
        <w:t xml:space="preserve">бюджета </w:t>
      </w:r>
      <w:r w:rsidR="00C42679">
        <w:rPr>
          <w:b/>
          <w:sz w:val="28"/>
          <w:szCs w:val="20"/>
        </w:rPr>
        <w:t>сельского поселения «Линево Озерское»</w:t>
      </w:r>
      <w:r w:rsidRPr="00E15F18">
        <w:rPr>
          <w:b/>
          <w:sz w:val="28"/>
          <w:szCs w:val="20"/>
        </w:rPr>
        <w:t xml:space="preserve"> на 202</w:t>
      </w:r>
      <w:r w:rsidR="00C42679">
        <w:rPr>
          <w:b/>
          <w:sz w:val="28"/>
          <w:szCs w:val="20"/>
        </w:rPr>
        <w:t>4</w:t>
      </w:r>
      <w:r w:rsidRPr="00E15F18">
        <w:rPr>
          <w:b/>
          <w:sz w:val="28"/>
          <w:szCs w:val="20"/>
        </w:rPr>
        <w:t xml:space="preserve"> год </w:t>
      </w:r>
    </w:p>
    <w:p w:rsidR="00252574" w:rsidRPr="00E15F18" w:rsidRDefault="00252574" w:rsidP="00E63D04">
      <w:pPr>
        <w:widowControl w:val="0"/>
        <w:jc w:val="center"/>
        <w:rPr>
          <w:b/>
          <w:sz w:val="28"/>
          <w:szCs w:val="20"/>
        </w:rPr>
      </w:pPr>
    </w:p>
    <w:p w:rsidR="00FE6691" w:rsidRPr="00E15F18" w:rsidRDefault="00FE6691" w:rsidP="00E63D04">
      <w:pPr>
        <w:jc w:val="right"/>
        <w:rPr>
          <w:sz w:val="18"/>
          <w:szCs w:val="18"/>
        </w:rPr>
      </w:pPr>
      <w:r w:rsidRPr="00E15F18">
        <w:rPr>
          <w:sz w:val="18"/>
          <w:szCs w:val="18"/>
        </w:rPr>
        <w:t>тыс. рублей</w:t>
      </w:r>
    </w:p>
    <w:tbl>
      <w:tblPr>
        <w:tblW w:w="506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660"/>
        <w:gridCol w:w="1816"/>
        <w:gridCol w:w="2057"/>
        <w:gridCol w:w="1497"/>
        <w:gridCol w:w="1495"/>
      </w:tblGrid>
      <w:tr w:rsidR="00FE6691" w:rsidRPr="001E2F38" w:rsidTr="002F3A4B">
        <w:trPr>
          <w:trHeight w:val="258"/>
          <w:tblHeader/>
        </w:trPr>
        <w:tc>
          <w:tcPr>
            <w:tcW w:w="1396" w:type="pct"/>
            <w:vMerge w:val="restart"/>
            <w:vAlign w:val="center"/>
          </w:tcPr>
          <w:p w:rsidR="00FE6691" w:rsidRPr="001E2F38" w:rsidRDefault="00FE6691" w:rsidP="00E63D04">
            <w:pPr>
              <w:jc w:val="center"/>
            </w:pPr>
            <w:r w:rsidRPr="001E2F38">
              <w:t>Показатели</w:t>
            </w:r>
          </w:p>
        </w:tc>
        <w:tc>
          <w:tcPr>
            <w:tcW w:w="953" w:type="pct"/>
            <w:vMerge w:val="restart"/>
            <w:vAlign w:val="center"/>
          </w:tcPr>
          <w:p w:rsidR="00FE6691" w:rsidRPr="001E2F38" w:rsidRDefault="00FE6691" w:rsidP="00E63D04">
            <w:pPr>
              <w:jc w:val="center"/>
            </w:pPr>
            <w:r w:rsidRPr="001E2F38">
              <w:t>202</w:t>
            </w:r>
            <w:r w:rsidR="001E2F38">
              <w:t>3</w:t>
            </w:r>
            <w:r w:rsidRPr="001E2F38">
              <w:t xml:space="preserve"> год оценка</w:t>
            </w:r>
          </w:p>
        </w:tc>
        <w:tc>
          <w:tcPr>
            <w:tcW w:w="2651" w:type="pct"/>
            <w:gridSpan w:val="3"/>
          </w:tcPr>
          <w:p w:rsidR="00FE6691" w:rsidRPr="001E2F38" w:rsidRDefault="00FE6691" w:rsidP="00E63D04">
            <w:pPr>
              <w:jc w:val="center"/>
            </w:pPr>
            <w:r w:rsidRPr="001E2F38">
              <w:t>202</w:t>
            </w:r>
            <w:r w:rsidR="0061114A" w:rsidRPr="001E2F38">
              <w:t>4</w:t>
            </w:r>
            <w:r w:rsidRPr="001E2F38">
              <w:t xml:space="preserve"> год</w:t>
            </w:r>
          </w:p>
        </w:tc>
      </w:tr>
      <w:tr w:rsidR="00FE6691" w:rsidRPr="001E2F38" w:rsidTr="002F3A4B">
        <w:trPr>
          <w:trHeight w:val="20"/>
          <w:tblHeader/>
        </w:trPr>
        <w:tc>
          <w:tcPr>
            <w:tcW w:w="1396" w:type="pct"/>
            <w:vMerge/>
            <w:vAlign w:val="center"/>
          </w:tcPr>
          <w:p w:rsidR="00FE6691" w:rsidRPr="001E2F38" w:rsidRDefault="00FE6691" w:rsidP="00E63D04">
            <w:pPr>
              <w:jc w:val="center"/>
            </w:pPr>
          </w:p>
        </w:tc>
        <w:tc>
          <w:tcPr>
            <w:tcW w:w="953" w:type="pct"/>
            <w:vMerge/>
            <w:vAlign w:val="center"/>
          </w:tcPr>
          <w:p w:rsidR="00FE6691" w:rsidRPr="001E2F38" w:rsidRDefault="00FE6691" w:rsidP="00E63D04">
            <w:pPr>
              <w:jc w:val="center"/>
            </w:pPr>
          </w:p>
        </w:tc>
        <w:tc>
          <w:tcPr>
            <w:tcW w:w="1080" w:type="pct"/>
            <w:vMerge w:val="restart"/>
            <w:vAlign w:val="center"/>
          </w:tcPr>
          <w:p w:rsidR="00FE6691" w:rsidRPr="001E2F38" w:rsidRDefault="00FE6691" w:rsidP="00E63D04">
            <w:pPr>
              <w:jc w:val="center"/>
            </w:pPr>
            <w:r w:rsidRPr="001E2F38">
              <w:t>Проект</w:t>
            </w:r>
          </w:p>
        </w:tc>
        <w:tc>
          <w:tcPr>
            <w:tcW w:w="1571" w:type="pct"/>
            <w:gridSpan w:val="2"/>
          </w:tcPr>
          <w:p w:rsidR="00FE6691" w:rsidRPr="001E2F38" w:rsidRDefault="00FE6691" w:rsidP="00E63D04">
            <w:pPr>
              <w:jc w:val="center"/>
            </w:pPr>
            <w:r w:rsidRPr="001E2F38">
              <w:t>к 202</w:t>
            </w:r>
            <w:r w:rsidR="001E2F38">
              <w:t>3</w:t>
            </w:r>
            <w:r w:rsidRPr="001E2F38">
              <w:t xml:space="preserve"> году</w:t>
            </w:r>
          </w:p>
        </w:tc>
      </w:tr>
      <w:tr w:rsidR="00FE6691" w:rsidRPr="001E2F38" w:rsidTr="002F3A4B">
        <w:trPr>
          <w:trHeight w:val="20"/>
          <w:tblHeader/>
        </w:trPr>
        <w:tc>
          <w:tcPr>
            <w:tcW w:w="1396" w:type="pct"/>
            <w:vMerge/>
            <w:vAlign w:val="center"/>
          </w:tcPr>
          <w:p w:rsidR="00FE6691" w:rsidRPr="001E2F38" w:rsidRDefault="00FE6691" w:rsidP="00E63D04">
            <w:pPr>
              <w:jc w:val="center"/>
            </w:pPr>
          </w:p>
        </w:tc>
        <w:tc>
          <w:tcPr>
            <w:tcW w:w="953" w:type="pct"/>
            <w:vMerge/>
            <w:vAlign w:val="center"/>
          </w:tcPr>
          <w:p w:rsidR="00FE6691" w:rsidRPr="001E2F38" w:rsidRDefault="00FE6691" w:rsidP="00E63D04">
            <w:pPr>
              <w:jc w:val="center"/>
            </w:pPr>
          </w:p>
        </w:tc>
        <w:tc>
          <w:tcPr>
            <w:tcW w:w="1080" w:type="pct"/>
            <w:vMerge/>
            <w:vAlign w:val="center"/>
          </w:tcPr>
          <w:p w:rsidR="00FE6691" w:rsidRPr="001E2F38" w:rsidRDefault="00FE6691" w:rsidP="00E63D04">
            <w:pPr>
              <w:jc w:val="center"/>
            </w:pPr>
          </w:p>
        </w:tc>
        <w:tc>
          <w:tcPr>
            <w:tcW w:w="786" w:type="pct"/>
            <w:vAlign w:val="center"/>
          </w:tcPr>
          <w:p w:rsidR="00FE6691" w:rsidRPr="001E2F38" w:rsidRDefault="00FE6691" w:rsidP="00E63D04">
            <w:pPr>
              <w:jc w:val="center"/>
            </w:pPr>
            <w:r w:rsidRPr="001E2F38">
              <w:t>отклонение</w:t>
            </w:r>
          </w:p>
        </w:tc>
        <w:tc>
          <w:tcPr>
            <w:tcW w:w="785" w:type="pct"/>
            <w:vAlign w:val="center"/>
          </w:tcPr>
          <w:p w:rsidR="00FE6691" w:rsidRPr="001E2F38" w:rsidRDefault="00FE6691" w:rsidP="00E63D04">
            <w:pPr>
              <w:jc w:val="center"/>
            </w:pPr>
            <w:r w:rsidRPr="001E2F38">
              <w:t>%</w:t>
            </w:r>
          </w:p>
        </w:tc>
      </w:tr>
      <w:tr w:rsidR="00FE6691" w:rsidRPr="001E2F38" w:rsidTr="002F3A4B">
        <w:trPr>
          <w:trHeight w:val="20"/>
        </w:trPr>
        <w:tc>
          <w:tcPr>
            <w:tcW w:w="1396" w:type="pct"/>
            <w:vAlign w:val="center"/>
          </w:tcPr>
          <w:p w:rsidR="00FE6691" w:rsidRPr="001E2F38" w:rsidRDefault="00FE6691" w:rsidP="00E63D04">
            <w:pPr>
              <w:jc w:val="center"/>
              <w:rPr>
                <w:bCs/>
              </w:rPr>
            </w:pPr>
            <w:r w:rsidRPr="001E2F38">
              <w:rPr>
                <w:bCs/>
              </w:rPr>
              <w:t>1</w:t>
            </w:r>
          </w:p>
        </w:tc>
        <w:tc>
          <w:tcPr>
            <w:tcW w:w="953" w:type="pct"/>
            <w:vAlign w:val="center"/>
          </w:tcPr>
          <w:p w:rsidR="00FE6691" w:rsidRPr="001E2F38" w:rsidRDefault="00FE6691" w:rsidP="00E63D04">
            <w:pPr>
              <w:jc w:val="center"/>
              <w:rPr>
                <w:bCs/>
              </w:rPr>
            </w:pPr>
            <w:r w:rsidRPr="001E2F38">
              <w:rPr>
                <w:bCs/>
              </w:rPr>
              <w:t>2</w:t>
            </w:r>
          </w:p>
        </w:tc>
        <w:tc>
          <w:tcPr>
            <w:tcW w:w="1080" w:type="pct"/>
            <w:vAlign w:val="center"/>
          </w:tcPr>
          <w:p w:rsidR="00FE6691" w:rsidRPr="001E2F38" w:rsidRDefault="00FE6691" w:rsidP="00E63D04">
            <w:pPr>
              <w:jc w:val="center"/>
              <w:rPr>
                <w:bCs/>
              </w:rPr>
            </w:pPr>
            <w:r w:rsidRPr="001E2F38">
              <w:rPr>
                <w:bCs/>
              </w:rPr>
              <w:t>3</w:t>
            </w:r>
          </w:p>
        </w:tc>
        <w:tc>
          <w:tcPr>
            <w:tcW w:w="786" w:type="pct"/>
          </w:tcPr>
          <w:p w:rsidR="00FE6691" w:rsidRPr="001E2F38" w:rsidRDefault="00FE6691" w:rsidP="00E63D04">
            <w:pPr>
              <w:jc w:val="center"/>
              <w:rPr>
                <w:bCs/>
              </w:rPr>
            </w:pPr>
            <w:r w:rsidRPr="001E2F38">
              <w:rPr>
                <w:bCs/>
              </w:rPr>
              <w:t>4</w:t>
            </w:r>
          </w:p>
        </w:tc>
        <w:tc>
          <w:tcPr>
            <w:tcW w:w="785" w:type="pct"/>
            <w:vAlign w:val="center"/>
          </w:tcPr>
          <w:p w:rsidR="00FE6691" w:rsidRPr="001E2F38" w:rsidRDefault="00FE6691" w:rsidP="00E63D04">
            <w:pPr>
              <w:jc w:val="center"/>
              <w:rPr>
                <w:bCs/>
              </w:rPr>
            </w:pPr>
            <w:r w:rsidRPr="001E2F38">
              <w:rPr>
                <w:bCs/>
              </w:rPr>
              <w:t>5</w:t>
            </w:r>
          </w:p>
        </w:tc>
      </w:tr>
      <w:tr w:rsidR="00FE6691" w:rsidRPr="001E2F38" w:rsidTr="002F3A4B">
        <w:trPr>
          <w:trHeight w:val="757"/>
        </w:trPr>
        <w:tc>
          <w:tcPr>
            <w:tcW w:w="1396" w:type="pct"/>
            <w:vAlign w:val="center"/>
          </w:tcPr>
          <w:p w:rsidR="00FE6691" w:rsidRPr="001E2F38" w:rsidRDefault="00FE6691" w:rsidP="00E63D04">
            <w:pPr>
              <w:rPr>
                <w:bCs/>
              </w:rPr>
            </w:pPr>
            <w:r w:rsidRPr="001E2F38">
              <w:rPr>
                <w:bCs/>
              </w:rPr>
              <w:t xml:space="preserve">Налоговые и неналоговые доходы, всего </w:t>
            </w:r>
          </w:p>
        </w:tc>
        <w:tc>
          <w:tcPr>
            <w:tcW w:w="953" w:type="pct"/>
            <w:vAlign w:val="center"/>
          </w:tcPr>
          <w:p w:rsidR="00FE6691" w:rsidRPr="001E2F38" w:rsidRDefault="00F34FB1" w:rsidP="00E63D04">
            <w:pPr>
              <w:jc w:val="center"/>
              <w:rPr>
                <w:bCs/>
              </w:rPr>
            </w:pPr>
            <w:r w:rsidRPr="001E2F38">
              <w:rPr>
                <w:bCs/>
              </w:rPr>
              <w:t>2090,10</w:t>
            </w:r>
          </w:p>
        </w:tc>
        <w:tc>
          <w:tcPr>
            <w:tcW w:w="1080" w:type="pct"/>
            <w:vAlign w:val="center"/>
          </w:tcPr>
          <w:p w:rsidR="00FE6691" w:rsidRPr="001E2F38" w:rsidRDefault="00AF4690" w:rsidP="00E63D04">
            <w:pPr>
              <w:jc w:val="center"/>
              <w:rPr>
                <w:lang w:val="en-US"/>
              </w:rPr>
            </w:pPr>
            <w:r>
              <w:t>2954,</w:t>
            </w:r>
            <w:r w:rsidR="00B950D2">
              <w:t>5</w:t>
            </w:r>
          </w:p>
        </w:tc>
        <w:tc>
          <w:tcPr>
            <w:tcW w:w="786" w:type="pct"/>
            <w:vAlign w:val="center"/>
          </w:tcPr>
          <w:p w:rsidR="00FE6691" w:rsidRPr="00527EB1" w:rsidRDefault="00AF4690" w:rsidP="00E63D04">
            <w:pPr>
              <w:jc w:val="center"/>
            </w:pPr>
            <w:r>
              <w:t>864,</w:t>
            </w:r>
            <w:r w:rsidR="00B950D2">
              <w:t>4</w:t>
            </w:r>
          </w:p>
        </w:tc>
        <w:tc>
          <w:tcPr>
            <w:tcW w:w="785" w:type="pct"/>
            <w:vAlign w:val="center"/>
          </w:tcPr>
          <w:p w:rsidR="00FE6691" w:rsidRPr="001E2F38" w:rsidRDefault="00593C25" w:rsidP="00527EB1">
            <w:pPr>
              <w:jc w:val="center"/>
            </w:pPr>
            <w:r w:rsidRPr="001E2F38">
              <w:t>1</w:t>
            </w:r>
            <w:r w:rsidR="00AF4690">
              <w:t>41,4</w:t>
            </w:r>
          </w:p>
        </w:tc>
      </w:tr>
      <w:tr w:rsidR="00FE6691" w:rsidRPr="001E2F38" w:rsidTr="002F3A4B">
        <w:trPr>
          <w:trHeight w:val="273"/>
        </w:trPr>
        <w:tc>
          <w:tcPr>
            <w:tcW w:w="1396" w:type="pct"/>
            <w:vAlign w:val="center"/>
          </w:tcPr>
          <w:p w:rsidR="00FE6691" w:rsidRPr="001E2F38" w:rsidRDefault="00FE6691" w:rsidP="00E63D04">
            <w:pPr>
              <w:rPr>
                <w:i/>
                <w:iCs/>
              </w:rPr>
            </w:pPr>
            <w:r w:rsidRPr="001E2F38">
              <w:rPr>
                <w:bCs/>
              </w:rPr>
              <w:t>Налоговые доходы</w:t>
            </w:r>
          </w:p>
        </w:tc>
        <w:tc>
          <w:tcPr>
            <w:tcW w:w="953" w:type="pct"/>
            <w:vAlign w:val="center"/>
          </w:tcPr>
          <w:p w:rsidR="00FE6691" w:rsidRPr="001E2F38" w:rsidRDefault="00F34FB1" w:rsidP="00E63D04">
            <w:pPr>
              <w:jc w:val="center"/>
              <w:rPr>
                <w:bCs/>
              </w:rPr>
            </w:pPr>
            <w:r w:rsidRPr="001E2F38">
              <w:rPr>
                <w:bCs/>
              </w:rPr>
              <w:t>2070,00</w:t>
            </w:r>
          </w:p>
        </w:tc>
        <w:tc>
          <w:tcPr>
            <w:tcW w:w="1080" w:type="pct"/>
            <w:vAlign w:val="center"/>
          </w:tcPr>
          <w:p w:rsidR="00FE6691" w:rsidRPr="001E2F38" w:rsidRDefault="00527EB1" w:rsidP="00E63D04">
            <w:pPr>
              <w:jc w:val="center"/>
              <w:rPr>
                <w:iCs/>
              </w:rPr>
            </w:pPr>
            <w:r>
              <w:rPr>
                <w:iCs/>
              </w:rPr>
              <w:t>2</w:t>
            </w:r>
            <w:r w:rsidR="00AF4690">
              <w:rPr>
                <w:iCs/>
              </w:rPr>
              <w:t>934,0</w:t>
            </w:r>
          </w:p>
        </w:tc>
        <w:tc>
          <w:tcPr>
            <w:tcW w:w="786" w:type="pct"/>
            <w:vAlign w:val="center"/>
          </w:tcPr>
          <w:p w:rsidR="00FE6691" w:rsidRPr="001E2F38" w:rsidRDefault="00B950D2" w:rsidP="00E63D04">
            <w:pPr>
              <w:jc w:val="center"/>
              <w:rPr>
                <w:iCs/>
              </w:rPr>
            </w:pPr>
            <w:r>
              <w:rPr>
                <w:iCs/>
              </w:rPr>
              <w:t>864,0</w:t>
            </w:r>
          </w:p>
        </w:tc>
        <w:tc>
          <w:tcPr>
            <w:tcW w:w="785" w:type="pct"/>
            <w:vAlign w:val="center"/>
          </w:tcPr>
          <w:p w:rsidR="00FE6691" w:rsidRPr="001E2F38" w:rsidRDefault="00593C25" w:rsidP="00527EB1">
            <w:pPr>
              <w:jc w:val="center"/>
              <w:rPr>
                <w:iCs/>
              </w:rPr>
            </w:pPr>
            <w:r w:rsidRPr="001E2F38">
              <w:rPr>
                <w:iCs/>
              </w:rPr>
              <w:t>1</w:t>
            </w:r>
            <w:r w:rsidR="00B950D2">
              <w:rPr>
                <w:iCs/>
              </w:rPr>
              <w:t>41,4</w:t>
            </w:r>
          </w:p>
        </w:tc>
      </w:tr>
      <w:tr w:rsidR="00FE6691" w:rsidRPr="001E2F38" w:rsidTr="002F3A4B">
        <w:trPr>
          <w:trHeight w:val="440"/>
        </w:trPr>
        <w:tc>
          <w:tcPr>
            <w:tcW w:w="1396" w:type="pct"/>
            <w:vAlign w:val="center"/>
          </w:tcPr>
          <w:p w:rsidR="00FE6691" w:rsidRPr="001E2F38" w:rsidRDefault="00FE6691" w:rsidP="00E63D04">
            <w:pPr>
              <w:rPr>
                <w:bCs/>
              </w:rPr>
            </w:pPr>
            <w:r w:rsidRPr="001E2F38">
              <w:rPr>
                <w:bCs/>
              </w:rPr>
              <w:t>Неналоговые доходы</w:t>
            </w:r>
          </w:p>
        </w:tc>
        <w:tc>
          <w:tcPr>
            <w:tcW w:w="953" w:type="pct"/>
            <w:vAlign w:val="center"/>
          </w:tcPr>
          <w:p w:rsidR="00FE6691" w:rsidRPr="001E2F38" w:rsidRDefault="00F34FB1" w:rsidP="00E63D04">
            <w:pPr>
              <w:jc w:val="center"/>
              <w:rPr>
                <w:bCs/>
              </w:rPr>
            </w:pPr>
            <w:r w:rsidRPr="001E2F38">
              <w:rPr>
                <w:bCs/>
              </w:rPr>
              <w:t>20,1</w:t>
            </w:r>
          </w:p>
        </w:tc>
        <w:tc>
          <w:tcPr>
            <w:tcW w:w="1080" w:type="pct"/>
            <w:vAlign w:val="center"/>
          </w:tcPr>
          <w:p w:rsidR="00FE6691" w:rsidRPr="001E2F38" w:rsidRDefault="00593C25" w:rsidP="00E63D04">
            <w:pPr>
              <w:jc w:val="center"/>
            </w:pPr>
            <w:r w:rsidRPr="001E2F38">
              <w:t>20,50</w:t>
            </w:r>
          </w:p>
        </w:tc>
        <w:tc>
          <w:tcPr>
            <w:tcW w:w="786" w:type="pct"/>
            <w:vAlign w:val="center"/>
          </w:tcPr>
          <w:p w:rsidR="00FE6691" w:rsidRPr="001E2F38" w:rsidRDefault="00593C25" w:rsidP="00E63D04">
            <w:pPr>
              <w:jc w:val="center"/>
            </w:pPr>
            <w:r w:rsidRPr="001E2F38">
              <w:t>0,4</w:t>
            </w:r>
          </w:p>
        </w:tc>
        <w:tc>
          <w:tcPr>
            <w:tcW w:w="785" w:type="pct"/>
            <w:vAlign w:val="center"/>
          </w:tcPr>
          <w:p w:rsidR="00FE6691" w:rsidRPr="001E2F38" w:rsidRDefault="00593C25" w:rsidP="00E63D04">
            <w:pPr>
              <w:jc w:val="center"/>
            </w:pPr>
            <w:r w:rsidRPr="001E2F38">
              <w:t>100</w:t>
            </w:r>
          </w:p>
        </w:tc>
      </w:tr>
    </w:tbl>
    <w:p w:rsidR="00E63D04" w:rsidRDefault="00E63D04" w:rsidP="00E63D04">
      <w:pPr>
        <w:ind w:firstLine="709"/>
        <w:jc w:val="both"/>
        <w:rPr>
          <w:sz w:val="28"/>
          <w:szCs w:val="28"/>
        </w:rPr>
      </w:pPr>
    </w:p>
    <w:p w:rsidR="00FE6691" w:rsidRPr="00E15F18" w:rsidRDefault="00FE6691" w:rsidP="00E63D04">
      <w:pPr>
        <w:ind w:firstLine="709"/>
        <w:jc w:val="both"/>
        <w:rPr>
          <w:sz w:val="28"/>
          <w:szCs w:val="28"/>
        </w:rPr>
      </w:pPr>
      <w:r w:rsidRPr="00E15F18">
        <w:rPr>
          <w:sz w:val="28"/>
          <w:szCs w:val="28"/>
        </w:rPr>
        <w:t xml:space="preserve">Общий объем налоговых и неналоговых доходов бюджета </w:t>
      </w:r>
      <w:r w:rsidR="001E2F38">
        <w:rPr>
          <w:sz w:val="28"/>
          <w:szCs w:val="28"/>
        </w:rPr>
        <w:t xml:space="preserve">сельского поселения </w:t>
      </w:r>
      <w:r w:rsidRPr="00E15F18">
        <w:rPr>
          <w:sz w:val="28"/>
          <w:szCs w:val="28"/>
        </w:rPr>
        <w:t>на 202</w:t>
      </w:r>
      <w:r w:rsidR="00593C25">
        <w:rPr>
          <w:sz w:val="28"/>
          <w:szCs w:val="28"/>
        </w:rPr>
        <w:t>4</w:t>
      </w:r>
      <w:r w:rsidRPr="00E15F18">
        <w:rPr>
          <w:sz w:val="28"/>
          <w:szCs w:val="28"/>
        </w:rPr>
        <w:t xml:space="preserve"> год прогнозируется в объеме </w:t>
      </w:r>
      <w:r w:rsidR="00B950D2">
        <w:rPr>
          <w:sz w:val="28"/>
          <w:szCs w:val="28"/>
        </w:rPr>
        <w:t>2954,5</w:t>
      </w:r>
      <w:r w:rsidRPr="00E15F18">
        <w:rPr>
          <w:sz w:val="28"/>
          <w:szCs w:val="28"/>
        </w:rPr>
        <w:t> тыс. рублей, с ростом к показателю 202</w:t>
      </w:r>
      <w:r w:rsidR="001E2F38">
        <w:rPr>
          <w:sz w:val="28"/>
          <w:szCs w:val="28"/>
        </w:rPr>
        <w:t>3</w:t>
      </w:r>
      <w:r w:rsidRPr="00E15F18">
        <w:rPr>
          <w:sz w:val="28"/>
          <w:szCs w:val="28"/>
        </w:rPr>
        <w:t xml:space="preserve"> года на </w:t>
      </w:r>
      <w:r w:rsidR="00B950D2">
        <w:rPr>
          <w:sz w:val="28"/>
          <w:szCs w:val="28"/>
        </w:rPr>
        <w:t>864,4</w:t>
      </w:r>
      <w:r w:rsidRPr="00E15F18">
        <w:rPr>
          <w:sz w:val="28"/>
          <w:szCs w:val="28"/>
        </w:rPr>
        <w:t xml:space="preserve"> тыс. рублей, или </w:t>
      </w:r>
      <w:r w:rsidR="00593C25">
        <w:rPr>
          <w:sz w:val="28"/>
          <w:szCs w:val="28"/>
        </w:rPr>
        <w:t>1</w:t>
      </w:r>
      <w:r w:rsidR="00B950D2">
        <w:rPr>
          <w:sz w:val="28"/>
          <w:szCs w:val="28"/>
        </w:rPr>
        <w:t>4</w:t>
      </w:r>
      <w:r w:rsidR="00527EB1">
        <w:rPr>
          <w:sz w:val="28"/>
          <w:szCs w:val="28"/>
        </w:rPr>
        <w:t>1,</w:t>
      </w:r>
      <w:r w:rsidR="00B950D2">
        <w:rPr>
          <w:sz w:val="28"/>
          <w:szCs w:val="28"/>
        </w:rPr>
        <w:t>4</w:t>
      </w:r>
      <w:r>
        <w:rPr>
          <w:sz w:val="28"/>
          <w:szCs w:val="28"/>
        </w:rPr>
        <w:t xml:space="preserve"> процента</w:t>
      </w:r>
      <w:r w:rsidRPr="00E15F18">
        <w:rPr>
          <w:sz w:val="28"/>
          <w:szCs w:val="28"/>
        </w:rPr>
        <w:t>.</w:t>
      </w:r>
    </w:p>
    <w:p w:rsidR="00FE6691" w:rsidRPr="00E15F18" w:rsidRDefault="00FE6691" w:rsidP="00E63D04">
      <w:pPr>
        <w:autoSpaceDE w:val="0"/>
        <w:autoSpaceDN w:val="0"/>
        <w:adjustRightInd w:val="0"/>
        <w:ind w:firstLine="709"/>
        <w:jc w:val="both"/>
        <w:rPr>
          <w:sz w:val="28"/>
          <w:szCs w:val="28"/>
        </w:rPr>
      </w:pPr>
      <w:r w:rsidRPr="00E15F18">
        <w:rPr>
          <w:sz w:val="28"/>
          <w:szCs w:val="28"/>
        </w:rPr>
        <w:t xml:space="preserve">Размер налоговых доходов составит </w:t>
      </w:r>
      <w:r w:rsidR="00B950D2">
        <w:rPr>
          <w:sz w:val="28"/>
          <w:szCs w:val="28"/>
        </w:rPr>
        <w:t>2934,00</w:t>
      </w:r>
      <w:r w:rsidRPr="00E15F18">
        <w:rPr>
          <w:iCs/>
          <w:sz w:val="28"/>
          <w:szCs w:val="28"/>
        </w:rPr>
        <w:t xml:space="preserve"> </w:t>
      </w:r>
      <w:r w:rsidRPr="00E15F18">
        <w:rPr>
          <w:sz w:val="28"/>
          <w:szCs w:val="28"/>
        </w:rPr>
        <w:t>тыс. рублей, с ростом к показателю 202</w:t>
      </w:r>
      <w:r w:rsidR="001E2F38">
        <w:rPr>
          <w:sz w:val="28"/>
          <w:szCs w:val="28"/>
        </w:rPr>
        <w:t>3</w:t>
      </w:r>
      <w:r w:rsidRPr="00E15F18">
        <w:rPr>
          <w:sz w:val="28"/>
          <w:szCs w:val="28"/>
        </w:rPr>
        <w:t xml:space="preserve"> года на </w:t>
      </w:r>
      <w:r w:rsidR="00B950D2">
        <w:rPr>
          <w:sz w:val="28"/>
          <w:szCs w:val="28"/>
        </w:rPr>
        <w:t>864</w:t>
      </w:r>
      <w:r w:rsidR="00593C25">
        <w:rPr>
          <w:sz w:val="28"/>
          <w:szCs w:val="28"/>
        </w:rPr>
        <w:t>,00</w:t>
      </w:r>
      <w:r w:rsidRPr="00E15F18">
        <w:rPr>
          <w:sz w:val="28"/>
          <w:szCs w:val="28"/>
        </w:rPr>
        <w:t xml:space="preserve"> тыс. рублей, или </w:t>
      </w:r>
      <w:r w:rsidR="00B950D2">
        <w:rPr>
          <w:sz w:val="28"/>
          <w:szCs w:val="28"/>
        </w:rPr>
        <w:t>141,4</w:t>
      </w:r>
      <w:r w:rsidRPr="00E15F18">
        <w:rPr>
          <w:sz w:val="28"/>
          <w:szCs w:val="28"/>
        </w:rPr>
        <w:t xml:space="preserve"> процент</w:t>
      </w:r>
      <w:r w:rsidR="00527EB1">
        <w:rPr>
          <w:sz w:val="28"/>
          <w:szCs w:val="28"/>
        </w:rPr>
        <w:t>а</w:t>
      </w:r>
      <w:r w:rsidRPr="00E15F18">
        <w:rPr>
          <w:sz w:val="28"/>
          <w:szCs w:val="28"/>
        </w:rPr>
        <w:t xml:space="preserve">, </w:t>
      </w:r>
      <w:r w:rsidR="00593C25">
        <w:rPr>
          <w:sz w:val="28"/>
          <w:szCs w:val="28"/>
        </w:rPr>
        <w:t xml:space="preserve">объем </w:t>
      </w:r>
      <w:r w:rsidRPr="00E15F18">
        <w:rPr>
          <w:sz w:val="28"/>
          <w:szCs w:val="28"/>
        </w:rPr>
        <w:t>неналоговых доходов</w:t>
      </w:r>
      <w:r w:rsidR="00593C25">
        <w:rPr>
          <w:sz w:val="28"/>
          <w:szCs w:val="28"/>
        </w:rPr>
        <w:t xml:space="preserve"> прогнозируется на уровне 202</w:t>
      </w:r>
      <w:r w:rsidR="001E2F38">
        <w:rPr>
          <w:sz w:val="28"/>
          <w:szCs w:val="28"/>
        </w:rPr>
        <w:t>3</w:t>
      </w:r>
      <w:r w:rsidR="00593C25">
        <w:rPr>
          <w:sz w:val="28"/>
          <w:szCs w:val="28"/>
        </w:rPr>
        <w:t xml:space="preserve"> года – 20,5 тыс. руб.</w:t>
      </w:r>
      <w:r w:rsidRPr="00E15F18">
        <w:rPr>
          <w:sz w:val="28"/>
          <w:szCs w:val="28"/>
        </w:rPr>
        <w:t xml:space="preserve"> </w:t>
      </w:r>
    </w:p>
    <w:p w:rsidR="00FE6691" w:rsidRPr="001D7201" w:rsidRDefault="00FE6691" w:rsidP="00E63D04">
      <w:pPr>
        <w:autoSpaceDE w:val="0"/>
        <w:autoSpaceDN w:val="0"/>
        <w:adjustRightInd w:val="0"/>
        <w:ind w:firstLine="709"/>
        <w:jc w:val="both"/>
        <w:rPr>
          <w:sz w:val="28"/>
          <w:szCs w:val="28"/>
        </w:rPr>
      </w:pPr>
      <w:r w:rsidRPr="00E15F18">
        <w:rPr>
          <w:sz w:val="28"/>
          <w:szCs w:val="28"/>
        </w:rPr>
        <w:t xml:space="preserve">В структуре налоговых и неналоговых доходов бюджета </w:t>
      </w:r>
      <w:r w:rsidR="00593C25">
        <w:rPr>
          <w:sz w:val="28"/>
          <w:szCs w:val="28"/>
        </w:rPr>
        <w:t xml:space="preserve">сельского поселения </w:t>
      </w:r>
      <w:r w:rsidR="0071519A">
        <w:rPr>
          <w:sz w:val="28"/>
          <w:szCs w:val="28"/>
        </w:rPr>
        <w:t>«Линево Озерское»</w:t>
      </w:r>
      <w:r w:rsidRPr="00E15F18">
        <w:rPr>
          <w:sz w:val="28"/>
          <w:szCs w:val="28"/>
        </w:rPr>
        <w:t xml:space="preserve"> на 202</w:t>
      </w:r>
      <w:r w:rsidR="0071519A">
        <w:rPr>
          <w:sz w:val="28"/>
          <w:szCs w:val="28"/>
        </w:rPr>
        <w:t>4</w:t>
      </w:r>
      <w:r w:rsidRPr="00E15F18">
        <w:rPr>
          <w:sz w:val="28"/>
          <w:szCs w:val="28"/>
        </w:rPr>
        <w:t xml:space="preserve"> год налоговые доходы </w:t>
      </w:r>
      <w:r w:rsidRPr="001D7201">
        <w:rPr>
          <w:sz w:val="28"/>
          <w:szCs w:val="28"/>
        </w:rPr>
        <w:t xml:space="preserve">составляют </w:t>
      </w:r>
      <w:r w:rsidR="0071519A">
        <w:rPr>
          <w:sz w:val="28"/>
          <w:szCs w:val="28"/>
        </w:rPr>
        <w:t>99,3</w:t>
      </w:r>
      <w:r w:rsidRPr="001D7201">
        <w:rPr>
          <w:sz w:val="28"/>
          <w:szCs w:val="28"/>
        </w:rPr>
        <w:t xml:space="preserve"> процента, неналоговые доходы – </w:t>
      </w:r>
      <w:r w:rsidR="0071519A">
        <w:rPr>
          <w:sz w:val="28"/>
          <w:szCs w:val="28"/>
        </w:rPr>
        <w:t>0,7</w:t>
      </w:r>
      <w:r w:rsidRPr="001D7201">
        <w:rPr>
          <w:sz w:val="28"/>
          <w:szCs w:val="28"/>
        </w:rPr>
        <w:t xml:space="preserve"> процента.</w:t>
      </w:r>
    </w:p>
    <w:p w:rsidR="00FE6691" w:rsidRPr="001D7201" w:rsidRDefault="00FE6691" w:rsidP="00E63D04">
      <w:pPr>
        <w:ind w:firstLine="709"/>
        <w:jc w:val="both"/>
        <w:rPr>
          <w:sz w:val="28"/>
          <w:szCs w:val="28"/>
        </w:rPr>
      </w:pPr>
      <w:r w:rsidRPr="001D7201">
        <w:rPr>
          <w:sz w:val="28"/>
          <w:szCs w:val="28"/>
        </w:rPr>
        <w:t>В структуре налоговых доходов 202</w:t>
      </w:r>
      <w:r w:rsidR="0071519A">
        <w:rPr>
          <w:sz w:val="28"/>
          <w:szCs w:val="28"/>
        </w:rPr>
        <w:t>4</w:t>
      </w:r>
      <w:r w:rsidRPr="001D7201">
        <w:rPr>
          <w:sz w:val="28"/>
          <w:szCs w:val="28"/>
        </w:rPr>
        <w:t xml:space="preserve"> года наибольший удельный вес занимают следующие налоги:</w:t>
      </w:r>
    </w:p>
    <w:p w:rsidR="00FE6691" w:rsidRPr="001D7201" w:rsidRDefault="0071519A" w:rsidP="00E63D04">
      <w:pPr>
        <w:ind w:firstLine="709"/>
        <w:jc w:val="both"/>
        <w:rPr>
          <w:sz w:val="28"/>
          <w:szCs w:val="28"/>
        </w:rPr>
      </w:pPr>
      <w:r>
        <w:rPr>
          <w:sz w:val="28"/>
          <w:szCs w:val="28"/>
        </w:rPr>
        <w:t>Земельный налог</w:t>
      </w:r>
      <w:r w:rsidR="00FE6691" w:rsidRPr="001D7201">
        <w:rPr>
          <w:sz w:val="28"/>
          <w:szCs w:val="28"/>
        </w:rPr>
        <w:t xml:space="preserve"> – </w:t>
      </w:r>
      <w:r>
        <w:rPr>
          <w:sz w:val="28"/>
          <w:szCs w:val="28"/>
        </w:rPr>
        <w:t>77</w:t>
      </w:r>
      <w:r w:rsidR="00FE6691" w:rsidRPr="001D7201">
        <w:rPr>
          <w:sz w:val="28"/>
          <w:szCs w:val="28"/>
        </w:rPr>
        <w:t xml:space="preserve"> </w:t>
      </w:r>
      <w:r>
        <w:rPr>
          <w:sz w:val="28"/>
          <w:szCs w:val="28"/>
        </w:rPr>
        <w:t>%</w:t>
      </w:r>
      <w:r w:rsidR="00FE6691" w:rsidRPr="001D7201">
        <w:rPr>
          <w:sz w:val="28"/>
          <w:szCs w:val="28"/>
        </w:rPr>
        <w:t xml:space="preserve">; </w:t>
      </w:r>
    </w:p>
    <w:p w:rsidR="00FE6691" w:rsidRPr="001D7201" w:rsidRDefault="0071519A" w:rsidP="00E63D04">
      <w:pPr>
        <w:ind w:firstLine="709"/>
        <w:jc w:val="both"/>
        <w:rPr>
          <w:sz w:val="28"/>
          <w:szCs w:val="28"/>
        </w:rPr>
      </w:pPr>
      <w:r>
        <w:rPr>
          <w:sz w:val="28"/>
          <w:szCs w:val="28"/>
        </w:rPr>
        <w:t>Налог на доходы физических лиц – 18,2%</w:t>
      </w:r>
      <w:r w:rsidR="00FE6691" w:rsidRPr="001D7201">
        <w:rPr>
          <w:sz w:val="28"/>
          <w:szCs w:val="28"/>
        </w:rPr>
        <w:t>;</w:t>
      </w:r>
    </w:p>
    <w:p w:rsidR="00FE6691" w:rsidRDefault="0071519A" w:rsidP="00E63D04">
      <w:pPr>
        <w:ind w:firstLine="709"/>
        <w:jc w:val="both"/>
        <w:rPr>
          <w:sz w:val="28"/>
          <w:szCs w:val="28"/>
        </w:rPr>
      </w:pPr>
      <w:r>
        <w:rPr>
          <w:sz w:val="28"/>
          <w:szCs w:val="28"/>
        </w:rPr>
        <w:t xml:space="preserve">Налог на имущество – </w:t>
      </w:r>
      <w:r w:rsidR="00D0767E">
        <w:rPr>
          <w:sz w:val="28"/>
          <w:szCs w:val="28"/>
        </w:rPr>
        <w:t>4,8</w:t>
      </w:r>
      <w:r>
        <w:rPr>
          <w:sz w:val="28"/>
          <w:szCs w:val="28"/>
        </w:rPr>
        <w:t>%.</w:t>
      </w:r>
    </w:p>
    <w:p w:rsidR="00D0767E" w:rsidRPr="00AB4190" w:rsidRDefault="00D0767E" w:rsidP="00E63D04">
      <w:pPr>
        <w:ind w:firstLine="709"/>
        <w:jc w:val="both"/>
        <w:rPr>
          <w:sz w:val="28"/>
          <w:szCs w:val="28"/>
        </w:rPr>
      </w:pPr>
    </w:p>
    <w:p w:rsidR="00E63D04" w:rsidRDefault="00FE6691" w:rsidP="00E63D04">
      <w:pPr>
        <w:jc w:val="center"/>
        <w:rPr>
          <w:b/>
          <w:sz w:val="28"/>
          <w:szCs w:val="28"/>
        </w:rPr>
      </w:pPr>
      <w:r w:rsidRPr="00AB4190">
        <w:rPr>
          <w:b/>
          <w:sz w:val="28"/>
          <w:szCs w:val="28"/>
        </w:rPr>
        <w:t xml:space="preserve">Прогнозируемые поступления налоговых доходов в бюджет </w:t>
      </w:r>
    </w:p>
    <w:p w:rsidR="00FE6691" w:rsidRPr="00AB4190" w:rsidRDefault="00E63D04" w:rsidP="00E63D04">
      <w:pPr>
        <w:jc w:val="center"/>
        <w:rPr>
          <w:noProof/>
          <w:sz w:val="28"/>
          <w:szCs w:val="28"/>
          <w:highlight w:val="yellow"/>
        </w:rPr>
      </w:pPr>
      <w:r>
        <w:rPr>
          <w:b/>
          <w:sz w:val="28"/>
          <w:szCs w:val="28"/>
        </w:rPr>
        <w:t>сельского поселения «Линёво-Озёрское»</w:t>
      </w:r>
      <w:r w:rsidR="00FE6691" w:rsidRPr="00AB4190">
        <w:rPr>
          <w:b/>
          <w:sz w:val="28"/>
          <w:szCs w:val="28"/>
        </w:rPr>
        <w:t xml:space="preserve"> на 202</w:t>
      </w:r>
      <w:r w:rsidR="0061114A">
        <w:rPr>
          <w:b/>
          <w:sz w:val="28"/>
          <w:szCs w:val="28"/>
        </w:rPr>
        <w:t>5</w:t>
      </w:r>
      <w:r w:rsidR="00FE6691" w:rsidRPr="00AB4190">
        <w:rPr>
          <w:b/>
          <w:sz w:val="28"/>
          <w:szCs w:val="28"/>
        </w:rPr>
        <w:t xml:space="preserve"> и 202</w:t>
      </w:r>
      <w:r w:rsidR="0061114A">
        <w:rPr>
          <w:b/>
          <w:sz w:val="28"/>
          <w:szCs w:val="28"/>
        </w:rPr>
        <w:t>6</w:t>
      </w:r>
      <w:r w:rsidR="00FE6691" w:rsidRPr="00AB4190">
        <w:rPr>
          <w:b/>
          <w:sz w:val="28"/>
          <w:szCs w:val="28"/>
        </w:rPr>
        <w:t xml:space="preserve"> год, тыс. рублей</w:t>
      </w:r>
    </w:p>
    <w:p w:rsidR="00FE6691" w:rsidRPr="003C2319" w:rsidRDefault="00FE6691" w:rsidP="00E63D04">
      <w:pPr>
        <w:jc w:val="center"/>
        <w:rPr>
          <w:noProof/>
          <w:color w:val="FF0000"/>
          <w:sz w:val="28"/>
          <w:szCs w:val="28"/>
          <w:highlight w:val="yellow"/>
        </w:rPr>
      </w:pPr>
    </w:p>
    <w:p w:rsidR="00FE6691" w:rsidRPr="0060576F" w:rsidRDefault="00FE6691" w:rsidP="00E63D04">
      <w:pPr>
        <w:shd w:val="clear" w:color="auto" w:fill="FFFFFF"/>
        <w:tabs>
          <w:tab w:val="left" w:pos="7666"/>
        </w:tabs>
        <w:ind w:firstLine="696"/>
        <w:jc w:val="both"/>
        <w:rPr>
          <w:sz w:val="28"/>
          <w:szCs w:val="28"/>
        </w:rPr>
      </w:pPr>
      <w:r w:rsidRPr="0060576F">
        <w:rPr>
          <w:spacing w:val="-4"/>
          <w:sz w:val="28"/>
          <w:szCs w:val="28"/>
        </w:rPr>
        <w:t>Прогнозируемый о</w:t>
      </w:r>
      <w:r w:rsidRPr="0060576F">
        <w:rPr>
          <w:sz w:val="28"/>
          <w:szCs w:val="28"/>
        </w:rPr>
        <w:t xml:space="preserve">бщий объем налоговых и неналоговых доходов бюджета </w:t>
      </w:r>
      <w:r w:rsidR="0061114A">
        <w:rPr>
          <w:sz w:val="28"/>
          <w:szCs w:val="28"/>
        </w:rPr>
        <w:t>сельского поселения «Линево Озерское»</w:t>
      </w:r>
      <w:r w:rsidRPr="0060576F">
        <w:rPr>
          <w:sz w:val="28"/>
          <w:szCs w:val="28"/>
        </w:rPr>
        <w:t xml:space="preserve"> н</w:t>
      </w:r>
      <w:r w:rsidRPr="0060576F">
        <w:rPr>
          <w:spacing w:val="-4"/>
          <w:sz w:val="28"/>
          <w:szCs w:val="28"/>
        </w:rPr>
        <w:t>а плановый период  202</w:t>
      </w:r>
      <w:r w:rsidR="0061114A">
        <w:rPr>
          <w:spacing w:val="-4"/>
          <w:sz w:val="28"/>
          <w:szCs w:val="28"/>
        </w:rPr>
        <w:t>5</w:t>
      </w:r>
      <w:r w:rsidRPr="0060576F">
        <w:rPr>
          <w:spacing w:val="-4"/>
          <w:sz w:val="28"/>
          <w:szCs w:val="28"/>
        </w:rPr>
        <w:t xml:space="preserve"> года </w:t>
      </w:r>
      <w:r w:rsidRPr="0060576F">
        <w:rPr>
          <w:sz w:val="28"/>
          <w:szCs w:val="28"/>
        </w:rPr>
        <w:t xml:space="preserve">составит </w:t>
      </w:r>
      <w:r w:rsidR="00B950D2">
        <w:rPr>
          <w:sz w:val="28"/>
          <w:szCs w:val="28"/>
        </w:rPr>
        <w:t>2891</w:t>
      </w:r>
      <w:r w:rsidR="00527EB1">
        <w:rPr>
          <w:sz w:val="28"/>
          <w:szCs w:val="28"/>
        </w:rPr>
        <w:t>,00</w:t>
      </w:r>
      <w:r w:rsidR="00B950D2">
        <w:rPr>
          <w:sz w:val="28"/>
          <w:szCs w:val="28"/>
        </w:rPr>
        <w:t xml:space="preserve"> тыс. рублей, снижение</w:t>
      </w:r>
      <w:r w:rsidRPr="0060576F">
        <w:rPr>
          <w:sz w:val="28"/>
          <w:szCs w:val="28"/>
        </w:rPr>
        <w:t xml:space="preserve"> к общему объему налоговых и неналоговых доходов 202</w:t>
      </w:r>
      <w:r w:rsidR="0061114A">
        <w:rPr>
          <w:sz w:val="28"/>
          <w:szCs w:val="28"/>
        </w:rPr>
        <w:t>4</w:t>
      </w:r>
      <w:r w:rsidRPr="0060576F">
        <w:rPr>
          <w:sz w:val="28"/>
          <w:szCs w:val="28"/>
        </w:rPr>
        <w:t xml:space="preserve"> года </w:t>
      </w:r>
      <w:r w:rsidR="00B950D2">
        <w:rPr>
          <w:sz w:val="28"/>
          <w:szCs w:val="28"/>
        </w:rPr>
        <w:t xml:space="preserve">составит </w:t>
      </w:r>
      <w:r w:rsidR="00FB63ED">
        <w:rPr>
          <w:sz w:val="28"/>
          <w:szCs w:val="28"/>
        </w:rPr>
        <w:t>2</w:t>
      </w:r>
      <w:r w:rsidRPr="0060576F">
        <w:rPr>
          <w:sz w:val="28"/>
          <w:szCs w:val="28"/>
        </w:rPr>
        <w:t xml:space="preserve"> процента, на плановый период 202</w:t>
      </w:r>
      <w:r w:rsidR="0061114A">
        <w:rPr>
          <w:sz w:val="28"/>
          <w:szCs w:val="28"/>
        </w:rPr>
        <w:t>6</w:t>
      </w:r>
      <w:r w:rsidRPr="0060576F">
        <w:rPr>
          <w:sz w:val="28"/>
          <w:szCs w:val="28"/>
        </w:rPr>
        <w:t xml:space="preserve"> года </w:t>
      </w:r>
      <w:r w:rsidR="00527EB1">
        <w:rPr>
          <w:sz w:val="28"/>
          <w:szCs w:val="28"/>
        </w:rPr>
        <w:t>3052</w:t>
      </w:r>
      <w:r w:rsidR="0061114A">
        <w:rPr>
          <w:sz w:val="28"/>
          <w:szCs w:val="28"/>
        </w:rPr>
        <w:t>,00</w:t>
      </w:r>
      <w:r w:rsidRPr="0060576F">
        <w:rPr>
          <w:sz w:val="28"/>
          <w:szCs w:val="28"/>
        </w:rPr>
        <w:t xml:space="preserve"> тыс. рублей или с ростом к общему объему налоговых и неналоговых доходов 202</w:t>
      </w:r>
      <w:r w:rsidR="0061114A">
        <w:rPr>
          <w:sz w:val="28"/>
          <w:szCs w:val="28"/>
        </w:rPr>
        <w:t>5</w:t>
      </w:r>
      <w:r w:rsidRPr="0060576F">
        <w:rPr>
          <w:sz w:val="28"/>
          <w:szCs w:val="28"/>
        </w:rPr>
        <w:t xml:space="preserve"> года на 10</w:t>
      </w:r>
      <w:r w:rsidR="00FB63ED">
        <w:rPr>
          <w:sz w:val="28"/>
          <w:szCs w:val="28"/>
        </w:rPr>
        <w:t>5,6</w:t>
      </w:r>
      <w:r w:rsidRPr="0060576F">
        <w:rPr>
          <w:sz w:val="28"/>
          <w:szCs w:val="28"/>
        </w:rPr>
        <w:t xml:space="preserve"> процента.</w:t>
      </w:r>
    </w:p>
    <w:p w:rsidR="00FE6691" w:rsidRDefault="00FE6691" w:rsidP="00E63D04">
      <w:pPr>
        <w:ind w:firstLine="708"/>
        <w:jc w:val="both"/>
        <w:rPr>
          <w:sz w:val="28"/>
          <w:szCs w:val="28"/>
        </w:rPr>
      </w:pPr>
      <w:r w:rsidRPr="0060576F">
        <w:rPr>
          <w:sz w:val="28"/>
          <w:szCs w:val="28"/>
        </w:rPr>
        <w:t>В структуре налоговых доходов на плановый период 202</w:t>
      </w:r>
      <w:r w:rsidR="0061114A">
        <w:rPr>
          <w:sz w:val="28"/>
          <w:szCs w:val="28"/>
        </w:rPr>
        <w:t>5</w:t>
      </w:r>
      <w:r w:rsidRPr="0060576F">
        <w:rPr>
          <w:sz w:val="28"/>
          <w:szCs w:val="28"/>
        </w:rPr>
        <w:t xml:space="preserve"> и 202</w:t>
      </w:r>
      <w:r w:rsidR="0061114A">
        <w:rPr>
          <w:sz w:val="28"/>
          <w:szCs w:val="28"/>
        </w:rPr>
        <w:t>6</w:t>
      </w:r>
      <w:r w:rsidRPr="0060576F">
        <w:rPr>
          <w:sz w:val="28"/>
          <w:szCs w:val="28"/>
        </w:rPr>
        <w:t xml:space="preserve"> годов наибольший удельный вес занимают соответственно следующие налоги:</w:t>
      </w:r>
    </w:p>
    <w:p w:rsidR="0061114A" w:rsidRPr="0060576F" w:rsidRDefault="00E63D04" w:rsidP="00E63D04">
      <w:pPr>
        <w:ind w:firstLine="708"/>
        <w:jc w:val="both"/>
        <w:rPr>
          <w:sz w:val="28"/>
          <w:szCs w:val="28"/>
        </w:rPr>
      </w:pPr>
      <w:r>
        <w:rPr>
          <w:sz w:val="28"/>
          <w:szCs w:val="28"/>
        </w:rPr>
        <w:t>з</w:t>
      </w:r>
      <w:r w:rsidR="00FB63ED">
        <w:rPr>
          <w:sz w:val="28"/>
          <w:szCs w:val="28"/>
        </w:rPr>
        <w:t>емельный налог – 72,6</w:t>
      </w:r>
      <w:r w:rsidR="0061114A">
        <w:rPr>
          <w:sz w:val="28"/>
          <w:szCs w:val="28"/>
        </w:rPr>
        <w:t xml:space="preserve">% и </w:t>
      </w:r>
      <w:r w:rsidR="00FB63ED">
        <w:rPr>
          <w:sz w:val="28"/>
          <w:szCs w:val="28"/>
        </w:rPr>
        <w:t>72,1</w:t>
      </w:r>
      <w:r w:rsidR="0061114A">
        <w:rPr>
          <w:sz w:val="28"/>
          <w:szCs w:val="28"/>
        </w:rPr>
        <w:t>%</w:t>
      </w:r>
      <w:r>
        <w:rPr>
          <w:sz w:val="28"/>
          <w:szCs w:val="28"/>
        </w:rPr>
        <w:t>;</w:t>
      </w:r>
    </w:p>
    <w:p w:rsidR="00FE6691" w:rsidRPr="00B167F9" w:rsidRDefault="00FE6691" w:rsidP="00E63D04">
      <w:pPr>
        <w:ind w:left="709"/>
        <w:jc w:val="both"/>
        <w:rPr>
          <w:sz w:val="28"/>
          <w:szCs w:val="28"/>
        </w:rPr>
      </w:pPr>
      <w:r w:rsidRPr="001054BD">
        <w:rPr>
          <w:sz w:val="28"/>
          <w:szCs w:val="28"/>
        </w:rPr>
        <w:t xml:space="preserve">налог на доходы физических </w:t>
      </w:r>
      <w:r w:rsidRPr="00B167F9">
        <w:rPr>
          <w:sz w:val="28"/>
          <w:szCs w:val="28"/>
        </w:rPr>
        <w:t xml:space="preserve">лиц – </w:t>
      </w:r>
      <w:r w:rsidR="00FB63ED">
        <w:rPr>
          <w:sz w:val="28"/>
          <w:szCs w:val="28"/>
        </w:rPr>
        <w:t>18,4 процентов</w:t>
      </w:r>
      <w:r w:rsidRPr="00B167F9">
        <w:rPr>
          <w:sz w:val="28"/>
          <w:szCs w:val="28"/>
        </w:rPr>
        <w:t xml:space="preserve"> и </w:t>
      </w:r>
      <w:r w:rsidR="00FB63ED">
        <w:rPr>
          <w:sz w:val="28"/>
          <w:szCs w:val="28"/>
        </w:rPr>
        <w:t>19 процентов</w:t>
      </w:r>
      <w:r w:rsidRPr="00B167F9">
        <w:rPr>
          <w:sz w:val="28"/>
          <w:szCs w:val="28"/>
        </w:rPr>
        <w:t>;</w:t>
      </w:r>
    </w:p>
    <w:p w:rsidR="00FE6691" w:rsidRDefault="00FB63ED" w:rsidP="00E63D04">
      <w:pPr>
        <w:ind w:firstLine="709"/>
        <w:jc w:val="both"/>
        <w:rPr>
          <w:sz w:val="28"/>
          <w:szCs w:val="28"/>
        </w:rPr>
      </w:pPr>
      <w:r>
        <w:rPr>
          <w:sz w:val="28"/>
          <w:szCs w:val="28"/>
        </w:rPr>
        <w:t>налог на имущество – 8,3% и 8,2</w:t>
      </w:r>
      <w:r w:rsidR="0061114A">
        <w:rPr>
          <w:sz w:val="28"/>
          <w:szCs w:val="28"/>
        </w:rPr>
        <w:t>%</w:t>
      </w:r>
      <w:r w:rsidR="00FE6691" w:rsidRPr="00B167F9">
        <w:rPr>
          <w:sz w:val="28"/>
          <w:szCs w:val="28"/>
        </w:rPr>
        <w:t>.</w:t>
      </w:r>
    </w:p>
    <w:p w:rsidR="00E63D04" w:rsidRDefault="00E63D04" w:rsidP="00E63D04">
      <w:pPr>
        <w:ind w:firstLine="709"/>
        <w:jc w:val="both"/>
        <w:rPr>
          <w:sz w:val="28"/>
          <w:szCs w:val="28"/>
        </w:rPr>
      </w:pPr>
    </w:p>
    <w:p w:rsidR="00FE6691" w:rsidRPr="00E42AC9" w:rsidRDefault="00FE6691" w:rsidP="00E63D04">
      <w:pPr>
        <w:shd w:val="clear" w:color="auto" w:fill="FFFFFF"/>
        <w:tabs>
          <w:tab w:val="left" w:pos="7666"/>
        </w:tabs>
        <w:jc w:val="center"/>
        <w:rPr>
          <w:spacing w:val="-4"/>
          <w:sz w:val="28"/>
          <w:szCs w:val="28"/>
        </w:rPr>
      </w:pPr>
      <w:r w:rsidRPr="00E42AC9">
        <w:rPr>
          <w:b/>
          <w:bCs/>
          <w:kern w:val="32"/>
          <w:sz w:val="28"/>
          <w:szCs w:val="28"/>
        </w:rPr>
        <w:lastRenderedPageBreak/>
        <w:t>Особенности составления прогнозных расчетов</w:t>
      </w:r>
    </w:p>
    <w:p w:rsidR="00FE6691" w:rsidRDefault="00FE6691" w:rsidP="00E63D04">
      <w:pPr>
        <w:shd w:val="clear" w:color="auto" w:fill="FFFFFF"/>
        <w:tabs>
          <w:tab w:val="left" w:pos="7666"/>
        </w:tabs>
        <w:jc w:val="center"/>
        <w:rPr>
          <w:b/>
          <w:bCs/>
          <w:kern w:val="32"/>
          <w:sz w:val="28"/>
          <w:szCs w:val="28"/>
        </w:rPr>
      </w:pPr>
      <w:r w:rsidRPr="00E42AC9">
        <w:rPr>
          <w:b/>
          <w:bCs/>
          <w:kern w:val="32"/>
          <w:sz w:val="28"/>
          <w:szCs w:val="28"/>
        </w:rPr>
        <w:t>по основным источникам доходов</w:t>
      </w:r>
    </w:p>
    <w:p w:rsidR="00E63D04" w:rsidRPr="00E42AC9" w:rsidRDefault="00E63D04" w:rsidP="00E63D04">
      <w:pPr>
        <w:shd w:val="clear" w:color="auto" w:fill="FFFFFF"/>
        <w:tabs>
          <w:tab w:val="left" w:pos="7666"/>
        </w:tabs>
        <w:jc w:val="center"/>
        <w:rPr>
          <w:spacing w:val="-4"/>
          <w:sz w:val="28"/>
          <w:szCs w:val="28"/>
        </w:rPr>
      </w:pPr>
    </w:p>
    <w:p w:rsidR="00FE6691" w:rsidRPr="00E42AC9" w:rsidRDefault="00FE6691" w:rsidP="00E63D04">
      <w:pPr>
        <w:jc w:val="center"/>
        <w:rPr>
          <w:sz w:val="28"/>
          <w:szCs w:val="28"/>
        </w:rPr>
      </w:pPr>
      <w:r w:rsidRPr="00E42AC9">
        <w:rPr>
          <w:b/>
          <w:bCs/>
          <w:kern w:val="32"/>
          <w:sz w:val="28"/>
          <w:szCs w:val="28"/>
        </w:rPr>
        <w:t>Налог на доходы физических лиц</w:t>
      </w:r>
    </w:p>
    <w:p w:rsidR="00FE6691" w:rsidRDefault="00FE6691" w:rsidP="00E63D04">
      <w:pPr>
        <w:ind w:firstLine="697"/>
        <w:jc w:val="both"/>
        <w:rPr>
          <w:sz w:val="28"/>
          <w:szCs w:val="28"/>
        </w:rPr>
      </w:pPr>
      <w:r w:rsidRPr="00CF1F5B">
        <w:rPr>
          <w:sz w:val="28"/>
          <w:szCs w:val="28"/>
        </w:rPr>
        <w:t>Прогноз поступлений налога на доходы физических лиц рассчитан</w:t>
      </w:r>
      <w:r w:rsidRPr="00CF1F5B">
        <w:rPr>
          <w:bCs/>
          <w:iCs/>
          <w:sz w:val="28"/>
          <w:szCs w:val="28"/>
        </w:rPr>
        <w:t xml:space="preserve"> исходя из показателей социально-экономического развития района, а именно фонда оплаты труда и численности работающих, с учетом </w:t>
      </w:r>
      <w:r w:rsidRPr="00CF1F5B">
        <w:rPr>
          <w:sz w:val="28"/>
          <w:szCs w:val="28"/>
        </w:rPr>
        <w:t>стандартных и других вычетов, и распределения по нормативам отчислений в 202</w:t>
      </w:r>
      <w:r w:rsidR="00E63D04">
        <w:rPr>
          <w:sz w:val="28"/>
          <w:szCs w:val="28"/>
        </w:rPr>
        <w:t>3</w:t>
      </w:r>
      <w:r w:rsidRPr="00CF1F5B">
        <w:rPr>
          <w:sz w:val="28"/>
          <w:szCs w:val="28"/>
        </w:rPr>
        <w:t xml:space="preserve"> году в бюджет сельских поселений </w:t>
      </w:r>
      <w:r w:rsidR="002A0680">
        <w:rPr>
          <w:sz w:val="28"/>
          <w:szCs w:val="28"/>
        </w:rPr>
        <w:t>2</w:t>
      </w:r>
      <w:r w:rsidRPr="00CF1F5B">
        <w:rPr>
          <w:sz w:val="28"/>
          <w:szCs w:val="28"/>
        </w:rPr>
        <w:t xml:space="preserve">%. </w:t>
      </w:r>
    </w:p>
    <w:p w:rsidR="002A0680" w:rsidRPr="00C6602F" w:rsidRDefault="002A0680" w:rsidP="00E63D04">
      <w:pPr>
        <w:ind w:firstLine="697"/>
        <w:jc w:val="both"/>
        <w:rPr>
          <w:b/>
          <w:bCs/>
          <w:iCs/>
          <w:sz w:val="28"/>
          <w:szCs w:val="28"/>
        </w:rPr>
      </w:pPr>
      <w:r>
        <w:rPr>
          <w:sz w:val="28"/>
          <w:szCs w:val="28"/>
        </w:rPr>
        <w:t xml:space="preserve">На основании дополнительных показателей по поселениям </w:t>
      </w:r>
      <w:r w:rsidR="00E63D04">
        <w:rPr>
          <w:sz w:val="28"/>
          <w:szCs w:val="28"/>
        </w:rPr>
        <w:t xml:space="preserve">муниципального района </w:t>
      </w:r>
      <w:r>
        <w:rPr>
          <w:sz w:val="28"/>
          <w:szCs w:val="28"/>
        </w:rPr>
        <w:t>«Хилокский район» на 2024 год и плановый период 2025-2026 года фонд заработной платы работников организаций сельского поселения «Линево Озерское</w:t>
      </w:r>
      <w:r w:rsidR="00E63D04">
        <w:rPr>
          <w:sz w:val="28"/>
          <w:szCs w:val="28"/>
        </w:rPr>
        <w:t>»</w:t>
      </w:r>
      <w:r>
        <w:rPr>
          <w:sz w:val="28"/>
          <w:szCs w:val="28"/>
        </w:rPr>
        <w:t xml:space="preserve"> составит на 2024 год 196,8 млн. руб. Общая сумма поступлений по налогу на доходы физических лиц в 2024 году составит</w:t>
      </w:r>
      <w:r w:rsidR="00093B64">
        <w:rPr>
          <w:sz w:val="28"/>
          <w:szCs w:val="28"/>
        </w:rPr>
        <w:t xml:space="preserve"> 196,8 млн. руб. * 13% * 2% = 500</w:t>
      </w:r>
      <w:r>
        <w:rPr>
          <w:sz w:val="28"/>
          <w:szCs w:val="28"/>
        </w:rPr>
        <w:t>,0 тыс. руб.</w:t>
      </w:r>
    </w:p>
    <w:p w:rsidR="00FE6691" w:rsidRDefault="00FE6691" w:rsidP="00E63D04">
      <w:pPr>
        <w:ind w:firstLine="709"/>
        <w:jc w:val="both"/>
        <w:rPr>
          <w:sz w:val="28"/>
          <w:szCs w:val="28"/>
        </w:rPr>
      </w:pPr>
      <w:r w:rsidRPr="00556786">
        <w:rPr>
          <w:sz w:val="28"/>
          <w:szCs w:val="28"/>
        </w:rPr>
        <w:t>Прогнозируемый объем налога на 202</w:t>
      </w:r>
      <w:r w:rsidR="002A0680">
        <w:rPr>
          <w:sz w:val="28"/>
          <w:szCs w:val="28"/>
        </w:rPr>
        <w:t>5</w:t>
      </w:r>
      <w:r w:rsidRPr="00556786">
        <w:rPr>
          <w:sz w:val="28"/>
          <w:szCs w:val="28"/>
        </w:rPr>
        <w:t xml:space="preserve"> и 202</w:t>
      </w:r>
      <w:r w:rsidR="002A0680">
        <w:rPr>
          <w:sz w:val="28"/>
          <w:szCs w:val="28"/>
        </w:rPr>
        <w:t>6</w:t>
      </w:r>
      <w:r w:rsidRPr="00556786">
        <w:rPr>
          <w:sz w:val="28"/>
          <w:szCs w:val="28"/>
        </w:rPr>
        <w:t xml:space="preserve"> годы составит соответственно </w:t>
      </w:r>
      <w:r w:rsidR="002A0680">
        <w:rPr>
          <w:sz w:val="28"/>
          <w:szCs w:val="28"/>
        </w:rPr>
        <w:t>5</w:t>
      </w:r>
      <w:r w:rsidR="00093B64">
        <w:rPr>
          <w:sz w:val="28"/>
          <w:szCs w:val="28"/>
        </w:rPr>
        <w:t>31</w:t>
      </w:r>
      <w:r w:rsidR="002A0680">
        <w:rPr>
          <w:sz w:val="28"/>
          <w:szCs w:val="28"/>
        </w:rPr>
        <w:t>,0</w:t>
      </w:r>
      <w:r w:rsidRPr="00556786">
        <w:rPr>
          <w:sz w:val="28"/>
          <w:szCs w:val="28"/>
        </w:rPr>
        <w:t xml:space="preserve"> тыс. рублей и </w:t>
      </w:r>
      <w:r w:rsidR="00093B64">
        <w:rPr>
          <w:sz w:val="28"/>
          <w:szCs w:val="28"/>
        </w:rPr>
        <w:t>580</w:t>
      </w:r>
      <w:r w:rsidR="002A0680">
        <w:rPr>
          <w:sz w:val="28"/>
          <w:szCs w:val="28"/>
        </w:rPr>
        <w:t>,0</w:t>
      </w:r>
      <w:r w:rsidRPr="00556786">
        <w:rPr>
          <w:sz w:val="28"/>
          <w:szCs w:val="28"/>
        </w:rPr>
        <w:t xml:space="preserve"> тыс. рублей, или с ростом к данным предшествующего периода соответственно на </w:t>
      </w:r>
      <w:r w:rsidR="00093B64">
        <w:rPr>
          <w:sz w:val="28"/>
          <w:szCs w:val="28"/>
        </w:rPr>
        <w:t>106,2</w:t>
      </w:r>
      <w:r w:rsidRPr="00556786">
        <w:rPr>
          <w:sz w:val="28"/>
          <w:szCs w:val="28"/>
        </w:rPr>
        <w:t xml:space="preserve"> процента и 10</w:t>
      </w:r>
      <w:r w:rsidR="00093B64">
        <w:rPr>
          <w:sz w:val="28"/>
          <w:szCs w:val="28"/>
        </w:rPr>
        <w:t>9,2</w:t>
      </w:r>
      <w:r w:rsidRPr="00556786">
        <w:rPr>
          <w:sz w:val="28"/>
          <w:szCs w:val="28"/>
        </w:rPr>
        <w:t xml:space="preserve"> процента.</w:t>
      </w:r>
    </w:p>
    <w:p w:rsidR="00E63D04" w:rsidRPr="00556786" w:rsidRDefault="00E63D04" w:rsidP="00E63D04">
      <w:pPr>
        <w:ind w:firstLine="709"/>
        <w:jc w:val="both"/>
        <w:rPr>
          <w:sz w:val="28"/>
          <w:szCs w:val="28"/>
        </w:rPr>
      </w:pPr>
    </w:p>
    <w:p w:rsidR="00FE6691" w:rsidRPr="00CB4D6A" w:rsidRDefault="00FE6691" w:rsidP="00E63D04">
      <w:pPr>
        <w:jc w:val="center"/>
        <w:rPr>
          <w:sz w:val="28"/>
          <w:szCs w:val="28"/>
        </w:rPr>
      </w:pPr>
      <w:r w:rsidRPr="00CB4D6A">
        <w:rPr>
          <w:b/>
          <w:bCs/>
          <w:kern w:val="32"/>
          <w:sz w:val="28"/>
          <w:szCs w:val="28"/>
        </w:rPr>
        <w:t>Государственная пошлина</w:t>
      </w:r>
    </w:p>
    <w:p w:rsidR="00FE6691" w:rsidRPr="00E67CB7" w:rsidRDefault="00FE6691" w:rsidP="00E63D04">
      <w:pPr>
        <w:ind w:firstLine="709"/>
        <w:jc w:val="both"/>
        <w:rPr>
          <w:sz w:val="28"/>
          <w:szCs w:val="28"/>
        </w:rPr>
      </w:pPr>
      <w:r w:rsidRPr="00CB4D6A">
        <w:rPr>
          <w:sz w:val="28"/>
          <w:szCs w:val="28"/>
        </w:rPr>
        <w:t xml:space="preserve">Государственная пошлина в бюджете </w:t>
      </w:r>
      <w:r w:rsidR="0010494C">
        <w:rPr>
          <w:sz w:val="28"/>
          <w:szCs w:val="28"/>
        </w:rPr>
        <w:t>сельского поселения «Линево Озерское»</w:t>
      </w:r>
      <w:r w:rsidRPr="00CB4D6A">
        <w:rPr>
          <w:sz w:val="28"/>
          <w:szCs w:val="28"/>
        </w:rPr>
        <w:t xml:space="preserve"> на 202</w:t>
      </w:r>
      <w:r w:rsidR="0010494C">
        <w:rPr>
          <w:sz w:val="28"/>
          <w:szCs w:val="28"/>
        </w:rPr>
        <w:t>4</w:t>
      </w:r>
      <w:r w:rsidRPr="00CB4D6A">
        <w:rPr>
          <w:sz w:val="28"/>
          <w:szCs w:val="28"/>
        </w:rPr>
        <w:t xml:space="preserve"> год прогнозируется в сумме </w:t>
      </w:r>
      <w:r w:rsidR="0010494C">
        <w:rPr>
          <w:sz w:val="28"/>
          <w:szCs w:val="28"/>
        </w:rPr>
        <w:t>9,5</w:t>
      </w:r>
      <w:r w:rsidRPr="00CB4D6A">
        <w:rPr>
          <w:sz w:val="28"/>
          <w:szCs w:val="28"/>
        </w:rPr>
        <w:t xml:space="preserve"> тыс. рублей</w:t>
      </w:r>
      <w:r w:rsidRPr="006A2D03">
        <w:rPr>
          <w:sz w:val="28"/>
          <w:szCs w:val="28"/>
        </w:rPr>
        <w:t xml:space="preserve">. В составе данных платежей предусмотрена </w:t>
      </w:r>
      <w:r w:rsidRPr="00E67CB7">
        <w:rPr>
          <w:sz w:val="28"/>
          <w:szCs w:val="28"/>
        </w:rPr>
        <w:t xml:space="preserve">государственная пошлина </w:t>
      </w:r>
      <w:r w:rsidR="0010494C">
        <w:rPr>
          <w:sz w:val="28"/>
          <w:szCs w:val="28"/>
        </w:rPr>
        <w:t>за совершение нотариальных действий</w:t>
      </w:r>
      <w:r w:rsidRPr="00E67CB7">
        <w:rPr>
          <w:sz w:val="28"/>
          <w:szCs w:val="28"/>
        </w:rPr>
        <w:t>.</w:t>
      </w:r>
    </w:p>
    <w:p w:rsidR="00FE6691" w:rsidRPr="00E67CB7" w:rsidRDefault="00FE6691" w:rsidP="00E63D04">
      <w:pPr>
        <w:ind w:firstLine="709"/>
        <w:jc w:val="both"/>
        <w:rPr>
          <w:sz w:val="28"/>
          <w:szCs w:val="28"/>
        </w:rPr>
      </w:pPr>
      <w:r w:rsidRPr="00E67CB7">
        <w:rPr>
          <w:sz w:val="28"/>
          <w:szCs w:val="28"/>
        </w:rPr>
        <w:t>Прогнозируемый объем налога на 202</w:t>
      </w:r>
      <w:r w:rsidR="0010494C">
        <w:rPr>
          <w:sz w:val="28"/>
          <w:szCs w:val="28"/>
        </w:rPr>
        <w:t>5</w:t>
      </w:r>
      <w:r w:rsidRPr="00E67CB7">
        <w:rPr>
          <w:sz w:val="28"/>
          <w:szCs w:val="28"/>
        </w:rPr>
        <w:t xml:space="preserve"> и 202</w:t>
      </w:r>
      <w:r w:rsidR="0010494C">
        <w:rPr>
          <w:sz w:val="28"/>
          <w:szCs w:val="28"/>
        </w:rPr>
        <w:t>6</w:t>
      </w:r>
      <w:r w:rsidRPr="00E67CB7">
        <w:rPr>
          <w:sz w:val="28"/>
          <w:szCs w:val="28"/>
        </w:rPr>
        <w:t xml:space="preserve"> годы составит соответственно </w:t>
      </w:r>
      <w:r w:rsidR="0010494C">
        <w:rPr>
          <w:sz w:val="28"/>
          <w:szCs w:val="28"/>
        </w:rPr>
        <w:t>10,0</w:t>
      </w:r>
      <w:r w:rsidRPr="00E67CB7">
        <w:rPr>
          <w:sz w:val="28"/>
          <w:szCs w:val="28"/>
        </w:rPr>
        <w:t xml:space="preserve"> тыс. рублей и </w:t>
      </w:r>
      <w:r w:rsidR="0010494C">
        <w:rPr>
          <w:sz w:val="28"/>
          <w:szCs w:val="28"/>
        </w:rPr>
        <w:t>11,0</w:t>
      </w:r>
      <w:r w:rsidRPr="00E67CB7">
        <w:rPr>
          <w:sz w:val="28"/>
          <w:szCs w:val="28"/>
        </w:rPr>
        <w:t xml:space="preserve"> тыс. рублей.</w:t>
      </w:r>
    </w:p>
    <w:p w:rsidR="00FE6691" w:rsidRPr="003C2319" w:rsidRDefault="00FE6691" w:rsidP="00E63D04">
      <w:pPr>
        <w:jc w:val="both"/>
        <w:rPr>
          <w:color w:val="FF0000"/>
          <w:sz w:val="28"/>
          <w:szCs w:val="28"/>
          <w:highlight w:val="yellow"/>
        </w:rPr>
      </w:pPr>
    </w:p>
    <w:p w:rsidR="00FE6691" w:rsidRDefault="00FE6691" w:rsidP="00E63D04">
      <w:pPr>
        <w:jc w:val="center"/>
        <w:rPr>
          <w:b/>
          <w:bCs/>
          <w:kern w:val="32"/>
          <w:sz w:val="28"/>
          <w:szCs w:val="28"/>
        </w:rPr>
      </w:pPr>
      <w:r w:rsidRPr="000B7C48">
        <w:rPr>
          <w:b/>
          <w:bCs/>
          <w:kern w:val="32"/>
          <w:sz w:val="28"/>
          <w:szCs w:val="28"/>
        </w:rPr>
        <w:t>Неналоговые доходы</w:t>
      </w:r>
    </w:p>
    <w:p w:rsidR="00756FBA" w:rsidRDefault="00756FBA" w:rsidP="00E63D04">
      <w:pPr>
        <w:ind w:firstLine="567"/>
        <w:jc w:val="both"/>
        <w:rPr>
          <w:bCs/>
          <w:kern w:val="32"/>
          <w:sz w:val="28"/>
          <w:szCs w:val="28"/>
        </w:rPr>
      </w:pPr>
      <w:r w:rsidRPr="00756FBA">
        <w:rPr>
          <w:bCs/>
          <w:kern w:val="32"/>
          <w:sz w:val="28"/>
          <w:szCs w:val="28"/>
        </w:rPr>
        <w:t>В состав неналоговых доходов бюджета сельского поселения «Линево Озерское» входит средства самообложения граждан.</w:t>
      </w:r>
      <w:r>
        <w:rPr>
          <w:bCs/>
          <w:kern w:val="32"/>
          <w:sz w:val="28"/>
          <w:szCs w:val="28"/>
        </w:rPr>
        <w:t xml:space="preserve"> На 2024 год средства самообложения прогнозируются в размере 11,0 тыс. руб. На плановый период 2025-2026 годы </w:t>
      </w:r>
      <w:r w:rsidR="00653E53">
        <w:rPr>
          <w:bCs/>
          <w:kern w:val="32"/>
          <w:sz w:val="28"/>
          <w:szCs w:val="28"/>
        </w:rPr>
        <w:t>планируемая сумма по самообложению граждан остается на уровне прогноза на 2024 год – 11,0 тыс. руб.</w:t>
      </w:r>
    </w:p>
    <w:p w:rsidR="00E63D04" w:rsidRPr="00756FBA" w:rsidRDefault="00E63D04" w:rsidP="00E63D04">
      <w:pPr>
        <w:ind w:firstLine="567"/>
        <w:jc w:val="both"/>
        <w:rPr>
          <w:bCs/>
          <w:kern w:val="32"/>
          <w:sz w:val="28"/>
          <w:szCs w:val="28"/>
        </w:rPr>
      </w:pPr>
    </w:p>
    <w:p w:rsidR="0076482B" w:rsidRDefault="00653E53" w:rsidP="00E63D04">
      <w:pPr>
        <w:keepNext/>
        <w:jc w:val="center"/>
        <w:outlineLvl w:val="0"/>
        <w:rPr>
          <w:b/>
          <w:bCs/>
          <w:kern w:val="32"/>
          <w:sz w:val="28"/>
          <w:szCs w:val="28"/>
        </w:rPr>
      </w:pPr>
      <w:r>
        <w:rPr>
          <w:b/>
          <w:bCs/>
          <w:kern w:val="32"/>
          <w:sz w:val="28"/>
          <w:szCs w:val="28"/>
        </w:rPr>
        <w:t>Безвозмездные поступления</w:t>
      </w:r>
    </w:p>
    <w:p w:rsidR="0076482B" w:rsidRPr="001C685A" w:rsidRDefault="0076482B" w:rsidP="00E63D04">
      <w:pPr>
        <w:ind w:firstLine="720"/>
        <w:jc w:val="both"/>
        <w:rPr>
          <w:sz w:val="28"/>
          <w:szCs w:val="28"/>
        </w:rPr>
      </w:pPr>
      <w:r w:rsidRPr="001C685A">
        <w:rPr>
          <w:sz w:val="28"/>
          <w:szCs w:val="28"/>
        </w:rPr>
        <w:t>Общий объе</w:t>
      </w:r>
      <w:r w:rsidR="00653E53">
        <w:rPr>
          <w:sz w:val="28"/>
          <w:szCs w:val="28"/>
        </w:rPr>
        <w:t>м безвозмездных поступлений на</w:t>
      </w:r>
      <w:r w:rsidR="003C0A3B" w:rsidRPr="001C685A">
        <w:rPr>
          <w:sz w:val="28"/>
          <w:szCs w:val="28"/>
        </w:rPr>
        <w:t xml:space="preserve"> 202</w:t>
      </w:r>
      <w:r w:rsidR="00653E53">
        <w:rPr>
          <w:sz w:val="28"/>
          <w:szCs w:val="28"/>
        </w:rPr>
        <w:t>4</w:t>
      </w:r>
      <w:r w:rsidRPr="001C685A">
        <w:rPr>
          <w:sz w:val="28"/>
          <w:szCs w:val="28"/>
        </w:rPr>
        <w:t xml:space="preserve"> год </w:t>
      </w:r>
      <w:r w:rsidR="00653E53">
        <w:rPr>
          <w:sz w:val="28"/>
          <w:szCs w:val="28"/>
        </w:rPr>
        <w:t>планируется в размере</w:t>
      </w:r>
      <w:r w:rsidRPr="001C685A">
        <w:rPr>
          <w:sz w:val="28"/>
          <w:szCs w:val="28"/>
        </w:rPr>
        <w:t xml:space="preserve"> </w:t>
      </w:r>
      <w:r w:rsidR="00527EB1">
        <w:rPr>
          <w:sz w:val="28"/>
          <w:szCs w:val="28"/>
        </w:rPr>
        <w:t>12</w:t>
      </w:r>
      <w:r w:rsidR="00093B64">
        <w:rPr>
          <w:sz w:val="28"/>
          <w:szCs w:val="28"/>
        </w:rPr>
        <w:t>032,40</w:t>
      </w:r>
      <w:r w:rsidRPr="001C685A">
        <w:rPr>
          <w:b/>
          <w:sz w:val="28"/>
          <w:szCs w:val="28"/>
        </w:rPr>
        <w:t xml:space="preserve"> </w:t>
      </w:r>
      <w:r w:rsidRPr="00E63D04">
        <w:rPr>
          <w:sz w:val="28"/>
          <w:szCs w:val="28"/>
        </w:rPr>
        <w:t>тыс. руб</w:t>
      </w:r>
      <w:r w:rsidR="00E63D04">
        <w:rPr>
          <w:sz w:val="28"/>
          <w:szCs w:val="28"/>
        </w:rPr>
        <w:t>.</w:t>
      </w:r>
      <w:r w:rsidR="00653E53">
        <w:rPr>
          <w:b/>
          <w:sz w:val="28"/>
          <w:szCs w:val="28"/>
        </w:rPr>
        <w:t xml:space="preserve">, </w:t>
      </w:r>
      <w:r w:rsidR="00653E53">
        <w:rPr>
          <w:sz w:val="28"/>
          <w:szCs w:val="28"/>
        </w:rPr>
        <w:t xml:space="preserve">на 2025 год – </w:t>
      </w:r>
      <w:r w:rsidR="00093B64">
        <w:rPr>
          <w:sz w:val="28"/>
          <w:szCs w:val="28"/>
        </w:rPr>
        <w:t>12320,0</w:t>
      </w:r>
      <w:r w:rsidR="00653E53">
        <w:rPr>
          <w:sz w:val="28"/>
          <w:szCs w:val="28"/>
        </w:rPr>
        <w:t xml:space="preserve"> тыс. руб, на 2026 год – </w:t>
      </w:r>
      <w:r w:rsidR="00093B64">
        <w:rPr>
          <w:sz w:val="28"/>
          <w:szCs w:val="28"/>
        </w:rPr>
        <w:t>12614,3</w:t>
      </w:r>
      <w:r w:rsidR="00653E53">
        <w:rPr>
          <w:sz w:val="28"/>
          <w:szCs w:val="28"/>
        </w:rPr>
        <w:t xml:space="preserve"> тыс. руб.</w:t>
      </w:r>
    </w:p>
    <w:p w:rsidR="00930F2F" w:rsidRDefault="0076482B" w:rsidP="00E63D04">
      <w:pPr>
        <w:ind w:firstLine="720"/>
        <w:jc w:val="both"/>
        <w:rPr>
          <w:sz w:val="28"/>
          <w:szCs w:val="28"/>
        </w:rPr>
      </w:pPr>
      <w:r w:rsidRPr="001C685A">
        <w:rPr>
          <w:sz w:val="28"/>
          <w:szCs w:val="28"/>
        </w:rPr>
        <w:t xml:space="preserve">Объем </w:t>
      </w:r>
      <w:r w:rsidRPr="00805F22">
        <w:rPr>
          <w:sz w:val="28"/>
          <w:szCs w:val="28"/>
        </w:rPr>
        <w:t xml:space="preserve">дотаций </w:t>
      </w:r>
      <w:r w:rsidR="00314634" w:rsidRPr="00805F22">
        <w:rPr>
          <w:sz w:val="28"/>
          <w:szCs w:val="28"/>
        </w:rPr>
        <w:t>на выравнивание бюджетной обеспеченности</w:t>
      </w:r>
      <w:r w:rsidR="00314634" w:rsidRPr="001C685A">
        <w:rPr>
          <w:sz w:val="28"/>
          <w:szCs w:val="28"/>
        </w:rPr>
        <w:t xml:space="preserve"> </w:t>
      </w:r>
      <w:r w:rsidR="00930F2F" w:rsidRPr="001C685A">
        <w:rPr>
          <w:sz w:val="28"/>
          <w:szCs w:val="28"/>
        </w:rPr>
        <w:t>на 202</w:t>
      </w:r>
      <w:r w:rsidR="00653E53">
        <w:rPr>
          <w:sz w:val="28"/>
          <w:szCs w:val="28"/>
        </w:rPr>
        <w:t>4</w:t>
      </w:r>
      <w:r w:rsidRPr="001C685A">
        <w:rPr>
          <w:sz w:val="28"/>
          <w:szCs w:val="28"/>
        </w:rPr>
        <w:t xml:space="preserve"> год предусмотрен в сумме </w:t>
      </w:r>
      <w:r w:rsidR="00093B64">
        <w:rPr>
          <w:sz w:val="28"/>
          <w:szCs w:val="28"/>
        </w:rPr>
        <w:t>2978,6</w:t>
      </w:r>
      <w:r w:rsidRPr="001C685A">
        <w:rPr>
          <w:b/>
          <w:sz w:val="28"/>
          <w:szCs w:val="28"/>
        </w:rPr>
        <w:t xml:space="preserve"> </w:t>
      </w:r>
      <w:r w:rsidRPr="00805F22">
        <w:rPr>
          <w:sz w:val="28"/>
          <w:szCs w:val="28"/>
        </w:rPr>
        <w:t>тыс. руб</w:t>
      </w:r>
      <w:r w:rsidR="00805F22" w:rsidRPr="00805F22">
        <w:rPr>
          <w:sz w:val="28"/>
          <w:szCs w:val="28"/>
        </w:rPr>
        <w:t>.</w:t>
      </w:r>
      <w:r w:rsidR="00653E53" w:rsidRPr="00805F22">
        <w:rPr>
          <w:sz w:val="28"/>
          <w:szCs w:val="28"/>
        </w:rPr>
        <w:t>,</w:t>
      </w:r>
      <w:r w:rsidR="00093B64">
        <w:rPr>
          <w:sz w:val="28"/>
          <w:szCs w:val="28"/>
        </w:rPr>
        <w:t xml:space="preserve"> на 2025 год – 2978,6 тыс. руб, на 2026 год – 2978,6</w:t>
      </w:r>
      <w:r w:rsidR="00653E53">
        <w:rPr>
          <w:sz w:val="28"/>
          <w:szCs w:val="28"/>
        </w:rPr>
        <w:t xml:space="preserve"> тыс. руб.</w:t>
      </w:r>
    </w:p>
    <w:p w:rsidR="00653E53" w:rsidRDefault="00093B64" w:rsidP="00E63D04">
      <w:pPr>
        <w:ind w:firstLine="720"/>
        <w:jc w:val="both"/>
        <w:rPr>
          <w:sz w:val="28"/>
          <w:szCs w:val="28"/>
        </w:rPr>
      </w:pPr>
      <w:r>
        <w:rPr>
          <w:sz w:val="28"/>
          <w:szCs w:val="28"/>
        </w:rPr>
        <w:t>Поступление прочих</w:t>
      </w:r>
      <w:r w:rsidR="004A6563">
        <w:rPr>
          <w:sz w:val="28"/>
          <w:szCs w:val="28"/>
        </w:rPr>
        <w:t xml:space="preserve"> межбюджетных трансфертов</w:t>
      </w:r>
      <w:r w:rsidR="00653E53">
        <w:rPr>
          <w:sz w:val="28"/>
          <w:szCs w:val="28"/>
        </w:rPr>
        <w:t xml:space="preserve"> на 2024 год планируется в размере </w:t>
      </w:r>
      <w:r w:rsidR="004A6563">
        <w:rPr>
          <w:sz w:val="28"/>
          <w:szCs w:val="28"/>
        </w:rPr>
        <w:t>3729,00</w:t>
      </w:r>
      <w:r w:rsidR="00653E53">
        <w:rPr>
          <w:sz w:val="28"/>
          <w:szCs w:val="28"/>
        </w:rPr>
        <w:t xml:space="preserve"> тыс. руб., на 2025 год – </w:t>
      </w:r>
      <w:r w:rsidR="004A6563">
        <w:rPr>
          <w:sz w:val="28"/>
          <w:szCs w:val="28"/>
        </w:rPr>
        <w:t>3729,00</w:t>
      </w:r>
      <w:r w:rsidR="00653E53">
        <w:rPr>
          <w:sz w:val="28"/>
          <w:szCs w:val="28"/>
        </w:rPr>
        <w:t xml:space="preserve"> тыс. руб, на 2026 год – </w:t>
      </w:r>
      <w:r w:rsidR="004A6563">
        <w:rPr>
          <w:sz w:val="28"/>
          <w:szCs w:val="28"/>
        </w:rPr>
        <w:t>3729,00</w:t>
      </w:r>
      <w:r w:rsidR="00653E53">
        <w:rPr>
          <w:sz w:val="28"/>
          <w:szCs w:val="28"/>
        </w:rPr>
        <w:t xml:space="preserve"> тыс. руб.</w:t>
      </w:r>
    </w:p>
    <w:p w:rsidR="00653E53" w:rsidRDefault="00653E53" w:rsidP="00E63D04">
      <w:pPr>
        <w:ind w:firstLine="720"/>
        <w:jc w:val="both"/>
        <w:rPr>
          <w:sz w:val="28"/>
          <w:szCs w:val="28"/>
        </w:rPr>
      </w:pPr>
      <w:r>
        <w:rPr>
          <w:sz w:val="28"/>
          <w:szCs w:val="28"/>
        </w:rPr>
        <w:lastRenderedPageBreak/>
        <w:t>Субвенция на осуществление первичного воинского учета на 2024 год планируется в р</w:t>
      </w:r>
      <w:r w:rsidR="004A6563">
        <w:rPr>
          <w:sz w:val="28"/>
          <w:szCs w:val="28"/>
        </w:rPr>
        <w:t>азмере 457,4 тыс. руб, на 2025 год – 457,4 тыс. руб, на 2026 год – 457,4</w:t>
      </w:r>
      <w:r>
        <w:rPr>
          <w:sz w:val="28"/>
          <w:szCs w:val="28"/>
        </w:rPr>
        <w:t xml:space="preserve"> тыс. руб.</w:t>
      </w:r>
    </w:p>
    <w:p w:rsidR="004A6563" w:rsidRDefault="00515571" w:rsidP="004A6563">
      <w:pPr>
        <w:ind w:firstLine="720"/>
        <w:jc w:val="both"/>
        <w:rPr>
          <w:sz w:val="28"/>
          <w:szCs w:val="28"/>
        </w:rPr>
      </w:pPr>
      <w:r w:rsidRPr="00515571">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 xml:space="preserve"> на 2024 </w:t>
      </w:r>
      <w:r w:rsidR="004A6563">
        <w:rPr>
          <w:sz w:val="28"/>
          <w:szCs w:val="28"/>
        </w:rPr>
        <w:t>год планируются в размере 4867,40 тыс. руб.,</w:t>
      </w:r>
      <w:r w:rsidR="004A6563" w:rsidRPr="004A6563">
        <w:rPr>
          <w:sz w:val="28"/>
          <w:szCs w:val="28"/>
        </w:rPr>
        <w:t xml:space="preserve"> </w:t>
      </w:r>
      <w:r w:rsidR="004A6563">
        <w:rPr>
          <w:sz w:val="28"/>
          <w:szCs w:val="28"/>
        </w:rPr>
        <w:t>на 2025 год – 5155,00 тыс. руб, на 2026 год – 5449,3 тыс. руб.</w:t>
      </w:r>
    </w:p>
    <w:p w:rsidR="00515571" w:rsidRPr="001C685A" w:rsidRDefault="00515571" w:rsidP="00E63D04">
      <w:pPr>
        <w:ind w:firstLine="720"/>
        <w:jc w:val="both"/>
        <w:rPr>
          <w:sz w:val="28"/>
          <w:szCs w:val="28"/>
        </w:rPr>
      </w:pPr>
    </w:p>
    <w:p w:rsidR="00C23C62" w:rsidRDefault="00C23C62" w:rsidP="00E63D04">
      <w:pPr>
        <w:jc w:val="both"/>
        <w:rPr>
          <w:b/>
          <w:bCs/>
          <w:sz w:val="28"/>
          <w:szCs w:val="28"/>
        </w:rPr>
      </w:pPr>
    </w:p>
    <w:p w:rsidR="00B44144" w:rsidRDefault="00B44144" w:rsidP="00E63D04">
      <w:pPr>
        <w:jc w:val="center"/>
        <w:rPr>
          <w:b/>
          <w:bCs/>
          <w:sz w:val="28"/>
          <w:szCs w:val="28"/>
        </w:rPr>
      </w:pPr>
      <w:r w:rsidRPr="00FD44B3">
        <w:rPr>
          <w:b/>
          <w:bCs/>
          <w:sz w:val="28"/>
          <w:szCs w:val="28"/>
        </w:rPr>
        <w:t>РАСХОДЫ</w:t>
      </w:r>
    </w:p>
    <w:p w:rsidR="00B44144" w:rsidRDefault="00B44144" w:rsidP="00E63D04">
      <w:pPr>
        <w:jc w:val="center"/>
        <w:rPr>
          <w:b/>
          <w:bCs/>
          <w:sz w:val="28"/>
          <w:szCs w:val="28"/>
        </w:rPr>
      </w:pPr>
    </w:p>
    <w:p w:rsidR="00B44144" w:rsidRDefault="00B44144" w:rsidP="00E63D04">
      <w:pPr>
        <w:autoSpaceDE w:val="0"/>
        <w:autoSpaceDN w:val="0"/>
        <w:adjustRightInd w:val="0"/>
        <w:ind w:firstLine="709"/>
        <w:jc w:val="both"/>
        <w:rPr>
          <w:sz w:val="28"/>
          <w:szCs w:val="28"/>
        </w:rPr>
      </w:pPr>
      <w:r>
        <w:rPr>
          <w:sz w:val="28"/>
          <w:szCs w:val="28"/>
        </w:rPr>
        <w:t xml:space="preserve">Проект решения «О бюджете </w:t>
      </w:r>
      <w:r w:rsidR="002869C7">
        <w:rPr>
          <w:sz w:val="28"/>
          <w:szCs w:val="28"/>
        </w:rPr>
        <w:t>сельского поселения</w:t>
      </w:r>
      <w:r>
        <w:rPr>
          <w:sz w:val="28"/>
          <w:szCs w:val="28"/>
        </w:rPr>
        <w:t xml:space="preserve"> «</w:t>
      </w:r>
      <w:r w:rsidR="002869C7">
        <w:rPr>
          <w:sz w:val="28"/>
          <w:szCs w:val="28"/>
        </w:rPr>
        <w:t>Линево-Озерское</w:t>
      </w:r>
      <w:r>
        <w:rPr>
          <w:sz w:val="28"/>
          <w:szCs w:val="28"/>
        </w:rPr>
        <w:t xml:space="preserve">» на </w:t>
      </w:r>
      <w:r w:rsidR="009C583D">
        <w:rPr>
          <w:sz w:val="28"/>
          <w:szCs w:val="28"/>
        </w:rPr>
        <w:t>202</w:t>
      </w:r>
      <w:r w:rsidR="002869C7">
        <w:rPr>
          <w:sz w:val="28"/>
          <w:szCs w:val="28"/>
        </w:rPr>
        <w:t>4</w:t>
      </w:r>
      <w:r w:rsidR="009C583D">
        <w:rPr>
          <w:sz w:val="28"/>
          <w:szCs w:val="28"/>
        </w:rPr>
        <w:t xml:space="preserve"> год и плановый период 202</w:t>
      </w:r>
      <w:r w:rsidR="002869C7">
        <w:rPr>
          <w:sz w:val="28"/>
          <w:szCs w:val="28"/>
        </w:rPr>
        <w:t>5</w:t>
      </w:r>
      <w:r w:rsidRPr="00BF2B30">
        <w:rPr>
          <w:sz w:val="28"/>
          <w:szCs w:val="28"/>
        </w:rPr>
        <w:t xml:space="preserve"> и 20</w:t>
      </w:r>
      <w:r w:rsidR="00EB4260">
        <w:rPr>
          <w:sz w:val="28"/>
          <w:szCs w:val="28"/>
        </w:rPr>
        <w:t>2</w:t>
      </w:r>
      <w:r w:rsidR="002869C7">
        <w:rPr>
          <w:sz w:val="28"/>
          <w:szCs w:val="28"/>
        </w:rPr>
        <w:t>6</w:t>
      </w:r>
      <w:r w:rsidRPr="00BF2B30">
        <w:rPr>
          <w:sz w:val="28"/>
          <w:szCs w:val="28"/>
        </w:rPr>
        <w:t xml:space="preserve"> годов</w:t>
      </w:r>
      <w:r w:rsidR="00805F22">
        <w:rPr>
          <w:sz w:val="28"/>
          <w:szCs w:val="28"/>
        </w:rPr>
        <w:t>» подготовлен в «программном»</w:t>
      </w:r>
      <w:r w:rsidRPr="00BF2B30">
        <w:rPr>
          <w:sz w:val="28"/>
          <w:szCs w:val="28"/>
        </w:rPr>
        <w:t xml:space="preserve"> формате с учетом распределения бюджетных ассигнований главными распорядителями бюджетных средств по непрограммным направлениям</w:t>
      </w:r>
      <w:r>
        <w:rPr>
          <w:sz w:val="28"/>
          <w:szCs w:val="28"/>
        </w:rPr>
        <w:t xml:space="preserve"> деятельности.</w:t>
      </w:r>
    </w:p>
    <w:p w:rsidR="00B44144" w:rsidRDefault="00B44144" w:rsidP="00E63D04">
      <w:pPr>
        <w:autoSpaceDE w:val="0"/>
        <w:autoSpaceDN w:val="0"/>
        <w:adjustRightInd w:val="0"/>
        <w:ind w:firstLine="709"/>
        <w:jc w:val="both"/>
        <w:rPr>
          <w:sz w:val="28"/>
          <w:szCs w:val="28"/>
        </w:rPr>
      </w:pPr>
      <w:r>
        <w:rPr>
          <w:sz w:val="28"/>
          <w:szCs w:val="28"/>
        </w:rPr>
        <w:t>Общие</w:t>
      </w:r>
      <w:r w:rsidRPr="000F3160">
        <w:rPr>
          <w:sz w:val="28"/>
          <w:szCs w:val="28"/>
        </w:rPr>
        <w:t xml:space="preserve"> подход</w:t>
      </w:r>
      <w:r>
        <w:rPr>
          <w:sz w:val="28"/>
          <w:szCs w:val="28"/>
        </w:rPr>
        <w:t>ы</w:t>
      </w:r>
      <w:r w:rsidRPr="000F3160">
        <w:rPr>
          <w:sz w:val="28"/>
          <w:szCs w:val="28"/>
        </w:rPr>
        <w:t xml:space="preserve"> к формированию расходов бюджета </w:t>
      </w:r>
      <w:r w:rsidR="002869C7">
        <w:rPr>
          <w:sz w:val="28"/>
          <w:szCs w:val="28"/>
        </w:rPr>
        <w:t>сельского поселения</w:t>
      </w:r>
      <w:r w:rsidR="0097233E">
        <w:rPr>
          <w:sz w:val="28"/>
          <w:szCs w:val="28"/>
        </w:rPr>
        <w:t xml:space="preserve"> на 202</w:t>
      </w:r>
      <w:r w:rsidR="002869C7">
        <w:rPr>
          <w:sz w:val="28"/>
          <w:szCs w:val="28"/>
        </w:rPr>
        <w:t>4</w:t>
      </w:r>
      <w:r w:rsidRPr="000F3160">
        <w:rPr>
          <w:sz w:val="28"/>
          <w:szCs w:val="28"/>
        </w:rPr>
        <w:t xml:space="preserve"> год</w:t>
      </w:r>
      <w:r w:rsidR="0097233E">
        <w:rPr>
          <w:sz w:val="28"/>
          <w:szCs w:val="28"/>
        </w:rPr>
        <w:t xml:space="preserve"> и плановый период 202</w:t>
      </w:r>
      <w:r w:rsidR="002869C7">
        <w:rPr>
          <w:sz w:val="28"/>
          <w:szCs w:val="28"/>
        </w:rPr>
        <w:t>5</w:t>
      </w:r>
      <w:r w:rsidR="0097233E">
        <w:rPr>
          <w:sz w:val="28"/>
          <w:szCs w:val="28"/>
        </w:rPr>
        <w:t xml:space="preserve"> и 202</w:t>
      </w:r>
      <w:r w:rsidR="002869C7">
        <w:rPr>
          <w:sz w:val="28"/>
          <w:szCs w:val="28"/>
        </w:rPr>
        <w:t>6</w:t>
      </w:r>
      <w:r>
        <w:rPr>
          <w:sz w:val="28"/>
          <w:szCs w:val="28"/>
        </w:rPr>
        <w:t xml:space="preserve"> годов определены бюджетной политикой </w:t>
      </w:r>
      <w:r w:rsidR="002869C7">
        <w:rPr>
          <w:sz w:val="28"/>
          <w:szCs w:val="28"/>
        </w:rPr>
        <w:t>сельского поселения «Линево-Озерское»</w:t>
      </w:r>
      <w:r>
        <w:rPr>
          <w:sz w:val="28"/>
          <w:szCs w:val="28"/>
        </w:rPr>
        <w:t>.</w:t>
      </w:r>
    </w:p>
    <w:p w:rsidR="00B44144" w:rsidRPr="003219BA" w:rsidRDefault="00B44144" w:rsidP="00E63D04">
      <w:pPr>
        <w:pStyle w:val="ConsPlusNormal"/>
        <w:ind w:firstLine="709"/>
        <w:jc w:val="both"/>
        <w:rPr>
          <w:rFonts w:ascii="Times New Roman" w:hAnsi="Times New Roman" w:cs="Times New Roman"/>
          <w:sz w:val="28"/>
          <w:szCs w:val="28"/>
        </w:rPr>
      </w:pPr>
      <w:r w:rsidRPr="003219BA">
        <w:rPr>
          <w:rFonts w:ascii="Times New Roman" w:hAnsi="Times New Roman" w:cs="Times New Roman"/>
          <w:sz w:val="28"/>
          <w:szCs w:val="28"/>
          <w:lang w:eastAsia="en-US"/>
        </w:rPr>
        <w:t>Бюджетные проектировки на очередной финансовый год рассчитаны на основе плановых бюджетных ассигнований текущего года с учетом прогноза показателей социально-экономического развития</w:t>
      </w:r>
      <w:r w:rsidR="002869C7">
        <w:rPr>
          <w:rFonts w:ascii="Times New Roman" w:hAnsi="Times New Roman" w:cs="Times New Roman"/>
          <w:sz w:val="28"/>
          <w:szCs w:val="28"/>
        </w:rPr>
        <w:t>.</w:t>
      </w:r>
    </w:p>
    <w:p w:rsidR="00B44144" w:rsidRPr="00132522" w:rsidRDefault="00B44144" w:rsidP="00E63D04">
      <w:pPr>
        <w:pStyle w:val="2"/>
        <w:tabs>
          <w:tab w:val="num" w:pos="0"/>
        </w:tabs>
        <w:spacing w:after="0" w:line="240" w:lineRule="auto"/>
        <w:ind w:left="0"/>
        <w:jc w:val="both"/>
        <w:rPr>
          <w:szCs w:val="28"/>
          <w:lang w:eastAsia="en-US"/>
        </w:rPr>
      </w:pPr>
      <w:r w:rsidRPr="00132522">
        <w:rPr>
          <w:szCs w:val="28"/>
        </w:rPr>
        <w:t>В качестве основных приоритетов при планировании бюдж</w:t>
      </w:r>
      <w:r w:rsidR="00F7705F">
        <w:rPr>
          <w:szCs w:val="28"/>
        </w:rPr>
        <w:t xml:space="preserve">ета </w:t>
      </w:r>
      <w:r w:rsidR="002869C7">
        <w:rPr>
          <w:szCs w:val="28"/>
        </w:rPr>
        <w:t>сельского поселения</w:t>
      </w:r>
      <w:r w:rsidR="00F7705F">
        <w:rPr>
          <w:szCs w:val="28"/>
        </w:rPr>
        <w:t xml:space="preserve"> на 202</w:t>
      </w:r>
      <w:r w:rsidR="002869C7">
        <w:rPr>
          <w:szCs w:val="28"/>
        </w:rPr>
        <w:t>4</w:t>
      </w:r>
      <w:r w:rsidRPr="00132522">
        <w:rPr>
          <w:szCs w:val="28"/>
        </w:rPr>
        <w:t xml:space="preserve"> год определены бюджетные ассигнования на </w:t>
      </w:r>
      <w:r w:rsidRPr="00132522">
        <w:rPr>
          <w:szCs w:val="28"/>
          <w:lang w:val="x-none" w:eastAsia="en-US"/>
        </w:rPr>
        <w:t xml:space="preserve">заработную плату и начисления на выплаты по оплате труда работников бюджетной сферы, оплату коммунальных услуг, </w:t>
      </w:r>
      <w:r>
        <w:rPr>
          <w:szCs w:val="28"/>
          <w:lang w:eastAsia="en-US"/>
        </w:rPr>
        <w:t xml:space="preserve">услуг связи, оплату договоров на программное обеспечение, </w:t>
      </w:r>
      <w:r>
        <w:rPr>
          <w:szCs w:val="28"/>
          <w:lang w:val="x-none" w:eastAsia="en-US"/>
        </w:rPr>
        <w:t>уплату налогов</w:t>
      </w:r>
      <w:r>
        <w:rPr>
          <w:szCs w:val="28"/>
          <w:lang w:eastAsia="en-US"/>
        </w:rPr>
        <w:t>.</w:t>
      </w:r>
    </w:p>
    <w:p w:rsidR="00B44144" w:rsidRPr="002869C7" w:rsidRDefault="00B44144" w:rsidP="00E63D04">
      <w:pPr>
        <w:jc w:val="both"/>
        <w:rPr>
          <w:sz w:val="28"/>
          <w:szCs w:val="28"/>
        </w:rPr>
      </w:pPr>
      <w:r w:rsidRPr="00132522">
        <w:rPr>
          <w:b/>
          <w:bCs/>
          <w:sz w:val="28"/>
          <w:szCs w:val="28"/>
        </w:rPr>
        <w:t xml:space="preserve"> </w:t>
      </w:r>
      <w:r>
        <w:rPr>
          <w:sz w:val="28"/>
          <w:szCs w:val="28"/>
        </w:rPr>
        <w:t xml:space="preserve">    </w:t>
      </w:r>
      <w:r w:rsidR="002869C7">
        <w:rPr>
          <w:sz w:val="28"/>
          <w:szCs w:val="28"/>
        </w:rPr>
        <w:tab/>
      </w:r>
      <w:r>
        <w:rPr>
          <w:sz w:val="28"/>
          <w:szCs w:val="28"/>
        </w:rPr>
        <w:t>Расходы б</w:t>
      </w:r>
      <w:r w:rsidRPr="00132522">
        <w:rPr>
          <w:sz w:val="28"/>
          <w:szCs w:val="28"/>
        </w:rPr>
        <w:t xml:space="preserve">юджета </w:t>
      </w:r>
      <w:r w:rsidR="002869C7">
        <w:rPr>
          <w:sz w:val="28"/>
          <w:szCs w:val="28"/>
        </w:rPr>
        <w:t>сельского поселения «Линево – Озерское»</w:t>
      </w:r>
      <w:r w:rsidR="00B2120C">
        <w:rPr>
          <w:sz w:val="28"/>
          <w:szCs w:val="28"/>
        </w:rPr>
        <w:t xml:space="preserve"> на 202</w:t>
      </w:r>
      <w:r w:rsidR="002869C7">
        <w:rPr>
          <w:sz w:val="28"/>
          <w:szCs w:val="28"/>
        </w:rPr>
        <w:t>4</w:t>
      </w:r>
      <w:r w:rsidRPr="00132522">
        <w:rPr>
          <w:sz w:val="28"/>
          <w:szCs w:val="28"/>
        </w:rPr>
        <w:t xml:space="preserve"> год предусмотрены в сумме </w:t>
      </w:r>
      <w:r w:rsidR="002869C7">
        <w:rPr>
          <w:sz w:val="28"/>
          <w:szCs w:val="28"/>
        </w:rPr>
        <w:t xml:space="preserve">15015,70 </w:t>
      </w:r>
      <w:r w:rsidRPr="00805F22">
        <w:rPr>
          <w:sz w:val="28"/>
          <w:szCs w:val="28"/>
        </w:rPr>
        <w:t>тыс. рублей</w:t>
      </w:r>
      <w:r w:rsidRPr="00132522">
        <w:rPr>
          <w:sz w:val="28"/>
          <w:szCs w:val="28"/>
        </w:rPr>
        <w:t xml:space="preserve">, в том числе заработная плата с учетом начислений </w:t>
      </w:r>
      <w:r w:rsidR="00DA2294">
        <w:rPr>
          <w:sz w:val="28"/>
          <w:szCs w:val="28"/>
        </w:rPr>
        <w:t>9127,2</w:t>
      </w:r>
      <w:r>
        <w:rPr>
          <w:sz w:val="28"/>
          <w:szCs w:val="28"/>
        </w:rPr>
        <w:t xml:space="preserve"> тыс. рублей. Р</w:t>
      </w:r>
      <w:r w:rsidRPr="00132522">
        <w:rPr>
          <w:sz w:val="28"/>
          <w:szCs w:val="28"/>
        </w:rPr>
        <w:t>асходы на оплату</w:t>
      </w:r>
      <w:r>
        <w:rPr>
          <w:sz w:val="28"/>
          <w:szCs w:val="28"/>
        </w:rPr>
        <w:t xml:space="preserve"> </w:t>
      </w:r>
      <w:r w:rsidRPr="00132522">
        <w:rPr>
          <w:sz w:val="28"/>
          <w:szCs w:val="28"/>
        </w:rPr>
        <w:t>п</w:t>
      </w:r>
      <w:r w:rsidR="00DA2294">
        <w:rPr>
          <w:sz w:val="28"/>
          <w:szCs w:val="28"/>
        </w:rPr>
        <w:t xml:space="preserve">отребляемых коммунальных услуг </w:t>
      </w:r>
      <w:r w:rsidRPr="00132522">
        <w:rPr>
          <w:sz w:val="28"/>
          <w:szCs w:val="28"/>
        </w:rPr>
        <w:t xml:space="preserve">электроэнергии, </w:t>
      </w:r>
      <w:r w:rsidR="00013634">
        <w:rPr>
          <w:sz w:val="28"/>
          <w:szCs w:val="28"/>
        </w:rPr>
        <w:t xml:space="preserve">вывоз ТКО «Олерон» </w:t>
      </w:r>
      <w:r w:rsidRPr="00132522">
        <w:rPr>
          <w:sz w:val="28"/>
          <w:szCs w:val="28"/>
        </w:rPr>
        <w:t xml:space="preserve">предусмотрены в сумме </w:t>
      </w:r>
      <w:r w:rsidR="00DA2294">
        <w:rPr>
          <w:sz w:val="28"/>
          <w:szCs w:val="28"/>
        </w:rPr>
        <w:t>510,10</w:t>
      </w:r>
      <w:r>
        <w:rPr>
          <w:b/>
          <w:sz w:val="28"/>
          <w:szCs w:val="28"/>
        </w:rPr>
        <w:t xml:space="preserve"> </w:t>
      </w:r>
      <w:r w:rsidRPr="00B62C21">
        <w:rPr>
          <w:sz w:val="28"/>
          <w:szCs w:val="28"/>
        </w:rPr>
        <w:t>тыс. рублей</w:t>
      </w:r>
      <w:r w:rsidRPr="00DB0662">
        <w:rPr>
          <w:sz w:val="28"/>
          <w:szCs w:val="28"/>
        </w:rPr>
        <w:t>.</w:t>
      </w:r>
      <w:r w:rsidRPr="00132522">
        <w:rPr>
          <w:sz w:val="28"/>
          <w:szCs w:val="28"/>
        </w:rPr>
        <w:t xml:space="preserve"> </w:t>
      </w:r>
    </w:p>
    <w:p w:rsidR="00B44144" w:rsidRPr="00132522" w:rsidRDefault="00B44144" w:rsidP="00E63D04">
      <w:pPr>
        <w:jc w:val="both"/>
        <w:rPr>
          <w:sz w:val="28"/>
          <w:szCs w:val="28"/>
        </w:rPr>
      </w:pPr>
    </w:p>
    <w:p w:rsidR="00515571" w:rsidRPr="00515571" w:rsidRDefault="00515571" w:rsidP="00E63D04">
      <w:pPr>
        <w:jc w:val="both"/>
        <w:rPr>
          <w:b/>
          <w:sz w:val="28"/>
          <w:szCs w:val="28"/>
        </w:rPr>
      </w:pPr>
      <w:r w:rsidRPr="00515571">
        <w:rPr>
          <w:b/>
          <w:sz w:val="28"/>
          <w:szCs w:val="28"/>
        </w:rPr>
        <w:t>0102 0000020300   Функционирование высшего должностного лица</w:t>
      </w:r>
    </w:p>
    <w:p w:rsidR="00515571" w:rsidRPr="00515571" w:rsidRDefault="00515571" w:rsidP="00E63D04">
      <w:pPr>
        <w:numPr>
          <w:ilvl w:val="0"/>
          <w:numId w:val="15"/>
        </w:numPr>
        <w:jc w:val="both"/>
        <w:rPr>
          <w:sz w:val="28"/>
          <w:szCs w:val="28"/>
          <w:u w:val="single"/>
        </w:rPr>
      </w:pPr>
      <w:r w:rsidRPr="00515571">
        <w:rPr>
          <w:sz w:val="28"/>
          <w:szCs w:val="28"/>
          <w:u w:val="single"/>
        </w:rPr>
        <w:t>Подстатья 211 (121) «Заработная плата»</w:t>
      </w:r>
    </w:p>
    <w:p w:rsidR="00515571" w:rsidRPr="00515571" w:rsidRDefault="00515571" w:rsidP="00E63D04">
      <w:pPr>
        <w:jc w:val="both"/>
        <w:rPr>
          <w:sz w:val="28"/>
          <w:szCs w:val="28"/>
          <w:u w:val="single"/>
        </w:rPr>
      </w:pPr>
      <w:r w:rsidRPr="00515571">
        <w:rPr>
          <w:sz w:val="28"/>
          <w:szCs w:val="28"/>
          <w:u w:val="single"/>
        </w:rPr>
        <w:t>З плата согласно штатного расписания на 01.07.2023 года – 51736,05</w:t>
      </w:r>
    </w:p>
    <w:p w:rsidR="00515571" w:rsidRPr="00515571" w:rsidRDefault="00515571" w:rsidP="00E63D04">
      <w:pPr>
        <w:jc w:val="both"/>
        <w:rPr>
          <w:sz w:val="28"/>
          <w:szCs w:val="28"/>
          <w:u w:val="single"/>
        </w:rPr>
      </w:pPr>
      <w:r w:rsidRPr="00515571">
        <w:rPr>
          <w:sz w:val="28"/>
          <w:szCs w:val="28"/>
          <w:u w:val="single"/>
        </w:rPr>
        <w:t>Увеличение с 01.11.2023г на 5% - 51736,05 * 105% = 54322,85</w:t>
      </w:r>
    </w:p>
    <w:p w:rsidR="00515571" w:rsidRPr="00515571" w:rsidRDefault="00515571" w:rsidP="00E63D04">
      <w:pPr>
        <w:jc w:val="both"/>
        <w:rPr>
          <w:sz w:val="28"/>
          <w:szCs w:val="28"/>
          <w:u w:val="single"/>
        </w:rPr>
      </w:pPr>
      <w:r w:rsidRPr="00515571">
        <w:rPr>
          <w:sz w:val="28"/>
          <w:szCs w:val="28"/>
          <w:u w:val="single"/>
        </w:rPr>
        <w:t>Увеличение з платы с 01.01.2024г на 5% - 54322,85*105% = 57039,00</w:t>
      </w:r>
    </w:p>
    <w:p w:rsidR="00515571" w:rsidRPr="00515571" w:rsidRDefault="00515571" w:rsidP="00E63D04">
      <w:pPr>
        <w:jc w:val="both"/>
        <w:rPr>
          <w:sz w:val="28"/>
          <w:szCs w:val="28"/>
          <w:u w:val="single"/>
        </w:rPr>
      </w:pPr>
      <w:r w:rsidRPr="00515571">
        <w:rPr>
          <w:sz w:val="28"/>
          <w:szCs w:val="28"/>
          <w:u w:val="single"/>
        </w:rPr>
        <w:t>57039,00 * 12 мес = 684468,00</w:t>
      </w:r>
    </w:p>
    <w:p w:rsidR="00515571" w:rsidRPr="00515571" w:rsidRDefault="00515571" w:rsidP="00E63D04">
      <w:pPr>
        <w:jc w:val="both"/>
        <w:rPr>
          <w:sz w:val="28"/>
          <w:szCs w:val="28"/>
          <w:u w:val="single"/>
        </w:rPr>
      </w:pPr>
      <w:r w:rsidRPr="00515571">
        <w:rPr>
          <w:sz w:val="28"/>
          <w:szCs w:val="28"/>
          <w:u w:val="single"/>
        </w:rPr>
        <w:t>Единовременная выплата к отпуску в размере двух должностных окладов:</w:t>
      </w:r>
    </w:p>
    <w:p w:rsidR="00515571" w:rsidRPr="00515571" w:rsidRDefault="00515571" w:rsidP="00E63D04">
      <w:pPr>
        <w:jc w:val="both"/>
        <w:rPr>
          <w:sz w:val="28"/>
          <w:szCs w:val="28"/>
          <w:u w:val="single"/>
        </w:rPr>
      </w:pPr>
      <w:r w:rsidRPr="00515571">
        <w:rPr>
          <w:sz w:val="28"/>
          <w:szCs w:val="28"/>
          <w:u w:val="single"/>
        </w:rPr>
        <w:t>Оклад на 01.07.2023г 6051</w:t>
      </w:r>
    </w:p>
    <w:p w:rsidR="00515571" w:rsidRPr="00515571" w:rsidRDefault="00515571" w:rsidP="00E63D04">
      <w:pPr>
        <w:jc w:val="both"/>
        <w:rPr>
          <w:sz w:val="28"/>
          <w:szCs w:val="28"/>
          <w:u w:val="single"/>
        </w:rPr>
      </w:pPr>
      <w:r w:rsidRPr="00515571">
        <w:rPr>
          <w:sz w:val="28"/>
          <w:szCs w:val="28"/>
          <w:u w:val="single"/>
        </w:rPr>
        <w:t>С учетом увеличения с 01.11.2023г, 01.01.2024 г должностной оклад составит – 6672,00</w:t>
      </w:r>
    </w:p>
    <w:p w:rsidR="00515571" w:rsidRPr="00515571" w:rsidRDefault="00515571" w:rsidP="00E63D04">
      <w:pPr>
        <w:jc w:val="both"/>
        <w:rPr>
          <w:sz w:val="28"/>
          <w:szCs w:val="28"/>
          <w:u w:val="single"/>
        </w:rPr>
      </w:pPr>
      <w:r w:rsidRPr="00515571">
        <w:rPr>
          <w:sz w:val="28"/>
          <w:szCs w:val="28"/>
          <w:u w:val="single"/>
        </w:rPr>
        <w:t>6672 * 2 * 1,5 = 20016,00</w:t>
      </w:r>
    </w:p>
    <w:p w:rsidR="00515571" w:rsidRPr="00515571" w:rsidRDefault="00515571" w:rsidP="00E63D04">
      <w:pPr>
        <w:jc w:val="both"/>
        <w:rPr>
          <w:sz w:val="28"/>
          <w:szCs w:val="28"/>
          <w:u w:val="single"/>
        </w:rPr>
      </w:pPr>
      <w:r w:rsidRPr="00515571">
        <w:rPr>
          <w:sz w:val="28"/>
          <w:szCs w:val="28"/>
          <w:u w:val="single"/>
        </w:rPr>
        <w:lastRenderedPageBreak/>
        <w:t>Материальная помощь к отпуску в размере одного должностного оклада</w:t>
      </w:r>
    </w:p>
    <w:p w:rsidR="00515571" w:rsidRPr="00515571" w:rsidRDefault="00515571" w:rsidP="00E63D04">
      <w:pPr>
        <w:jc w:val="both"/>
        <w:rPr>
          <w:sz w:val="28"/>
          <w:szCs w:val="28"/>
          <w:u w:val="single"/>
        </w:rPr>
      </w:pPr>
      <w:r w:rsidRPr="00515571">
        <w:rPr>
          <w:sz w:val="28"/>
          <w:szCs w:val="28"/>
          <w:u w:val="single"/>
        </w:rPr>
        <w:t>6672 * 1,5 = 10008,00</w:t>
      </w:r>
    </w:p>
    <w:p w:rsidR="00515571" w:rsidRPr="00515571" w:rsidRDefault="00515571" w:rsidP="00E63D04">
      <w:pPr>
        <w:jc w:val="both"/>
        <w:rPr>
          <w:sz w:val="28"/>
          <w:szCs w:val="28"/>
          <w:u w:val="single"/>
        </w:rPr>
      </w:pPr>
      <w:r w:rsidRPr="00515571">
        <w:rPr>
          <w:sz w:val="28"/>
          <w:szCs w:val="28"/>
          <w:u w:val="single"/>
        </w:rPr>
        <w:t>Всего потребность на 2024 год составит: 684468 + 20016 + 10008 = 714492,00 рублей</w:t>
      </w:r>
    </w:p>
    <w:p w:rsidR="00515571" w:rsidRPr="00515571" w:rsidRDefault="00515571" w:rsidP="00E63D04">
      <w:pPr>
        <w:jc w:val="both"/>
        <w:rPr>
          <w:sz w:val="28"/>
          <w:szCs w:val="28"/>
          <w:u w:val="single"/>
        </w:rPr>
      </w:pPr>
    </w:p>
    <w:p w:rsidR="00515571" w:rsidRPr="00515571" w:rsidRDefault="00515571" w:rsidP="00E63D04">
      <w:pPr>
        <w:jc w:val="both"/>
        <w:rPr>
          <w:sz w:val="28"/>
          <w:szCs w:val="28"/>
          <w:u w:val="single"/>
        </w:rPr>
      </w:pPr>
      <w:r w:rsidRPr="00515571">
        <w:rPr>
          <w:sz w:val="28"/>
          <w:szCs w:val="28"/>
          <w:u w:val="single"/>
        </w:rPr>
        <w:t xml:space="preserve">     2. Подстатья  213  (129) «Начисления на оплату труда»</w:t>
      </w:r>
    </w:p>
    <w:p w:rsidR="00515571" w:rsidRPr="00515571" w:rsidRDefault="00515571" w:rsidP="00E63D04">
      <w:pPr>
        <w:jc w:val="both"/>
        <w:rPr>
          <w:sz w:val="28"/>
          <w:szCs w:val="28"/>
        </w:rPr>
      </w:pPr>
      <w:r w:rsidRPr="00515571">
        <w:rPr>
          <w:sz w:val="28"/>
          <w:szCs w:val="28"/>
        </w:rPr>
        <w:t>714492,00 руб. * 30,2% = 215777,00 руб.</w:t>
      </w:r>
      <w:r w:rsidRPr="00515571">
        <w:rPr>
          <w:sz w:val="28"/>
          <w:szCs w:val="28"/>
        </w:rPr>
        <w:tab/>
      </w:r>
    </w:p>
    <w:p w:rsidR="00515571" w:rsidRPr="00515571" w:rsidRDefault="00515571" w:rsidP="00E63D04">
      <w:pPr>
        <w:jc w:val="both"/>
        <w:rPr>
          <w:sz w:val="28"/>
          <w:szCs w:val="28"/>
        </w:rPr>
      </w:pPr>
      <w:r w:rsidRPr="00515571">
        <w:rPr>
          <w:sz w:val="28"/>
          <w:szCs w:val="28"/>
        </w:rPr>
        <w:t xml:space="preserve"> Запланировано на 12 мес. 215777,00руб</w:t>
      </w:r>
    </w:p>
    <w:p w:rsidR="00515571" w:rsidRPr="00515571" w:rsidRDefault="00515571" w:rsidP="00E63D04">
      <w:pPr>
        <w:rPr>
          <w:b/>
          <w:sz w:val="28"/>
          <w:szCs w:val="28"/>
        </w:rPr>
      </w:pPr>
      <w:r>
        <w:rPr>
          <w:b/>
          <w:sz w:val="28"/>
          <w:szCs w:val="28"/>
        </w:rPr>
        <w:t xml:space="preserve"> </w:t>
      </w:r>
      <w:r w:rsidRPr="00515571">
        <w:rPr>
          <w:b/>
          <w:sz w:val="28"/>
          <w:szCs w:val="28"/>
        </w:rPr>
        <w:t>ИТОГО: 930269,00 руб.</w:t>
      </w:r>
    </w:p>
    <w:p w:rsidR="00515571" w:rsidRPr="00515571" w:rsidRDefault="00515571" w:rsidP="00E63D04">
      <w:pPr>
        <w:jc w:val="both"/>
        <w:rPr>
          <w:sz w:val="28"/>
          <w:szCs w:val="28"/>
        </w:rPr>
      </w:pPr>
    </w:p>
    <w:p w:rsidR="00515571" w:rsidRPr="00515571" w:rsidRDefault="00515571" w:rsidP="00E63D04">
      <w:pPr>
        <w:jc w:val="both"/>
        <w:rPr>
          <w:b/>
          <w:sz w:val="28"/>
          <w:szCs w:val="28"/>
        </w:rPr>
      </w:pPr>
      <w:r w:rsidRPr="00515571">
        <w:rPr>
          <w:b/>
          <w:sz w:val="28"/>
          <w:szCs w:val="28"/>
        </w:rPr>
        <w:t>0104 0000020400  Функционирование местных администраций</w:t>
      </w:r>
    </w:p>
    <w:p w:rsidR="00515571" w:rsidRPr="00515571" w:rsidRDefault="00515571" w:rsidP="00E63D04">
      <w:pPr>
        <w:jc w:val="both"/>
        <w:rPr>
          <w:b/>
          <w:sz w:val="28"/>
          <w:szCs w:val="28"/>
        </w:rPr>
      </w:pPr>
    </w:p>
    <w:p w:rsidR="00515571" w:rsidRPr="00515571" w:rsidRDefault="00515571" w:rsidP="00E63D04">
      <w:pPr>
        <w:ind w:left="180"/>
        <w:jc w:val="both"/>
        <w:rPr>
          <w:sz w:val="28"/>
          <w:szCs w:val="28"/>
          <w:u w:val="single"/>
        </w:rPr>
      </w:pPr>
      <w:r w:rsidRPr="00515571">
        <w:rPr>
          <w:b/>
          <w:sz w:val="28"/>
          <w:szCs w:val="28"/>
          <w:u w:val="single"/>
        </w:rPr>
        <w:t>1. Подстатья 211 (121)</w:t>
      </w:r>
      <w:r w:rsidRPr="00515571">
        <w:rPr>
          <w:sz w:val="28"/>
          <w:szCs w:val="28"/>
          <w:u w:val="single"/>
        </w:rPr>
        <w:t xml:space="preserve"> «Заработная плата»</w:t>
      </w:r>
    </w:p>
    <w:p w:rsidR="00515571" w:rsidRPr="00515571" w:rsidRDefault="00515571" w:rsidP="00E63D04">
      <w:pPr>
        <w:jc w:val="both"/>
        <w:rPr>
          <w:sz w:val="28"/>
          <w:szCs w:val="28"/>
        </w:rPr>
      </w:pPr>
      <w:r w:rsidRPr="00515571">
        <w:rPr>
          <w:sz w:val="28"/>
          <w:szCs w:val="28"/>
        </w:rPr>
        <w:t>Муниципальные служащие рассчитываем по нормативной базе:</w:t>
      </w:r>
    </w:p>
    <w:p w:rsidR="00515571" w:rsidRPr="00515571" w:rsidRDefault="00515571" w:rsidP="00E63D04">
      <w:pPr>
        <w:jc w:val="both"/>
        <w:rPr>
          <w:sz w:val="28"/>
          <w:szCs w:val="28"/>
          <w:u w:val="single"/>
        </w:rPr>
      </w:pPr>
      <w:r w:rsidRPr="00515571">
        <w:rPr>
          <w:sz w:val="28"/>
          <w:szCs w:val="28"/>
          <w:u w:val="single"/>
        </w:rPr>
        <w:t>З плата согласно штатного расписания на 01.07.2023 года – 81507,23</w:t>
      </w:r>
    </w:p>
    <w:p w:rsidR="00515571" w:rsidRPr="00515571" w:rsidRDefault="00515571" w:rsidP="00E63D04">
      <w:pPr>
        <w:jc w:val="both"/>
        <w:rPr>
          <w:sz w:val="28"/>
          <w:szCs w:val="28"/>
          <w:u w:val="single"/>
        </w:rPr>
      </w:pPr>
      <w:r w:rsidRPr="00515571">
        <w:rPr>
          <w:sz w:val="28"/>
          <w:szCs w:val="28"/>
          <w:u w:val="single"/>
        </w:rPr>
        <w:t>Увеличение с 01.11.2023г на 5% - 81507,23 * 105% = 85582,59</w:t>
      </w:r>
    </w:p>
    <w:p w:rsidR="00515571" w:rsidRPr="00515571" w:rsidRDefault="00515571" w:rsidP="00E63D04">
      <w:pPr>
        <w:jc w:val="both"/>
        <w:rPr>
          <w:sz w:val="28"/>
          <w:szCs w:val="28"/>
          <w:u w:val="single"/>
        </w:rPr>
      </w:pPr>
      <w:r w:rsidRPr="00515571">
        <w:rPr>
          <w:sz w:val="28"/>
          <w:szCs w:val="28"/>
          <w:u w:val="single"/>
        </w:rPr>
        <w:t>Увеличение з платы с 01.01.2024г на 5% - 85582,59*105% = 89862,00</w:t>
      </w:r>
    </w:p>
    <w:p w:rsidR="00515571" w:rsidRPr="00515571" w:rsidRDefault="00515571" w:rsidP="00E63D04">
      <w:pPr>
        <w:jc w:val="both"/>
        <w:rPr>
          <w:sz w:val="28"/>
          <w:szCs w:val="28"/>
          <w:u w:val="single"/>
        </w:rPr>
      </w:pPr>
      <w:r w:rsidRPr="00515571">
        <w:rPr>
          <w:sz w:val="28"/>
          <w:szCs w:val="28"/>
          <w:u w:val="single"/>
        </w:rPr>
        <w:t>89862,00 * 12 мес = 1078344,00</w:t>
      </w:r>
    </w:p>
    <w:p w:rsidR="00515571" w:rsidRPr="00515571" w:rsidRDefault="00515571" w:rsidP="00E63D04">
      <w:pPr>
        <w:jc w:val="both"/>
        <w:rPr>
          <w:sz w:val="28"/>
          <w:szCs w:val="28"/>
          <w:u w:val="single"/>
        </w:rPr>
      </w:pPr>
      <w:r w:rsidRPr="00515571">
        <w:rPr>
          <w:sz w:val="28"/>
          <w:szCs w:val="28"/>
          <w:u w:val="single"/>
        </w:rPr>
        <w:t>Единовременная выплата к отпуску в размере двух должностных окладов:</w:t>
      </w:r>
    </w:p>
    <w:p w:rsidR="00515571" w:rsidRPr="00515571" w:rsidRDefault="00515571" w:rsidP="00E63D04">
      <w:pPr>
        <w:jc w:val="both"/>
        <w:rPr>
          <w:sz w:val="28"/>
          <w:szCs w:val="28"/>
          <w:u w:val="single"/>
        </w:rPr>
      </w:pPr>
      <w:r w:rsidRPr="00515571">
        <w:rPr>
          <w:sz w:val="28"/>
          <w:szCs w:val="28"/>
          <w:u w:val="single"/>
        </w:rPr>
        <w:t>Оклад на 01.07.2023г 10924</w:t>
      </w:r>
    </w:p>
    <w:p w:rsidR="00515571" w:rsidRPr="00515571" w:rsidRDefault="00515571" w:rsidP="00E63D04">
      <w:pPr>
        <w:jc w:val="both"/>
        <w:rPr>
          <w:sz w:val="28"/>
          <w:szCs w:val="28"/>
          <w:u w:val="single"/>
        </w:rPr>
      </w:pPr>
      <w:r w:rsidRPr="00515571">
        <w:rPr>
          <w:sz w:val="28"/>
          <w:szCs w:val="28"/>
          <w:u w:val="single"/>
        </w:rPr>
        <w:t>С учетом увеличения с 01.11.2022г, 01.01.2024 г должностной оклад составит – 12044,00</w:t>
      </w:r>
    </w:p>
    <w:p w:rsidR="00515571" w:rsidRPr="00515571" w:rsidRDefault="00515571" w:rsidP="00E63D04">
      <w:pPr>
        <w:jc w:val="both"/>
        <w:rPr>
          <w:sz w:val="28"/>
          <w:szCs w:val="28"/>
          <w:u w:val="single"/>
        </w:rPr>
      </w:pPr>
      <w:r w:rsidRPr="00515571">
        <w:rPr>
          <w:sz w:val="28"/>
          <w:szCs w:val="28"/>
          <w:u w:val="single"/>
        </w:rPr>
        <w:t>12044 * 2 * 1,5 = 36132,00</w:t>
      </w:r>
    </w:p>
    <w:p w:rsidR="00515571" w:rsidRPr="00515571" w:rsidRDefault="00515571" w:rsidP="00E63D04">
      <w:pPr>
        <w:jc w:val="both"/>
        <w:rPr>
          <w:sz w:val="28"/>
          <w:szCs w:val="28"/>
          <w:u w:val="single"/>
        </w:rPr>
      </w:pPr>
      <w:r w:rsidRPr="00515571">
        <w:rPr>
          <w:sz w:val="28"/>
          <w:szCs w:val="28"/>
          <w:u w:val="single"/>
        </w:rPr>
        <w:t>Материальная помощь к отпуску в размере одного должностного оклада</w:t>
      </w:r>
    </w:p>
    <w:p w:rsidR="00515571" w:rsidRPr="00515571" w:rsidRDefault="00515571" w:rsidP="00E63D04">
      <w:pPr>
        <w:jc w:val="both"/>
        <w:rPr>
          <w:sz w:val="28"/>
          <w:szCs w:val="28"/>
          <w:u w:val="single"/>
        </w:rPr>
      </w:pPr>
      <w:r w:rsidRPr="00515571">
        <w:rPr>
          <w:sz w:val="28"/>
          <w:szCs w:val="28"/>
          <w:u w:val="single"/>
        </w:rPr>
        <w:t>12044 * 1,5 = 18066,00</w:t>
      </w:r>
    </w:p>
    <w:p w:rsidR="00515571" w:rsidRPr="00515571" w:rsidRDefault="00515571" w:rsidP="00E63D04">
      <w:pPr>
        <w:jc w:val="both"/>
        <w:rPr>
          <w:sz w:val="28"/>
          <w:szCs w:val="28"/>
          <w:u w:val="single"/>
        </w:rPr>
      </w:pPr>
      <w:r w:rsidRPr="00515571">
        <w:rPr>
          <w:sz w:val="28"/>
          <w:szCs w:val="28"/>
          <w:u w:val="single"/>
        </w:rPr>
        <w:t>Всего потребность на 2024 год составит: 1078344 + 36132 + 18066 = 1132542,00 рублей</w:t>
      </w:r>
    </w:p>
    <w:p w:rsidR="00515571" w:rsidRPr="00515571" w:rsidRDefault="00515571" w:rsidP="00E63D04">
      <w:pPr>
        <w:jc w:val="both"/>
        <w:rPr>
          <w:sz w:val="28"/>
          <w:szCs w:val="28"/>
        </w:rPr>
      </w:pPr>
    </w:p>
    <w:p w:rsidR="00515571" w:rsidRPr="00515571" w:rsidRDefault="00515571" w:rsidP="00E63D04">
      <w:pPr>
        <w:numPr>
          <w:ilvl w:val="0"/>
          <w:numId w:val="15"/>
        </w:numPr>
        <w:jc w:val="both"/>
        <w:rPr>
          <w:sz w:val="28"/>
          <w:szCs w:val="28"/>
          <w:u w:val="single"/>
        </w:rPr>
      </w:pPr>
      <w:r w:rsidRPr="00515571">
        <w:rPr>
          <w:b/>
          <w:sz w:val="28"/>
          <w:szCs w:val="28"/>
          <w:u w:val="single"/>
        </w:rPr>
        <w:t>Подстатья 213 (129)</w:t>
      </w:r>
      <w:r w:rsidRPr="00515571">
        <w:rPr>
          <w:sz w:val="28"/>
          <w:szCs w:val="28"/>
          <w:u w:val="single"/>
        </w:rPr>
        <w:t xml:space="preserve">  «Начисления на оплату труда»</w:t>
      </w:r>
    </w:p>
    <w:p w:rsidR="00515571" w:rsidRPr="00515571" w:rsidRDefault="00515571" w:rsidP="00E63D04">
      <w:pPr>
        <w:jc w:val="both"/>
        <w:rPr>
          <w:sz w:val="28"/>
          <w:szCs w:val="28"/>
        </w:rPr>
      </w:pPr>
      <w:r w:rsidRPr="00515571">
        <w:rPr>
          <w:sz w:val="28"/>
          <w:szCs w:val="28"/>
        </w:rPr>
        <w:t xml:space="preserve">1132542 руб.* 30,2% </w:t>
      </w:r>
      <w:r w:rsidRPr="00515571">
        <w:rPr>
          <w:b/>
          <w:sz w:val="28"/>
          <w:szCs w:val="28"/>
        </w:rPr>
        <w:t>=  342028,00</w:t>
      </w:r>
      <w:r w:rsidRPr="00515571">
        <w:rPr>
          <w:sz w:val="28"/>
          <w:szCs w:val="28"/>
        </w:rPr>
        <w:t xml:space="preserve">руб. </w:t>
      </w:r>
    </w:p>
    <w:p w:rsidR="00515571" w:rsidRPr="00515571" w:rsidRDefault="00515571" w:rsidP="00E63D04">
      <w:pPr>
        <w:jc w:val="both"/>
        <w:rPr>
          <w:b/>
          <w:sz w:val="28"/>
          <w:szCs w:val="28"/>
        </w:rPr>
      </w:pPr>
      <w:r w:rsidRPr="00515571">
        <w:rPr>
          <w:b/>
          <w:sz w:val="28"/>
          <w:szCs w:val="28"/>
        </w:rPr>
        <w:t>Итого: 1474570,00 рублей.</w:t>
      </w:r>
    </w:p>
    <w:p w:rsidR="00515571" w:rsidRPr="00515571" w:rsidRDefault="00515571" w:rsidP="00E63D04">
      <w:pPr>
        <w:jc w:val="both"/>
        <w:rPr>
          <w:b/>
          <w:sz w:val="28"/>
          <w:szCs w:val="28"/>
        </w:rPr>
      </w:pPr>
    </w:p>
    <w:p w:rsidR="00515571" w:rsidRPr="00515571" w:rsidRDefault="00515571" w:rsidP="00E63D04">
      <w:pPr>
        <w:jc w:val="both"/>
        <w:rPr>
          <w:sz w:val="28"/>
          <w:szCs w:val="28"/>
        </w:rPr>
      </w:pPr>
      <w:r w:rsidRPr="00515571">
        <w:rPr>
          <w:sz w:val="28"/>
          <w:szCs w:val="28"/>
        </w:rPr>
        <w:t xml:space="preserve">   3. </w:t>
      </w:r>
      <w:r w:rsidRPr="00515571">
        <w:rPr>
          <w:b/>
          <w:sz w:val="28"/>
          <w:szCs w:val="28"/>
          <w:u w:val="single"/>
        </w:rPr>
        <w:t>Подстатья 221 (242)</w:t>
      </w:r>
      <w:r w:rsidRPr="00515571">
        <w:rPr>
          <w:sz w:val="28"/>
          <w:szCs w:val="28"/>
          <w:u w:val="single"/>
        </w:rPr>
        <w:t xml:space="preserve">  «Услуги связи»</w:t>
      </w:r>
    </w:p>
    <w:p w:rsidR="00515571" w:rsidRPr="00515571" w:rsidRDefault="00515571" w:rsidP="00E63D04">
      <w:pPr>
        <w:jc w:val="both"/>
        <w:rPr>
          <w:sz w:val="28"/>
          <w:szCs w:val="28"/>
        </w:rPr>
      </w:pPr>
      <w:r w:rsidRPr="00515571">
        <w:rPr>
          <w:sz w:val="28"/>
          <w:szCs w:val="28"/>
        </w:rPr>
        <w:t>Абонентская плата за телефонный аппарат –  3000 руб./мес. * 12 = 36000,00 руб.</w:t>
      </w:r>
    </w:p>
    <w:p w:rsidR="00515571" w:rsidRPr="00515571" w:rsidRDefault="00515571" w:rsidP="00E63D04">
      <w:pPr>
        <w:jc w:val="both"/>
        <w:rPr>
          <w:sz w:val="28"/>
          <w:szCs w:val="28"/>
        </w:rPr>
      </w:pPr>
      <w:r w:rsidRPr="00515571">
        <w:rPr>
          <w:sz w:val="28"/>
          <w:szCs w:val="28"/>
        </w:rPr>
        <w:t>Оплата за Интернет  - 64000,00 руб. в год</w:t>
      </w:r>
    </w:p>
    <w:p w:rsidR="00515571" w:rsidRPr="00515571" w:rsidRDefault="00515571" w:rsidP="00E63D04">
      <w:pPr>
        <w:jc w:val="both"/>
        <w:rPr>
          <w:sz w:val="28"/>
          <w:szCs w:val="28"/>
        </w:rPr>
      </w:pPr>
      <w:r w:rsidRPr="00515571">
        <w:rPr>
          <w:sz w:val="28"/>
          <w:szCs w:val="28"/>
        </w:rPr>
        <w:t>Почтовые расходы- 2,0 т.р</w:t>
      </w:r>
    </w:p>
    <w:p w:rsidR="00515571" w:rsidRPr="00515571" w:rsidRDefault="00515571" w:rsidP="00E63D04">
      <w:pPr>
        <w:jc w:val="both"/>
        <w:rPr>
          <w:b/>
          <w:sz w:val="28"/>
          <w:szCs w:val="28"/>
        </w:rPr>
      </w:pPr>
      <w:r w:rsidRPr="00515571">
        <w:rPr>
          <w:b/>
          <w:sz w:val="28"/>
          <w:szCs w:val="28"/>
        </w:rPr>
        <w:t>Итого: 221</w:t>
      </w:r>
      <w:r w:rsidRPr="00515571">
        <w:rPr>
          <w:sz w:val="28"/>
          <w:szCs w:val="28"/>
        </w:rPr>
        <w:t xml:space="preserve">- </w:t>
      </w:r>
      <w:r w:rsidRPr="00515571">
        <w:rPr>
          <w:b/>
          <w:sz w:val="28"/>
          <w:szCs w:val="28"/>
        </w:rPr>
        <w:t>102000,00 руб. в год</w:t>
      </w:r>
    </w:p>
    <w:p w:rsidR="00515571" w:rsidRPr="00515571" w:rsidRDefault="00515571" w:rsidP="00E63D04">
      <w:pPr>
        <w:jc w:val="both"/>
        <w:rPr>
          <w:sz w:val="28"/>
          <w:szCs w:val="28"/>
        </w:rPr>
      </w:pPr>
    </w:p>
    <w:p w:rsidR="00515571" w:rsidRPr="00515571" w:rsidRDefault="00515571" w:rsidP="00E63D04">
      <w:pPr>
        <w:jc w:val="both"/>
        <w:rPr>
          <w:sz w:val="28"/>
          <w:szCs w:val="28"/>
          <w:u w:val="single"/>
        </w:rPr>
      </w:pPr>
      <w:r w:rsidRPr="00515571">
        <w:rPr>
          <w:sz w:val="28"/>
          <w:szCs w:val="28"/>
        </w:rPr>
        <w:t xml:space="preserve">    4.</w:t>
      </w:r>
      <w:r w:rsidRPr="00515571">
        <w:rPr>
          <w:b/>
          <w:sz w:val="28"/>
          <w:szCs w:val="28"/>
          <w:u w:val="single"/>
        </w:rPr>
        <w:t>Подстатья 225 (242)</w:t>
      </w:r>
      <w:r w:rsidRPr="00515571">
        <w:rPr>
          <w:sz w:val="28"/>
          <w:szCs w:val="28"/>
          <w:u w:val="single"/>
        </w:rPr>
        <w:t xml:space="preserve">  «Услуги по содержанию имущества»,</w:t>
      </w:r>
    </w:p>
    <w:p w:rsidR="00515571" w:rsidRPr="00515571" w:rsidRDefault="00515571" w:rsidP="00E63D04">
      <w:pPr>
        <w:jc w:val="both"/>
        <w:rPr>
          <w:sz w:val="28"/>
          <w:szCs w:val="28"/>
        </w:rPr>
      </w:pPr>
      <w:r w:rsidRPr="00515571">
        <w:rPr>
          <w:sz w:val="28"/>
          <w:szCs w:val="28"/>
        </w:rPr>
        <w:t xml:space="preserve">Заправка картриджа- 850 руб*15= 12750,00 руб </w:t>
      </w:r>
    </w:p>
    <w:p w:rsidR="00515571" w:rsidRPr="00515571" w:rsidRDefault="00515571" w:rsidP="00E63D04">
      <w:pPr>
        <w:jc w:val="both"/>
        <w:rPr>
          <w:b/>
          <w:sz w:val="28"/>
          <w:szCs w:val="28"/>
        </w:rPr>
      </w:pPr>
      <w:r w:rsidRPr="00515571">
        <w:rPr>
          <w:b/>
          <w:sz w:val="28"/>
          <w:szCs w:val="28"/>
        </w:rPr>
        <w:t>Итого: 225- 12750,00 руб. в год</w:t>
      </w:r>
    </w:p>
    <w:p w:rsidR="00515571" w:rsidRPr="00515571" w:rsidRDefault="00515571" w:rsidP="00E63D04">
      <w:pPr>
        <w:jc w:val="both"/>
        <w:rPr>
          <w:sz w:val="28"/>
          <w:szCs w:val="28"/>
        </w:rPr>
      </w:pPr>
    </w:p>
    <w:p w:rsidR="00515571" w:rsidRPr="00515571" w:rsidRDefault="00515571" w:rsidP="00E63D04">
      <w:pPr>
        <w:jc w:val="both"/>
        <w:rPr>
          <w:sz w:val="28"/>
          <w:szCs w:val="28"/>
        </w:rPr>
      </w:pPr>
      <w:r w:rsidRPr="00515571">
        <w:rPr>
          <w:sz w:val="28"/>
          <w:szCs w:val="28"/>
        </w:rPr>
        <w:t xml:space="preserve">   </w:t>
      </w:r>
      <w:r w:rsidRPr="00515571">
        <w:rPr>
          <w:sz w:val="28"/>
          <w:szCs w:val="28"/>
          <w:u w:val="single"/>
        </w:rPr>
        <w:t xml:space="preserve">5. </w:t>
      </w:r>
      <w:r w:rsidRPr="00515571">
        <w:rPr>
          <w:b/>
          <w:sz w:val="28"/>
          <w:szCs w:val="28"/>
          <w:u w:val="single"/>
        </w:rPr>
        <w:t>Подстатья 226</w:t>
      </w:r>
      <w:r w:rsidRPr="00515571">
        <w:rPr>
          <w:sz w:val="28"/>
          <w:szCs w:val="28"/>
          <w:u w:val="single"/>
        </w:rPr>
        <w:t xml:space="preserve">  «Прочие услуги» </w:t>
      </w:r>
      <w:r w:rsidRPr="00515571">
        <w:rPr>
          <w:sz w:val="28"/>
          <w:szCs w:val="28"/>
        </w:rPr>
        <w:t xml:space="preserve">(242) </w:t>
      </w:r>
    </w:p>
    <w:p w:rsidR="00515571" w:rsidRPr="00515571" w:rsidRDefault="00515571" w:rsidP="00E63D04">
      <w:pPr>
        <w:jc w:val="both"/>
        <w:rPr>
          <w:sz w:val="28"/>
          <w:szCs w:val="28"/>
        </w:rPr>
      </w:pPr>
      <w:r w:rsidRPr="00515571">
        <w:rPr>
          <w:sz w:val="28"/>
          <w:szCs w:val="28"/>
        </w:rPr>
        <w:t>Сопровождение 1С 1 раз в год-30000,00 руб</w:t>
      </w:r>
    </w:p>
    <w:p w:rsidR="00515571" w:rsidRPr="00515571" w:rsidRDefault="00515571" w:rsidP="00E63D04">
      <w:pPr>
        <w:jc w:val="both"/>
        <w:rPr>
          <w:sz w:val="28"/>
          <w:szCs w:val="28"/>
        </w:rPr>
      </w:pPr>
      <w:r w:rsidRPr="00515571">
        <w:rPr>
          <w:sz w:val="28"/>
          <w:szCs w:val="28"/>
        </w:rPr>
        <w:lastRenderedPageBreak/>
        <w:t>Обновлени</w:t>
      </w:r>
      <w:r w:rsidR="00D453BF">
        <w:rPr>
          <w:sz w:val="28"/>
          <w:szCs w:val="28"/>
        </w:rPr>
        <w:t>е программы «СБИС» 1 раз в год 5600</w:t>
      </w:r>
      <w:r w:rsidRPr="00515571">
        <w:rPr>
          <w:sz w:val="28"/>
          <w:szCs w:val="28"/>
        </w:rPr>
        <w:t>,00 руб.</w:t>
      </w:r>
    </w:p>
    <w:p w:rsidR="00515571" w:rsidRPr="00515571" w:rsidRDefault="00515571" w:rsidP="00E63D04">
      <w:pPr>
        <w:jc w:val="both"/>
        <w:rPr>
          <w:sz w:val="28"/>
          <w:szCs w:val="28"/>
        </w:rPr>
      </w:pPr>
      <w:r w:rsidRPr="00515571">
        <w:rPr>
          <w:sz w:val="28"/>
          <w:szCs w:val="28"/>
        </w:rPr>
        <w:t>Об</w:t>
      </w:r>
      <w:r w:rsidR="00D453BF">
        <w:rPr>
          <w:sz w:val="28"/>
          <w:szCs w:val="28"/>
        </w:rPr>
        <w:t>новление программы «Пульс-Про» 8320,00</w:t>
      </w:r>
      <w:r w:rsidRPr="00515571">
        <w:rPr>
          <w:sz w:val="28"/>
          <w:szCs w:val="28"/>
        </w:rPr>
        <w:t xml:space="preserve">  руб.</w:t>
      </w:r>
    </w:p>
    <w:p w:rsidR="00515571" w:rsidRPr="00515571" w:rsidRDefault="00515571" w:rsidP="00E63D04">
      <w:pPr>
        <w:jc w:val="both"/>
        <w:rPr>
          <w:sz w:val="28"/>
          <w:szCs w:val="28"/>
        </w:rPr>
      </w:pPr>
      <w:r w:rsidRPr="00515571">
        <w:rPr>
          <w:sz w:val="28"/>
          <w:szCs w:val="28"/>
        </w:rPr>
        <w:t>(244) автострахование 10000,00 руб.</w:t>
      </w:r>
    </w:p>
    <w:p w:rsidR="00515571" w:rsidRPr="00515571" w:rsidRDefault="00515571" w:rsidP="00E63D04">
      <w:pPr>
        <w:jc w:val="both"/>
        <w:rPr>
          <w:b/>
          <w:sz w:val="28"/>
          <w:szCs w:val="28"/>
        </w:rPr>
      </w:pPr>
      <w:r w:rsidRPr="00515571">
        <w:rPr>
          <w:b/>
          <w:sz w:val="28"/>
          <w:szCs w:val="28"/>
        </w:rPr>
        <w:t xml:space="preserve">Итого: 226- </w:t>
      </w:r>
      <w:r w:rsidR="00D453BF">
        <w:rPr>
          <w:b/>
          <w:sz w:val="28"/>
          <w:szCs w:val="28"/>
        </w:rPr>
        <w:t>53920</w:t>
      </w:r>
      <w:r w:rsidRPr="00515571">
        <w:rPr>
          <w:b/>
          <w:sz w:val="28"/>
          <w:szCs w:val="28"/>
        </w:rPr>
        <w:t>,00 руб. в год</w:t>
      </w:r>
    </w:p>
    <w:p w:rsidR="00515571" w:rsidRPr="00515571" w:rsidRDefault="00515571" w:rsidP="00E63D04">
      <w:pPr>
        <w:jc w:val="both"/>
        <w:rPr>
          <w:sz w:val="28"/>
          <w:szCs w:val="28"/>
        </w:rPr>
      </w:pPr>
    </w:p>
    <w:p w:rsidR="00515571" w:rsidRPr="00515571" w:rsidRDefault="00515571" w:rsidP="00E63D04">
      <w:pPr>
        <w:jc w:val="both"/>
        <w:rPr>
          <w:sz w:val="28"/>
          <w:szCs w:val="28"/>
        </w:rPr>
      </w:pPr>
      <w:r w:rsidRPr="00515571">
        <w:rPr>
          <w:sz w:val="28"/>
          <w:szCs w:val="28"/>
        </w:rPr>
        <w:t xml:space="preserve">    6.</w:t>
      </w:r>
      <w:r w:rsidRPr="00515571">
        <w:rPr>
          <w:b/>
          <w:sz w:val="28"/>
          <w:szCs w:val="28"/>
          <w:u w:val="single"/>
        </w:rPr>
        <w:t>Подстатья 291</w:t>
      </w:r>
      <w:r w:rsidRPr="00515571">
        <w:rPr>
          <w:sz w:val="28"/>
          <w:szCs w:val="28"/>
          <w:u w:val="single"/>
        </w:rPr>
        <w:t xml:space="preserve"> «Прочие расходы»</w:t>
      </w:r>
    </w:p>
    <w:p w:rsidR="00D453BF" w:rsidRPr="00D453BF" w:rsidRDefault="00D453BF" w:rsidP="00D453BF">
      <w:pPr>
        <w:jc w:val="both"/>
        <w:rPr>
          <w:sz w:val="28"/>
          <w:szCs w:val="28"/>
        </w:rPr>
      </w:pPr>
      <w:r w:rsidRPr="00D453BF">
        <w:rPr>
          <w:sz w:val="28"/>
          <w:szCs w:val="28"/>
        </w:rPr>
        <w:t>(851) Налог на имущество  -  12395,00 руб</w:t>
      </w:r>
    </w:p>
    <w:p w:rsidR="00D453BF" w:rsidRPr="00D453BF" w:rsidRDefault="00D453BF" w:rsidP="00D453BF">
      <w:pPr>
        <w:jc w:val="both"/>
        <w:rPr>
          <w:i/>
          <w:sz w:val="28"/>
          <w:szCs w:val="28"/>
        </w:rPr>
      </w:pPr>
      <w:r w:rsidRPr="00D453BF">
        <w:rPr>
          <w:i/>
          <w:sz w:val="28"/>
          <w:szCs w:val="28"/>
        </w:rPr>
        <w:t>Стоимость ОС 563392*2,2%=12395</w:t>
      </w:r>
    </w:p>
    <w:p w:rsidR="00D453BF" w:rsidRPr="00D453BF" w:rsidRDefault="00D453BF" w:rsidP="00D453BF">
      <w:pPr>
        <w:jc w:val="both"/>
        <w:rPr>
          <w:b/>
          <w:sz w:val="28"/>
          <w:szCs w:val="28"/>
        </w:rPr>
      </w:pPr>
      <w:r w:rsidRPr="00D453BF">
        <w:rPr>
          <w:sz w:val="28"/>
          <w:szCs w:val="28"/>
        </w:rPr>
        <w:t xml:space="preserve">(851) Земельный налог  - 10737,67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D453BF" w:rsidTr="00110F19">
        <w:tc>
          <w:tcPr>
            <w:tcW w:w="3190" w:type="dxa"/>
            <w:shd w:val="clear" w:color="auto" w:fill="auto"/>
          </w:tcPr>
          <w:p w:rsidR="00D453BF" w:rsidRDefault="00D453BF" w:rsidP="00110F19">
            <w:pPr>
              <w:jc w:val="center"/>
            </w:pPr>
            <w:r>
              <w:t>Кадастровый номер земельного участка</w:t>
            </w:r>
          </w:p>
        </w:tc>
        <w:tc>
          <w:tcPr>
            <w:tcW w:w="3190" w:type="dxa"/>
            <w:shd w:val="clear" w:color="auto" w:fill="auto"/>
          </w:tcPr>
          <w:p w:rsidR="00D453BF" w:rsidRDefault="00D453BF" w:rsidP="00110F19">
            <w:pPr>
              <w:jc w:val="center"/>
            </w:pPr>
            <w:r>
              <w:t>Кадастровая стоимость земельного участка</w:t>
            </w:r>
          </w:p>
        </w:tc>
        <w:tc>
          <w:tcPr>
            <w:tcW w:w="3191" w:type="dxa"/>
            <w:shd w:val="clear" w:color="auto" w:fill="auto"/>
          </w:tcPr>
          <w:p w:rsidR="00D453BF" w:rsidRDefault="00D453BF" w:rsidP="00110F19">
            <w:pPr>
              <w:jc w:val="center"/>
            </w:pPr>
            <w:r>
              <w:t>Расчет земельного налога исходя из ставки 1,5%</w:t>
            </w:r>
          </w:p>
        </w:tc>
      </w:tr>
      <w:tr w:rsidR="00D453BF" w:rsidTr="00110F19">
        <w:tc>
          <w:tcPr>
            <w:tcW w:w="3190" w:type="dxa"/>
            <w:shd w:val="clear" w:color="auto" w:fill="auto"/>
          </w:tcPr>
          <w:p w:rsidR="00D453BF" w:rsidRDefault="00D453BF" w:rsidP="00110F19">
            <w:pPr>
              <w:jc w:val="both"/>
            </w:pPr>
            <w:r>
              <w:t>75:20:160101:197</w:t>
            </w:r>
          </w:p>
        </w:tc>
        <w:tc>
          <w:tcPr>
            <w:tcW w:w="3190" w:type="dxa"/>
            <w:shd w:val="clear" w:color="auto" w:fill="auto"/>
          </w:tcPr>
          <w:p w:rsidR="00D453BF" w:rsidRDefault="00D453BF" w:rsidP="00110F19">
            <w:pPr>
              <w:jc w:val="both"/>
            </w:pPr>
            <w:r>
              <w:t>1311,08</w:t>
            </w:r>
          </w:p>
        </w:tc>
        <w:tc>
          <w:tcPr>
            <w:tcW w:w="3191" w:type="dxa"/>
            <w:shd w:val="clear" w:color="auto" w:fill="auto"/>
          </w:tcPr>
          <w:p w:rsidR="00D453BF" w:rsidRDefault="00D453BF" w:rsidP="00110F19">
            <w:pPr>
              <w:jc w:val="both"/>
            </w:pPr>
            <w:r>
              <w:t>19,66</w:t>
            </w:r>
          </w:p>
        </w:tc>
      </w:tr>
      <w:tr w:rsidR="00D453BF" w:rsidTr="00110F19">
        <w:tc>
          <w:tcPr>
            <w:tcW w:w="3190" w:type="dxa"/>
            <w:shd w:val="clear" w:color="auto" w:fill="auto"/>
          </w:tcPr>
          <w:p w:rsidR="00D453BF" w:rsidRDefault="00D453BF" w:rsidP="00110F19">
            <w:pPr>
              <w:jc w:val="both"/>
            </w:pPr>
            <w:r>
              <w:t>75:20:160101:624</w:t>
            </w:r>
          </w:p>
        </w:tc>
        <w:tc>
          <w:tcPr>
            <w:tcW w:w="3190" w:type="dxa"/>
            <w:shd w:val="clear" w:color="auto" w:fill="auto"/>
          </w:tcPr>
          <w:p w:rsidR="00D453BF" w:rsidRDefault="00D453BF" w:rsidP="00110F19">
            <w:pPr>
              <w:jc w:val="both"/>
            </w:pPr>
            <w:r>
              <w:t>151117,32</w:t>
            </w:r>
          </w:p>
        </w:tc>
        <w:tc>
          <w:tcPr>
            <w:tcW w:w="3191" w:type="dxa"/>
            <w:shd w:val="clear" w:color="auto" w:fill="auto"/>
          </w:tcPr>
          <w:p w:rsidR="00D453BF" w:rsidRDefault="00D453BF" w:rsidP="00110F19">
            <w:pPr>
              <w:jc w:val="both"/>
            </w:pPr>
            <w:r>
              <w:t>2266,76</w:t>
            </w:r>
          </w:p>
        </w:tc>
      </w:tr>
      <w:tr w:rsidR="00D453BF" w:rsidTr="00110F19">
        <w:tc>
          <w:tcPr>
            <w:tcW w:w="3190" w:type="dxa"/>
            <w:shd w:val="clear" w:color="auto" w:fill="auto"/>
          </w:tcPr>
          <w:p w:rsidR="00D453BF" w:rsidRDefault="00D453BF" w:rsidP="00110F19">
            <w:pPr>
              <w:jc w:val="both"/>
            </w:pPr>
            <w:r>
              <w:t>75:20:150104:276</w:t>
            </w:r>
          </w:p>
        </w:tc>
        <w:tc>
          <w:tcPr>
            <w:tcW w:w="3190" w:type="dxa"/>
            <w:shd w:val="clear" w:color="auto" w:fill="auto"/>
          </w:tcPr>
          <w:p w:rsidR="00D453BF" w:rsidRDefault="00D453BF" w:rsidP="00110F19">
            <w:pPr>
              <w:jc w:val="both"/>
            </w:pPr>
            <w:r>
              <w:t>183022,56</w:t>
            </w:r>
          </w:p>
        </w:tc>
        <w:tc>
          <w:tcPr>
            <w:tcW w:w="3191" w:type="dxa"/>
            <w:shd w:val="clear" w:color="auto" w:fill="auto"/>
          </w:tcPr>
          <w:p w:rsidR="00D453BF" w:rsidRDefault="00D453BF" w:rsidP="00110F19">
            <w:pPr>
              <w:jc w:val="both"/>
            </w:pPr>
            <w:r>
              <w:t>2745,34</w:t>
            </w:r>
          </w:p>
        </w:tc>
      </w:tr>
      <w:tr w:rsidR="00D453BF" w:rsidTr="00110F19">
        <w:tc>
          <w:tcPr>
            <w:tcW w:w="3190" w:type="dxa"/>
            <w:shd w:val="clear" w:color="auto" w:fill="auto"/>
          </w:tcPr>
          <w:p w:rsidR="00D453BF" w:rsidRDefault="00D453BF" w:rsidP="00110F19">
            <w:pPr>
              <w:jc w:val="both"/>
            </w:pPr>
            <w:r>
              <w:t>75:20:160101:86</w:t>
            </w:r>
          </w:p>
        </w:tc>
        <w:tc>
          <w:tcPr>
            <w:tcW w:w="3190" w:type="dxa"/>
            <w:shd w:val="clear" w:color="auto" w:fill="auto"/>
          </w:tcPr>
          <w:p w:rsidR="00D453BF" w:rsidRDefault="00D453BF" w:rsidP="00110F19">
            <w:pPr>
              <w:jc w:val="both"/>
            </w:pPr>
            <w:r>
              <w:t>130124,25</w:t>
            </w:r>
          </w:p>
        </w:tc>
        <w:tc>
          <w:tcPr>
            <w:tcW w:w="3191" w:type="dxa"/>
            <w:shd w:val="clear" w:color="auto" w:fill="auto"/>
          </w:tcPr>
          <w:p w:rsidR="00D453BF" w:rsidRDefault="00D453BF" w:rsidP="00110F19">
            <w:pPr>
              <w:jc w:val="both"/>
            </w:pPr>
            <w:r>
              <w:t>1951,86</w:t>
            </w:r>
          </w:p>
        </w:tc>
      </w:tr>
      <w:tr w:rsidR="00D453BF" w:rsidTr="00110F19">
        <w:tc>
          <w:tcPr>
            <w:tcW w:w="3190" w:type="dxa"/>
            <w:shd w:val="clear" w:color="auto" w:fill="auto"/>
          </w:tcPr>
          <w:p w:rsidR="00D453BF" w:rsidRDefault="00D453BF" w:rsidP="00110F19">
            <w:pPr>
              <w:jc w:val="both"/>
            </w:pPr>
            <w:r>
              <w:t>75:20:160101:687</w:t>
            </w:r>
          </w:p>
        </w:tc>
        <w:tc>
          <w:tcPr>
            <w:tcW w:w="3190" w:type="dxa"/>
            <w:shd w:val="clear" w:color="auto" w:fill="auto"/>
          </w:tcPr>
          <w:p w:rsidR="00D453BF" w:rsidRDefault="00D453BF" w:rsidP="00110F19">
            <w:pPr>
              <w:jc w:val="both"/>
            </w:pPr>
            <w:r>
              <w:t>250269,90</w:t>
            </w:r>
          </w:p>
        </w:tc>
        <w:tc>
          <w:tcPr>
            <w:tcW w:w="3191" w:type="dxa"/>
            <w:shd w:val="clear" w:color="auto" w:fill="auto"/>
          </w:tcPr>
          <w:p w:rsidR="00D453BF" w:rsidRDefault="00D453BF" w:rsidP="00110F19">
            <w:pPr>
              <w:jc w:val="both"/>
            </w:pPr>
            <w:r>
              <w:t>3754,05</w:t>
            </w:r>
          </w:p>
        </w:tc>
      </w:tr>
      <w:tr w:rsidR="00D453BF" w:rsidTr="00110F19">
        <w:tc>
          <w:tcPr>
            <w:tcW w:w="3190" w:type="dxa"/>
            <w:shd w:val="clear" w:color="auto" w:fill="auto"/>
          </w:tcPr>
          <w:p w:rsidR="00D453BF" w:rsidRDefault="00D453BF" w:rsidP="00110F19">
            <w:pPr>
              <w:jc w:val="both"/>
            </w:pPr>
            <w:r>
              <w:t>Всего</w:t>
            </w:r>
          </w:p>
        </w:tc>
        <w:tc>
          <w:tcPr>
            <w:tcW w:w="3190" w:type="dxa"/>
            <w:shd w:val="clear" w:color="auto" w:fill="auto"/>
          </w:tcPr>
          <w:p w:rsidR="00D453BF" w:rsidRDefault="00D453BF" w:rsidP="00110F19">
            <w:pPr>
              <w:jc w:val="both"/>
            </w:pPr>
            <w:r>
              <w:t>715845,11</w:t>
            </w:r>
          </w:p>
        </w:tc>
        <w:tc>
          <w:tcPr>
            <w:tcW w:w="3191" w:type="dxa"/>
            <w:shd w:val="clear" w:color="auto" w:fill="auto"/>
          </w:tcPr>
          <w:p w:rsidR="00D453BF" w:rsidRDefault="00D453BF" w:rsidP="00110F19">
            <w:pPr>
              <w:jc w:val="both"/>
            </w:pPr>
            <w:r>
              <w:t>10737,67</w:t>
            </w:r>
          </w:p>
        </w:tc>
      </w:tr>
    </w:tbl>
    <w:p w:rsidR="00D453BF" w:rsidRPr="009C5B31" w:rsidRDefault="00D453BF" w:rsidP="00D453BF">
      <w:pPr>
        <w:jc w:val="both"/>
      </w:pPr>
    </w:p>
    <w:p w:rsidR="00D453BF" w:rsidRPr="00D453BF" w:rsidRDefault="00D453BF" w:rsidP="00D453BF">
      <w:pPr>
        <w:jc w:val="both"/>
        <w:rPr>
          <w:sz w:val="28"/>
          <w:szCs w:val="28"/>
        </w:rPr>
      </w:pPr>
      <w:r w:rsidRPr="00D453BF">
        <w:rPr>
          <w:sz w:val="28"/>
          <w:szCs w:val="28"/>
        </w:rPr>
        <w:t xml:space="preserve"> (852) Транспортный налог – 2691,00 руб. </w:t>
      </w:r>
    </w:p>
    <w:p w:rsidR="00D453BF" w:rsidRPr="00D453BF" w:rsidRDefault="00D453BF" w:rsidP="00D453BF">
      <w:pPr>
        <w:jc w:val="both"/>
        <w:rPr>
          <w:i/>
          <w:sz w:val="28"/>
          <w:szCs w:val="28"/>
        </w:rPr>
      </w:pPr>
      <w:r w:rsidRPr="00D453BF">
        <w:rPr>
          <w:i/>
          <w:sz w:val="28"/>
          <w:szCs w:val="28"/>
        </w:rPr>
        <w:t>Ваз 321074 налоговая база 74*7 (налоговая ставка) =518,00</w:t>
      </w:r>
    </w:p>
    <w:p w:rsidR="00D453BF" w:rsidRPr="00D453BF" w:rsidRDefault="00D453BF" w:rsidP="00D453BF">
      <w:pPr>
        <w:jc w:val="both"/>
        <w:rPr>
          <w:i/>
          <w:sz w:val="28"/>
          <w:szCs w:val="28"/>
        </w:rPr>
      </w:pPr>
      <w:r w:rsidRPr="00D453BF">
        <w:rPr>
          <w:i/>
          <w:sz w:val="28"/>
          <w:szCs w:val="28"/>
        </w:rPr>
        <w:t>УАЗ 220695 налоговая база 112*10 (налоговая ставка)=1120</w:t>
      </w:r>
    </w:p>
    <w:p w:rsidR="00D453BF" w:rsidRPr="00D453BF" w:rsidRDefault="00D453BF" w:rsidP="00D453BF">
      <w:pPr>
        <w:jc w:val="both"/>
        <w:rPr>
          <w:i/>
          <w:sz w:val="28"/>
          <w:szCs w:val="28"/>
        </w:rPr>
      </w:pPr>
      <w:r w:rsidRPr="00D453BF">
        <w:rPr>
          <w:i/>
          <w:sz w:val="28"/>
          <w:szCs w:val="28"/>
        </w:rPr>
        <w:t>Трактор МТЗ 82 налоговая база 81*13(налоговая ставка)=1053</w:t>
      </w:r>
    </w:p>
    <w:p w:rsidR="00D453BF" w:rsidRPr="00D453BF" w:rsidRDefault="00D453BF" w:rsidP="00D453BF">
      <w:pPr>
        <w:jc w:val="both"/>
        <w:rPr>
          <w:sz w:val="28"/>
          <w:szCs w:val="28"/>
        </w:rPr>
      </w:pPr>
      <w:r w:rsidRPr="00D453BF">
        <w:rPr>
          <w:sz w:val="28"/>
          <w:szCs w:val="28"/>
        </w:rPr>
        <w:t xml:space="preserve">(853) Штрафы, пени- 10000,0 руб </w:t>
      </w:r>
    </w:p>
    <w:p w:rsidR="00D453BF" w:rsidRPr="00D453BF" w:rsidRDefault="00D453BF" w:rsidP="00D453BF">
      <w:pPr>
        <w:jc w:val="both"/>
        <w:rPr>
          <w:b/>
          <w:sz w:val="28"/>
          <w:szCs w:val="28"/>
        </w:rPr>
      </w:pPr>
      <w:r w:rsidRPr="00D453BF">
        <w:rPr>
          <w:b/>
          <w:sz w:val="28"/>
          <w:szCs w:val="28"/>
        </w:rPr>
        <w:t>Итого: 291- 35823,67 руб. в год</w:t>
      </w:r>
    </w:p>
    <w:p w:rsidR="00515571" w:rsidRPr="00515571" w:rsidRDefault="00515571" w:rsidP="00E63D04">
      <w:pPr>
        <w:jc w:val="both"/>
        <w:rPr>
          <w:sz w:val="28"/>
          <w:szCs w:val="28"/>
        </w:rPr>
      </w:pPr>
    </w:p>
    <w:p w:rsidR="00515571" w:rsidRPr="00515571" w:rsidRDefault="00515571" w:rsidP="00E63D04">
      <w:pPr>
        <w:jc w:val="both"/>
        <w:rPr>
          <w:sz w:val="28"/>
          <w:szCs w:val="28"/>
        </w:rPr>
      </w:pPr>
      <w:r w:rsidRPr="00515571">
        <w:rPr>
          <w:sz w:val="28"/>
          <w:szCs w:val="28"/>
          <w:u w:val="single"/>
        </w:rPr>
        <w:t xml:space="preserve">7. </w:t>
      </w:r>
      <w:r w:rsidRPr="00515571">
        <w:rPr>
          <w:b/>
          <w:sz w:val="28"/>
          <w:szCs w:val="28"/>
          <w:u w:val="single"/>
        </w:rPr>
        <w:t>Подстатья 340</w:t>
      </w:r>
      <w:r w:rsidRPr="00515571">
        <w:rPr>
          <w:sz w:val="28"/>
          <w:szCs w:val="28"/>
          <w:u w:val="single"/>
        </w:rPr>
        <w:t xml:space="preserve">  «Увеличение стоимости материальных запасов»</w:t>
      </w:r>
      <w:r w:rsidRPr="00515571">
        <w:rPr>
          <w:b/>
          <w:sz w:val="28"/>
          <w:szCs w:val="28"/>
        </w:rPr>
        <w:t xml:space="preserve">  </w:t>
      </w:r>
    </w:p>
    <w:p w:rsidR="00515571" w:rsidRPr="00515571" w:rsidRDefault="00515571" w:rsidP="00E63D04">
      <w:pPr>
        <w:jc w:val="both"/>
        <w:rPr>
          <w:sz w:val="28"/>
          <w:szCs w:val="28"/>
        </w:rPr>
      </w:pPr>
      <w:r w:rsidRPr="00515571">
        <w:rPr>
          <w:sz w:val="28"/>
          <w:szCs w:val="28"/>
        </w:rPr>
        <w:t>(244)(346) приобретение канц.товаров – 20000,00 руб. (бумага «Снегурочка»,  скоросшиватели, ручки, скотч, клей, папка дело, корректоры,  скрепки, файлы).</w:t>
      </w:r>
    </w:p>
    <w:p w:rsidR="00515571" w:rsidRPr="00515571" w:rsidRDefault="00515571" w:rsidP="00E63D04">
      <w:pPr>
        <w:jc w:val="both"/>
        <w:rPr>
          <w:sz w:val="28"/>
          <w:szCs w:val="28"/>
        </w:rPr>
      </w:pPr>
      <w:r w:rsidRPr="00515571">
        <w:rPr>
          <w:sz w:val="28"/>
          <w:szCs w:val="28"/>
        </w:rPr>
        <w:t>(244)(343) приобретение бензина А-92- 750 л*60 руб= 45000,00 руб. (работа по населенному пункту, выездные дни в с.</w:t>
      </w:r>
      <w:r w:rsidR="00805F22">
        <w:rPr>
          <w:sz w:val="28"/>
          <w:szCs w:val="28"/>
        </w:rPr>
        <w:t xml:space="preserve"> </w:t>
      </w:r>
      <w:r w:rsidRPr="00515571">
        <w:rPr>
          <w:sz w:val="28"/>
          <w:szCs w:val="28"/>
        </w:rPr>
        <w:t>Гыршелун, поездки на планерки)</w:t>
      </w:r>
    </w:p>
    <w:p w:rsidR="00515571" w:rsidRPr="00515571" w:rsidRDefault="00515571" w:rsidP="00E63D04">
      <w:pPr>
        <w:jc w:val="both"/>
        <w:rPr>
          <w:sz w:val="28"/>
          <w:szCs w:val="28"/>
        </w:rPr>
      </w:pPr>
      <w:r w:rsidRPr="00515571">
        <w:rPr>
          <w:sz w:val="28"/>
          <w:szCs w:val="28"/>
        </w:rPr>
        <w:t>(244)(346) приобретение хоз.товаров - 10000,00 руб. (перчатки, мешки для мусора, моющие ср</w:t>
      </w:r>
      <w:r w:rsidR="00805F22">
        <w:rPr>
          <w:sz w:val="28"/>
          <w:szCs w:val="28"/>
        </w:rPr>
        <w:t>едст</w:t>
      </w:r>
      <w:r w:rsidRPr="00515571">
        <w:rPr>
          <w:sz w:val="28"/>
          <w:szCs w:val="28"/>
        </w:rPr>
        <w:t>ва, лампочки, веники, метла)</w:t>
      </w:r>
    </w:p>
    <w:p w:rsidR="00515571" w:rsidRPr="00515571" w:rsidRDefault="00515571" w:rsidP="00E63D04">
      <w:pPr>
        <w:jc w:val="both"/>
        <w:rPr>
          <w:b/>
          <w:sz w:val="28"/>
          <w:szCs w:val="28"/>
        </w:rPr>
      </w:pPr>
      <w:r w:rsidRPr="00515571">
        <w:rPr>
          <w:b/>
          <w:sz w:val="28"/>
          <w:szCs w:val="28"/>
        </w:rPr>
        <w:t>Итого: 340 - 75000,00 руб. в год</w:t>
      </w:r>
    </w:p>
    <w:p w:rsidR="00515571" w:rsidRPr="00515571" w:rsidRDefault="00515571" w:rsidP="00E63D04">
      <w:pPr>
        <w:jc w:val="both"/>
        <w:rPr>
          <w:sz w:val="28"/>
          <w:szCs w:val="28"/>
        </w:rPr>
      </w:pPr>
      <w:r w:rsidRPr="00515571">
        <w:rPr>
          <w:sz w:val="28"/>
          <w:szCs w:val="28"/>
        </w:rPr>
        <w:t xml:space="preserve">                                       </w:t>
      </w:r>
    </w:p>
    <w:p w:rsidR="00515571" w:rsidRPr="00515571" w:rsidRDefault="00515571" w:rsidP="00E63D04">
      <w:pPr>
        <w:jc w:val="both"/>
        <w:rPr>
          <w:b/>
          <w:sz w:val="28"/>
          <w:szCs w:val="28"/>
        </w:rPr>
      </w:pPr>
      <w:r w:rsidRPr="00515571">
        <w:rPr>
          <w:b/>
          <w:sz w:val="28"/>
          <w:szCs w:val="28"/>
        </w:rPr>
        <w:t>ИТОГО:  1 715 920,00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0111 0000007005  «Резервный фонд»</w:t>
      </w:r>
    </w:p>
    <w:p w:rsidR="00515571" w:rsidRPr="00515571" w:rsidRDefault="00515571" w:rsidP="00E63D04">
      <w:pPr>
        <w:jc w:val="both"/>
        <w:rPr>
          <w:sz w:val="28"/>
          <w:szCs w:val="28"/>
        </w:rPr>
      </w:pPr>
      <w:r w:rsidRPr="00515571">
        <w:rPr>
          <w:sz w:val="28"/>
          <w:szCs w:val="28"/>
        </w:rPr>
        <w:t xml:space="preserve">Расходы на </w:t>
      </w:r>
      <w:r w:rsidRPr="00515571">
        <w:rPr>
          <w:bCs/>
          <w:sz w:val="28"/>
          <w:szCs w:val="28"/>
        </w:rPr>
        <w:t>оказание поддержки ветеранам Великой Отечественной войны и труженикам тыла</w:t>
      </w:r>
      <w:r w:rsidRPr="00515571">
        <w:rPr>
          <w:sz w:val="28"/>
          <w:szCs w:val="28"/>
        </w:rPr>
        <w:t xml:space="preserve">, </w:t>
      </w:r>
      <w:r w:rsidRPr="00515571">
        <w:rPr>
          <w:bCs/>
          <w:sz w:val="28"/>
          <w:szCs w:val="28"/>
        </w:rPr>
        <w:t xml:space="preserve">проведение аварийно-восстановительных работ и иных мероприятий, связанных с ликвидацией ЧС- 20000,00 </w:t>
      </w:r>
      <w:r w:rsidRPr="00515571">
        <w:rPr>
          <w:b/>
          <w:bCs/>
          <w:sz w:val="28"/>
          <w:szCs w:val="28"/>
        </w:rPr>
        <w:t>руб</w:t>
      </w:r>
    </w:p>
    <w:p w:rsidR="00515571" w:rsidRPr="00515571" w:rsidRDefault="00515571" w:rsidP="00E63D04">
      <w:pPr>
        <w:jc w:val="both"/>
        <w:rPr>
          <w:sz w:val="28"/>
          <w:szCs w:val="28"/>
        </w:rPr>
      </w:pPr>
    </w:p>
    <w:p w:rsidR="00515571" w:rsidRDefault="00515571" w:rsidP="00E63D04">
      <w:pPr>
        <w:rPr>
          <w:b/>
          <w:sz w:val="28"/>
          <w:szCs w:val="28"/>
        </w:rPr>
      </w:pPr>
      <w:r w:rsidRPr="00515571">
        <w:rPr>
          <w:b/>
          <w:sz w:val="28"/>
          <w:szCs w:val="28"/>
        </w:rPr>
        <w:t>ИТОГО: 20000,00 руб.</w:t>
      </w:r>
    </w:p>
    <w:p w:rsidR="00D453BF" w:rsidRDefault="00D453BF" w:rsidP="00E63D04">
      <w:pPr>
        <w:rPr>
          <w:b/>
          <w:sz w:val="28"/>
          <w:szCs w:val="28"/>
        </w:rPr>
      </w:pPr>
    </w:p>
    <w:p w:rsidR="00D453BF" w:rsidRPr="00515571" w:rsidRDefault="00D453BF" w:rsidP="00E63D04">
      <w:pPr>
        <w:rPr>
          <w:b/>
          <w:sz w:val="28"/>
          <w:szCs w:val="28"/>
        </w:rPr>
      </w:pP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lastRenderedPageBreak/>
        <w:t>0113 0000092300  «Другие общегосударственные вопросы»</w:t>
      </w:r>
    </w:p>
    <w:p w:rsidR="00515571" w:rsidRPr="00515571" w:rsidRDefault="00515571" w:rsidP="00E63D04">
      <w:pPr>
        <w:jc w:val="both"/>
        <w:rPr>
          <w:b/>
          <w:sz w:val="28"/>
          <w:szCs w:val="28"/>
        </w:rPr>
      </w:pPr>
    </w:p>
    <w:p w:rsidR="00515571" w:rsidRPr="00515571" w:rsidRDefault="00515571" w:rsidP="00E63D04">
      <w:pPr>
        <w:jc w:val="both"/>
        <w:rPr>
          <w:sz w:val="28"/>
          <w:szCs w:val="28"/>
          <w:u w:val="single"/>
        </w:rPr>
      </w:pPr>
      <w:r w:rsidRPr="00515571">
        <w:rPr>
          <w:sz w:val="28"/>
          <w:szCs w:val="28"/>
          <w:u w:val="single"/>
        </w:rPr>
        <w:t>1. Подстатья 211 (111) «Заработная плата»</w:t>
      </w:r>
    </w:p>
    <w:p w:rsidR="00515571" w:rsidRPr="00515571" w:rsidRDefault="00515571" w:rsidP="00E63D04">
      <w:pPr>
        <w:tabs>
          <w:tab w:val="left" w:pos="5775"/>
        </w:tabs>
        <w:jc w:val="both"/>
        <w:rPr>
          <w:sz w:val="28"/>
          <w:szCs w:val="28"/>
        </w:rPr>
      </w:pPr>
      <w:r w:rsidRPr="00515571">
        <w:rPr>
          <w:sz w:val="28"/>
          <w:szCs w:val="28"/>
        </w:rPr>
        <w:t xml:space="preserve">Обслуживающий персонал: </w:t>
      </w:r>
    </w:p>
    <w:p w:rsidR="00515571" w:rsidRPr="00515571" w:rsidRDefault="00515571" w:rsidP="00E63D04">
      <w:pPr>
        <w:tabs>
          <w:tab w:val="left" w:pos="5775"/>
        </w:tabs>
        <w:jc w:val="both"/>
        <w:rPr>
          <w:sz w:val="28"/>
          <w:szCs w:val="28"/>
        </w:rPr>
      </w:pPr>
      <w:r w:rsidRPr="00515571">
        <w:rPr>
          <w:sz w:val="28"/>
          <w:szCs w:val="28"/>
        </w:rPr>
        <w:t xml:space="preserve">МРОТ: 27611,40*14чел*12 = 4638715,20 </w:t>
      </w:r>
    </w:p>
    <w:p w:rsidR="00515571" w:rsidRPr="00515571" w:rsidRDefault="00515571" w:rsidP="00E63D04">
      <w:pPr>
        <w:tabs>
          <w:tab w:val="left" w:pos="5775"/>
        </w:tabs>
        <w:jc w:val="both"/>
        <w:rPr>
          <w:sz w:val="28"/>
          <w:szCs w:val="28"/>
        </w:rPr>
      </w:pPr>
      <w:r w:rsidRPr="00515571">
        <w:rPr>
          <w:sz w:val="28"/>
          <w:szCs w:val="28"/>
        </w:rPr>
        <w:t>Оплата за работу в ночное время – 90510,46 рублей</w:t>
      </w:r>
    </w:p>
    <w:p w:rsidR="00515571" w:rsidRPr="00515571" w:rsidRDefault="00515571" w:rsidP="00E63D04">
      <w:pPr>
        <w:tabs>
          <w:tab w:val="left" w:pos="5775"/>
        </w:tabs>
        <w:jc w:val="both"/>
        <w:rPr>
          <w:sz w:val="28"/>
          <w:szCs w:val="28"/>
        </w:rPr>
      </w:pPr>
      <w:r w:rsidRPr="00515571">
        <w:rPr>
          <w:sz w:val="28"/>
          <w:szCs w:val="28"/>
        </w:rPr>
        <w:t>Праздничные дни – 29675,52  рублей</w:t>
      </w:r>
    </w:p>
    <w:p w:rsidR="00515571" w:rsidRPr="00515571" w:rsidRDefault="00515571" w:rsidP="00E63D04">
      <w:pPr>
        <w:tabs>
          <w:tab w:val="left" w:pos="5775"/>
        </w:tabs>
        <w:jc w:val="both"/>
        <w:rPr>
          <w:sz w:val="28"/>
          <w:szCs w:val="28"/>
        </w:rPr>
      </w:pPr>
      <w:r w:rsidRPr="00515571">
        <w:rPr>
          <w:sz w:val="28"/>
          <w:szCs w:val="28"/>
        </w:rPr>
        <w:t>Оплата за работу сверх установленной номы рабочего времени  - 64825,65 рублей</w:t>
      </w:r>
    </w:p>
    <w:p w:rsidR="00515571" w:rsidRPr="00515571" w:rsidRDefault="00515571" w:rsidP="00E63D04">
      <w:pPr>
        <w:tabs>
          <w:tab w:val="left" w:pos="5775"/>
        </w:tabs>
        <w:jc w:val="both"/>
        <w:rPr>
          <w:b/>
          <w:sz w:val="28"/>
          <w:szCs w:val="28"/>
        </w:rPr>
      </w:pPr>
      <w:r w:rsidRPr="00515571">
        <w:rPr>
          <w:b/>
          <w:sz w:val="28"/>
          <w:szCs w:val="28"/>
        </w:rPr>
        <w:t xml:space="preserve"> Всего потребность на 2024 год составит: 4823726,83 рублей.</w:t>
      </w:r>
    </w:p>
    <w:p w:rsidR="00515571" w:rsidRPr="00515571" w:rsidRDefault="00515571" w:rsidP="00E63D04">
      <w:pPr>
        <w:tabs>
          <w:tab w:val="left" w:pos="5775"/>
        </w:tabs>
        <w:jc w:val="both"/>
        <w:rPr>
          <w:sz w:val="28"/>
          <w:szCs w:val="28"/>
        </w:rPr>
      </w:pPr>
    </w:p>
    <w:p w:rsidR="00515571" w:rsidRPr="00515571" w:rsidRDefault="00515571" w:rsidP="00E63D04">
      <w:pPr>
        <w:jc w:val="both"/>
        <w:rPr>
          <w:sz w:val="28"/>
          <w:szCs w:val="28"/>
          <w:u w:val="single"/>
        </w:rPr>
      </w:pPr>
      <w:r w:rsidRPr="00515571">
        <w:rPr>
          <w:sz w:val="28"/>
          <w:szCs w:val="28"/>
          <w:u w:val="single"/>
        </w:rPr>
        <w:t>2. Подстатья 213 (119) «Начисления на оплату труда»</w:t>
      </w:r>
    </w:p>
    <w:p w:rsidR="00515571" w:rsidRPr="00515571" w:rsidRDefault="00515571" w:rsidP="00E63D04">
      <w:pPr>
        <w:jc w:val="both"/>
        <w:rPr>
          <w:sz w:val="28"/>
          <w:szCs w:val="28"/>
        </w:rPr>
      </w:pPr>
      <w:r w:rsidRPr="00515571">
        <w:rPr>
          <w:sz w:val="28"/>
          <w:szCs w:val="28"/>
        </w:rPr>
        <w:t xml:space="preserve">4823726,83 руб. * 30,2% </w:t>
      </w:r>
      <w:r w:rsidRPr="00515571">
        <w:rPr>
          <w:b/>
          <w:sz w:val="28"/>
          <w:szCs w:val="28"/>
        </w:rPr>
        <w:t xml:space="preserve">= </w:t>
      </w:r>
      <w:r w:rsidRPr="00515571">
        <w:rPr>
          <w:sz w:val="28"/>
          <w:szCs w:val="28"/>
        </w:rPr>
        <w:t>1456765,50</w:t>
      </w:r>
      <w:r w:rsidRPr="00515571">
        <w:rPr>
          <w:b/>
          <w:sz w:val="28"/>
          <w:szCs w:val="28"/>
        </w:rPr>
        <w:t xml:space="preserve"> </w:t>
      </w:r>
      <w:r w:rsidRPr="00515571">
        <w:rPr>
          <w:sz w:val="28"/>
          <w:szCs w:val="28"/>
        </w:rPr>
        <w:t>руб.</w:t>
      </w:r>
    </w:p>
    <w:p w:rsidR="00515571" w:rsidRPr="00515571" w:rsidRDefault="00515571" w:rsidP="00E63D04">
      <w:pPr>
        <w:jc w:val="both"/>
        <w:rPr>
          <w:sz w:val="28"/>
          <w:szCs w:val="28"/>
        </w:rPr>
      </w:pPr>
      <w:r w:rsidRPr="00515571">
        <w:rPr>
          <w:b/>
          <w:sz w:val="28"/>
          <w:szCs w:val="28"/>
        </w:rPr>
        <w:t>Всего потребность на 2024 год составит:</w:t>
      </w:r>
      <w:r w:rsidRPr="00515571">
        <w:rPr>
          <w:sz w:val="28"/>
          <w:szCs w:val="28"/>
        </w:rPr>
        <w:t xml:space="preserve"> </w:t>
      </w:r>
      <w:r w:rsidRPr="00515571">
        <w:rPr>
          <w:b/>
          <w:sz w:val="28"/>
          <w:szCs w:val="28"/>
        </w:rPr>
        <w:t>1456765,50 руб.</w:t>
      </w:r>
    </w:p>
    <w:p w:rsidR="00515571" w:rsidRPr="00515571" w:rsidRDefault="00515571" w:rsidP="00E63D04">
      <w:pPr>
        <w:jc w:val="both"/>
        <w:rPr>
          <w:sz w:val="28"/>
          <w:szCs w:val="28"/>
        </w:rPr>
      </w:pPr>
    </w:p>
    <w:p w:rsidR="00515571" w:rsidRPr="00515571" w:rsidRDefault="00515571" w:rsidP="00E63D04">
      <w:pPr>
        <w:jc w:val="both"/>
        <w:rPr>
          <w:sz w:val="28"/>
          <w:szCs w:val="28"/>
          <w:u w:val="single"/>
        </w:rPr>
      </w:pPr>
      <w:r w:rsidRPr="00515571">
        <w:rPr>
          <w:sz w:val="28"/>
          <w:szCs w:val="28"/>
          <w:u w:val="single"/>
        </w:rPr>
        <w:t>3. Подстатья 223 (244) «Коммунальные услуги»</w:t>
      </w:r>
    </w:p>
    <w:p w:rsidR="00515571" w:rsidRPr="00515571" w:rsidRDefault="00515571" w:rsidP="00E63D04">
      <w:pPr>
        <w:jc w:val="both"/>
        <w:rPr>
          <w:sz w:val="28"/>
          <w:szCs w:val="28"/>
        </w:rPr>
      </w:pPr>
      <w:r w:rsidRPr="00515571">
        <w:rPr>
          <w:sz w:val="28"/>
          <w:szCs w:val="28"/>
        </w:rPr>
        <w:t>Потребление электроэнергии  в мес. – 1275 кВт</w:t>
      </w:r>
    </w:p>
    <w:p w:rsidR="00515571" w:rsidRPr="00515571" w:rsidRDefault="00515571" w:rsidP="00E63D04">
      <w:pPr>
        <w:jc w:val="both"/>
        <w:rPr>
          <w:sz w:val="28"/>
          <w:szCs w:val="28"/>
        </w:rPr>
      </w:pPr>
      <w:r w:rsidRPr="00515571">
        <w:rPr>
          <w:sz w:val="28"/>
          <w:szCs w:val="28"/>
        </w:rPr>
        <w:t xml:space="preserve">Потребление электроэнергии в год – 15300 кВт </w:t>
      </w:r>
    </w:p>
    <w:p w:rsidR="00515571" w:rsidRPr="00515571" w:rsidRDefault="00515571" w:rsidP="00E63D04">
      <w:pPr>
        <w:jc w:val="both"/>
        <w:rPr>
          <w:sz w:val="28"/>
          <w:szCs w:val="28"/>
        </w:rPr>
      </w:pPr>
      <w:r w:rsidRPr="00515571">
        <w:rPr>
          <w:sz w:val="28"/>
          <w:szCs w:val="28"/>
        </w:rPr>
        <w:t xml:space="preserve">Расходы по оплате электроэнергии – 15300 кВт * 6,56 руб. за кВт =  100400,00 </w:t>
      </w:r>
      <w:r w:rsidRPr="00515571">
        <w:rPr>
          <w:sz w:val="28"/>
          <w:szCs w:val="28"/>
          <w:u w:val="single"/>
        </w:rPr>
        <w:t>руб</w:t>
      </w:r>
      <w:r w:rsidRPr="00515571">
        <w:rPr>
          <w:sz w:val="28"/>
          <w:szCs w:val="28"/>
        </w:rPr>
        <w:t>.</w:t>
      </w:r>
    </w:p>
    <w:p w:rsidR="00515571" w:rsidRPr="00515571" w:rsidRDefault="00515571" w:rsidP="00E63D04">
      <w:pPr>
        <w:jc w:val="both"/>
        <w:rPr>
          <w:sz w:val="28"/>
          <w:szCs w:val="28"/>
        </w:rPr>
      </w:pPr>
    </w:p>
    <w:p w:rsidR="00515571" w:rsidRPr="00515571" w:rsidRDefault="00515571" w:rsidP="00E63D04">
      <w:pPr>
        <w:jc w:val="both"/>
        <w:rPr>
          <w:sz w:val="28"/>
          <w:szCs w:val="28"/>
        </w:rPr>
      </w:pPr>
      <w:r w:rsidRPr="00515571">
        <w:rPr>
          <w:sz w:val="28"/>
          <w:szCs w:val="28"/>
        </w:rPr>
        <w:t xml:space="preserve">Дрова 60 куб*1500 руб= 90000,00 руб </w:t>
      </w:r>
    </w:p>
    <w:p w:rsidR="00515571" w:rsidRPr="00515571" w:rsidRDefault="00515571" w:rsidP="00E63D04">
      <w:pPr>
        <w:jc w:val="both"/>
        <w:rPr>
          <w:sz w:val="28"/>
          <w:szCs w:val="28"/>
        </w:rPr>
      </w:pPr>
      <w:r w:rsidRPr="00515571">
        <w:rPr>
          <w:sz w:val="28"/>
          <w:szCs w:val="28"/>
        </w:rPr>
        <w:t>Олерон+ 18000,00 = 18000,00 руб</w:t>
      </w:r>
    </w:p>
    <w:p w:rsidR="00515571" w:rsidRPr="00515571" w:rsidRDefault="00515571" w:rsidP="00E63D04">
      <w:pPr>
        <w:jc w:val="both"/>
        <w:rPr>
          <w:b/>
          <w:sz w:val="28"/>
          <w:szCs w:val="28"/>
        </w:rPr>
      </w:pPr>
      <w:r w:rsidRPr="00515571">
        <w:rPr>
          <w:b/>
          <w:sz w:val="28"/>
          <w:szCs w:val="28"/>
        </w:rPr>
        <w:t>Итого: 223 - 208400,00 руб. в год</w:t>
      </w:r>
    </w:p>
    <w:p w:rsidR="00515571" w:rsidRPr="00515571" w:rsidRDefault="00515571" w:rsidP="00E63D04">
      <w:pPr>
        <w:jc w:val="both"/>
        <w:rPr>
          <w:sz w:val="28"/>
          <w:szCs w:val="28"/>
        </w:rPr>
      </w:pPr>
    </w:p>
    <w:p w:rsidR="00515571" w:rsidRPr="00515571" w:rsidRDefault="00515571" w:rsidP="00E63D04">
      <w:pPr>
        <w:numPr>
          <w:ilvl w:val="0"/>
          <w:numId w:val="18"/>
        </w:numPr>
        <w:jc w:val="both"/>
        <w:rPr>
          <w:sz w:val="28"/>
          <w:szCs w:val="28"/>
          <w:u w:val="single"/>
        </w:rPr>
      </w:pPr>
      <w:r w:rsidRPr="00515571">
        <w:rPr>
          <w:sz w:val="28"/>
          <w:szCs w:val="28"/>
          <w:u w:val="single"/>
        </w:rPr>
        <w:t>Подстатья 226 (244) Прочие услуги.</w:t>
      </w:r>
    </w:p>
    <w:p w:rsidR="00515571" w:rsidRPr="00515571" w:rsidRDefault="00515571" w:rsidP="00E63D04">
      <w:pPr>
        <w:ind w:left="180"/>
        <w:jc w:val="both"/>
        <w:rPr>
          <w:sz w:val="28"/>
          <w:szCs w:val="28"/>
        </w:rPr>
      </w:pPr>
      <w:r w:rsidRPr="00515571">
        <w:rPr>
          <w:sz w:val="28"/>
          <w:szCs w:val="28"/>
        </w:rPr>
        <w:t>Оплата по договорам ГПХ (заполнение похозяйственных книг)= 75000,00 руб</w:t>
      </w:r>
    </w:p>
    <w:p w:rsidR="00515571" w:rsidRPr="00515571" w:rsidRDefault="00515571" w:rsidP="00E63D04">
      <w:pPr>
        <w:jc w:val="both"/>
        <w:rPr>
          <w:b/>
          <w:sz w:val="28"/>
          <w:szCs w:val="28"/>
        </w:rPr>
      </w:pPr>
      <w:r w:rsidRPr="00515571">
        <w:rPr>
          <w:b/>
          <w:sz w:val="28"/>
          <w:szCs w:val="28"/>
        </w:rPr>
        <w:t>Итого: 226 - 75000,00 руб. в год</w:t>
      </w:r>
    </w:p>
    <w:p w:rsidR="00515571" w:rsidRPr="00515571" w:rsidRDefault="00515571" w:rsidP="00E63D04">
      <w:pPr>
        <w:jc w:val="both"/>
        <w:rPr>
          <w:sz w:val="28"/>
          <w:szCs w:val="28"/>
        </w:rPr>
      </w:pPr>
    </w:p>
    <w:p w:rsidR="00515571" w:rsidRPr="00515571" w:rsidRDefault="00515571" w:rsidP="00E63D04">
      <w:pPr>
        <w:jc w:val="both"/>
        <w:rPr>
          <w:sz w:val="28"/>
          <w:szCs w:val="28"/>
          <w:u w:val="single"/>
        </w:rPr>
      </w:pPr>
      <w:r w:rsidRPr="00515571">
        <w:rPr>
          <w:sz w:val="28"/>
          <w:szCs w:val="28"/>
          <w:u w:val="single"/>
        </w:rPr>
        <w:t>4.Подстатья 349 (244) «Материальные запасы»</w:t>
      </w:r>
    </w:p>
    <w:p w:rsidR="00515571" w:rsidRPr="00515571" w:rsidRDefault="00515571" w:rsidP="00E63D04">
      <w:pPr>
        <w:jc w:val="both"/>
        <w:rPr>
          <w:sz w:val="28"/>
          <w:szCs w:val="28"/>
        </w:rPr>
      </w:pPr>
      <w:r w:rsidRPr="00515571">
        <w:rPr>
          <w:sz w:val="28"/>
          <w:szCs w:val="28"/>
        </w:rPr>
        <w:t>Приобретение сувенирной продукции на мероприятия - 10000,00 руб</w:t>
      </w:r>
    </w:p>
    <w:p w:rsidR="00515571" w:rsidRPr="00515571" w:rsidRDefault="00515571" w:rsidP="00E63D04">
      <w:pPr>
        <w:jc w:val="both"/>
        <w:rPr>
          <w:sz w:val="28"/>
          <w:szCs w:val="28"/>
        </w:rPr>
      </w:pPr>
      <w:r w:rsidRPr="00515571">
        <w:rPr>
          <w:sz w:val="28"/>
          <w:szCs w:val="28"/>
        </w:rPr>
        <w:t>Приобретение похозяйственных книг – 700р * 50 книг = 35000,00 руб</w:t>
      </w:r>
    </w:p>
    <w:p w:rsidR="00515571" w:rsidRPr="00515571" w:rsidRDefault="00515571" w:rsidP="00E63D04">
      <w:pPr>
        <w:jc w:val="both"/>
        <w:rPr>
          <w:b/>
          <w:sz w:val="28"/>
          <w:szCs w:val="28"/>
        </w:rPr>
      </w:pPr>
      <w:r w:rsidRPr="00515571">
        <w:rPr>
          <w:b/>
          <w:sz w:val="28"/>
          <w:szCs w:val="28"/>
        </w:rPr>
        <w:t>Итого: 340 - 45000,00 руб. в год</w:t>
      </w:r>
    </w:p>
    <w:p w:rsidR="00515571" w:rsidRPr="00515571" w:rsidRDefault="00515571" w:rsidP="00E63D04">
      <w:pPr>
        <w:jc w:val="both"/>
        <w:rPr>
          <w:sz w:val="28"/>
          <w:szCs w:val="28"/>
        </w:rPr>
      </w:pPr>
    </w:p>
    <w:p w:rsidR="00515571" w:rsidRPr="00515571" w:rsidRDefault="00515571" w:rsidP="00E63D04">
      <w:pPr>
        <w:rPr>
          <w:b/>
          <w:sz w:val="28"/>
          <w:szCs w:val="28"/>
        </w:rPr>
      </w:pPr>
      <w:r w:rsidRPr="00515571">
        <w:rPr>
          <w:b/>
          <w:sz w:val="28"/>
          <w:szCs w:val="28"/>
        </w:rPr>
        <w:t>ИТОГО: 6 608 892,33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02030000051180 «Национальная оборона»</w:t>
      </w:r>
    </w:p>
    <w:p w:rsidR="00515571" w:rsidRPr="00515571" w:rsidRDefault="00515571" w:rsidP="00E63D04">
      <w:pPr>
        <w:numPr>
          <w:ilvl w:val="0"/>
          <w:numId w:val="16"/>
        </w:numPr>
        <w:jc w:val="both"/>
        <w:rPr>
          <w:sz w:val="28"/>
          <w:szCs w:val="28"/>
          <w:u w:val="single"/>
        </w:rPr>
      </w:pPr>
      <w:r w:rsidRPr="00515571">
        <w:rPr>
          <w:sz w:val="28"/>
          <w:szCs w:val="28"/>
          <w:u w:val="single"/>
        </w:rPr>
        <w:t>Подстатья «Заработная плата» 211 (121)</w:t>
      </w:r>
    </w:p>
    <w:p w:rsidR="00515571" w:rsidRPr="00515571" w:rsidRDefault="00515571" w:rsidP="00E63D04">
      <w:pPr>
        <w:jc w:val="both"/>
        <w:rPr>
          <w:sz w:val="28"/>
          <w:szCs w:val="28"/>
        </w:rPr>
      </w:pPr>
      <w:r w:rsidRPr="00515571">
        <w:rPr>
          <w:sz w:val="28"/>
          <w:szCs w:val="28"/>
        </w:rPr>
        <w:t>27611,40*12  = 331336,80 руб.</w:t>
      </w:r>
    </w:p>
    <w:p w:rsidR="00515571" w:rsidRPr="00515571" w:rsidRDefault="00515571" w:rsidP="00E63D04">
      <w:pPr>
        <w:jc w:val="both"/>
        <w:rPr>
          <w:sz w:val="28"/>
          <w:szCs w:val="28"/>
        </w:rPr>
      </w:pPr>
      <w:r w:rsidRPr="00515571">
        <w:rPr>
          <w:sz w:val="28"/>
          <w:szCs w:val="28"/>
        </w:rPr>
        <w:t>Материальная помощь 4043,00 * 2 окл</w:t>
      </w:r>
      <w:r w:rsidR="00805F22">
        <w:rPr>
          <w:sz w:val="28"/>
          <w:szCs w:val="28"/>
        </w:rPr>
        <w:t>ада</w:t>
      </w:r>
      <w:r w:rsidRPr="00515571">
        <w:rPr>
          <w:sz w:val="28"/>
          <w:szCs w:val="28"/>
        </w:rPr>
        <w:t xml:space="preserve"> = 8086,00</w:t>
      </w:r>
    </w:p>
    <w:p w:rsidR="00515571" w:rsidRPr="00515571" w:rsidRDefault="00515571" w:rsidP="00E63D04">
      <w:pPr>
        <w:jc w:val="both"/>
        <w:rPr>
          <w:sz w:val="28"/>
          <w:szCs w:val="28"/>
        </w:rPr>
      </w:pPr>
      <w:r w:rsidRPr="00515571">
        <w:rPr>
          <w:sz w:val="28"/>
          <w:szCs w:val="28"/>
        </w:rPr>
        <w:t>Всего потребность по з плате – 339422,80 рублей</w:t>
      </w:r>
    </w:p>
    <w:p w:rsidR="00515571" w:rsidRPr="00515571" w:rsidRDefault="00515571" w:rsidP="00E63D04">
      <w:pPr>
        <w:numPr>
          <w:ilvl w:val="0"/>
          <w:numId w:val="16"/>
        </w:numPr>
        <w:jc w:val="both"/>
        <w:rPr>
          <w:sz w:val="28"/>
          <w:szCs w:val="28"/>
        </w:rPr>
      </w:pPr>
      <w:r w:rsidRPr="00515571">
        <w:rPr>
          <w:sz w:val="28"/>
          <w:szCs w:val="28"/>
          <w:u w:val="single"/>
        </w:rPr>
        <w:t>Подстатья «Начисления на выплаты по оплате труда» 213 (121)</w:t>
      </w:r>
    </w:p>
    <w:p w:rsidR="00515571" w:rsidRPr="00515571" w:rsidRDefault="00515571" w:rsidP="00E63D04">
      <w:pPr>
        <w:jc w:val="both"/>
        <w:rPr>
          <w:sz w:val="28"/>
          <w:szCs w:val="28"/>
        </w:rPr>
      </w:pPr>
      <w:r w:rsidRPr="00515571">
        <w:rPr>
          <w:sz w:val="28"/>
          <w:szCs w:val="28"/>
        </w:rPr>
        <w:t>339422,80 * 30,2% = 102506,00 руб.</w:t>
      </w:r>
    </w:p>
    <w:p w:rsidR="00515571" w:rsidRPr="00515571" w:rsidRDefault="00515571" w:rsidP="00E63D04">
      <w:pPr>
        <w:jc w:val="both"/>
        <w:rPr>
          <w:sz w:val="28"/>
          <w:szCs w:val="28"/>
        </w:rPr>
      </w:pPr>
      <w:r w:rsidRPr="00515571">
        <w:rPr>
          <w:sz w:val="28"/>
          <w:szCs w:val="28"/>
        </w:rPr>
        <w:lastRenderedPageBreak/>
        <w:t>Всего потребность на 2024 год составит: 339422,80 + 102506,00 = 441928,80 рублей.</w:t>
      </w:r>
    </w:p>
    <w:p w:rsidR="00515571" w:rsidRPr="00515571" w:rsidRDefault="00515571" w:rsidP="00E63D04">
      <w:pPr>
        <w:jc w:val="both"/>
        <w:rPr>
          <w:sz w:val="28"/>
          <w:szCs w:val="28"/>
        </w:rPr>
      </w:pPr>
    </w:p>
    <w:p w:rsidR="00515571" w:rsidRPr="00515571" w:rsidRDefault="00515571" w:rsidP="00E63D04">
      <w:pPr>
        <w:rPr>
          <w:b/>
          <w:sz w:val="28"/>
          <w:szCs w:val="28"/>
        </w:rPr>
      </w:pPr>
      <w:r w:rsidRPr="00515571">
        <w:rPr>
          <w:b/>
          <w:sz w:val="28"/>
          <w:szCs w:val="28"/>
        </w:rPr>
        <w:t>ИТОГО:  441 928,80 руб.</w:t>
      </w:r>
    </w:p>
    <w:p w:rsidR="00515571" w:rsidRDefault="00515571" w:rsidP="00E63D04">
      <w:pPr>
        <w:jc w:val="both"/>
        <w:rPr>
          <w:b/>
          <w:sz w:val="28"/>
          <w:szCs w:val="28"/>
        </w:rPr>
      </w:pPr>
    </w:p>
    <w:p w:rsidR="00805F22" w:rsidRPr="00515571" w:rsidRDefault="00805F22" w:rsidP="00E63D04">
      <w:pPr>
        <w:jc w:val="both"/>
        <w:rPr>
          <w:b/>
          <w:sz w:val="28"/>
          <w:szCs w:val="28"/>
        </w:rPr>
      </w:pPr>
    </w:p>
    <w:p w:rsidR="00515571" w:rsidRPr="00515571" w:rsidRDefault="00515571" w:rsidP="00E63D04">
      <w:pPr>
        <w:jc w:val="both"/>
        <w:rPr>
          <w:b/>
          <w:sz w:val="28"/>
          <w:szCs w:val="28"/>
        </w:rPr>
      </w:pPr>
      <w:r w:rsidRPr="00515571">
        <w:rPr>
          <w:b/>
          <w:sz w:val="28"/>
          <w:szCs w:val="28"/>
        </w:rPr>
        <w:t>0310000024799 «Обеспечение пожарной безопасности»</w:t>
      </w:r>
    </w:p>
    <w:p w:rsidR="00515571" w:rsidRPr="00515571" w:rsidRDefault="00515571" w:rsidP="00E63D04">
      <w:pPr>
        <w:numPr>
          <w:ilvl w:val="0"/>
          <w:numId w:val="17"/>
        </w:numPr>
        <w:jc w:val="both"/>
        <w:rPr>
          <w:sz w:val="28"/>
          <w:szCs w:val="28"/>
          <w:u w:val="single"/>
        </w:rPr>
      </w:pPr>
      <w:r w:rsidRPr="00515571">
        <w:rPr>
          <w:sz w:val="28"/>
          <w:szCs w:val="28"/>
          <w:u w:val="single"/>
        </w:rPr>
        <w:t>Подстатья «Услуги по содержанию имущества» 225 (244)</w:t>
      </w:r>
    </w:p>
    <w:p w:rsidR="00515571" w:rsidRPr="00515571" w:rsidRDefault="00515571" w:rsidP="00E63D04">
      <w:pPr>
        <w:jc w:val="both"/>
        <w:rPr>
          <w:sz w:val="28"/>
          <w:szCs w:val="28"/>
        </w:rPr>
      </w:pPr>
      <w:r w:rsidRPr="00515571">
        <w:rPr>
          <w:sz w:val="28"/>
          <w:szCs w:val="28"/>
        </w:rPr>
        <w:t>Обновление минерализованных полос вокруг населенных пунктов село Линево-Озеро, Гыршелун – 80000,00 рублей</w:t>
      </w:r>
    </w:p>
    <w:p w:rsidR="00515571" w:rsidRPr="00515571" w:rsidRDefault="00515571" w:rsidP="00E63D04">
      <w:pPr>
        <w:jc w:val="both"/>
        <w:rPr>
          <w:sz w:val="28"/>
          <w:szCs w:val="28"/>
        </w:rPr>
      </w:pPr>
      <w:r w:rsidRPr="00515571">
        <w:rPr>
          <w:sz w:val="28"/>
          <w:szCs w:val="28"/>
        </w:rPr>
        <w:t>Оплата по договору отжиг- 43500,00 рублей</w:t>
      </w:r>
    </w:p>
    <w:p w:rsidR="00515571" w:rsidRPr="00515571" w:rsidRDefault="00515571" w:rsidP="00E63D04">
      <w:pPr>
        <w:numPr>
          <w:ilvl w:val="0"/>
          <w:numId w:val="17"/>
        </w:numPr>
        <w:jc w:val="both"/>
        <w:rPr>
          <w:sz w:val="28"/>
          <w:szCs w:val="28"/>
        </w:rPr>
      </w:pPr>
      <w:r w:rsidRPr="00515571">
        <w:rPr>
          <w:sz w:val="28"/>
          <w:szCs w:val="28"/>
          <w:u w:val="single"/>
        </w:rPr>
        <w:t>Подстатья «Приобретение мат.запасов» 343 (244)</w:t>
      </w:r>
    </w:p>
    <w:p w:rsidR="00515571" w:rsidRPr="00515571" w:rsidRDefault="00515571" w:rsidP="00E63D04">
      <w:pPr>
        <w:jc w:val="both"/>
        <w:rPr>
          <w:sz w:val="28"/>
          <w:szCs w:val="28"/>
        </w:rPr>
      </w:pPr>
      <w:r w:rsidRPr="00515571">
        <w:rPr>
          <w:sz w:val="28"/>
          <w:szCs w:val="28"/>
        </w:rPr>
        <w:t>Приобретение ГСМ, продуктов питания- 20000,00 рублей</w:t>
      </w:r>
    </w:p>
    <w:p w:rsidR="00515571" w:rsidRPr="00515571" w:rsidRDefault="00515571" w:rsidP="00E63D04">
      <w:pPr>
        <w:rPr>
          <w:b/>
          <w:sz w:val="28"/>
          <w:szCs w:val="28"/>
        </w:rPr>
      </w:pPr>
      <w:r w:rsidRPr="00515571">
        <w:rPr>
          <w:b/>
          <w:sz w:val="28"/>
          <w:szCs w:val="28"/>
        </w:rPr>
        <w:t>ИТОГО: 143500,00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 xml:space="preserve">0409 0000044315 «Дорожный фонд» </w:t>
      </w:r>
    </w:p>
    <w:p w:rsidR="00515571" w:rsidRPr="00515571" w:rsidRDefault="00515571" w:rsidP="00E63D04">
      <w:pPr>
        <w:jc w:val="both"/>
        <w:rPr>
          <w:sz w:val="28"/>
          <w:szCs w:val="28"/>
        </w:rPr>
      </w:pPr>
      <w:r w:rsidRPr="00515571">
        <w:rPr>
          <w:sz w:val="28"/>
          <w:szCs w:val="28"/>
        </w:rPr>
        <w:t xml:space="preserve">     Оплата по договорам 225 ( 244)</w:t>
      </w:r>
      <w:r w:rsidRPr="00515571">
        <w:rPr>
          <w:b/>
          <w:sz w:val="28"/>
          <w:szCs w:val="28"/>
        </w:rPr>
        <w:t xml:space="preserve"> - 4 049 000,00 рублей</w:t>
      </w:r>
    </w:p>
    <w:p w:rsidR="00515571" w:rsidRPr="00515571" w:rsidRDefault="00515571" w:rsidP="00E63D04">
      <w:pPr>
        <w:rPr>
          <w:b/>
          <w:sz w:val="28"/>
          <w:szCs w:val="28"/>
        </w:rPr>
      </w:pPr>
      <w:r w:rsidRPr="00515571">
        <w:rPr>
          <w:b/>
          <w:sz w:val="28"/>
          <w:szCs w:val="28"/>
        </w:rPr>
        <w:t>ИТОГО: 4 049 000,00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0503 0000060001 «Благоустройство»</w:t>
      </w:r>
    </w:p>
    <w:p w:rsidR="00515571" w:rsidRPr="00515571" w:rsidRDefault="00515571" w:rsidP="00E63D04">
      <w:pPr>
        <w:jc w:val="both"/>
        <w:rPr>
          <w:sz w:val="28"/>
          <w:szCs w:val="28"/>
          <w:u w:val="single"/>
        </w:rPr>
      </w:pPr>
      <w:r w:rsidRPr="00515571">
        <w:rPr>
          <w:sz w:val="28"/>
          <w:szCs w:val="28"/>
        </w:rPr>
        <w:t xml:space="preserve">     1. </w:t>
      </w:r>
      <w:r w:rsidRPr="00515571">
        <w:rPr>
          <w:sz w:val="28"/>
          <w:szCs w:val="28"/>
          <w:u w:val="single"/>
        </w:rPr>
        <w:t>Подстатья «Коммунальные услуги» 223 (244)</w:t>
      </w:r>
    </w:p>
    <w:p w:rsidR="00515571" w:rsidRPr="00515571" w:rsidRDefault="00515571" w:rsidP="00E63D04">
      <w:pPr>
        <w:jc w:val="both"/>
        <w:rPr>
          <w:sz w:val="28"/>
          <w:szCs w:val="28"/>
        </w:rPr>
      </w:pPr>
      <w:r w:rsidRPr="00515571">
        <w:rPr>
          <w:sz w:val="28"/>
          <w:szCs w:val="28"/>
        </w:rPr>
        <w:t>Уличное освещение (4 улицы) 160 ламп*50 Вт*10час*365 дней=29200кВт*5,7 руб</w:t>
      </w:r>
      <w:r w:rsidR="00805F22">
        <w:rPr>
          <w:sz w:val="28"/>
          <w:szCs w:val="28"/>
        </w:rPr>
        <w:t xml:space="preserve">. </w:t>
      </w:r>
      <w:r w:rsidRPr="00515571">
        <w:rPr>
          <w:sz w:val="28"/>
          <w:szCs w:val="28"/>
        </w:rPr>
        <w:t xml:space="preserve">за кВт*20% – </w:t>
      </w:r>
      <w:r w:rsidRPr="00515571">
        <w:rPr>
          <w:b/>
          <w:sz w:val="28"/>
          <w:szCs w:val="28"/>
          <w:u w:val="single"/>
        </w:rPr>
        <w:t xml:space="preserve">199700,00 </w:t>
      </w:r>
      <w:r w:rsidRPr="00515571">
        <w:rPr>
          <w:sz w:val="28"/>
          <w:szCs w:val="28"/>
        </w:rPr>
        <w:t>руб.</w:t>
      </w:r>
    </w:p>
    <w:p w:rsidR="00515571" w:rsidRPr="00515571" w:rsidRDefault="00515571" w:rsidP="00E63D04">
      <w:pPr>
        <w:jc w:val="both"/>
        <w:rPr>
          <w:sz w:val="28"/>
          <w:szCs w:val="28"/>
        </w:rPr>
      </w:pPr>
      <w:r w:rsidRPr="00515571">
        <w:rPr>
          <w:b/>
          <w:sz w:val="28"/>
          <w:szCs w:val="28"/>
        </w:rPr>
        <w:t xml:space="preserve">223-199700,00 </w:t>
      </w:r>
      <w:r w:rsidRPr="00515571">
        <w:rPr>
          <w:sz w:val="28"/>
          <w:szCs w:val="28"/>
        </w:rPr>
        <w:t>рублей</w:t>
      </w:r>
    </w:p>
    <w:p w:rsidR="00515571" w:rsidRPr="00515571" w:rsidRDefault="00515571" w:rsidP="00E63D04">
      <w:pPr>
        <w:ind w:left="360"/>
        <w:jc w:val="both"/>
        <w:rPr>
          <w:sz w:val="28"/>
          <w:szCs w:val="28"/>
          <w:u w:val="single"/>
        </w:rPr>
      </w:pPr>
      <w:r w:rsidRPr="00515571">
        <w:rPr>
          <w:sz w:val="28"/>
          <w:szCs w:val="28"/>
          <w:u w:val="single"/>
        </w:rPr>
        <w:t>2.Подстатья «Услуги по содержанию имущества» 225 (244)</w:t>
      </w:r>
    </w:p>
    <w:p w:rsidR="00515571" w:rsidRPr="00515571" w:rsidRDefault="00515571" w:rsidP="00E63D04">
      <w:pPr>
        <w:jc w:val="both"/>
        <w:rPr>
          <w:sz w:val="28"/>
          <w:szCs w:val="28"/>
        </w:rPr>
      </w:pPr>
      <w:r w:rsidRPr="00515571">
        <w:rPr>
          <w:sz w:val="28"/>
          <w:szCs w:val="28"/>
        </w:rPr>
        <w:t>Ремонт квартиры (по решению суда)-210000,00 руб (Смета прилагается)</w:t>
      </w:r>
    </w:p>
    <w:p w:rsidR="00515571" w:rsidRPr="00515571" w:rsidRDefault="00515571" w:rsidP="00E63D04">
      <w:pPr>
        <w:jc w:val="both"/>
        <w:rPr>
          <w:sz w:val="28"/>
          <w:szCs w:val="28"/>
        </w:rPr>
      </w:pPr>
      <w:r w:rsidRPr="00515571">
        <w:rPr>
          <w:sz w:val="28"/>
          <w:szCs w:val="28"/>
        </w:rPr>
        <w:t>Содержание объектов благоустройства (ремонт детских, спортивных площадок) – 145000,00 рублей</w:t>
      </w:r>
    </w:p>
    <w:p w:rsidR="00515571" w:rsidRPr="00515571" w:rsidRDefault="00515571" w:rsidP="00E63D04">
      <w:pPr>
        <w:jc w:val="both"/>
        <w:rPr>
          <w:sz w:val="28"/>
          <w:szCs w:val="28"/>
        </w:rPr>
      </w:pPr>
      <w:r w:rsidRPr="00515571">
        <w:rPr>
          <w:b/>
          <w:sz w:val="28"/>
          <w:szCs w:val="28"/>
          <w:u w:val="single"/>
        </w:rPr>
        <w:t xml:space="preserve">225-355000,00 </w:t>
      </w:r>
      <w:r w:rsidRPr="00515571">
        <w:rPr>
          <w:sz w:val="28"/>
          <w:szCs w:val="28"/>
        </w:rPr>
        <w:t>руб.</w:t>
      </w:r>
    </w:p>
    <w:p w:rsidR="00515571" w:rsidRPr="00515571" w:rsidRDefault="00515571" w:rsidP="00E63D04">
      <w:pPr>
        <w:jc w:val="both"/>
        <w:rPr>
          <w:sz w:val="28"/>
          <w:szCs w:val="28"/>
        </w:rPr>
      </w:pPr>
      <w:r w:rsidRPr="00515571">
        <w:rPr>
          <w:sz w:val="28"/>
          <w:szCs w:val="28"/>
        </w:rPr>
        <w:t>3. Подстатья «Прочие работы, услуги»</w:t>
      </w:r>
    </w:p>
    <w:p w:rsidR="00515571" w:rsidRPr="00515571" w:rsidRDefault="00515571" w:rsidP="00E63D04">
      <w:pPr>
        <w:jc w:val="both"/>
        <w:rPr>
          <w:sz w:val="28"/>
          <w:szCs w:val="28"/>
        </w:rPr>
      </w:pPr>
      <w:r w:rsidRPr="00515571">
        <w:rPr>
          <w:sz w:val="28"/>
          <w:szCs w:val="28"/>
        </w:rPr>
        <w:t>Демонтаж сгоревших, разрушенных домов – 196224,00</w:t>
      </w:r>
    </w:p>
    <w:p w:rsidR="00515571" w:rsidRPr="00DA2294" w:rsidRDefault="00515571" w:rsidP="00E63D04">
      <w:pPr>
        <w:jc w:val="both"/>
        <w:rPr>
          <w:sz w:val="28"/>
          <w:szCs w:val="28"/>
        </w:rPr>
      </w:pPr>
      <w:r w:rsidRPr="00515571">
        <w:rPr>
          <w:sz w:val="28"/>
          <w:szCs w:val="28"/>
        </w:rPr>
        <w:t>226 – 196224,00 рублей</w:t>
      </w:r>
    </w:p>
    <w:p w:rsidR="00515571" w:rsidRDefault="00515571" w:rsidP="00E63D04">
      <w:pPr>
        <w:rPr>
          <w:b/>
          <w:sz w:val="28"/>
          <w:szCs w:val="28"/>
        </w:rPr>
      </w:pPr>
      <w:r w:rsidRPr="00515571">
        <w:rPr>
          <w:b/>
          <w:sz w:val="28"/>
          <w:szCs w:val="28"/>
        </w:rPr>
        <w:t>ИТОГО: 750924,00 руб.</w:t>
      </w:r>
    </w:p>
    <w:p w:rsidR="00DA2294" w:rsidRPr="00515571" w:rsidRDefault="00DA2294" w:rsidP="00E63D04">
      <w:pPr>
        <w:rPr>
          <w:b/>
          <w:sz w:val="28"/>
          <w:szCs w:val="28"/>
        </w:rPr>
      </w:pPr>
    </w:p>
    <w:p w:rsidR="00515571" w:rsidRPr="00515571" w:rsidRDefault="00515571" w:rsidP="00E63D04">
      <w:pPr>
        <w:jc w:val="both"/>
        <w:rPr>
          <w:b/>
          <w:sz w:val="28"/>
          <w:szCs w:val="28"/>
        </w:rPr>
      </w:pPr>
      <w:r w:rsidRPr="00515571">
        <w:rPr>
          <w:b/>
          <w:sz w:val="28"/>
          <w:szCs w:val="28"/>
        </w:rPr>
        <w:t>0707 0000043101 «Молодежная политика и оздоровление детей»</w:t>
      </w:r>
    </w:p>
    <w:p w:rsidR="00515571" w:rsidRPr="00515571" w:rsidRDefault="00515571" w:rsidP="00E63D04">
      <w:pPr>
        <w:jc w:val="both"/>
        <w:rPr>
          <w:b/>
          <w:sz w:val="28"/>
          <w:szCs w:val="28"/>
        </w:rPr>
      </w:pPr>
      <w:r w:rsidRPr="00515571">
        <w:rPr>
          <w:sz w:val="28"/>
          <w:szCs w:val="28"/>
        </w:rPr>
        <w:t>Приобретение призов, проведение спорт. мероприятий</w:t>
      </w:r>
      <w:r w:rsidRPr="00515571">
        <w:rPr>
          <w:b/>
          <w:sz w:val="28"/>
          <w:szCs w:val="28"/>
        </w:rPr>
        <w:t>- 20000,00 рублей</w:t>
      </w:r>
    </w:p>
    <w:p w:rsidR="00515571" w:rsidRPr="00515571" w:rsidRDefault="00515571" w:rsidP="00E63D04">
      <w:pPr>
        <w:rPr>
          <w:b/>
          <w:sz w:val="28"/>
          <w:szCs w:val="28"/>
        </w:rPr>
      </w:pPr>
      <w:r w:rsidRPr="00515571">
        <w:rPr>
          <w:b/>
          <w:sz w:val="28"/>
          <w:szCs w:val="28"/>
        </w:rPr>
        <w:t>ИТОГО:  20000,00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 xml:space="preserve">1001 0000049101 «Пенсионное обеспечение» </w:t>
      </w:r>
    </w:p>
    <w:p w:rsidR="00515571" w:rsidRPr="00515571" w:rsidRDefault="00515571" w:rsidP="00E63D04">
      <w:pPr>
        <w:jc w:val="both"/>
        <w:rPr>
          <w:sz w:val="28"/>
          <w:szCs w:val="28"/>
        </w:rPr>
      </w:pPr>
      <w:r w:rsidRPr="00515571">
        <w:rPr>
          <w:sz w:val="28"/>
          <w:szCs w:val="28"/>
        </w:rPr>
        <w:t>Доплата к пенсии муниципальному служащему – 6976,06*12 мес</w:t>
      </w:r>
      <w:r w:rsidR="00805F22">
        <w:rPr>
          <w:sz w:val="28"/>
          <w:szCs w:val="28"/>
        </w:rPr>
        <w:t>.</w:t>
      </w:r>
      <w:r w:rsidRPr="00515571">
        <w:rPr>
          <w:sz w:val="28"/>
          <w:szCs w:val="28"/>
        </w:rPr>
        <w:t>*2 чел= 167425,44 руб.</w:t>
      </w:r>
    </w:p>
    <w:p w:rsidR="00515571" w:rsidRPr="00515571" w:rsidRDefault="00515571" w:rsidP="00E63D04">
      <w:pPr>
        <w:rPr>
          <w:b/>
          <w:sz w:val="28"/>
          <w:szCs w:val="28"/>
        </w:rPr>
      </w:pPr>
      <w:r w:rsidRPr="00515571">
        <w:rPr>
          <w:b/>
          <w:sz w:val="28"/>
          <w:szCs w:val="28"/>
        </w:rPr>
        <w:t>ИТОГО: 167425,44 руб.</w:t>
      </w:r>
    </w:p>
    <w:p w:rsidR="00515571" w:rsidRPr="00515571" w:rsidRDefault="00515571" w:rsidP="00E63D04">
      <w:pPr>
        <w:jc w:val="both"/>
        <w:rPr>
          <w:sz w:val="28"/>
          <w:szCs w:val="28"/>
        </w:rPr>
      </w:pPr>
    </w:p>
    <w:p w:rsidR="00515571" w:rsidRPr="00515571" w:rsidRDefault="00515571" w:rsidP="00E63D04">
      <w:pPr>
        <w:jc w:val="both"/>
        <w:rPr>
          <w:sz w:val="28"/>
          <w:szCs w:val="28"/>
        </w:rPr>
      </w:pPr>
      <w:r w:rsidRPr="00515571">
        <w:rPr>
          <w:b/>
          <w:sz w:val="28"/>
          <w:szCs w:val="28"/>
        </w:rPr>
        <w:t xml:space="preserve">1403 0000042160  «Перечисление другим бюджетам» - 7000,00 руб. </w:t>
      </w:r>
      <w:r w:rsidRPr="00515571">
        <w:rPr>
          <w:sz w:val="28"/>
          <w:szCs w:val="28"/>
        </w:rPr>
        <w:t>(контрольный орган Совета муниципального района «Хилокский район»)</w:t>
      </w:r>
    </w:p>
    <w:p w:rsidR="00515571" w:rsidRPr="00515571" w:rsidRDefault="00515571" w:rsidP="00E63D04">
      <w:pPr>
        <w:jc w:val="both"/>
        <w:rPr>
          <w:sz w:val="28"/>
          <w:szCs w:val="28"/>
        </w:rPr>
      </w:pPr>
    </w:p>
    <w:p w:rsidR="00515571" w:rsidRPr="00515571" w:rsidRDefault="00515571" w:rsidP="00E63D04">
      <w:pPr>
        <w:jc w:val="center"/>
        <w:rPr>
          <w:b/>
          <w:sz w:val="28"/>
          <w:szCs w:val="28"/>
        </w:rPr>
      </w:pPr>
      <w:r w:rsidRPr="00515571">
        <w:rPr>
          <w:b/>
          <w:sz w:val="28"/>
          <w:szCs w:val="28"/>
        </w:rPr>
        <w:t>Переданные полномочия</w:t>
      </w:r>
    </w:p>
    <w:p w:rsidR="00515571" w:rsidRPr="00515571" w:rsidRDefault="00515571" w:rsidP="00E63D04">
      <w:pPr>
        <w:jc w:val="both"/>
        <w:rPr>
          <w:sz w:val="28"/>
          <w:szCs w:val="28"/>
        </w:rPr>
      </w:pPr>
      <w:r w:rsidRPr="00515571">
        <w:rPr>
          <w:b/>
          <w:sz w:val="28"/>
          <w:szCs w:val="28"/>
        </w:rPr>
        <w:t xml:space="preserve">0113 0000042162 «Обеспечение проживающих и нуждающихся в жилых помещениях»  - 2000,00 руб. </w:t>
      </w:r>
      <w:r w:rsidRPr="00515571">
        <w:rPr>
          <w:sz w:val="28"/>
          <w:szCs w:val="28"/>
        </w:rPr>
        <w:t>(приобретение бумаги).</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 xml:space="preserve">0309 0000042163 «Предупреждение и ликвидация ЧС»  - 5000,00 руб. </w:t>
      </w:r>
      <w:r w:rsidRPr="00515571">
        <w:rPr>
          <w:sz w:val="28"/>
          <w:szCs w:val="28"/>
        </w:rPr>
        <w:t xml:space="preserve">(приобретение </w:t>
      </w:r>
      <w:r w:rsidR="00805F22">
        <w:rPr>
          <w:sz w:val="28"/>
          <w:szCs w:val="28"/>
        </w:rPr>
        <w:t>ГСМ</w:t>
      </w:r>
      <w:r w:rsidRPr="00515571">
        <w:rPr>
          <w:sz w:val="28"/>
          <w:szCs w:val="28"/>
        </w:rPr>
        <w:t>).</w:t>
      </w:r>
    </w:p>
    <w:p w:rsidR="00515571" w:rsidRPr="00515571" w:rsidRDefault="00515571" w:rsidP="00E63D04">
      <w:pPr>
        <w:jc w:val="both"/>
        <w:rPr>
          <w:b/>
          <w:sz w:val="28"/>
          <w:szCs w:val="28"/>
        </w:rPr>
      </w:pPr>
    </w:p>
    <w:p w:rsidR="00515571" w:rsidRPr="00515571" w:rsidRDefault="00515571" w:rsidP="00E63D04">
      <w:pPr>
        <w:jc w:val="both"/>
        <w:rPr>
          <w:sz w:val="28"/>
          <w:szCs w:val="28"/>
        </w:rPr>
      </w:pPr>
      <w:r w:rsidRPr="00515571">
        <w:rPr>
          <w:b/>
          <w:sz w:val="28"/>
          <w:szCs w:val="28"/>
        </w:rPr>
        <w:t>0801 0000042165</w:t>
      </w:r>
      <w:r w:rsidRPr="00515571">
        <w:rPr>
          <w:sz w:val="28"/>
          <w:szCs w:val="28"/>
        </w:rPr>
        <w:t xml:space="preserve"> «</w:t>
      </w:r>
      <w:r w:rsidRPr="00515571">
        <w:rPr>
          <w:b/>
          <w:sz w:val="28"/>
          <w:szCs w:val="28"/>
        </w:rPr>
        <w:t xml:space="preserve">Сохранение памятников» - 8000,00 руб. </w:t>
      </w:r>
      <w:r w:rsidRPr="00515571">
        <w:rPr>
          <w:sz w:val="28"/>
          <w:szCs w:val="28"/>
        </w:rPr>
        <w:t xml:space="preserve">(оплата по договору </w:t>
      </w:r>
      <w:r w:rsidR="00805F22">
        <w:rPr>
          <w:sz w:val="28"/>
          <w:szCs w:val="28"/>
        </w:rPr>
        <w:t>уборка территории возле</w:t>
      </w:r>
      <w:r w:rsidRPr="00515571">
        <w:rPr>
          <w:sz w:val="28"/>
          <w:szCs w:val="28"/>
        </w:rPr>
        <w:t xml:space="preserve"> памятников, приобретение лакокрасочных материалов).</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 xml:space="preserve">0113 0000042166 «Создание условий и обустройство мест отдыха» - 15000,00 руб. </w:t>
      </w:r>
      <w:r w:rsidRPr="00515571">
        <w:rPr>
          <w:sz w:val="28"/>
          <w:szCs w:val="28"/>
        </w:rPr>
        <w:t>(</w:t>
      </w:r>
      <w:r w:rsidR="00805F22" w:rsidRPr="00515571">
        <w:rPr>
          <w:sz w:val="28"/>
          <w:szCs w:val="28"/>
        </w:rPr>
        <w:t>акарицидная</w:t>
      </w:r>
      <w:r w:rsidRPr="00515571">
        <w:rPr>
          <w:sz w:val="28"/>
          <w:szCs w:val="28"/>
        </w:rPr>
        <w:t xml:space="preserve"> обработка 15000,00).</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 xml:space="preserve">0503 0000042167 «Организация сбора и вывоза мусора» - 25000,00 руб. </w:t>
      </w:r>
      <w:r w:rsidRPr="00515571">
        <w:rPr>
          <w:sz w:val="28"/>
          <w:szCs w:val="28"/>
        </w:rPr>
        <w:t>(оплата по договору 1</w:t>
      </w:r>
      <w:r w:rsidR="004A12E2">
        <w:rPr>
          <w:sz w:val="28"/>
          <w:szCs w:val="28"/>
        </w:rPr>
        <w:t xml:space="preserve">8000,00 руб., приобретение ГСМ </w:t>
      </w:r>
      <w:r w:rsidR="00252574">
        <w:rPr>
          <w:sz w:val="28"/>
          <w:szCs w:val="28"/>
        </w:rPr>
        <w:t>7</w:t>
      </w:r>
      <w:r w:rsidRPr="00515571">
        <w:rPr>
          <w:sz w:val="28"/>
          <w:szCs w:val="28"/>
        </w:rPr>
        <w:t>000,00 руб.).</w:t>
      </w:r>
    </w:p>
    <w:p w:rsidR="00515571" w:rsidRPr="00515571" w:rsidRDefault="00515571" w:rsidP="00E63D04">
      <w:pPr>
        <w:jc w:val="both"/>
        <w:rPr>
          <w:b/>
          <w:sz w:val="28"/>
          <w:szCs w:val="28"/>
        </w:rPr>
      </w:pPr>
    </w:p>
    <w:p w:rsidR="00515571" w:rsidRPr="00515571" w:rsidRDefault="00515571" w:rsidP="00E63D04">
      <w:pPr>
        <w:jc w:val="both"/>
        <w:rPr>
          <w:b/>
          <w:sz w:val="28"/>
          <w:szCs w:val="28"/>
        </w:rPr>
      </w:pPr>
      <w:r w:rsidRPr="00515571">
        <w:rPr>
          <w:b/>
          <w:sz w:val="28"/>
          <w:szCs w:val="28"/>
        </w:rPr>
        <w:t>0503 0000042168 «Содержание мест захоронения» - 30000,00 руб.</w:t>
      </w:r>
      <w:r w:rsidRPr="00515571">
        <w:rPr>
          <w:sz w:val="28"/>
          <w:szCs w:val="28"/>
        </w:rPr>
        <w:t xml:space="preserve"> (оплата по договорам </w:t>
      </w:r>
      <w:r w:rsidR="00252574">
        <w:rPr>
          <w:sz w:val="28"/>
          <w:szCs w:val="28"/>
        </w:rPr>
        <w:t xml:space="preserve">за </w:t>
      </w:r>
      <w:r w:rsidRPr="00515571">
        <w:rPr>
          <w:sz w:val="28"/>
          <w:szCs w:val="28"/>
        </w:rPr>
        <w:t>уборк</w:t>
      </w:r>
      <w:r w:rsidR="00252574">
        <w:rPr>
          <w:sz w:val="28"/>
          <w:szCs w:val="28"/>
        </w:rPr>
        <w:t>у мусора - 30</w:t>
      </w:r>
      <w:r w:rsidRPr="00515571">
        <w:rPr>
          <w:sz w:val="28"/>
          <w:szCs w:val="28"/>
        </w:rPr>
        <w:t>000,00 руб.</w:t>
      </w:r>
      <w:r w:rsidR="00252574">
        <w:rPr>
          <w:sz w:val="28"/>
          <w:szCs w:val="28"/>
        </w:rPr>
        <w:t xml:space="preserve">). </w:t>
      </w:r>
    </w:p>
    <w:p w:rsidR="00515571" w:rsidRPr="00515571" w:rsidRDefault="00515571" w:rsidP="00E63D04">
      <w:pPr>
        <w:jc w:val="both"/>
        <w:rPr>
          <w:sz w:val="28"/>
          <w:szCs w:val="28"/>
        </w:rPr>
      </w:pPr>
    </w:p>
    <w:p w:rsidR="00515571" w:rsidRPr="00515571" w:rsidRDefault="00515571" w:rsidP="00E63D04">
      <w:pPr>
        <w:jc w:val="both"/>
        <w:rPr>
          <w:b/>
          <w:sz w:val="28"/>
          <w:szCs w:val="28"/>
        </w:rPr>
      </w:pPr>
      <w:r w:rsidRPr="00515571">
        <w:rPr>
          <w:b/>
          <w:sz w:val="28"/>
          <w:szCs w:val="28"/>
        </w:rPr>
        <w:t xml:space="preserve">0113 0000042169 «Коррупция»  - 1000,00  руб. </w:t>
      </w:r>
      <w:r w:rsidRPr="00515571">
        <w:rPr>
          <w:sz w:val="28"/>
          <w:szCs w:val="28"/>
        </w:rPr>
        <w:t xml:space="preserve">(бумага для </w:t>
      </w:r>
      <w:r w:rsidR="00252574">
        <w:rPr>
          <w:sz w:val="28"/>
          <w:szCs w:val="28"/>
        </w:rPr>
        <w:t xml:space="preserve">листовок и </w:t>
      </w:r>
      <w:r w:rsidRPr="00515571">
        <w:rPr>
          <w:sz w:val="28"/>
          <w:szCs w:val="28"/>
        </w:rPr>
        <w:t>плакатов).</w:t>
      </w:r>
    </w:p>
    <w:p w:rsidR="00515571" w:rsidRDefault="00515571" w:rsidP="00E63D04">
      <w:pPr>
        <w:jc w:val="both"/>
        <w:rPr>
          <w:b/>
          <w:sz w:val="28"/>
          <w:szCs w:val="28"/>
        </w:rPr>
      </w:pPr>
    </w:p>
    <w:p w:rsidR="00515571" w:rsidRDefault="00515571" w:rsidP="00E63D04">
      <w:pPr>
        <w:jc w:val="both"/>
        <w:rPr>
          <w:b/>
          <w:sz w:val="28"/>
          <w:szCs w:val="28"/>
        </w:rPr>
      </w:pPr>
    </w:p>
    <w:p w:rsidR="00515571" w:rsidRPr="00515571" w:rsidRDefault="00515571" w:rsidP="00E63D04">
      <w:pPr>
        <w:jc w:val="both"/>
        <w:rPr>
          <w:sz w:val="28"/>
          <w:szCs w:val="28"/>
        </w:rPr>
      </w:pPr>
      <w:r w:rsidRPr="00515571">
        <w:rPr>
          <w:sz w:val="28"/>
          <w:szCs w:val="28"/>
        </w:rPr>
        <w:t xml:space="preserve">Глава </w:t>
      </w:r>
      <w:r w:rsidR="00252574">
        <w:rPr>
          <w:sz w:val="28"/>
          <w:szCs w:val="28"/>
        </w:rPr>
        <w:t xml:space="preserve">муниципального образования </w:t>
      </w:r>
    </w:p>
    <w:p w:rsidR="00515571" w:rsidRPr="00515571" w:rsidRDefault="00515571" w:rsidP="00E63D04">
      <w:pPr>
        <w:jc w:val="both"/>
        <w:rPr>
          <w:sz w:val="28"/>
          <w:szCs w:val="28"/>
        </w:rPr>
      </w:pPr>
      <w:r w:rsidRPr="00515571">
        <w:rPr>
          <w:sz w:val="28"/>
          <w:szCs w:val="28"/>
        </w:rPr>
        <w:t>сельского поселения</w:t>
      </w:r>
      <w:r>
        <w:rPr>
          <w:sz w:val="28"/>
          <w:szCs w:val="28"/>
        </w:rPr>
        <w:t xml:space="preserve"> </w:t>
      </w:r>
      <w:r w:rsidRPr="00515571">
        <w:rPr>
          <w:sz w:val="28"/>
          <w:szCs w:val="28"/>
        </w:rPr>
        <w:t xml:space="preserve">«Линево-Озерское»     </w:t>
      </w:r>
      <w:r w:rsidR="00252574">
        <w:rPr>
          <w:sz w:val="28"/>
          <w:szCs w:val="28"/>
        </w:rPr>
        <w:t xml:space="preserve">                                  Н</w:t>
      </w:r>
      <w:r w:rsidRPr="00515571">
        <w:rPr>
          <w:sz w:val="28"/>
          <w:szCs w:val="28"/>
        </w:rPr>
        <w:t>.Е.</w:t>
      </w:r>
      <w:r w:rsidR="00252574">
        <w:rPr>
          <w:sz w:val="28"/>
          <w:szCs w:val="28"/>
        </w:rPr>
        <w:t xml:space="preserve"> </w:t>
      </w:r>
      <w:r w:rsidRPr="00515571">
        <w:rPr>
          <w:sz w:val="28"/>
          <w:szCs w:val="28"/>
        </w:rPr>
        <w:t>Горюнов</w:t>
      </w:r>
    </w:p>
    <w:p w:rsidR="00C1031F" w:rsidRPr="00515571" w:rsidRDefault="00C1031F" w:rsidP="00E63D04">
      <w:pPr>
        <w:jc w:val="both"/>
        <w:rPr>
          <w:sz w:val="28"/>
          <w:szCs w:val="28"/>
        </w:rPr>
      </w:pPr>
    </w:p>
    <w:sectPr w:rsidR="00C1031F" w:rsidRPr="00515571" w:rsidSect="00252574">
      <w:footerReference w:type="default" r:id="rId9"/>
      <w:pgSz w:w="11906" w:h="16838"/>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97" w:rsidRDefault="00A56297">
      <w:r>
        <w:separator/>
      </w:r>
    </w:p>
  </w:endnote>
  <w:endnote w:type="continuationSeparator" w:id="0">
    <w:p w:rsidR="00A56297" w:rsidRDefault="00A5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74" w:rsidRDefault="00252574">
    <w:pPr>
      <w:pStyle w:val="a3"/>
      <w:jc w:val="right"/>
    </w:pPr>
    <w:r>
      <w:fldChar w:fldCharType="begin"/>
    </w:r>
    <w:r>
      <w:instrText>PAGE   \* MERGEFORMAT</w:instrText>
    </w:r>
    <w:r>
      <w:fldChar w:fldCharType="separate"/>
    </w:r>
    <w:r w:rsidR="00EA373B">
      <w:rPr>
        <w:noProof/>
      </w:rPr>
      <w:t>9</w:t>
    </w:r>
    <w:r>
      <w:fldChar w:fldCharType="end"/>
    </w:r>
  </w:p>
  <w:p w:rsidR="00252574" w:rsidRDefault="00252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97" w:rsidRDefault="00A56297">
      <w:r>
        <w:separator/>
      </w:r>
    </w:p>
  </w:footnote>
  <w:footnote w:type="continuationSeparator" w:id="0">
    <w:p w:rsidR="00A56297" w:rsidRDefault="00A5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9E8"/>
    <w:multiLevelType w:val="hybridMultilevel"/>
    <w:tmpl w:val="65B2CD58"/>
    <w:lvl w:ilvl="0" w:tplc="63AC4D4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F2451"/>
    <w:multiLevelType w:val="hybridMultilevel"/>
    <w:tmpl w:val="65B2CD58"/>
    <w:lvl w:ilvl="0" w:tplc="63AC4D4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5F4D"/>
    <w:multiLevelType w:val="hybridMultilevel"/>
    <w:tmpl w:val="AD96C4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0F7457"/>
    <w:multiLevelType w:val="hybridMultilevel"/>
    <w:tmpl w:val="2A0EB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60CBF"/>
    <w:multiLevelType w:val="hybridMultilevel"/>
    <w:tmpl w:val="F13874C2"/>
    <w:lvl w:ilvl="0" w:tplc="E550C5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74F1A"/>
    <w:multiLevelType w:val="hybridMultilevel"/>
    <w:tmpl w:val="C22EEEDC"/>
    <w:lvl w:ilvl="0" w:tplc="6776A84C">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9A57AA"/>
    <w:multiLevelType w:val="hybridMultilevel"/>
    <w:tmpl w:val="5810B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C285A"/>
    <w:multiLevelType w:val="hybridMultilevel"/>
    <w:tmpl w:val="2F985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506AF"/>
    <w:multiLevelType w:val="hybridMultilevel"/>
    <w:tmpl w:val="15A8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A09B3"/>
    <w:multiLevelType w:val="hybridMultilevel"/>
    <w:tmpl w:val="5114BD4C"/>
    <w:lvl w:ilvl="0" w:tplc="03FAEDE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67D517EB"/>
    <w:multiLevelType w:val="hybridMultilevel"/>
    <w:tmpl w:val="73DAFDF0"/>
    <w:lvl w:ilvl="0" w:tplc="C2A60DA2">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1D4A32"/>
    <w:multiLevelType w:val="hybridMultilevel"/>
    <w:tmpl w:val="89528D8C"/>
    <w:lvl w:ilvl="0" w:tplc="0182549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B159F7"/>
    <w:multiLevelType w:val="hybridMultilevel"/>
    <w:tmpl w:val="81AAB7B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73E03077"/>
    <w:multiLevelType w:val="hybridMultilevel"/>
    <w:tmpl w:val="224297E0"/>
    <w:lvl w:ilvl="0" w:tplc="65A62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B170273"/>
    <w:multiLevelType w:val="hybridMultilevel"/>
    <w:tmpl w:val="7D20B17A"/>
    <w:lvl w:ilvl="0" w:tplc="0832CEA0">
      <w:start w:val="1"/>
      <w:numFmt w:val="decimal"/>
      <w:lvlText w:val="%1)"/>
      <w:lvlJc w:val="left"/>
      <w:pPr>
        <w:ind w:left="1839" w:hanging="11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7870A0"/>
    <w:multiLevelType w:val="hybridMultilevel"/>
    <w:tmpl w:val="E55A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C26E87"/>
    <w:multiLevelType w:val="hybridMultilevel"/>
    <w:tmpl w:val="7D9C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033A5C"/>
    <w:multiLevelType w:val="hybridMultilevel"/>
    <w:tmpl w:val="D19CEB42"/>
    <w:lvl w:ilvl="0" w:tplc="7CFEAC2E">
      <w:numFmt w:val="bullet"/>
      <w:lvlText w:val="-"/>
      <w:lvlJc w:val="left"/>
      <w:pPr>
        <w:tabs>
          <w:tab w:val="num" w:pos="855"/>
        </w:tabs>
        <w:ind w:left="855" w:hanging="360"/>
      </w:pPr>
      <w:rPr>
        <w:rFonts w:ascii="Times New Roman" w:eastAsia="Times New Roman" w:hAnsi="Times New Roman" w:cs="Times New Roman" w:hint="default"/>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num w:numId="1">
    <w:abstractNumId w:val="2"/>
  </w:num>
  <w:num w:numId="2">
    <w:abstractNumId w:val="17"/>
  </w:num>
  <w:num w:numId="3">
    <w:abstractNumId w:val="5"/>
  </w:num>
  <w:num w:numId="4">
    <w:abstractNumId w:val="6"/>
  </w:num>
  <w:num w:numId="5">
    <w:abstractNumId w:val="15"/>
  </w:num>
  <w:num w:numId="6">
    <w:abstractNumId w:val="14"/>
  </w:num>
  <w:num w:numId="7">
    <w:abstractNumId w:val="0"/>
  </w:num>
  <w:num w:numId="8">
    <w:abstractNumId w:val="13"/>
  </w:num>
  <w:num w:numId="9">
    <w:abstractNumId w:val="16"/>
  </w:num>
  <w:num w:numId="10">
    <w:abstractNumId w:val="10"/>
  </w:num>
  <w:num w:numId="11">
    <w:abstractNumId w:val="4"/>
  </w:num>
  <w:num w:numId="12">
    <w:abstractNumId w:val="3"/>
  </w:num>
  <w:num w:numId="13">
    <w:abstractNumId w:val="1"/>
  </w:num>
  <w:num w:numId="14">
    <w:abstractNumId w:val="11"/>
  </w:num>
  <w:num w:numId="15">
    <w:abstractNumId w:val="12"/>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A3"/>
    <w:rsid w:val="0000098F"/>
    <w:rsid w:val="00000B03"/>
    <w:rsid w:val="00000CB0"/>
    <w:rsid w:val="00001E05"/>
    <w:rsid w:val="000021EB"/>
    <w:rsid w:val="00002A37"/>
    <w:rsid w:val="0000620F"/>
    <w:rsid w:val="00007D5E"/>
    <w:rsid w:val="00011E47"/>
    <w:rsid w:val="00012783"/>
    <w:rsid w:val="00013634"/>
    <w:rsid w:val="00013CF4"/>
    <w:rsid w:val="000149AC"/>
    <w:rsid w:val="000154AF"/>
    <w:rsid w:val="00017E8D"/>
    <w:rsid w:val="0002149A"/>
    <w:rsid w:val="0002223E"/>
    <w:rsid w:val="000240BA"/>
    <w:rsid w:val="00024468"/>
    <w:rsid w:val="000249A5"/>
    <w:rsid w:val="00025CCF"/>
    <w:rsid w:val="00025F23"/>
    <w:rsid w:val="000269BC"/>
    <w:rsid w:val="0003179F"/>
    <w:rsid w:val="00031A9C"/>
    <w:rsid w:val="0003220A"/>
    <w:rsid w:val="00032253"/>
    <w:rsid w:val="000333AC"/>
    <w:rsid w:val="00033FFF"/>
    <w:rsid w:val="000356A7"/>
    <w:rsid w:val="00035A7B"/>
    <w:rsid w:val="0003659B"/>
    <w:rsid w:val="00036629"/>
    <w:rsid w:val="0003677C"/>
    <w:rsid w:val="000405F1"/>
    <w:rsid w:val="00042D04"/>
    <w:rsid w:val="00044274"/>
    <w:rsid w:val="000465FC"/>
    <w:rsid w:val="000516F6"/>
    <w:rsid w:val="00053189"/>
    <w:rsid w:val="000541E1"/>
    <w:rsid w:val="000559F5"/>
    <w:rsid w:val="00056051"/>
    <w:rsid w:val="00056390"/>
    <w:rsid w:val="000565EB"/>
    <w:rsid w:val="00056778"/>
    <w:rsid w:val="0006139C"/>
    <w:rsid w:val="00062131"/>
    <w:rsid w:val="0006270B"/>
    <w:rsid w:val="00066130"/>
    <w:rsid w:val="00067EA0"/>
    <w:rsid w:val="00067F54"/>
    <w:rsid w:val="0007048A"/>
    <w:rsid w:val="00070AB9"/>
    <w:rsid w:val="000710D7"/>
    <w:rsid w:val="00072D01"/>
    <w:rsid w:val="00074EF0"/>
    <w:rsid w:val="00075BA4"/>
    <w:rsid w:val="00076092"/>
    <w:rsid w:val="00077956"/>
    <w:rsid w:val="000779EC"/>
    <w:rsid w:val="0008021E"/>
    <w:rsid w:val="00080465"/>
    <w:rsid w:val="00081197"/>
    <w:rsid w:val="00081A82"/>
    <w:rsid w:val="00082F2D"/>
    <w:rsid w:val="00084DE3"/>
    <w:rsid w:val="000856FC"/>
    <w:rsid w:val="000873A3"/>
    <w:rsid w:val="000902ED"/>
    <w:rsid w:val="00090521"/>
    <w:rsid w:val="000929A4"/>
    <w:rsid w:val="00092ADF"/>
    <w:rsid w:val="0009337B"/>
    <w:rsid w:val="00093B64"/>
    <w:rsid w:val="00097989"/>
    <w:rsid w:val="000A2116"/>
    <w:rsid w:val="000A31E7"/>
    <w:rsid w:val="000A3C86"/>
    <w:rsid w:val="000A3FCF"/>
    <w:rsid w:val="000A61ED"/>
    <w:rsid w:val="000A63D1"/>
    <w:rsid w:val="000A6F85"/>
    <w:rsid w:val="000A7404"/>
    <w:rsid w:val="000B04BC"/>
    <w:rsid w:val="000B1441"/>
    <w:rsid w:val="000B16D3"/>
    <w:rsid w:val="000B16F6"/>
    <w:rsid w:val="000B1E57"/>
    <w:rsid w:val="000B235E"/>
    <w:rsid w:val="000B2DFF"/>
    <w:rsid w:val="000B4947"/>
    <w:rsid w:val="000B6B7B"/>
    <w:rsid w:val="000B6ED4"/>
    <w:rsid w:val="000B70D4"/>
    <w:rsid w:val="000B7CD6"/>
    <w:rsid w:val="000C06BD"/>
    <w:rsid w:val="000C17B0"/>
    <w:rsid w:val="000C2639"/>
    <w:rsid w:val="000C3952"/>
    <w:rsid w:val="000C3A4B"/>
    <w:rsid w:val="000C47B9"/>
    <w:rsid w:val="000C78C7"/>
    <w:rsid w:val="000D0A48"/>
    <w:rsid w:val="000D0F2C"/>
    <w:rsid w:val="000D4AFE"/>
    <w:rsid w:val="000D634C"/>
    <w:rsid w:val="000E00ED"/>
    <w:rsid w:val="000E28AA"/>
    <w:rsid w:val="000E366E"/>
    <w:rsid w:val="000E42EC"/>
    <w:rsid w:val="000E486F"/>
    <w:rsid w:val="000E6A36"/>
    <w:rsid w:val="000E6E20"/>
    <w:rsid w:val="000E7483"/>
    <w:rsid w:val="000F22D8"/>
    <w:rsid w:val="000F73D3"/>
    <w:rsid w:val="000F79F2"/>
    <w:rsid w:val="001017F8"/>
    <w:rsid w:val="00101B5B"/>
    <w:rsid w:val="00101F53"/>
    <w:rsid w:val="00102A2B"/>
    <w:rsid w:val="00102E93"/>
    <w:rsid w:val="0010494C"/>
    <w:rsid w:val="00104E36"/>
    <w:rsid w:val="00105650"/>
    <w:rsid w:val="0011072D"/>
    <w:rsid w:val="00110EA9"/>
    <w:rsid w:val="00110F19"/>
    <w:rsid w:val="00113472"/>
    <w:rsid w:val="00113A1F"/>
    <w:rsid w:val="001140AC"/>
    <w:rsid w:val="0011435B"/>
    <w:rsid w:val="001149FF"/>
    <w:rsid w:val="001165AC"/>
    <w:rsid w:val="001167A0"/>
    <w:rsid w:val="00120C7E"/>
    <w:rsid w:val="001218B5"/>
    <w:rsid w:val="001218E1"/>
    <w:rsid w:val="001234AF"/>
    <w:rsid w:val="00124036"/>
    <w:rsid w:val="0012463E"/>
    <w:rsid w:val="001248FA"/>
    <w:rsid w:val="0012771B"/>
    <w:rsid w:val="00132522"/>
    <w:rsid w:val="00132C65"/>
    <w:rsid w:val="00132F68"/>
    <w:rsid w:val="00133D87"/>
    <w:rsid w:val="00136680"/>
    <w:rsid w:val="00142942"/>
    <w:rsid w:val="001429C3"/>
    <w:rsid w:val="0014314E"/>
    <w:rsid w:val="0014342D"/>
    <w:rsid w:val="00145077"/>
    <w:rsid w:val="0014509D"/>
    <w:rsid w:val="00145D1E"/>
    <w:rsid w:val="00147ACA"/>
    <w:rsid w:val="0015047F"/>
    <w:rsid w:val="001519CF"/>
    <w:rsid w:val="00151E43"/>
    <w:rsid w:val="00151F1C"/>
    <w:rsid w:val="00153863"/>
    <w:rsid w:val="00153AC0"/>
    <w:rsid w:val="00154CE5"/>
    <w:rsid w:val="00156F04"/>
    <w:rsid w:val="00157249"/>
    <w:rsid w:val="00157ECC"/>
    <w:rsid w:val="0016015F"/>
    <w:rsid w:val="00160975"/>
    <w:rsid w:val="001621ED"/>
    <w:rsid w:val="001662F1"/>
    <w:rsid w:val="00167E2A"/>
    <w:rsid w:val="001706EF"/>
    <w:rsid w:val="0017348D"/>
    <w:rsid w:val="0017352E"/>
    <w:rsid w:val="0017525E"/>
    <w:rsid w:val="00176936"/>
    <w:rsid w:val="00177FD2"/>
    <w:rsid w:val="0018072C"/>
    <w:rsid w:val="00184659"/>
    <w:rsid w:val="0018541A"/>
    <w:rsid w:val="00185595"/>
    <w:rsid w:val="001901CC"/>
    <w:rsid w:val="00192795"/>
    <w:rsid w:val="001937BC"/>
    <w:rsid w:val="00194D40"/>
    <w:rsid w:val="001A0737"/>
    <w:rsid w:val="001A24B0"/>
    <w:rsid w:val="001A5894"/>
    <w:rsid w:val="001A701F"/>
    <w:rsid w:val="001B06B7"/>
    <w:rsid w:val="001B47DC"/>
    <w:rsid w:val="001B5CFF"/>
    <w:rsid w:val="001B5E64"/>
    <w:rsid w:val="001B6A70"/>
    <w:rsid w:val="001B7BBC"/>
    <w:rsid w:val="001C1D16"/>
    <w:rsid w:val="001C4F21"/>
    <w:rsid w:val="001C685A"/>
    <w:rsid w:val="001C693F"/>
    <w:rsid w:val="001C7BE9"/>
    <w:rsid w:val="001D005F"/>
    <w:rsid w:val="001D0428"/>
    <w:rsid w:val="001D0E00"/>
    <w:rsid w:val="001D19F3"/>
    <w:rsid w:val="001D3571"/>
    <w:rsid w:val="001D38DC"/>
    <w:rsid w:val="001D4816"/>
    <w:rsid w:val="001D61FE"/>
    <w:rsid w:val="001D6749"/>
    <w:rsid w:val="001D6B96"/>
    <w:rsid w:val="001D6D25"/>
    <w:rsid w:val="001E00A4"/>
    <w:rsid w:val="001E0A20"/>
    <w:rsid w:val="001E136A"/>
    <w:rsid w:val="001E2F38"/>
    <w:rsid w:val="001E3457"/>
    <w:rsid w:val="001E43CF"/>
    <w:rsid w:val="001E46BB"/>
    <w:rsid w:val="001E4816"/>
    <w:rsid w:val="001E4C2E"/>
    <w:rsid w:val="001E5ECF"/>
    <w:rsid w:val="001E6152"/>
    <w:rsid w:val="001E62E5"/>
    <w:rsid w:val="001F37A3"/>
    <w:rsid w:val="001F48C6"/>
    <w:rsid w:val="001F53CA"/>
    <w:rsid w:val="001F53F2"/>
    <w:rsid w:val="001F5BF3"/>
    <w:rsid w:val="001F5D8F"/>
    <w:rsid w:val="001F5E18"/>
    <w:rsid w:val="001F6E08"/>
    <w:rsid w:val="001F6E4D"/>
    <w:rsid w:val="001F7FB1"/>
    <w:rsid w:val="002011C8"/>
    <w:rsid w:val="0020215B"/>
    <w:rsid w:val="00204CA0"/>
    <w:rsid w:val="00206750"/>
    <w:rsid w:val="00207B47"/>
    <w:rsid w:val="00207B95"/>
    <w:rsid w:val="00214450"/>
    <w:rsid w:val="00215452"/>
    <w:rsid w:val="0021662B"/>
    <w:rsid w:val="00220ABC"/>
    <w:rsid w:val="002220DD"/>
    <w:rsid w:val="00223A71"/>
    <w:rsid w:val="00224107"/>
    <w:rsid w:val="00224C55"/>
    <w:rsid w:val="00224C9B"/>
    <w:rsid w:val="002257D5"/>
    <w:rsid w:val="002264C8"/>
    <w:rsid w:val="002267C5"/>
    <w:rsid w:val="00226DC1"/>
    <w:rsid w:val="002275E3"/>
    <w:rsid w:val="00227DEA"/>
    <w:rsid w:val="002310BE"/>
    <w:rsid w:val="0023114A"/>
    <w:rsid w:val="00231201"/>
    <w:rsid w:val="00231605"/>
    <w:rsid w:val="00231CE3"/>
    <w:rsid w:val="0023255A"/>
    <w:rsid w:val="00232EE5"/>
    <w:rsid w:val="00233935"/>
    <w:rsid w:val="002345E1"/>
    <w:rsid w:val="00234698"/>
    <w:rsid w:val="002376E1"/>
    <w:rsid w:val="00240B8C"/>
    <w:rsid w:val="00242BC2"/>
    <w:rsid w:val="00242D06"/>
    <w:rsid w:val="002447E2"/>
    <w:rsid w:val="0024694E"/>
    <w:rsid w:val="00246B27"/>
    <w:rsid w:val="00250CA8"/>
    <w:rsid w:val="002516AC"/>
    <w:rsid w:val="00251795"/>
    <w:rsid w:val="002519DE"/>
    <w:rsid w:val="00251F23"/>
    <w:rsid w:val="00252574"/>
    <w:rsid w:val="00252934"/>
    <w:rsid w:val="00253DBC"/>
    <w:rsid w:val="00255B2F"/>
    <w:rsid w:val="0025721D"/>
    <w:rsid w:val="00257B79"/>
    <w:rsid w:val="002622C4"/>
    <w:rsid w:val="0026313E"/>
    <w:rsid w:val="00263DB4"/>
    <w:rsid w:val="00264528"/>
    <w:rsid w:val="0026520D"/>
    <w:rsid w:val="0026619A"/>
    <w:rsid w:val="0026675C"/>
    <w:rsid w:val="00266852"/>
    <w:rsid w:val="00271830"/>
    <w:rsid w:val="002730FE"/>
    <w:rsid w:val="00276348"/>
    <w:rsid w:val="002812F2"/>
    <w:rsid w:val="00283AA9"/>
    <w:rsid w:val="00283BE6"/>
    <w:rsid w:val="00284432"/>
    <w:rsid w:val="00286766"/>
    <w:rsid w:val="002869C7"/>
    <w:rsid w:val="00286FB7"/>
    <w:rsid w:val="002873EA"/>
    <w:rsid w:val="00287642"/>
    <w:rsid w:val="00287D44"/>
    <w:rsid w:val="002903D0"/>
    <w:rsid w:val="00292244"/>
    <w:rsid w:val="00292E2B"/>
    <w:rsid w:val="0029323E"/>
    <w:rsid w:val="00293C01"/>
    <w:rsid w:val="00293CB7"/>
    <w:rsid w:val="00293DE6"/>
    <w:rsid w:val="002945EA"/>
    <w:rsid w:val="00295D2A"/>
    <w:rsid w:val="00297F16"/>
    <w:rsid w:val="002A04E7"/>
    <w:rsid w:val="002A0680"/>
    <w:rsid w:val="002A1689"/>
    <w:rsid w:val="002A2B13"/>
    <w:rsid w:val="002A3386"/>
    <w:rsid w:val="002A3705"/>
    <w:rsid w:val="002A3E57"/>
    <w:rsid w:val="002A421A"/>
    <w:rsid w:val="002A764E"/>
    <w:rsid w:val="002B0C54"/>
    <w:rsid w:val="002B0DBC"/>
    <w:rsid w:val="002B1363"/>
    <w:rsid w:val="002B2454"/>
    <w:rsid w:val="002B264D"/>
    <w:rsid w:val="002B28C7"/>
    <w:rsid w:val="002B2C2C"/>
    <w:rsid w:val="002B4FC5"/>
    <w:rsid w:val="002B52C8"/>
    <w:rsid w:val="002B5758"/>
    <w:rsid w:val="002B646B"/>
    <w:rsid w:val="002B6DF0"/>
    <w:rsid w:val="002C2CD4"/>
    <w:rsid w:val="002C4198"/>
    <w:rsid w:val="002C49EC"/>
    <w:rsid w:val="002C524D"/>
    <w:rsid w:val="002C6063"/>
    <w:rsid w:val="002C7050"/>
    <w:rsid w:val="002C7521"/>
    <w:rsid w:val="002C7971"/>
    <w:rsid w:val="002D030F"/>
    <w:rsid w:val="002D0822"/>
    <w:rsid w:val="002D240F"/>
    <w:rsid w:val="002D36EB"/>
    <w:rsid w:val="002D405F"/>
    <w:rsid w:val="002D4934"/>
    <w:rsid w:val="002D4A7D"/>
    <w:rsid w:val="002D61F2"/>
    <w:rsid w:val="002E0B48"/>
    <w:rsid w:val="002E0F80"/>
    <w:rsid w:val="002E1A21"/>
    <w:rsid w:val="002E2E59"/>
    <w:rsid w:val="002E3503"/>
    <w:rsid w:val="002E3762"/>
    <w:rsid w:val="002E46C0"/>
    <w:rsid w:val="002E4F5D"/>
    <w:rsid w:val="002E7659"/>
    <w:rsid w:val="002E7665"/>
    <w:rsid w:val="002E7A7B"/>
    <w:rsid w:val="002E7DE5"/>
    <w:rsid w:val="002F0D5F"/>
    <w:rsid w:val="002F0FDD"/>
    <w:rsid w:val="002F2291"/>
    <w:rsid w:val="002F327E"/>
    <w:rsid w:val="002F3A4B"/>
    <w:rsid w:val="002F5254"/>
    <w:rsid w:val="002F6296"/>
    <w:rsid w:val="002F7655"/>
    <w:rsid w:val="00302AD6"/>
    <w:rsid w:val="00302FFF"/>
    <w:rsid w:val="0030376B"/>
    <w:rsid w:val="0030757F"/>
    <w:rsid w:val="003079BA"/>
    <w:rsid w:val="00312272"/>
    <w:rsid w:val="003132C3"/>
    <w:rsid w:val="00314634"/>
    <w:rsid w:val="00314958"/>
    <w:rsid w:val="00314DC8"/>
    <w:rsid w:val="00317D20"/>
    <w:rsid w:val="00320650"/>
    <w:rsid w:val="00320A1C"/>
    <w:rsid w:val="00320F79"/>
    <w:rsid w:val="003236CE"/>
    <w:rsid w:val="00323785"/>
    <w:rsid w:val="00324953"/>
    <w:rsid w:val="00324C47"/>
    <w:rsid w:val="00325791"/>
    <w:rsid w:val="00325D15"/>
    <w:rsid w:val="00326CA6"/>
    <w:rsid w:val="00326F4A"/>
    <w:rsid w:val="00330536"/>
    <w:rsid w:val="0033102A"/>
    <w:rsid w:val="003310F1"/>
    <w:rsid w:val="0033149A"/>
    <w:rsid w:val="00331F86"/>
    <w:rsid w:val="003320B0"/>
    <w:rsid w:val="00332B4F"/>
    <w:rsid w:val="00333C6F"/>
    <w:rsid w:val="00335014"/>
    <w:rsid w:val="0033530F"/>
    <w:rsid w:val="00335614"/>
    <w:rsid w:val="00335B8E"/>
    <w:rsid w:val="0033648F"/>
    <w:rsid w:val="00341C22"/>
    <w:rsid w:val="00342772"/>
    <w:rsid w:val="00342844"/>
    <w:rsid w:val="00342CB9"/>
    <w:rsid w:val="00344023"/>
    <w:rsid w:val="0034452A"/>
    <w:rsid w:val="00344921"/>
    <w:rsid w:val="00344DCF"/>
    <w:rsid w:val="0034505F"/>
    <w:rsid w:val="0034629B"/>
    <w:rsid w:val="00350C4A"/>
    <w:rsid w:val="0035278E"/>
    <w:rsid w:val="00352F58"/>
    <w:rsid w:val="00353124"/>
    <w:rsid w:val="00353CC2"/>
    <w:rsid w:val="003544A6"/>
    <w:rsid w:val="00356628"/>
    <w:rsid w:val="0036230F"/>
    <w:rsid w:val="00366CAD"/>
    <w:rsid w:val="00366F70"/>
    <w:rsid w:val="0037171A"/>
    <w:rsid w:val="00372E4F"/>
    <w:rsid w:val="00372F82"/>
    <w:rsid w:val="00372FE0"/>
    <w:rsid w:val="00373655"/>
    <w:rsid w:val="00374894"/>
    <w:rsid w:val="00375033"/>
    <w:rsid w:val="00375DC6"/>
    <w:rsid w:val="00376D42"/>
    <w:rsid w:val="00376F71"/>
    <w:rsid w:val="003773F2"/>
    <w:rsid w:val="0037786E"/>
    <w:rsid w:val="0037794F"/>
    <w:rsid w:val="00377DAC"/>
    <w:rsid w:val="003803AA"/>
    <w:rsid w:val="00381EBF"/>
    <w:rsid w:val="0038518E"/>
    <w:rsid w:val="0038631E"/>
    <w:rsid w:val="00386399"/>
    <w:rsid w:val="003922F6"/>
    <w:rsid w:val="003931EB"/>
    <w:rsid w:val="00395442"/>
    <w:rsid w:val="00396552"/>
    <w:rsid w:val="003A021A"/>
    <w:rsid w:val="003A1354"/>
    <w:rsid w:val="003A1765"/>
    <w:rsid w:val="003A1E98"/>
    <w:rsid w:val="003A2DBE"/>
    <w:rsid w:val="003A2FD6"/>
    <w:rsid w:val="003A4DF1"/>
    <w:rsid w:val="003A5981"/>
    <w:rsid w:val="003A6035"/>
    <w:rsid w:val="003B09FF"/>
    <w:rsid w:val="003B209E"/>
    <w:rsid w:val="003B30F1"/>
    <w:rsid w:val="003B3AB3"/>
    <w:rsid w:val="003B3CA9"/>
    <w:rsid w:val="003B407A"/>
    <w:rsid w:val="003B4292"/>
    <w:rsid w:val="003B4909"/>
    <w:rsid w:val="003B729E"/>
    <w:rsid w:val="003B7B02"/>
    <w:rsid w:val="003C0A3B"/>
    <w:rsid w:val="003C1035"/>
    <w:rsid w:val="003C128C"/>
    <w:rsid w:val="003C2D00"/>
    <w:rsid w:val="003C4425"/>
    <w:rsid w:val="003C5111"/>
    <w:rsid w:val="003C6378"/>
    <w:rsid w:val="003D092E"/>
    <w:rsid w:val="003D1708"/>
    <w:rsid w:val="003D1CF1"/>
    <w:rsid w:val="003D21CD"/>
    <w:rsid w:val="003D2EEC"/>
    <w:rsid w:val="003D4149"/>
    <w:rsid w:val="003D677D"/>
    <w:rsid w:val="003E1239"/>
    <w:rsid w:val="003E126C"/>
    <w:rsid w:val="003E1524"/>
    <w:rsid w:val="003E17CC"/>
    <w:rsid w:val="003E3034"/>
    <w:rsid w:val="003E326B"/>
    <w:rsid w:val="003E42C3"/>
    <w:rsid w:val="003E455E"/>
    <w:rsid w:val="003E4A14"/>
    <w:rsid w:val="003E7BA8"/>
    <w:rsid w:val="003F016B"/>
    <w:rsid w:val="003F0340"/>
    <w:rsid w:val="003F04A3"/>
    <w:rsid w:val="003F0812"/>
    <w:rsid w:val="003F0EB1"/>
    <w:rsid w:val="003F1A83"/>
    <w:rsid w:val="003F1F18"/>
    <w:rsid w:val="003F308C"/>
    <w:rsid w:val="003F30F5"/>
    <w:rsid w:val="003F435C"/>
    <w:rsid w:val="003F4827"/>
    <w:rsid w:val="003F51AF"/>
    <w:rsid w:val="003F6929"/>
    <w:rsid w:val="00400D81"/>
    <w:rsid w:val="0040299E"/>
    <w:rsid w:val="00403167"/>
    <w:rsid w:val="00403EEA"/>
    <w:rsid w:val="004047F8"/>
    <w:rsid w:val="0040602F"/>
    <w:rsid w:val="00413374"/>
    <w:rsid w:val="004138E9"/>
    <w:rsid w:val="00414C18"/>
    <w:rsid w:val="00414DD5"/>
    <w:rsid w:val="00415097"/>
    <w:rsid w:val="00415150"/>
    <w:rsid w:val="00415D29"/>
    <w:rsid w:val="00420A87"/>
    <w:rsid w:val="00420E5B"/>
    <w:rsid w:val="00421894"/>
    <w:rsid w:val="00421C6F"/>
    <w:rsid w:val="00421E90"/>
    <w:rsid w:val="004225E0"/>
    <w:rsid w:val="00422BEA"/>
    <w:rsid w:val="00423C27"/>
    <w:rsid w:val="004256F9"/>
    <w:rsid w:val="00426F88"/>
    <w:rsid w:val="00427794"/>
    <w:rsid w:val="004277B2"/>
    <w:rsid w:val="004314FC"/>
    <w:rsid w:val="0043177C"/>
    <w:rsid w:val="00432ADF"/>
    <w:rsid w:val="0043304A"/>
    <w:rsid w:val="00433940"/>
    <w:rsid w:val="00434F4A"/>
    <w:rsid w:val="00435AF2"/>
    <w:rsid w:val="00436197"/>
    <w:rsid w:val="00437E14"/>
    <w:rsid w:val="00437ECF"/>
    <w:rsid w:val="00440E06"/>
    <w:rsid w:val="0044170F"/>
    <w:rsid w:val="004417E0"/>
    <w:rsid w:val="00442347"/>
    <w:rsid w:val="00442447"/>
    <w:rsid w:val="00443900"/>
    <w:rsid w:val="00445430"/>
    <w:rsid w:val="00446607"/>
    <w:rsid w:val="004523CB"/>
    <w:rsid w:val="00455CFF"/>
    <w:rsid w:val="004561DA"/>
    <w:rsid w:val="00457091"/>
    <w:rsid w:val="004574CD"/>
    <w:rsid w:val="00461459"/>
    <w:rsid w:val="00462742"/>
    <w:rsid w:val="00463485"/>
    <w:rsid w:val="00466C25"/>
    <w:rsid w:val="00467F78"/>
    <w:rsid w:val="00470B2C"/>
    <w:rsid w:val="00471873"/>
    <w:rsid w:val="00473C82"/>
    <w:rsid w:val="004740CE"/>
    <w:rsid w:val="00474599"/>
    <w:rsid w:val="00475665"/>
    <w:rsid w:val="004801B8"/>
    <w:rsid w:val="00481FDF"/>
    <w:rsid w:val="00482C80"/>
    <w:rsid w:val="00482FAE"/>
    <w:rsid w:val="004831B5"/>
    <w:rsid w:val="0048375B"/>
    <w:rsid w:val="00484171"/>
    <w:rsid w:val="00484ACC"/>
    <w:rsid w:val="00484E27"/>
    <w:rsid w:val="0049086E"/>
    <w:rsid w:val="0049087B"/>
    <w:rsid w:val="004908E2"/>
    <w:rsid w:val="004915DF"/>
    <w:rsid w:val="00493189"/>
    <w:rsid w:val="00493EFA"/>
    <w:rsid w:val="00494265"/>
    <w:rsid w:val="0049577E"/>
    <w:rsid w:val="00497C98"/>
    <w:rsid w:val="004A02DA"/>
    <w:rsid w:val="004A12E2"/>
    <w:rsid w:val="004A1CD1"/>
    <w:rsid w:val="004A289F"/>
    <w:rsid w:val="004A38BF"/>
    <w:rsid w:val="004A6563"/>
    <w:rsid w:val="004B0073"/>
    <w:rsid w:val="004B0EEF"/>
    <w:rsid w:val="004B138C"/>
    <w:rsid w:val="004B3273"/>
    <w:rsid w:val="004B3B48"/>
    <w:rsid w:val="004B3C02"/>
    <w:rsid w:val="004B49FA"/>
    <w:rsid w:val="004B7F63"/>
    <w:rsid w:val="004C0638"/>
    <w:rsid w:val="004C2332"/>
    <w:rsid w:val="004C3482"/>
    <w:rsid w:val="004C375B"/>
    <w:rsid w:val="004C37FA"/>
    <w:rsid w:val="004C45EE"/>
    <w:rsid w:val="004C4BA8"/>
    <w:rsid w:val="004C7443"/>
    <w:rsid w:val="004D129D"/>
    <w:rsid w:val="004D1A13"/>
    <w:rsid w:val="004D2EDB"/>
    <w:rsid w:val="004D3439"/>
    <w:rsid w:val="004D3DD4"/>
    <w:rsid w:val="004E2F18"/>
    <w:rsid w:val="004E385B"/>
    <w:rsid w:val="004E3BA6"/>
    <w:rsid w:val="004E5CFC"/>
    <w:rsid w:val="004E7534"/>
    <w:rsid w:val="004F36B7"/>
    <w:rsid w:val="004F5DCE"/>
    <w:rsid w:val="004F7678"/>
    <w:rsid w:val="0050163D"/>
    <w:rsid w:val="005028E5"/>
    <w:rsid w:val="005032EB"/>
    <w:rsid w:val="005036DA"/>
    <w:rsid w:val="00504ED7"/>
    <w:rsid w:val="0050684B"/>
    <w:rsid w:val="0050704A"/>
    <w:rsid w:val="005072C5"/>
    <w:rsid w:val="0051054A"/>
    <w:rsid w:val="00510D3E"/>
    <w:rsid w:val="00510D5E"/>
    <w:rsid w:val="005122AB"/>
    <w:rsid w:val="005129C5"/>
    <w:rsid w:val="0051334B"/>
    <w:rsid w:val="005138CC"/>
    <w:rsid w:val="00515571"/>
    <w:rsid w:val="005204B6"/>
    <w:rsid w:val="00520E5E"/>
    <w:rsid w:val="005218E7"/>
    <w:rsid w:val="005254A0"/>
    <w:rsid w:val="00526190"/>
    <w:rsid w:val="00526E9C"/>
    <w:rsid w:val="005271A5"/>
    <w:rsid w:val="00527EB1"/>
    <w:rsid w:val="00527F6C"/>
    <w:rsid w:val="00530182"/>
    <w:rsid w:val="005308EC"/>
    <w:rsid w:val="00530F96"/>
    <w:rsid w:val="005317A9"/>
    <w:rsid w:val="00532DDD"/>
    <w:rsid w:val="005359C3"/>
    <w:rsid w:val="005364DF"/>
    <w:rsid w:val="005370BF"/>
    <w:rsid w:val="005406A1"/>
    <w:rsid w:val="005407DA"/>
    <w:rsid w:val="00542A55"/>
    <w:rsid w:val="00543AEC"/>
    <w:rsid w:val="00543FCD"/>
    <w:rsid w:val="00544EB6"/>
    <w:rsid w:val="005464A0"/>
    <w:rsid w:val="00546636"/>
    <w:rsid w:val="00547BED"/>
    <w:rsid w:val="00550D21"/>
    <w:rsid w:val="00551B7C"/>
    <w:rsid w:val="00551D90"/>
    <w:rsid w:val="00552330"/>
    <w:rsid w:val="005545B8"/>
    <w:rsid w:val="00555DF1"/>
    <w:rsid w:val="0055629E"/>
    <w:rsid w:val="00557B3D"/>
    <w:rsid w:val="0056056B"/>
    <w:rsid w:val="00565321"/>
    <w:rsid w:val="00565AF1"/>
    <w:rsid w:val="005668B2"/>
    <w:rsid w:val="00566E21"/>
    <w:rsid w:val="00567516"/>
    <w:rsid w:val="00571241"/>
    <w:rsid w:val="00575382"/>
    <w:rsid w:val="005757E5"/>
    <w:rsid w:val="00576364"/>
    <w:rsid w:val="005772A0"/>
    <w:rsid w:val="005774DD"/>
    <w:rsid w:val="00577548"/>
    <w:rsid w:val="00577BA4"/>
    <w:rsid w:val="00577E5E"/>
    <w:rsid w:val="00581949"/>
    <w:rsid w:val="00581A9C"/>
    <w:rsid w:val="00582EED"/>
    <w:rsid w:val="0058423B"/>
    <w:rsid w:val="0058544F"/>
    <w:rsid w:val="005861F3"/>
    <w:rsid w:val="005869E3"/>
    <w:rsid w:val="00587AC6"/>
    <w:rsid w:val="00593C25"/>
    <w:rsid w:val="00593E11"/>
    <w:rsid w:val="005A1254"/>
    <w:rsid w:val="005A1C28"/>
    <w:rsid w:val="005A26AC"/>
    <w:rsid w:val="005A2C95"/>
    <w:rsid w:val="005A4428"/>
    <w:rsid w:val="005A6E94"/>
    <w:rsid w:val="005B090C"/>
    <w:rsid w:val="005B0F00"/>
    <w:rsid w:val="005B1166"/>
    <w:rsid w:val="005B2286"/>
    <w:rsid w:val="005B3200"/>
    <w:rsid w:val="005B4BF1"/>
    <w:rsid w:val="005B6314"/>
    <w:rsid w:val="005B759A"/>
    <w:rsid w:val="005C14FD"/>
    <w:rsid w:val="005C2584"/>
    <w:rsid w:val="005C26AA"/>
    <w:rsid w:val="005C2FCE"/>
    <w:rsid w:val="005C35EB"/>
    <w:rsid w:val="005C435B"/>
    <w:rsid w:val="005C4720"/>
    <w:rsid w:val="005C4CA4"/>
    <w:rsid w:val="005C562A"/>
    <w:rsid w:val="005C5B6D"/>
    <w:rsid w:val="005C68C9"/>
    <w:rsid w:val="005C79D6"/>
    <w:rsid w:val="005D0992"/>
    <w:rsid w:val="005D1C21"/>
    <w:rsid w:val="005D1DCC"/>
    <w:rsid w:val="005D2131"/>
    <w:rsid w:val="005D3E34"/>
    <w:rsid w:val="005D4605"/>
    <w:rsid w:val="005D519E"/>
    <w:rsid w:val="005D614D"/>
    <w:rsid w:val="005D65F7"/>
    <w:rsid w:val="005D7955"/>
    <w:rsid w:val="005D7ADB"/>
    <w:rsid w:val="005E335D"/>
    <w:rsid w:val="005E33C1"/>
    <w:rsid w:val="005E3BFF"/>
    <w:rsid w:val="005E63D2"/>
    <w:rsid w:val="005F0E80"/>
    <w:rsid w:val="005F104B"/>
    <w:rsid w:val="005F12DD"/>
    <w:rsid w:val="005F2373"/>
    <w:rsid w:val="005F74F7"/>
    <w:rsid w:val="00602197"/>
    <w:rsid w:val="00602B46"/>
    <w:rsid w:val="00603456"/>
    <w:rsid w:val="006035B2"/>
    <w:rsid w:val="0060525F"/>
    <w:rsid w:val="00605276"/>
    <w:rsid w:val="00607A1A"/>
    <w:rsid w:val="0061083B"/>
    <w:rsid w:val="00610954"/>
    <w:rsid w:val="0061114A"/>
    <w:rsid w:val="006129BA"/>
    <w:rsid w:val="00612C90"/>
    <w:rsid w:val="00613C2A"/>
    <w:rsid w:val="00615D0B"/>
    <w:rsid w:val="00615F27"/>
    <w:rsid w:val="00616026"/>
    <w:rsid w:val="0061639B"/>
    <w:rsid w:val="00616A11"/>
    <w:rsid w:val="006200B6"/>
    <w:rsid w:val="0062072E"/>
    <w:rsid w:val="00621A65"/>
    <w:rsid w:val="00624726"/>
    <w:rsid w:val="00625F90"/>
    <w:rsid w:val="00626566"/>
    <w:rsid w:val="0062743B"/>
    <w:rsid w:val="00627F20"/>
    <w:rsid w:val="00632018"/>
    <w:rsid w:val="006332AB"/>
    <w:rsid w:val="00633E34"/>
    <w:rsid w:val="006342AE"/>
    <w:rsid w:val="00635142"/>
    <w:rsid w:val="00635565"/>
    <w:rsid w:val="00637791"/>
    <w:rsid w:val="00640209"/>
    <w:rsid w:val="00640C23"/>
    <w:rsid w:val="00641F64"/>
    <w:rsid w:val="00642580"/>
    <w:rsid w:val="00642CA6"/>
    <w:rsid w:val="00643254"/>
    <w:rsid w:val="00643C13"/>
    <w:rsid w:val="00645CAC"/>
    <w:rsid w:val="00647287"/>
    <w:rsid w:val="006502C8"/>
    <w:rsid w:val="006510AA"/>
    <w:rsid w:val="00653E53"/>
    <w:rsid w:val="0065455E"/>
    <w:rsid w:val="00654585"/>
    <w:rsid w:val="00654849"/>
    <w:rsid w:val="00655489"/>
    <w:rsid w:val="00656B66"/>
    <w:rsid w:val="006623E7"/>
    <w:rsid w:val="00662924"/>
    <w:rsid w:val="00662A84"/>
    <w:rsid w:val="00663EE6"/>
    <w:rsid w:val="00664A87"/>
    <w:rsid w:val="00664C2B"/>
    <w:rsid w:val="00665C8F"/>
    <w:rsid w:val="0066633A"/>
    <w:rsid w:val="00666872"/>
    <w:rsid w:val="006673C9"/>
    <w:rsid w:val="00667CE2"/>
    <w:rsid w:val="0067105E"/>
    <w:rsid w:val="00675537"/>
    <w:rsid w:val="00675A97"/>
    <w:rsid w:val="00676DEE"/>
    <w:rsid w:val="00680598"/>
    <w:rsid w:val="00681908"/>
    <w:rsid w:val="006831D6"/>
    <w:rsid w:val="006833B1"/>
    <w:rsid w:val="00684D8F"/>
    <w:rsid w:val="006858F7"/>
    <w:rsid w:val="00686A57"/>
    <w:rsid w:val="00686FBF"/>
    <w:rsid w:val="006904C6"/>
    <w:rsid w:val="00690AFD"/>
    <w:rsid w:val="00690B50"/>
    <w:rsid w:val="006910F3"/>
    <w:rsid w:val="0069168E"/>
    <w:rsid w:val="00691837"/>
    <w:rsid w:val="00691F53"/>
    <w:rsid w:val="006923AB"/>
    <w:rsid w:val="00692EBE"/>
    <w:rsid w:val="00694E95"/>
    <w:rsid w:val="00695A88"/>
    <w:rsid w:val="00695B4F"/>
    <w:rsid w:val="00695D83"/>
    <w:rsid w:val="00696EAE"/>
    <w:rsid w:val="006A08C6"/>
    <w:rsid w:val="006A1953"/>
    <w:rsid w:val="006A54CA"/>
    <w:rsid w:val="006A5DDB"/>
    <w:rsid w:val="006A5E63"/>
    <w:rsid w:val="006B0012"/>
    <w:rsid w:val="006B0945"/>
    <w:rsid w:val="006B1287"/>
    <w:rsid w:val="006B175B"/>
    <w:rsid w:val="006B18F2"/>
    <w:rsid w:val="006B2A20"/>
    <w:rsid w:val="006B3DA9"/>
    <w:rsid w:val="006B4418"/>
    <w:rsid w:val="006B76F2"/>
    <w:rsid w:val="006C0062"/>
    <w:rsid w:val="006C03BB"/>
    <w:rsid w:val="006C2840"/>
    <w:rsid w:val="006C2AF5"/>
    <w:rsid w:val="006C2D1D"/>
    <w:rsid w:val="006C3993"/>
    <w:rsid w:val="006C5C7C"/>
    <w:rsid w:val="006C6033"/>
    <w:rsid w:val="006C777E"/>
    <w:rsid w:val="006D00FE"/>
    <w:rsid w:val="006D0DCA"/>
    <w:rsid w:val="006D15DD"/>
    <w:rsid w:val="006D3984"/>
    <w:rsid w:val="006D3AAB"/>
    <w:rsid w:val="006D4A6D"/>
    <w:rsid w:val="006D6A12"/>
    <w:rsid w:val="006D7DF3"/>
    <w:rsid w:val="006D7E6D"/>
    <w:rsid w:val="006E14D8"/>
    <w:rsid w:val="006E153D"/>
    <w:rsid w:val="006E2F37"/>
    <w:rsid w:val="006E3A02"/>
    <w:rsid w:val="006E7664"/>
    <w:rsid w:val="006E7BDE"/>
    <w:rsid w:val="006F0295"/>
    <w:rsid w:val="006F069D"/>
    <w:rsid w:val="006F0DAA"/>
    <w:rsid w:val="006F21B6"/>
    <w:rsid w:val="006F2CA1"/>
    <w:rsid w:val="006F422F"/>
    <w:rsid w:val="006F4A23"/>
    <w:rsid w:val="006F59ED"/>
    <w:rsid w:val="006F7121"/>
    <w:rsid w:val="006F7295"/>
    <w:rsid w:val="007000E4"/>
    <w:rsid w:val="007037D4"/>
    <w:rsid w:val="0070485A"/>
    <w:rsid w:val="00705E7C"/>
    <w:rsid w:val="00710276"/>
    <w:rsid w:val="00711523"/>
    <w:rsid w:val="00712A7C"/>
    <w:rsid w:val="00713959"/>
    <w:rsid w:val="0071425F"/>
    <w:rsid w:val="0071519A"/>
    <w:rsid w:val="0071570E"/>
    <w:rsid w:val="00716CE1"/>
    <w:rsid w:val="00717126"/>
    <w:rsid w:val="007202DD"/>
    <w:rsid w:val="00720354"/>
    <w:rsid w:val="00720366"/>
    <w:rsid w:val="007215C1"/>
    <w:rsid w:val="00721FC4"/>
    <w:rsid w:val="007224D9"/>
    <w:rsid w:val="0072291C"/>
    <w:rsid w:val="00724C74"/>
    <w:rsid w:val="00724D6D"/>
    <w:rsid w:val="00726C7E"/>
    <w:rsid w:val="007303EA"/>
    <w:rsid w:val="00730880"/>
    <w:rsid w:val="0073268A"/>
    <w:rsid w:val="0073318A"/>
    <w:rsid w:val="00733587"/>
    <w:rsid w:val="0073378F"/>
    <w:rsid w:val="00733AB4"/>
    <w:rsid w:val="00735655"/>
    <w:rsid w:val="00735657"/>
    <w:rsid w:val="00735793"/>
    <w:rsid w:val="00740268"/>
    <w:rsid w:val="00740880"/>
    <w:rsid w:val="0074124A"/>
    <w:rsid w:val="0074207E"/>
    <w:rsid w:val="007425ED"/>
    <w:rsid w:val="00742F13"/>
    <w:rsid w:val="00744591"/>
    <w:rsid w:val="00744D7E"/>
    <w:rsid w:val="00744D84"/>
    <w:rsid w:val="007461DD"/>
    <w:rsid w:val="00746540"/>
    <w:rsid w:val="00747A1E"/>
    <w:rsid w:val="00751708"/>
    <w:rsid w:val="00753ECC"/>
    <w:rsid w:val="00753FFD"/>
    <w:rsid w:val="00754125"/>
    <w:rsid w:val="00754357"/>
    <w:rsid w:val="007549C7"/>
    <w:rsid w:val="0075539B"/>
    <w:rsid w:val="00755CB2"/>
    <w:rsid w:val="00755F04"/>
    <w:rsid w:val="0075644E"/>
    <w:rsid w:val="00756FBA"/>
    <w:rsid w:val="007571E6"/>
    <w:rsid w:val="00757239"/>
    <w:rsid w:val="00757D54"/>
    <w:rsid w:val="00761433"/>
    <w:rsid w:val="00762D48"/>
    <w:rsid w:val="0076482B"/>
    <w:rsid w:val="00765CCA"/>
    <w:rsid w:val="00765F99"/>
    <w:rsid w:val="00766A78"/>
    <w:rsid w:val="00770F05"/>
    <w:rsid w:val="007710B6"/>
    <w:rsid w:val="00775A15"/>
    <w:rsid w:val="00775EC4"/>
    <w:rsid w:val="00780FE9"/>
    <w:rsid w:val="00781B85"/>
    <w:rsid w:val="00782C8F"/>
    <w:rsid w:val="00783836"/>
    <w:rsid w:val="00784622"/>
    <w:rsid w:val="007853ED"/>
    <w:rsid w:val="00785565"/>
    <w:rsid w:val="00785681"/>
    <w:rsid w:val="00786C02"/>
    <w:rsid w:val="00786D0C"/>
    <w:rsid w:val="0078739C"/>
    <w:rsid w:val="00787637"/>
    <w:rsid w:val="007922F5"/>
    <w:rsid w:val="00792E3E"/>
    <w:rsid w:val="0079372D"/>
    <w:rsid w:val="007943BA"/>
    <w:rsid w:val="00794463"/>
    <w:rsid w:val="007954DD"/>
    <w:rsid w:val="0079590E"/>
    <w:rsid w:val="00795A37"/>
    <w:rsid w:val="00796460"/>
    <w:rsid w:val="00797708"/>
    <w:rsid w:val="007A014D"/>
    <w:rsid w:val="007A1026"/>
    <w:rsid w:val="007A1482"/>
    <w:rsid w:val="007A187B"/>
    <w:rsid w:val="007A2264"/>
    <w:rsid w:val="007A2E8A"/>
    <w:rsid w:val="007A4ABA"/>
    <w:rsid w:val="007A5815"/>
    <w:rsid w:val="007A6E96"/>
    <w:rsid w:val="007A770F"/>
    <w:rsid w:val="007B0131"/>
    <w:rsid w:val="007B146E"/>
    <w:rsid w:val="007B27F7"/>
    <w:rsid w:val="007B6687"/>
    <w:rsid w:val="007B6E20"/>
    <w:rsid w:val="007B7160"/>
    <w:rsid w:val="007C2337"/>
    <w:rsid w:val="007C2F1D"/>
    <w:rsid w:val="007C595D"/>
    <w:rsid w:val="007C76B5"/>
    <w:rsid w:val="007D1026"/>
    <w:rsid w:val="007D18F2"/>
    <w:rsid w:val="007D4469"/>
    <w:rsid w:val="007D47F4"/>
    <w:rsid w:val="007D66C1"/>
    <w:rsid w:val="007D6ED8"/>
    <w:rsid w:val="007D73A1"/>
    <w:rsid w:val="007D7D10"/>
    <w:rsid w:val="007D7D79"/>
    <w:rsid w:val="007E074D"/>
    <w:rsid w:val="007E16EF"/>
    <w:rsid w:val="007E1D76"/>
    <w:rsid w:val="007E291F"/>
    <w:rsid w:val="007E2BC2"/>
    <w:rsid w:val="007E2C37"/>
    <w:rsid w:val="007E3F59"/>
    <w:rsid w:val="007F1593"/>
    <w:rsid w:val="007F1CDE"/>
    <w:rsid w:val="007F33F2"/>
    <w:rsid w:val="007F5101"/>
    <w:rsid w:val="007F524D"/>
    <w:rsid w:val="007F71FC"/>
    <w:rsid w:val="007F74DE"/>
    <w:rsid w:val="0080165C"/>
    <w:rsid w:val="00802F4E"/>
    <w:rsid w:val="00803771"/>
    <w:rsid w:val="00803B9C"/>
    <w:rsid w:val="00803FBD"/>
    <w:rsid w:val="00804922"/>
    <w:rsid w:val="00805F22"/>
    <w:rsid w:val="008065BE"/>
    <w:rsid w:val="00806AFD"/>
    <w:rsid w:val="008073D8"/>
    <w:rsid w:val="0080754B"/>
    <w:rsid w:val="00810A48"/>
    <w:rsid w:val="008125B6"/>
    <w:rsid w:val="0081751B"/>
    <w:rsid w:val="00817BB9"/>
    <w:rsid w:val="00821778"/>
    <w:rsid w:val="00823A8C"/>
    <w:rsid w:val="00824258"/>
    <w:rsid w:val="008245F7"/>
    <w:rsid w:val="00825AD4"/>
    <w:rsid w:val="008266A0"/>
    <w:rsid w:val="00827073"/>
    <w:rsid w:val="00827B7A"/>
    <w:rsid w:val="0083060C"/>
    <w:rsid w:val="00830A68"/>
    <w:rsid w:val="008311E2"/>
    <w:rsid w:val="008312F2"/>
    <w:rsid w:val="00832CE0"/>
    <w:rsid w:val="0083380C"/>
    <w:rsid w:val="00833AF0"/>
    <w:rsid w:val="00833D7E"/>
    <w:rsid w:val="00834230"/>
    <w:rsid w:val="008343A0"/>
    <w:rsid w:val="008358A4"/>
    <w:rsid w:val="008369EC"/>
    <w:rsid w:val="00836F5E"/>
    <w:rsid w:val="008376CB"/>
    <w:rsid w:val="00841A57"/>
    <w:rsid w:val="00841F30"/>
    <w:rsid w:val="0084289D"/>
    <w:rsid w:val="00843323"/>
    <w:rsid w:val="008442F5"/>
    <w:rsid w:val="008460A3"/>
    <w:rsid w:val="008475B5"/>
    <w:rsid w:val="00850AFB"/>
    <w:rsid w:val="00851ACB"/>
    <w:rsid w:val="00851ACC"/>
    <w:rsid w:val="008522EE"/>
    <w:rsid w:val="00853E0E"/>
    <w:rsid w:val="00855C09"/>
    <w:rsid w:val="008578DB"/>
    <w:rsid w:val="00861294"/>
    <w:rsid w:val="008621BA"/>
    <w:rsid w:val="008632B0"/>
    <w:rsid w:val="00863733"/>
    <w:rsid w:val="00864952"/>
    <w:rsid w:val="008649CB"/>
    <w:rsid w:val="00864B45"/>
    <w:rsid w:val="008652A2"/>
    <w:rsid w:val="00866FB9"/>
    <w:rsid w:val="00870E1C"/>
    <w:rsid w:val="00870F36"/>
    <w:rsid w:val="00871FCC"/>
    <w:rsid w:val="00872284"/>
    <w:rsid w:val="00873835"/>
    <w:rsid w:val="00873963"/>
    <w:rsid w:val="00876DBF"/>
    <w:rsid w:val="008800FD"/>
    <w:rsid w:val="00880D84"/>
    <w:rsid w:val="00880EBE"/>
    <w:rsid w:val="0088148E"/>
    <w:rsid w:val="00883653"/>
    <w:rsid w:val="00883735"/>
    <w:rsid w:val="00884C88"/>
    <w:rsid w:val="00886895"/>
    <w:rsid w:val="00891DCE"/>
    <w:rsid w:val="00891FE0"/>
    <w:rsid w:val="00893E78"/>
    <w:rsid w:val="00894794"/>
    <w:rsid w:val="00894863"/>
    <w:rsid w:val="00894B7C"/>
    <w:rsid w:val="008972B9"/>
    <w:rsid w:val="008A1A65"/>
    <w:rsid w:val="008A1C1A"/>
    <w:rsid w:val="008A25DF"/>
    <w:rsid w:val="008A36E1"/>
    <w:rsid w:val="008A38F8"/>
    <w:rsid w:val="008A4600"/>
    <w:rsid w:val="008A6ABD"/>
    <w:rsid w:val="008A7FCA"/>
    <w:rsid w:val="008B0089"/>
    <w:rsid w:val="008B01A3"/>
    <w:rsid w:val="008B0A56"/>
    <w:rsid w:val="008B0B23"/>
    <w:rsid w:val="008B0C06"/>
    <w:rsid w:val="008B1D44"/>
    <w:rsid w:val="008B2E62"/>
    <w:rsid w:val="008B36C2"/>
    <w:rsid w:val="008B3800"/>
    <w:rsid w:val="008B41AE"/>
    <w:rsid w:val="008B5607"/>
    <w:rsid w:val="008B5F69"/>
    <w:rsid w:val="008B60B9"/>
    <w:rsid w:val="008B6DFF"/>
    <w:rsid w:val="008C25A8"/>
    <w:rsid w:val="008C2F25"/>
    <w:rsid w:val="008C3EEE"/>
    <w:rsid w:val="008C40D8"/>
    <w:rsid w:val="008C4C54"/>
    <w:rsid w:val="008C6F5F"/>
    <w:rsid w:val="008C71AB"/>
    <w:rsid w:val="008C7E87"/>
    <w:rsid w:val="008D0E62"/>
    <w:rsid w:val="008D1C80"/>
    <w:rsid w:val="008D1E6D"/>
    <w:rsid w:val="008D2FB4"/>
    <w:rsid w:val="008D4F73"/>
    <w:rsid w:val="008D7725"/>
    <w:rsid w:val="008D797E"/>
    <w:rsid w:val="008E1824"/>
    <w:rsid w:val="008E203E"/>
    <w:rsid w:val="008E3F4F"/>
    <w:rsid w:val="008E6391"/>
    <w:rsid w:val="008E663C"/>
    <w:rsid w:val="008E6EFA"/>
    <w:rsid w:val="008E7C12"/>
    <w:rsid w:val="008E7D44"/>
    <w:rsid w:val="008F0B45"/>
    <w:rsid w:val="008F15B0"/>
    <w:rsid w:val="008F182C"/>
    <w:rsid w:val="008F3D6F"/>
    <w:rsid w:val="008F4C8E"/>
    <w:rsid w:val="008F76A7"/>
    <w:rsid w:val="008F7F6C"/>
    <w:rsid w:val="00900928"/>
    <w:rsid w:val="00900A2C"/>
    <w:rsid w:val="009021BA"/>
    <w:rsid w:val="009021DD"/>
    <w:rsid w:val="00903CEE"/>
    <w:rsid w:val="00905392"/>
    <w:rsid w:val="00906D2D"/>
    <w:rsid w:val="00907B80"/>
    <w:rsid w:val="009100E1"/>
    <w:rsid w:val="00910FD2"/>
    <w:rsid w:val="009122B3"/>
    <w:rsid w:val="00912DB0"/>
    <w:rsid w:val="009153E2"/>
    <w:rsid w:val="00915609"/>
    <w:rsid w:val="00915C13"/>
    <w:rsid w:val="0091602F"/>
    <w:rsid w:val="00916B94"/>
    <w:rsid w:val="009171C6"/>
    <w:rsid w:val="00921BB7"/>
    <w:rsid w:val="00921BF0"/>
    <w:rsid w:val="00922366"/>
    <w:rsid w:val="0092244A"/>
    <w:rsid w:val="00922C1F"/>
    <w:rsid w:val="00924F5E"/>
    <w:rsid w:val="009263A0"/>
    <w:rsid w:val="00927BC3"/>
    <w:rsid w:val="0093041D"/>
    <w:rsid w:val="00930880"/>
    <w:rsid w:val="00930F2F"/>
    <w:rsid w:val="00931B75"/>
    <w:rsid w:val="00932BD1"/>
    <w:rsid w:val="00932FB8"/>
    <w:rsid w:val="00933493"/>
    <w:rsid w:val="009358B2"/>
    <w:rsid w:val="00935C8B"/>
    <w:rsid w:val="009362E9"/>
    <w:rsid w:val="00943A22"/>
    <w:rsid w:val="009444D4"/>
    <w:rsid w:val="00945CFE"/>
    <w:rsid w:val="00945FC2"/>
    <w:rsid w:val="009502C6"/>
    <w:rsid w:val="0095056A"/>
    <w:rsid w:val="009514E5"/>
    <w:rsid w:val="00952495"/>
    <w:rsid w:val="00952CB1"/>
    <w:rsid w:val="00954364"/>
    <w:rsid w:val="0095449B"/>
    <w:rsid w:val="00955819"/>
    <w:rsid w:val="00956FAA"/>
    <w:rsid w:val="00961AAA"/>
    <w:rsid w:val="00962CCE"/>
    <w:rsid w:val="00966618"/>
    <w:rsid w:val="00966BA0"/>
    <w:rsid w:val="00970D56"/>
    <w:rsid w:val="0097233E"/>
    <w:rsid w:val="00972901"/>
    <w:rsid w:val="0097428E"/>
    <w:rsid w:val="00975AD1"/>
    <w:rsid w:val="0098215B"/>
    <w:rsid w:val="00982765"/>
    <w:rsid w:val="00984DC4"/>
    <w:rsid w:val="00986058"/>
    <w:rsid w:val="00987F6E"/>
    <w:rsid w:val="00990D89"/>
    <w:rsid w:val="009912FA"/>
    <w:rsid w:val="009922FC"/>
    <w:rsid w:val="00993045"/>
    <w:rsid w:val="00994333"/>
    <w:rsid w:val="00997B01"/>
    <w:rsid w:val="009A02C6"/>
    <w:rsid w:val="009A0A19"/>
    <w:rsid w:val="009A103E"/>
    <w:rsid w:val="009A2A2E"/>
    <w:rsid w:val="009A3F21"/>
    <w:rsid w:val="009A428D"/>
    <w:rsid w:val="009B110E"/>
    <w:rsid w:val="009B2ED5"/>
    <w:rsid w:val="009B3B94"/>
    <w:rsid w:val="009B674A"/>
    <w:rsid w:val="009B6D7C"/>
    <w:rsid w:val="009B7835"/>
    <w:rsid w:val="009C219B"/>
    <w:rsid w:val="009C22C1"/>
    <w:rsid w:val="009C2FDD"/>
    <w:rsid w:val="009C31B2"/>
    <w:rsid w:val="009C37E8"/>
    <w:rsid w:val="009C3A2C"/>
    <w:rsid w:val="009C45FC"/>
    <w:rsid w:val="009C583D"/>
    <w:rsid w:val="009C6567"/>
    <w:rsid w:val="009C7349"/>
    <w:rsid w:val="009D5591"/>
    <w:rsid w:val="009D69D7"/>
    <w:rsid w:val="009E16E0"/>
    <w:rsid w:val="009E1E2D"/>
    <w:rsid w:val="009E5199"/>
    <w:rsid w:val="009E6C67"/>
    <w:rsid w:val="009E7E2F"/>
    <w:rsid w:val="009E7EBC"/>
    <w:rsid w:val="009F024E"/>
    <w:rsid w:val="009F0E56"/>
    <w:rsid w:val="009F1156"/>
    <w:rsid w:val="009F11BD"/>
    <w:rsid w:val="009F13F5"/>
    <w:rsid w:val="009F1913"/>
    <w:rsid w:val="009F4F22"/>
    <w:rsid w:val="009F57AF"/>
    <w:rsid w:val="009F612B"/>
    <w:rsid w:val="009F7209"/>
    <w:rsid w:val="00A02EBF"/>
    <w:rsid w:val="00A031D8"/>
    <w:rsid w:val="00A03426"/>
    <w:rsid w:val="00A034B7"/>
    <w:rsid w:val="00A03816"/>
    <w:rsid w:val="00A049F3"/>
    <w:rsid w:val="00A05746"/>
    <w:rsid w:val="00A0679D"/>
    <w:rsid w:val="00A07F76"/>
    <w:rsid w:val="00A12AC3"/>
    <w:rsid w:val="00A12DA1"/>
    <w:rsid w:val="00A13FAA"/>
    <w:rsid w:val="00A13FCC"/>
    <w:rsid w:val="00A140CE"/>
    <w:rsid w:val="00A1427D"/>
    <w:rsid w:val="00A151A6"/>
    <w:rsid w:val="00A155BB"/>
    <w:rsid w:val="00A168F7"/>
    <w:rsid w:val="00A17457"/>
    <w:rsid w:val="00A1782B"/>
    <w:rsid w:val="00A2097B"/>
    <w:rsid w:val="00A20F2C"/>
    <w:rsid w:val="00A2287C"/>
    <w:rsid w:val="00A259CD"/>
    <w:rsid w:val="00A260DD"/>
    <w:rsid w:val="00A26633"/>
    <w:rsid w:val="00A279A9"/>
    <w:rsid w:val="00A309C9"/>
    <w:rsid w:val="00A32B19"/>
    <w:rsid w:val="00A32EFC"/>
    <w:rsid w:val="00A33105"/>
    <w:rsid w:val="00A35A1A"/>
    <w:rsid w:val="00A361B6"/>
    <w:rsid w:val="00A36DD3"/>
    <w:rsid w:val="00A41159"/>
    <w:rsid w:val="00A41B68"/>
    <w:rsid w:val="00A44A1D"/>
    <w:rsid w:val="00A45962"/>
    <w:rsid w:val="00A469A7"/>
    <w:rsid w:val="00A4708C"/>
    <w:rsid w:val="00A477F7"/>
    <w:rsid w:val="00A508B4"/>
    <w:rsid w:val="00A51E32"/>
    <w:rsid w:val="00A51F73"/>
    <w:rsid w:val="00A523CD"/>
    <w:rsid w:val="00A52939"/>
    <w:rsid w:val="00A56297"/>
    <w:rsid w:val="00A57438"/>
    <w:rsid w:val="00A57A4C"/>
    <w:rsid w:val="00A6072A"/>
    <w:rsid w:val="00A615CE"/>
    <w:rsid w:val="00A61C71"/>
    <w:rsid w:val="00A61E6A"/>
    <w:rsid w:val="00A62083"/>
    <w:rsid w:val="00A6304B"/>
    <w:rsid w:val="00A63D30"/>
    <w:rsid w:val="00A63D36"/>
    <w:rsid w:val="00A6712D"/>
    <w:rsid w:val="00A67471"/>
    <w:rsid w:val="00A70929"/>
    <w:rsid w:val="00A719CC"/>
    <w:rsid w:val="00A71C75"/>
    <w:rsid w:val="00A72179"/>
    <w:rsid w:val="00A722CC"/>
    <w:rsid w:val="00A722ED"/>
    <w:rsid w:val="00A74544"/>
    <w:rsid w:val="00A74913"/>
    <w:rsid w:val="00A758B3"/>
    <w:rsid w:val="00A7722A"/>
    <w:rsid w:val="00A82F15"/>
    <w:rsid w:val="00A830C2"/>
    <w:rsid w:val="00A857F6"/>
    <w:rsid w:val="00A8639F"/>
    <w:rsid w:val="00A866FB"/>
    <w:rsid w:val="00A8686E"/>
    <w:rsid w:val="00A87546"/>
    <w:rsid w:val="00A92252"/>
    <w:rsid w:val="00A92F97"/>
    <w:rsid w:val="00A943A4"/>
    <w:rsid w:val="00A956AD"/>
    <w:rsid w:val="00A95C55"/>
    <w:rsid w:val="00A971B0"/>
    <w:rsid w:val="00A9794A"/>
    <w:rsid w:val="00AA0581"/>
    <w:rsid w:val="00AA31D0"/>
    <w:rsid w:val="00AA69A6"/>
    <w:rsid w:val="00AA6F66"/>
    <w:rsid w:val="00AB05DA"/>
    <w:rsid w:val="00AB1015"/>
    <w:rsid w:val="00AB14D8"/>
    <w:rsid w:val="00AB1F39"/>
    <w:rsid w:val="00AB3B48"/>
    <w:rsid w:val="00AB3C26"/>
    <w:rsid w:val="00AB4CDC"/>
    <w:rsid w:val="00AB5E2A"/>
    <w:rsid w:val="00AB69CA"/>
    <w:rsid w:val="00AB6FB4"/>
    <w:rsid w:val="00AC1216"/>
    <w:rsid w:val="00AC121C"/>
    <w:rsid w:val="00AC1670"/>
    <w:rsid w:val="00AC2DEB"/>
    <w:rsid w:val="00AC3725"/>
    <w:rsid w:val="00AC3DA7"/>
    <w:rsid w:val="00AC3E37"/>
    <w:rsid w:val="00AC4253"/>
    <w:rsid w:val="00AC4289"/>
    <w:rsid w:val="00AC65C2"/>
    <w:rsid w:val="00AC6AD9"/>
    <w:rsid w:val="00AD0219"/>
    <w:rsid w:val="00AD07EC"/>
    <w:rsid w:val="00AD1079"/>
    <w:rsid w:val="00AD3773"/>
    <w:rsid w:val="00AD4927"/>
    <w:rsid w:val="00AD5EB7"/>
    <w:rsid w:val="00AE120A"/>
    <w:rsid w:val="00AE13BB"/>
    <w:rsid w:val="00AE1A09"/>
    <w:rsid w:val="00AE52DE"/>
    <w:rsid w:val="00AE547A"/>
    <w:rsid w:val="00AE6D58"/>
    <w:rsid w:val="00AE74C5"/>
    <w:rsid w:val="00AE79E1"/>
    <w:rsid w:val="00AF00BA"/>
    <w:rsid w:val="00AF1435"/>
    <w:rsid w:val="00AF1854"/>
    <w:rsid w:val="00AF1B8B"/>
    <w:rsid w:val="00AF2152"/>
    <w:rsid w:val="00AF2FD8"/>
    <w:rsid w:val="00AF3E39"/>
    <w:rsid w:val="00AF4690"/>
    <w:rsid w:val="00AF4754"/>
    <w:rsid w:val="00AF65F1"/>
    <w:rsid w:val="00AF6F61"/>
    <w:rsid w:val="00AF70F8"/>
    <w:rsid w:val="00B017D1"/>
    <w:rsid w:val="00B020A8"/>
    <w:rsid w:val="00B027A5"/>
    <w:rsid w:val="00B029A3"/>
    <w:rsid w:val="00B043D3"/>
    <w:rsid w:val="00B05D94"/>
    <w:rsid w:val="00B06D6D"/>
    <w:rsid w:val="00B11C17"/>
    <w:rsid w:val="00B13752"/>
    <w:rsid w:val="00B17F30"/>
    <w:rsid w:val="00B20CF9"/>
    <w:rsid w:val="00B20E7D"/>
    <w:rsid w:val="00B20EDE"/>
    <w:rsid w:val="00B2120C"/>
    <w:rsid w:val="00B21E82"/>
    <w:rsid w:val="00B2334D"/>
    <w:rsid w:val="00B27956"/>
    <w:rsid w:val="00B27F57"/>
    <w:rsid w:val="00B27F7B"/>
    <w:rsid w:val="00B324D5"/>
    <w:rsid w:val="00B32576"/>
    <w:rsid w:val="00B32622"/>
    <w:rsid w:val="00B32783"/>
    <w:rsid w:val="00B34132"/>
    <w:rsid w:val="00B344AB"/>
    <w:rsid w:val="00B35578"/>
    <w:rsid w:val="00B36344"/>
    <w:rsid w:val="00B40BAE"/>
    <w:rsid w:val="00B41996"/>
    <w:rsid w:val="00B41CC3"/>
    <w:rsid w:val="00B43D2A"/>
    <w:rsid w:val="00B43F9D"/>
    <w:rsid w:val="00B44144"/>
    <w:rsid w:val="00B45D2C"/>
    <w:rsid w:val="00B50005"/>
    <w:rsid w:val="00B52DE6"/>
    <w:rsid w:val="00B53104"/>
    <w:rsid w:val="00B54E0A"/>
    <w:rsid w:val="00B55B3B"/>
    <w:rsid w:val="00B56027"/>
    <w:rsid w:val="00B56BAC"/>
    <w:rsid w:val="00B56CA8"/>
    <w:rsid w:val="00B56D07"/>
    <w:rsid w:val="00B62877"/>
    <w:rsid w:val="00B628BC"/>
    <w:rsid w:val="00B62C21"/>
    <w:rsid w:val="00B65693"/>
    <w:rsid w:val="00B659C8"/>
    <w:rsid w:val="00B67EAE"/>
    <w:rsid w:val="00B7018A"/>
    <w:rsid w:val="00B73020"/>
    <w:rsid w:val="00B730E2"/>
    <w:rsid w:val="00B74524"/>
    <w:rsid w:val="00B801C6"/>
    <w:rsid w:val="00B807F4"/>
    <w:rsid w:val="00B82387"/>
    <w:rsid w:val="00B831BD"/>
    <w:rsid w:val="00B844AC"/>
    <w:rsid w:val="00B8772F"/>
    <w:rsid w:val="00B90552"/>
    <w:rsid w:val="00B9125F"/>
    <w:rsid w:val="00B9193E"/>
    <w:rsid w:val="00B919C6"/>
    <w:rsid w:val="00B930F1"/>
    <w:rsid w:val="00B93905"/>
    <w:rsid w:val="00B93E2A"/>
    <w:rsid w:val="00B94AD3"/>
    <w:rsid w:val="00B950D2"/>
    <w:rsid w:val="00B95B1A"/>
    <w:rsid w:val="00B96B02"/>
    <w:rsid w:val="00B97490"/>
    <w:rsid w:val="00BA0112"/>
    <w:rsid w:val="00BA0D7E"/>
    <w:rsid w:val="00BA371C"/>
    <w:rsid w:val="00BA42D1"/>
    <w:rsid w:val="00BA7E12"/>
    <w:rsid w:val="00BB067B"/>
    <w:rsid w:val="00BB1D9D"/>
    <w:rsid w:val="00BB1F16"/>
    <w:rsid w:val="00BB4667"/>
    <w:rsid w:val="00BB6990"/>
    <w:rsid w:val="00BB6E76"/>
    <w:rsid w:val="00BB78DB"/>
    <w:rsid w:val="00BC0A70"/>
    <w:rsid w:val="00BC11B5"/>
    <w:rsid w:val="00BC2D73"/>
    <w:rsid w:val="00BC2FC9"/>
    <w:rsid w:val="00BC3479"/>
    <w:rsid w:val="00BC3DB8"/>
    <w:rsid w:val="00BC4EDC"/>
    <w:rsid w:val="00BC5587"/>
    <w:rsid w:val="00BC62E9"/>
    <w:rsid w:val="00BC6F4F"/>
    <w:rsid w:val="00BC7351"/>
    <w:rsid w:val="00BD1FBB"/>
    <w:rsid w:val="00BD271F"/>
    <w:rsid w:val="00BD2B48"/>
    <w:rsid w:val="00BD3589"/>
    <w:rsid w:val="00BD3B84"/>
    <w:rsid w:val="00BD3D6A"/>
    <w:rsid w:val="00BD41E8"/>
    <w:rsid w:val="00BD5728"/>
    <w:rsid w:val="00BD5AA3"/>
    <w:rsid w:val="00BD6282"/>
    <w:rsid w:val="00BE0E72"/>
    <w:rsid w:val="00BE2EFD"/>
    <w:rsid w:val="00BE48BE"/>
    <w:rsid w:val="00BE4C2D"/>
    <w:rsid w:val="00BE4D7C"/>
    <w:rsid w:val="00BE4E09"/>
    <w:rsid w:val="00BE706C"/>
    <w:rsid w:val="00BF1076"/>
    <w:rsid w:val="00BF1E69"/>
    <w:rsid w:val="00BF54EC"/>
    <w:rsid w:val="00BF557F"/>
    <w:rsid w:val="00BF5CB4"/>
    <w:rsid w:val="00BF5EF6"/>
    <w:rsid w:val="00BF6B23"/>
    <w:rsid w:val="00BF6B45"/>
    <w:rsid w:val="00C027A4"/>
    <w:rsid w:val="00C03B04"/>
    <w:rsid w:val="00C05212"/>
    <w:rsid w:val="00C05302"/>
    <w:rsid w:val="00C056F7"/>
    <w:rsid w:val="00C05DDF"/>
    <w:rsid w:val="00C078A9"/>
    <w:rsid w:val="00C07F7D"/>
    <w:rsid w:val="00C1031F"/>
    <w:rsid w:val="00C107FE"/>
    <w:rsid w:val="00C110EC"/>
    <w:rsid w:val="00C11415"/>
    <w:rsid w:val="00C12EE9"/>
    <w:rsid w:val="00C141AE"/>
    <w:rsid w:val="00C14762"/>
    <w:rsid w:val="00C14953"/>
    <w:rsid w:val="00C158C5"/>
    <w:rsid w:val="00C2039B"/>
    <w:rsid w:val="00C22346"/>
    <w:rsid w:val="00C23C62"/>
    <w:rsid w:val="00C252C6"/>
    <w:rsid w:val="00C275A3"/>
    <w:rsid w:val="00C30060"/>
    <w:rsid w:val="00C31F33"/>
    <w:rsid w:val="00C36680"/>
    <w:rsid w:val="00C400F1"/>
    <w:rsid w:val="00C40D93"/>
    <w:rsid w:val="00C42679"/>
    <w:rsid w:val="00C42CD7"/>
    <w:rsid w:val="00C42E22"/>
    <w:rsid w:val="00C43315"/>
    <w:rsid w:val="00C4408D"/>
    <w:rsid w:val="00C45149"/>
    <w:rsid w:val="00C4647C"/>
    <w:rsid w:val="00C47478"/>
    <w:rsid w:val="00C504B3"/>
    <w:rsid w:val="00C50A9F"/>
    <w:rsid w:val="00C51B7B"/>
    <w:rsid w:val="00C52072"/>
    <w:rsid w:val="00C54520"/>
    <w:rsid w:val="00C60642"/>
    <w:rsid w:val="00C60A2F"/>
    <w:rsid w:val="00C61C75"/>
    <w:rsid w:val="00C625F4"/>
    <w:rsid w:val="00C62E3F"/>
    <w:rsid w:val="00C63563"/>
    <w:rsid w:val="00C6423E"/>
    <w:rsid w:val="00C6636D"/>
    <w:rsid w:val="00C70F92"/>
    <w:rsid w:val="00C7196F"/>
    <w:rsid w:val="00C74053"/>
    <w:rsid w:val="00C74B79"/>
    <w:rsid w:val="00C74DD6"/>
    <w:rsid w:val="00C765F2"/>
    <w:rsid w:val="00C77900"/>
    <w:rsid w:val="00C8027F"/>
    <w:rsid w:val="00C81086"/>
    <w:rsid w:val="00C82B30"/>
    <w:rsid w:val="00C832C6"/>
    <w:rsid w:val="00C83CE8"/>
    <w:rsid w:val="00C83E00"/>
    <w:rsid w:val="00C84C00"/>
    <w:rsid w:val="00C855A7"/>
    <w:rsid w:val="00C856E1"/>
    <w:rsid w:val="00C85B37"/>
    <w:rsid w:val="00C86BBE"/>
    <w:rsid w:val="00C86E30"/>
    <w:rsid w:val="00C91E2E"/>
    <w:rsid w:val="00C92159"/>
    <w:rsid w:val="00C9469C"/>
    <w:rsid w:val="00C95835"/>
    <w:rsid w:val="00C96DB2"/>
    <w:rsid w:val="00C97804"/>
    <w:rsid w:val="00CA0291"/>
    <w:rsid w:val="00CA5F99"/>
    <w:rsid w:val="00CA6C87"/>
    <w:rsid w:val="00CA7213"/>
    <w:rsid w:val="00CB1520"/>
    <w:rsid w:val="00CB1712"/>
    <w:rsid w:val="00CB4694"/>
    <w:rsid w:val="00CB6335"/>
    <w:rsid w:val="00CB6DD8"/>
    <w:rsid w:val="00CB702D"/>
    <w:rsid w:val="00CB712D"/>
    <w:rsid w:val="00CC07BC"/>
    <w:rsid w:val="00CC184A"/>
    <w:rsid w:val="00CC1884"/>
    <w:rsid w:val="00CC19D8"/>
    <w:rsid w:val="00CC1CE8"/>
    <w:rsid w:val="00CC2728"/>
    <w:rsid w:val="00CC512C"/>
    <w:rsid w:val="00CC5934"/>
    <w:rsid w:val="00CD0E03"/>
    <w:rsid w:val="00CD0E2F"/>
    <w:rsid w:val="00CD1068"/>
    <w:rsid w:val="00CD12DA"/>
    <w:rsid w:val="00CD4078"/>
    <w:rsid w:val="00CD7D44"/>
    <w:rsid w:val="00CE058B"/>
    <w:rsid w:val="00CE28F4"/>
    <w:rsid w:val="00CE3C24"/>
    <w:rsid w:val="00CE62F5"/>
    <w:rsid w:val="00CE694F"/>
    <w:rsid w:val="00CE7BCC"/>
    <w:rsid w:val="00CE7C31"/>
    <w:rsid w:val="00CE7CD7"/>
    <w:rsid w:val="00CF15B3"/>
    <w:rsid w:val="00CF1B00"/>
    <w:rsid w:val="00CF4DC3"/>
    <w:rsid w:val="00CF6448"/>
    <w:rsid w:val="00CF663C"/>
    <w:rsid w:val="00CF6E23"/>
    <w:rsid w:val="00CF7885"/>
    <w:rsid w:val="00CF7D85"/>
    <w:rsid w:val="00D004D7"/>
    <w:rsid w:val="00D010AE"/>
    <w:rsid w:val="00D0235B"/>
    <w:rsid w:val="00D03AA0"/>
    <w:rsid w:val="00D03D02"/>
    <w:rsid w:val="00D0426B"/>
    <w:rsid w:val="00D0596C"/>
    <w:rsid w:val="00D05AFE"/>
    <w:rsid w:val="00D0736C"/>
    <w:rsid w:val="00D0767E"/>
    <w:rsid w:val="00D1212B"/>
    <w:rsid w:val="00D128AB"/>
    <w:rsid w:val="00D13C11"/>
    <w:rsid w:val="00D13FB1"/>
    <w:rsid w:val="00D14BE0"/>
    <w:rsid w:val="00D15155"/>
    <w:rsid w:val="00D162A1"/>
    <w:rsid w:val="00D16D38"/>
    <w:rsid w:val="00D17229"/>
    <w:rsid w:val="00D1773F"/>
    <w:rsid w:val="00D20F68"/>
    <w:rsid w:val="00D21916"/>
    <w:rsid w:val="00D25B51"/>
    <w:rsid w:val="00D27DE0"/>
    <w:rsid w:val="00D3321F"/>
    <w:rsid w:val="00D34B77"/>
    <w:rsid w:val="00D34EEA"/>
    <w:rsid w:val="00D36631"/>
    <w:rsid w:val="00D372E8"/>
    <w:rsid w:val="00D37B2C"/>
    <w:rsid w:val="00D4053E"/>
    <w:rsid w:val="00D41BA1"/>
    <w:rsid w:val="00D4319E"/>
    <w:rsid w:val="00D43F80"/>
    <w:rsid w:val="00D447B5"/>
    <w:rsid w:val="00D4506F"/>
    <w:rsid w:val="00D453BF"/>
    <w:rsid w:val="00D4713E"/>
    <w:rsid w:val="00D5152E"/>
    <w:rsid w:val="00D519A9"/>
    <w:rsid w:val="00D52479"/>
    <w:rsid w:val="00D548AD"/>
    <w:rsid w:val="00D55289"/>
    <w:rsid w:val="00D55854"/>
    <w:rsid w:val="00D56070"/>
    <w:rsid w:val="00D56A82"/>
    <w:rsid w:val="00D56C81"/>
    <w:rsid w:val="00D56EE7"/>
    <w:rsid w:val="00D610BB"/>
    <w:rsid w:val="00D61168"/>
    <w:rsid w:val="00D622FC"/>
    <w:rsid w:val="00D63AF0"/>
    <w:rsid w:val="00D64C0B"/>
    <w:rsid w:val="00D65686"/>
    <w:rsid w:val="00D665B0"/>
    <w:rsid w:val="00D67EA7"/>
    <w:rsid w:val="00D70960"/>
    <w:rsid w:val="00D738FA"/>
    <w:rsid w:val="00D73CB7"/>
    <w:rsid w:val="00D7432C"/>
    <w:rsid w:val="00D76685"/>
    <w:rsid w:val="00D8228C"/>
    <w:rsid w:val="00D828D8"/>
    <w:rsid w:val="00D83F8A"/>
    <w:rsid w:val="00D84A48"/>
    <w:rsid w:val="00D8532B"/>
    <w:rsid w:val="00D85953"/>
    <w:rsid w:val="00D86328"/>
    <w:rsid w:val="00D86C10"/>
    <w:rsid w:val="00D90352"/>
    <w:rsid w:val="00D93CF0"/>
    <w:rsid w:val="00D9539B"/>
    <w:rsid w:val="00D96B5A"/>
    <w:rsid w:val="00D9717B"/>
    <w:rsid w:val="00D974B7"/>
    <w:rsid w:val="00DA184A"/>
    <w:rsid w:val="00DA1FD4"/>
    <w:rsid w:val="00DA2294"/>
    <w:rsid w:val="00DA386D"/>
    <w:rsid w:val="00DA3931"/>
    <w:rsid w:val="00DA400F"/>
    <w:rsid w:val="00DA460E"/>
    <w:rsid w:val="00DA4D2C"/>
    <w:rsid w:val="00DA4DFA"/>
    <w:rsid w:val="00DA6214"/>
    <w:rsid w:val="00DB0662"/>
    <w:rsid w:val="00DB0EBC"/>
    <w:rsid w:val="00DB197C"/>
    <w:rsid w:val="00DB1CC6"/>
    <w:rsid w:val="00DB207B"/>
    <w:rsid w:val="00DB3B2C"/>
    <w:rsid w:val="00DB42DA"/>
    <w:rsid w:val="00DB4D16"/>
    <w:rsid w:val="00DB5387"/>
    <w:rsid w:val="00DB5627"/>
    <w:rsid w:val="00DB735E"/>
    <w:rsid w:val="00DC089F"/>
    <w:rsid w:val="00DC1C74"/>
    <w:rsid w:val="00DC4E17"/>
    <w:rsid w:val="00DC5312"/>
    <w:rsid w:val="00DC5E64"/>
    <w:rsid w:val="00DC6879"/>
    <w:rsid w:val="00DC7F42"/>
    <w:rsid w:val="00DD1578"/>
    <w:rsid w:val="00DD5A3C"/>
    <w:rsid w:val="00DD5E2B"/>
    <w:rsid w:val="00DD7A5A"/>
    <w:rsid w:val="00DE1F0C"/>
    <w:rsid w:val="00DE357C"/>
    <w:rsid w:val="00DE4A73"/>
    <w:rsid w:val="00DE4AE9"/>
    <w:rsid w:val="00DE4E5F"/>
    <w:rsid w:val="00DE505C"/>
    <w:rsid w:val="00DE609C"/>
    <w:rsid w:val="00DE761D"/>
    <w:rsid w:val="00DE774F"/>
    <w:rsid w:val="00DF0505"/>
    <w:rsid w:val="00DF06C4"/>
    <w:rsid w:val="00DF1DB6"/>
    <w:rsid w:val="00DF24B3"/>
    <w:rsid w:val="00DF2B9A"/>
    <w:rsid w:val="00DF3E55"/>
    <w:rsid w:val="00DF50F9"/>
    <w:rsid w:val="00DF577E"/>
    <w:rsid w:val="00E02B9D"/>
    <w:rsid w:val="00E02E75"/>
    <w:rsid w:val="00E0359E"/>
    <w:rsid w:val="00E042E8"/>
    <w:rsid w:val="00E04C64"/>
    <w:rsid w:val="00E0607E"/>
    <w:rsid w:val="00E065E0"/>
    <w:rsid w:val="00E11DC9"/>
    <w:rsid w:val="00E134A2"/>
    <w:rsid w:val="00E14B4F"/>
    <w:rsid w:val="00E1535E"/>
    <w:rsid w:val="00E157C3"/>
    <w:rsid w:val="00E16449"/>
    <w:rsid w:val="00E17A59"/>
    <w:rsid w:val="00E24931"/>
    <w:rsid w:val="00E26C73"/>
    <w:rsid w:val="00E272C1"/>
    <w:rsid w:val="00E31FEF"/>
    <w:rsid w:val="00E321B7"/>
    <w:rsid w:val="00E35732"/>
    <w:rsid w:val="00E35BF1"/>
    <w:rsid w:val="00E3715A"/>
    <w:rsid w:val="00E4003B"/>
    <w:rsid w:val="00E413DC"/>
    <w:rsid w:val="00E41EB2"/>
    <w:rsid w:val="00E41F95"/>
    <w:rsid w:val="00E42627"/>
    <w:rsid w:val="00E42C31"/>
    <w:rsid w:val="00E42EF5"/>
    <w:rsid w:val="00E43055"/>
    <w:rsid w:val="00E439D0"/>
    <w:rsid w:val="00E44642"/>
    <w:rsid w:val="00E45064"/>
    <w:rsid w:val="00E4582C"/>
    <w:rsid w:val="00E46E10"/>
    <w:rsid w:val="00E5052C"/>
    <w:rsid w:val="00E50B57"/>
    <w:rsid w:val="00E51AE0"/>
    <w:rsid w:val="00E53CAD"/>
    <w:rsid w:val="00E54317"/>
    <w:rsid w:val="00E54CB2"/>
    <w:rsid w:val="00E553AF"/>
    <w:rsid w:val="00E56E75"/>
    <w:rsid w:val="00E60FB9"/>
    <w:rsid w:val="00E61C35"/>
    <w:rsid w:val="00E61DF2"/>
    <w:rsid w:val="00E62CC6"/>
    <w:rsid w:val="00E62F35"/>
    <w:rsid w:val="00E63D04"/>
    <w:rsid w:val="00E648C0"/>
    <w:rsid w:val="00E661B6"/>
    <w:rsid w:val="00E67313"/>
    <w:rsid w:val="00E6750F"/>
    <w:rsid w:val="00E70BDF"/>
    <w:rsid w:val="00E723A7"/>
    <w:rsid w:val="00E7427B"/>
    <w:rsid w:val="00E76E9E"/>
    <w:rsid w:val="00E77365"/>
    <w:rsid w:val="00E77C3C"/>
    <w:rsid w:val="00E80516"/>
    <w:rsid w:val="00E80F25"/>
    <w:rsid w:val="00E81455"/>
    <w:rsid w:val="00E861AE"/>
    <w:rsid w:val="00E86767"/>
    <w:rsid w:val="00E877D7"/>
    <w:rsid w:val="00E90037"/>
    <w:rsid w:val="00E93DE4"/>
    <w:rsid w:val="00E94C0B"/>
    <w:rsid w:val="00E954AB"/>
    <w:rsid w:val="00E973AD"/>
    <w:rsid w:val="00E97E98"/>
    <w:rsid w:val="00EA0F92"/>
    <w:rsid w:val="00EA15E5"/>
    <w:rsid w:val="00EA1DAC"/>
    <w:rsid w:val="00EA2DAF"/>
    <w:rsid w:val="00EA373B"/>
    <w:rsid w:val="00EA5028"/>
    <w:rsid w:val="00EA71E2"/>
    <w:rsid w:val="00EA782E"/>
    <w:rsid w:val="00EA7AF0"/>
    <w:rsid w:val="00EA7C13"/>
    <w:rsid w:val="00EB017F"/>
    <w:rsid w:val="00EB0F35"/>
    <w:rsid w:val="00EB10BF"/>
    <w:rsid w:val="00EB1A8B"/>
    <w:rsid w:val="00EB4260"/>
    <w:rsid w:val="00EB60AC"/>
    <w:rsid w:val="00EB71FF"/>
    <w:rsid w:val="00EC2158"/>
    <w:rsid w:val="00EC2360"/>
    <w:rsid w:val="00EC236B"/>
    <w:rsid w:val="00EC2EBD"/>
    <w:rsid w:val="00EC38AE"/>
    <w:rsid w:val="00EC3EA3"/>
    <w:rsid w:val="00EC5452"/>
    <w:rsid w:val="00EC769B"/>
    <w:rsid w:val="00EE107D"/>
    <w:rsid w:val="00EE1D1C"/>
    <w:rsid w:val="00EE1ED3"/>
    <w:rsid w:val="00EE1FF4"/>
    <w:rsid w:val="00EE2733"/>
    <w:rsid w:val="00EE62B0"/>
    <w:rsid w:val="00EE66B8"/>
    <w:rsid w:val="00EE6F72"/>
    <w:rsid w:val="00EF3289"/>
    <w:rsid w:val="00EF3CBF"/>
    <w:rsid w:val="00EF54A6"/>
    <w:rsid w:val="00EF588B"/>
    <w:rsid w:val="00F0063E"/>
    <w:rsid w:val="00F01394"/>
    <w:rsid w:val="00F0164D"/>
    <w:rsid w:val="00F11CDE"/>
    <w:rsid w:val="00F13E2D"/>
    <w:rsid w:val="00F155D3"/>
    <w:rsid w:val="00F1735F"/>
    <w:rsid w:val="00F178EC"/>
    <w:rsid w:val="00F209B6"/>
    <w:rsid w:val="00F211EC"/>
    <w:rsid w:val="00F23458"/>
    <w:rsid w:val="00F23721"/>
    <w:rsid w:val="00F2385D"/>
    <w:rsid w:val="00F2389C"/>
    <w:rsid w:val="00F249C6"/>
    <w:rsid w:val="00F24ACB"/>
    <w:rsid w:val="00F302BE"/>
    <w:rsid w:val="00F31AA5"/>
    <w:rsid w:val="00F31AB2"/>
    <w:rsid w:val="00F324C5"/>
    <w:rsid w:val="00F34FB1"/>
    <w:rsid w:val="00F35405"/>
    <w:rsid w:val="00F35509"/>
    <w:rsid w:val="00F35A8C"/>
    <w:rsid w:val="00F35CDE"/>
    <w:rsid w:val="00F37135"/>
    <w:rsid w:val="00F37BC2"/>
    <w:rsid w:val="00F40AFE"/>
    <w:rsid w:val="00F40E43"/>
    <w:rsid w:val="00F40F63"/>
    <w:rsid w:val="00F41594"/>
    <w:rsid w:val="00F42463"/>
    <w:rsid w:val="00F429EE"/>
    <w:rsid w:val="00F4384B"/>
    <w:rsid w:val="00F44367"/>
    <w:rsid w:val="00F44446"/>
    <w:rsid w:val="00F458CB"/>
    <w:rsid w:val="00F46E8E"/>
    <w:rsid w:val="00F477F0"/>
    <w:rsid w:val="00F47937"/>
    <w:rsid w:val="00F503F4"/>
    <w:rsid w:val="00F513B1"/>
    <w:rsid w:val="00F519FB"/>
    <w:rsid w:val="00F523C7"/>
    <w:rsid w:val="00F52BC6"/>
    <w:rsid w:val="00F52E43"/>
    <w:rsid w:val="00F537A8"/>
    <w:rsid w:val="00F53A05"/>
    <w:rsid w:val="00F5424A"/>
    <w:rsid w:val="00F545D1"/>
    <w:rsid w:val="00F5460C"/>
    <w:rsid w:val="00F54A14"/>
    <w:rsid w:val="00F55FAF"/>
    <w:rsid w:val="00F563FF"/>
    <w:rsid w:val="00F564F3"/>
    <w:rsid w:val="00F569F3"/>
    <w:rsid w:val="00F56E05"/>
    <w:rsid w:val="00F57139"/>
    <w:rsid w:val="00F606D4"/>
    <w:rsid w:val="00F609B7"/>
    <w:rsid w:val="00F612AA"/>
    <w:rsid w:val="00F61923"/>
    <w:rsid w:val="00F6251C"/>
    <w:rsid w:val="00F62D83"/>
    <w:rsid w:val="00F633EC"/>
    <w:rsid w:val="00F70EB0"/>
    <w:rsid w:val="00F716F2"/>
    <w:rsid w:val="00F7288D"/>
    <w:rsid w:val="00F72DD0"/>
    <w:rsid w:val="00F74A60"/>
    <w:rsid w:val="00F750AC"/>
    <w:rsid w:val="00F761EB"/>
    <w:rsid w:val="00F76B1B"/>
    <w:rsid w:val="00F76CB7"/>
    <w:rsid w:val="00F7705F"/>
    <w:rsid w:val="00F81998"/>
    <w:rsid w:val="00F8280B"/>
    <w:rsid w:val="00F845E3"/>
    <w:rsid w:val="00F867EA"/>
    <w:rsid w:val="00F90F48"/>
    <w:rsid w:val="00F9114E"/>
    <w:rsid w:val="00F91EA6"/>
    <w:rsid w:val="00F96A09"/>
    <w:rsid w:val="00FA033A"/>
    <w:rsid w:val="00FA09E3"/>
    <w:rsid w:val="00FA1A5C"/>
    <w:rsid w:val="00FA2B70"/>
    <w:rsid w:val="00FA5DAD"/>
    <w:rsid w:val="00FA6055"/>
    <w:rsid w:val="00FA7C88"/>
    <w:rsid w:val="00FB2FB0"/>
    <w:rsid w:val="00FB38C1"/>
    <w:rsid w:val="00FB41E0"/>
    <w:rsid w:val="00FB45B6"/>
    <w:rsid w:val="00FB5AC4"/>
    <w:rsid w:val="00FB63ED"/>
    <w:rsid w:val="00FB74B1"/>
    <w:rsid w:val="00FC23C0"/>
    <w:rsid w:val="00FC2B6C"/>
    <w:rsid w:val="00FC3ADC"/>
    <w:rsid w:val="00FC45CB"/>
    <w:rsid w:val="00FC53E6"/>
    <w:rsid w:val="00FC5730"/>
    <w:rsid w:val="00FC6B9B"/>
    <w:rsid w:val="00FC6DC6"/>
    <w:rsid w:val="00FD04F6"/>
    <w:rsid w:val="00FD09E7"/>
    <w:rsid w:val="00FD14F8"/>
    <w:rsid w:val="00FD2B01"/>
    <w:rsid w:val="00FD325E"/>
    <w:rsid w:val="00FD6F32"/>
    <w:rsid w:val="00FD772A"/>
    <w:rsid w:val="00FE0152"/>
    <w:rsid w:val="00FE0752"/>
    <w:rsid w:val="00FE1E40"/>
    <w:rsid w:val="00FE2276"/>
    <w:rsid w:val="00FE2C85"/>
    <w:rsid w:val="00FE3471"/>
    <w:rsid w:val="00FE3D64"/>
    <w:rsid w:val="00FE4F48"/>
    <w:rsid w:val="00FE54D1"/>
    <w:rsid w:val="00FE5EF0"/>
    <w:rsid w:val="00FE6691"/>
    <w:rsid w:val="00FF0B14"/>
    <w:rsid w:val="00FF129F"/>
    <w:rsid w:val="00FF1BE4"/>
    <w:rsid w:val="00FF3046"/>
    <w:rsid w:val="00FF7056"/>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4B0"/>
    <w:rPr>
      <w:sz w:val="24"/>
      <w:szCs w:val="24"/>
    </w:rPr>
  </w:style>
  <w:style w:type="paragraph" w:styleId="1">
    <w:name w:val="heading 1"/>
    <w:basedOn w:val="a"/>
    <w:next w:val="a"/>
    <w:link w:val="10"/>
    <w:qFormat/>
    <w:rsid w:val="006E153D"/>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F6296"/>
    <w:pPr>
      <w:keepNext/>
      <w:jc w:val="both"/>
      <w:outlineLvl w:val="3"/>
    </w:pPr>
    <w:rPr>
      <w:b/>
      <w:bCs/>
      <w:i/>
      <w:iCs/>
      <w:sz w:val="28"/>
      <w:lang w:val="x-none" w:eastAsia="x-none"/>
    </w:rPr>
  </w:style>
  <w:style w:type="paragraph" w:styleId="7">
    <w:name w:val="heading 7"/>
    <w:basedOn w:val="a"/>
    <w:next w:val="a"/>
    <w:link w:val="70"/>
    <w:unhideWhenUsed/>
    <w:qFormat/>
    <w:rsid w:val="004A02DA"/>
    <w:pPr>
      <w:spacing w:before="240" w:after="60"/>
      <w:outlineLvl w:val="6"/>
    </w:pPr>
    <w:rPr>
      <w:rFonts w:ascii="Calibri" w:hAnsi="Calibri"/>
      <w:lang w:val="x-none" w:eastAsia="x-none"/>
    </w:rPr>
  </w:style>
  <w:style w:type="character" w:default="1" w:styleId="a0">
    <w:name w:val="Default Paragraph Font"/>
    <w:aliases w:val="Основной текст с отступом 2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1 Знак Знак Знак Зн"/>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aliases w:val=" Знак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1 Знак Знак Знак"/>
    <w:basedOn w:val="a"/>
    <w:unhideWhenUsed/>
    <w:rsid w:val="00142942"/>
    <w:pPr>
      <w:spacing w:after="120" w:line="480" w:lineRule="auto"/>
      <w:ind w:left="283" w:firstLine="720"/>
    </w:pPr>
    <w:rPr>
      <w:sz w:val="28"/>
      <w:szCs w:val="20"/>
    </w:rPr>
  </w:style>
  <w:style w:type="paragraph" w:styleId="a3">
    <w:name w:val="footer"/>
    <w:basedOn w:val="a"/>
    <w:link w:val="a4"/>
    <w:uiPriority w:val="99"/>
    <w:rsid w:val="001A24B0"/>
    <w:pPr>
      <w:tabs>
        <w:tab w:val="center" w:pos="4677"/>
        <w:tab w:val="right" w:pos="9355"/>
      </w:tabs>
    </w:pPr>
  </w:style>
  <w:style w:type="paragraph" w:styleId="a5">
    <w:name w:val="header"/>
    <w:aliases w:val=" Знак"/>
    <w:basedOn w:val="a"/>
    <w:link w:val="a6"/>
    <w:uiPriority w:val="99"/>
    <w:rsid w:val="00544EB6"/>
    <w:pPr>
      <w:tabs>
        <w:tab w:val="center" w:pos="4677"/>
        <w:tab w:val="right" w:pos="9355"/>
      </w:tabs>
    </w:pPr>
    <w:rPr>
      <w:lang w:val="x-none" w:eastAsia="x-none"/>
    </w:rPr>
  </w:style>
  <w:style w:type="character" w:customStyle="1" w:styleId="a6">
    <w:name w:val="Верхний колонтитул Знак"/>
    <w:aliases w:val=" Знак Знак3"/>
    <w:link w:val="a5"/>
    <w:uiPriority w:val="99"/>
    <w:rsid w:val="00754357"/>
    <w:rPr>
      <w:sz w:val="24"/>
      <w:szCs w:val="24"/>
    </w:rPr>
  </w:style>
  <w:style w:type="paragraph" w:styleId="a7">
    <w:name w:val="Balloon Text"/>
    <w:basedOn w:val="a"/>
    <w:semiHidden/>
    <w:rsid w:val="00781B85"/>
    <w:rPr>
      <w:rFonts w:ascii="Tahoma" w:hAnsi="Tahoma" w:cs="Tahoma"/>
      <w:sz w:val="16"/>
      <w:szCs w:val="16"/>
    </w:rPr>
  </w:style>
  <w:style w:type="character" w:styleId="a8">
    <w:name w:val="page number"/>
    <w:basedOn w:val="a0"/>
    <w:rsid w:val="00B13752"/>
  </w:style>
  <w:style w:type="paragraph" w:customStyle="1" w:styleId="ConsNormal">
    <w:name w:val="ConsNormal"/>
    <w:rsid w:val="006C5C7C"/>
    <w:pPr>
      <w:ind w:firstLine="720"/>
    </w:pPr>
    <w:rPr>
      <w:rFonts w:ascii="Consultant" w:hAnsi="Consultant"/>
    </w:rPr>
  </w:style>
  <w:style w:type="paragraph" w:customStyle="1" w:styleId="a9">
    <w:basedOn w:val="a"/>
    <w:rsid w:val="006C6033"/>
    <w:rPr>
      <w:rFonts w:ascii="Verdana" w:hAnsi="Verdana" w:cs="Verdana"/>
      <w:sz w:val="20"/>
      <w:szCs w:val="20"/>
      <w:lang w:val="en-US" w:eastAsia="en-US"/>
    </w:rPr>
  </w:style>
  <w:style w:type="paragraph" w:styleId="aa">
    <w:name w:val="Body Text"/>
    <w:aliases w:val=" Знак, Знак3"/>
    <w:basedOn w:val="a"/>
    <w:link w:val="ab"/>
    <w:rsid w:val="0002149A"/>
    <w:pPr>
      <w:spacing w:after="120"/>
    </w:pPr>
    <w:rPr>
      <w:sz w:val="20"/>
      <w:szCs w:val="20"/>
    </w:rPr>
  </w:style>
  <w:style w:type="character" w:customStyle="1" w:styleId="ab">
    <w:name w:val="Основной текст Знак"/>
    <w:aliases w:val=" Знак Знак2"/>
    <w:basedOn w:val="a0"/>
    <w:link w:val="aa"/>
    <w:rsid w:val="00A36DD3"/>
  </w:style>
  <w:style w:type="paragraph" w:styleId="3">
    <w:name w:val="Body Text Indent 3"/>
    <w:basedOn w:val="a"/>
    <w:rsid w:val="00154CE5"/>
    <w:pPr>
      <w:spacing w:after="120"/>
      <w:ind w:left="283"/>
    </w:pPr>
    <w:rPr>
      <w:sz w:val="16"/>
      <w:szCs w:val="16"/>
    </w:rPr>
  </w:style>
  <w:style w:type="paragraph" w:styleId="ac">
    <w:name w:val="Body Text Indent"/>
    <w:aliases w:val=" Знак,Знак, Знак2"/>
    <w:basedOn w:val="a"/>
    <w:link w:val="ad"/>
    <w:rsid w:val="00326F4A"/>
    <w:pPr>
      <w:spacing w:after="120"/>
      <w:ind w:left="283"/>
    </w:pPr>
    <w:rPr>
      <w:sz w:val="20"/>
      <w:szCs w:val="20"/>
    </w:rPr>
  </w:style>
  <w:style w:type="character" w:customStyle="1" w:styleId="ad">
    <w:name w:val="Основной текст с отступом Знак"/>
    <w:aliases w:val=" Знак Знак,Знак Знак"/>
    <w:link w:val="ac"/>
    <w:rsid w:val="00326F4A"/>
    <w:rPr>
      <w:lang w:val="ru-RU" w:eastAsia="ru-RU" w:bidi="ar-SA"/>
    </w:rPr>
  </w:style>
  <w:style w:type="table" w:styleId="ae">
    <w:name w:val="Table Grid"/>
    <w:basedOn w:val="a1"/>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A1254"/>
    <w:pPr>
      <w:autoSpaceDE w:val="0"/>
      <w:autoSpaceDN w:val="0"/>
      <w:adjustRightInd w:val="0"/>
    </w:pPr>
    <w:rPr>
      <w:rFonts w:ascii="Courier New" w:hAnsi="Courier New" w:cs="Courier New"/>
    </w:rPr>
  </w:style>
  <w:style w:type="paragraph" w:styleId="20">
    <w:name w:val="Body Text 2"/>
    <w:aliases w:val=" Знак, Знак1"/>
    <w:basedOn w:val="a"/>
    <w:link w:val="21"/>
    <w:uiPriority w:val="99"/>
    <w:unhideWhenUsed/>
    <w:rsid w:val="00900928"/>
    <w:pPr>
      <w:spacing w:after="120" w:line="480" w:lineRule="auto"/>
    </w:pPr>
    <w:rPr>
      <w:lang w:val="x-none" w:eastAsia="x-none"/>
    </w:rPr>
  </w:style>
  <w:style w:type="character" w:customStyle="1" w:styleId="21">
    <w:name w:val="Основной текст 2 Знак"/>
    <w:aliases w:val=" Знак Знак1"/>
    <w:link w:val="20"/>
    <w:uiPriority w:val="99"/>
    <w:rsid w:val="00900928"/>
    <w:rPr>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753ECC"/>
    <w:pPr>
      <w:spacing w:before="100" w:beforeAutospacing="1" w:after="100" w:afterAutospacing="1"/>
    </w:pPr>
  </w:style>
  <w:style w:type="paragraph" w:customStyle="1" w:styleId="af">
    <w:name w:val=" Знак Знак Знак Знак Знак Знак Знак Знак Знак Знак"/>
    <w:basedOn w:val="a"/>
    <w:rsid w:val="003E326B"/>
    <w:rPr>
      <w:rFonts w:ascii="Verdana" w:hAnsi="Verdana" w:cs="Verdana"/>
      <w:sz w:val="20"/>
      <w:szCs w:val="20"/>
      <w:lang w:val="en-US" w:eastAsia="en-US"/>
    </w:rPr>
  </w:style>
  <w:style w:type="paragraph" w:customStyle="1" w:styleId="consnormal0">
    <w:name w:val="consnormal"/>
    <w:basedOn w:val="a"/>
    <w:rsid w:val="003E326B"/>
    <w:pPr>
      <w:spacing w:before="100" w:beforeAutospacing="1" w:after="100" w:afterAutospacing="1"/>
    </w:pPr>
  </w:style>
  <w:style w:type="character" w:customStyle="1" w:styleId="11">
    <w:name w:val="Знак Знак Знак1"/>
    <w:locked/>
    <w:rsid w:val="00266852"/>
    <w:rPr>
      <w:lang w:val="ru-RU" w:eastAsia="ru-RU" w:bidi="ar-SA"/>
    </w:rPr>
  </w:style>
  <w:style w:type="character" w:customStyle="1" w:styleId="40">
    <w:name w:val="Заголовок 4 Знак"/>
    <w:link w:val="4"/>
    <w:rsid w:val="002F6296"/>
    <w:rPr>
      <w:b/>
      <w:bCs/>
      <w:i/>
      <w:iCs/>
      <w:sz w:val="28"/>
      <w:szCs w:val="24"/>
    </w:rPr>
  </w:style>
  <w:style w:type="character" w:customStyle="1" w:styleId="70">
    <w:name w:val="Заголовок 7 Знак"/>
    <w:link w:val="7"/>
    <w:rsid w:val="004A02DA"/>
    <w:rPr>
      <w:rFonts w:ascii="Calibri" w:eastAsia="Times New Roman" w:hAnsi="Calibri" w:cs="Times New Roman"/>
      <w:sz w:val="24"/>
      <w:szCs w:val="24"/>
    </w:rPr>
  </w:style>
  <w:style w:type="paragraph" w:styleId="30">
    <w:name w:val="Body Text 3"/>
    <w:basedOn w:val="a"/>
    <w:link w:val="31"/>
    <w:rsid w:val="00132522"/>
    <w:pPr>
      <w:spacing w:after="120"/>
    </w:pPr>
    <w:rPr>
      <w:sz w:val="16"/>
      <w:szCs w:val="16"/>
      <w:lang w:val="x-none" w:eastAsia="x-none"/>
    </w:rPr>
  </w:style>
  <w:style w:type="character" w:customStyle="1" w:styleId="31">
    <w:name w:val="Основной текст 3 Знак"/>
    <w:link w:val="30"/>
    <w:rsid w:val="00132522"/>
    <w:rPr>
      <w:sz w:val="16"/>
      <w:szCs w:val="16"/>
    </w:rPr>
  </w:style>
  <w:style w:type="paragraph" w:customStyle="1" w:styleId="ConsPlusTitle">
    <w:name w:val="ConsPlusTitle"/>
    <w:rsid w:val="00AB4CDC"/>
    <w:pPr>
      <w:widowControl w:val="0"/>
      <w:autoSpaceDE w:val="0"/>
      <w:autoSpaceDN w:val="0"/>
      <w:adjustRightInd w:val="0"/>
    </w:pPr>
    <w:rPr>
      <w:rFonts w:ascii="Arial" w:hAnsi="Arial" w:cs="Arial"/>
      <w:b/>
      <w:bCs/>
    </w:rPr>
  </w:style>
  <w:style w:type="paragraph" w:customStyle="1" w:styleId="af0">
    <w:name w:val="Заголовок мой"/>
    <w:basedOn w:val="1"/>
    <w:uiPriority w:val="99"/>
    <w:rsid w:val="006E153D"/>
    <w:pPr>
      <w:spacing w:before="0" w:after="0"/>
      <w:ind w:firstLine="720"/>
      <w:jc w:val="center"/>
    </w:pPr>
    <w:rPr>
      <w:rFonts w:ascii="Times New Roman" w:hAnsi="Times New Roman"/>
      <w:b w:val="0"/>
      <w:bCs w:val="0"/>
      <w:sz w:val="28"/>
      <w:szCs w:val="28"/>
    </w:rPr>
  </w:style>
  <w:style w:type="character" w:customStyle="1" w:styleId="10">
    <w:name w:val="Заголовок 1 Знак"/>
    <w:link w:val="1"/>
    <w:rsid w:val="006E153D"/>
    <w:rPr>
      <w:rFonts w:ascii="Cambria" w:eastAsia="Times New Roman" w:hAnsi="Cambria" w:cs="Times New Roman"/>
      <w:b/>
      <w:bCs/>
      <w:kern w:val="32"/>
      <w:sz w:val="32"/>
      <w:szCs w:val="32"/>
    </w:rPr>
  </w:style>
  <w:style w:type="character" w:styleId="af1">
    <w:name w:val="Hyperlink"/>
    <w:uiPriority w:val="99"/>
    <w:unhideWhenUsed/>
    <w:rsid w:val="00EE107D"/>
    <w:rPr>
      <w:color w:val="0000FF"/>
      <w:u w:val="single"/>
    </w:rPr>
  </w:style>
  <w:style w:type="character" w:customStyle="1" w:styleId="a4">
    <w:name w:val="Нижний колонтитул Знак"/>
    <w:link w:val="a3"/>
    <w:uiPriority w:val="99"/>
    <w:rsid w:val="002525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783">
      <w:bodyDiv w:val="1"/>
      <w:marLeft w:val="0"/>
      <w:marRight w:val="0"/>
      <w:marTop w:val="0"/>
      <w:marBottom w:val="0"/>
      <w:divBdr>
        <w:top w:val="none" w:sz="0" w:space="0" w:color="auto"/>
        <w:left w:val="none" w:sz="0" w:space="0" w:color="auto"/>
        <w:bottom w:val="none" w:sz="0" w:space="0" w:color="auto"/>
        <w:right w:val="none" w:sz="0" w:space="0" w:color="auto"/>
      </w:divBdr>
    </w:div>
    <w:div w:id="84763178">
      <w:bodyDiv w:val="1"/>
      <w:marLeft w:val="0"/>
      <w:marRight w:val="0"/>
      <w:marTop w:val="0"/>
      <w:marBottom w:val="0"/>
      <w:divBdr>
        <w:top w:val="none" w:sz="0" w:space="0" w:color="auto"/>
        <w:left w:val="none" w:sz="0" w:space="0" w:color="auto"/>
        <w:bottom w:val="none" w:sz="0" w:space="0" w:color="auto"/>
        <w:right w:val="none" w:sz="0" w:space="0" w:color="auto"/>
      </w:divBdr>
    </w:div>
    <w:div w:id="132411921">
      <w:bodyDiv w:val="1"/>
      <w:marLeft w:val="0"/>
      <w:marRight w:val="0"/>
      <w:marTop w:val="0"/>
      <w:marBottom w:val="0"/>
      <w:divBdr>
        <w:top w:val="none" w:sz="0" w:space="0" w:color="auto"/>
        <w:left w:val="none" w:sz="0" w:space="0" w:color="auto"/>
        <w:bottom w:val="none" w:sz="0" w:space="0" w:color="auto"/>
        <w:right w:val="none" w:sz="0" w:space="0" w:color="auto"/>
      </w:divBdr>
    </w:div>
    <w:div w:id="200945283">
      <w:bodyDiv w:val="1"/>
      <w:marLeft w:val="0"/>
      <w:marRight w:val="0"/>
      <w:marTop w:val="0"/>
      <w:marBottom w:val="0"/>
      <w:divBdr>
        <w:top w:val="none" w:sz="0" w:space="0" w:color="auto"/>
        <w:left w:val="none" w:sz="0" w:space="0" w:color="auto"/>
        <w:bottom w:val="none" w:sz="0" w:space="0" w:color="auto"/>
        <w:right w:val="none" w:sz="0" w:space="0" w:color="auto"/>
      </w:divBdr>
    </w:div>
    <w:div w:id="323241381">
      <w:bodyDiv w:val="1"/>
      <w:marLeft w:val="0"/>
      <w:marRight w:val="0"/>
      <w:marTop w:val="0"/>
      <w:marBottom w:val="0"/>
      <w:divBdr>
        <w:top w:val="none" w:sz="0" w:space="0" w:color="auto"/>
        <w:left w:val="none" w:sz="0" w:space="0" w:color="auto"/>
        <w:bottom w:val="none" w:sz="0" w:space="0" w:color="auto"/>
        <w:right w:val="none" w:sz="0" w:space="0" w:color="auto"/>
      </w:divBdr>
    </w:div>
    <w:div w:id="324096028">
      <w:bodyDiv w:val="1"/>
      <w:marLeft w:val="0"/>
      <w:marRight w:val="0"/>
      <w:marTop w:val="0"/>
      <w:marBottom w:val="0"/>
      <w:divBdr>
        <w:top w:val="none" w:sz="0" w:space="0" w:color="auto"/>
        <w:left w:val="none" w:sz="0" w:space="0" w:color="auto"/>
        <w:bottom w:val="none" w:sz="0" w:space="0" w:color="auto"/>
        <w:right w:val="none" w:sz="0" w:space="0" w:color="auto"/>
      </w:divBdr>
    </w:div>
    <w:div w:id="409690959">
      <w:bodyDiv w:val="1"/>
      <w:marLeft w:val="0"/>
      <w:marRight w:val="0"/>
      <w:marTop w:val="0"/>
      <w:marBottom w:val="0"/>
      <w:divBdr>
        <w:top w:val="none" w:sz="0" w:space="0" w:color="auto"/>
        <w:left w:val="none" w:sz="0" w:space="0" w:color="auto"/>
        <w:bottom w:val="none" w:sz="0" w:space="0" w:color="auto"/>
        <w:right w:val="none" w:sz="0" w:space="0" w:color="auto"/>
      </w:divBdr>
    </w:div>
    <w:div w:id="411514171">
      <w:bodyDiv w:val="1"/>
      <w:marLeft w:val="0"/>
      <w:marRight w:val="0"/>
      <w:marTop w:val="0"/>
      <w:marBottom w:val="0"/>
      <w:divBdr>
        <w:top w:val="none" w:sz="0" w:space="0" w:color="auto"/>
        <w:left w:val="none" w:sz="0" w:space="0" w:color="auto"/>
        <w:bottom w:val="none" w:sz="0" w:space="0" w:color="auto"/>
        <w:right w:val="none" w:sz="0" w:space="0" w:color="auto"/>
      </w:divBdr>
    </w:div>
    <w:div w:id="472722026">
      <w:bodyDiv w:val="1"/>
      <w:marLeft w:val="0"/>
      <w:marRight w:val="0"/>
      <w:marTop w:val="0"/>
      <w:marBottom w:val="0"/>
      <w:divBdr>
        <w:top w:val="none" w:sz="0" w:space="0" w:color="auto"/>
        <w:left w:val="none" w:sz="0" w:space="0" w:color="auto"/>
        <w:bottom w:val="none" w:sz="0" w:space="0" w:color="auto"/>
        <w:right w:val="none" w:sz="0" w:space="0" w:color="auto"/>
      </w:divBdr>
    </w:div>
    <w:div w:id="528296545">
      <w:bodyDiv w:val="1"/>
      <w:marLeft w:val="0"/>
      <w:marRight w:val="0"/>
      <w:marTop w:val="0"/>
      <w:marBottom w:val="0"/>
      <w:divBdr>
        <w:top w:val="none" w:sz="0" w:space="0" w:color="auto"/>
        <w:left w:val="none" w:sz="0" w:space="0" w:color="auto"/>
        <w:bottom w:val="none" w:sz="0" w:space="0" w:color="auto"/>
        <w:right w:val="none" w:sz="0" w:space="0" w:color="auto"/>
      </w:divBdr>
    </w:div>
    <w:div w:id="563416420">
      <w:bodyDiv w:val="1"/>
      <w:marLeft w:val="0"/>
      <w:marRight w:val="0"/>
      <w:marTop w:val="0"/>
      <w:marBottom w:val="0"/>
      <w:divBdr>
        <w:top w:val="none" w:sz="0" w:space="0" w:color="auto"/>
        <w:left w:val="none" w:sz="0" w:space="0" w:color="auto"/>
        <w:bottom w:val="none" w:sz="0" w:space="0" w:color="auto"/>
        <w:right w:val="none" w:sz="0" w:space="0" w:color="auto"/>
      </w:divBdr>
    </w:div>
    <w:div w:id="618487905">
      <w:bodyDiv w:val="1"/>
      <w:marLeft w:val="0"/>
      <w:marRight w:val="0"/>
      <w:marTop w:val="0"/>
      <w:marBottom w:val="0"/>
      <w:divBdr>
        <w:top w:val="none" w:sz="0" w:space="0" w:color="auto"/>
        <w:left w:val="none" w:sz="0" w:space="0" w:color="auto"/>
        <w:bottom w:val="none" w:sz="0" w:space="0" w:color="auto"/>
        <w:right w:val="none" w:sz="0" w:space="0" w:color="auto"/>
      </w:divBdr>
    </w:div>
    <w:div w:id="644747993">
      <w:bodyDiv w:val="1"/>
      <w:marLeft w:val="0"/>
      <w:marRight w:val="0"/>
      <w:marTop w:val="0"/>
      <w:marBottom w:val="0"/>
      <w:divBdr>
        <w:top w:val="none" w:sz="0" w:space="0" w:color="auto"/>
        <w:left w:val="none" w:sz="0" w:space="0" w:color="auto"/>
        <w:bottom w:val="none" w:sz="0" w:space="0" w:color="auto"/>
        <w:right w:val="none" w:sz="0" w:space="0" w:color="auto"/>
      </w:divBdr>
    </w:div>
    <w:div w:id="683095661">
      <w:bodyDiv w:val="1"/>
      <w:marLeft w:val="0"/>
      <w:marRight w:val="0"/>
      <w:marTop w:val="0"/>
      <w:marBottom w:val="0"/>
      <w:divBdr>
        <w:top w:val="none" w:sz="0" w:space="0" w:color="auto"/>
        <w:left w:val="none" w:sz="0" w:space="0" w:color="auto"/>
        <w:bottom w:val="none" w:sz="0" w:space="0" w:color="auto"/>
        <w:right w:val="none" w:sz="0" w:space="0" w:color="auto"/>
      </w:divBdr>
    </w:div>
    <w:div w:id="688914494">
      <w:bodyDiv w:val="1"/>
      <w:marLeft w:val="0"/>
      <w:marRight w:val="0"/>
      <w:marTop w:val="0"/>
      <w:marBottom w:val="0"/>
      <w:divBdr>
        <w:top w:val="none" w:sz="0" w:space="0" w:color="auto"/>
        <w:left w:val="none" w:sz="0" w:space="0" w:color="auto"/>
        <w:bottom w:val="none" w:sz="0" w:space="0" w:color="auto"/>
        <w:right w:val="none" w:sz="0" w:space="0" w:color="auto"/>
      </w:divBdr>
    </w:div>
    <w:div w:id="700279358">
      <w:bodyDiv w:val="1"/>
      <w:marLeft w:val="0"/>
      <w:marRight w:val="0"/>
      <w:marTop w:val="0"/>
      <w:marBottom w:val="0"/>
      <w:divBdr>
        <w:top w:val="none" w:sz="0" w:space="0" w:color="auto"/>
        <w:left w:val="none" w:sz="0" w:space="0" w:color="auto"/>
        <w:bottom w:val="none" w:sz="0" w:space="0" w:color="auto"/>
        <w:right w:val="none" w:sz="0" w:space="0" w:color="auto"/>
      </w:divBdr>
    </w:div>
    <w:div w:id="732236466">
      <w:bodyDiv w:val="1"/>
      <w:marLeft w:val="0"/>
      <w:marRight w:val="0"/>
      <w:marTop w:val="0"/>
      <w:marBottom w:val="0"/>
      <w:divBdr>
        <w:top w:val="none" w:sz="0" w:space="0" w:color="auto"/>
        <w:left w:val="none" w:sz="0" w:space="0" w:color="auto"/>
        <w:bottom w:val="none" w:sz="0" w:space="0" w:color="auto"/>
        <w:right w:val="none" w:sz="0" w:space="0" w:color="auto"/>
      </w:divBdr>
    </w:div>
    <w:div w:id="732312283">
      <w:bodyDiv w:val="1"/>
      <w:marLeft w:val="0"/>
      <w:marRight w:val="0"/>
      <w:marTop w:val="0"/>
      <w:marBottom w:val="0"/>
      <w:divBdr>
        <w:top w:val="none" w:sz="0" w:space="0" w:color="auto"/>
        <w:left w:val="none" w:sz="0" w:space="0" w:color="auto"/>
        <w:bottom w:val="none" w:sz="0" w:space="0" w:color="auto"/>
        <w:right w:val="none" w:sz="0" w:space="0" w:color="auto"/>
      </w:divBdr>
    </w:div>
    <w:div w:id="755319648">
      <w:bodyDiv w:val="1"/>
      <w:marLeft w:val="0"/>
      <w:marRight w:val="0"/>
      <w:marTop w:val="0"/>
      <w:marBottom w:val="0"/>
      <w:divBdr>
        <w:top w:val="none" w:sz="0" w:space="0" w:color="auto"/>
        <w:left w:val="none" w:sz="0" w:space="0" w:color="auto"/>
        <w:bottom w:val="none" w:sz="0" w:space="0" w:color="auto"/>
        <w:right w:val="none" w:sz="0" w:space="0" w:color="auto"/>
      </w:divBdr>
    </w:div>
    <w:div w:id="804355409">
      <w:bodyDiv w:val="1"/>
      <w:marLeft w:val="0"/>
      <w:marRight w:val="0"/>
      <w:marTop w:val="0"/>
      <w:marBottom w:val="0"/>
      <w:divBdr>
        <w:top w:val="none" w:sz="0" w:space="0" w:color="auto"/>
        <w:left w:val="none" w:sz="0" w:space="0" w:color="auto"/>
        <w:bottom w:val="none" w:sz="0" w:space="0" w:color="auto"/>
        <w:right w:val="none" w:sz="0" w:space="0" w:color="auto"/>
      </w:divBdr>
    </w:div>
    <w:div w:id="884104675">
      <w:bodyDiv w:val="1"/>
      <w:marLeft w:val="0"/>
      <w:marRight w:val="0"/>
      <w:marTop w:val="0"/>
      <w:marBottom w:val="0"/>
      <w:divBdr>
        <w:top w:val="none" w:sz="0" w:space="0" w:color="auto"/>
        <w:left w:val="none" w:sz="0" w:space="0" w:color="auto"/>
        <w:bottom w:val="none" w:sz="0" w:space="0" w:color="auto"/>
        <w:right w:val="none" w:sz="0" w:space="0" w:color="auto"/>
      </w:divBdr>
    </w:div>
    <w:div w:id="984508604">
      <w:bodyDiv w:val="1"/>
      <w:marLeft w:val="0"/>
      <w:marRight w:val="0"/>
      <w:marTop w:val="0"/>
      <w:marBottom w:val="0"/>
      <w:divBdr>
        <w:top w:val="none" w:sz="0" w:space="0" w:color="auto"/>
        <w:left w:val="none" w:sz="0" w:space="0" w:color="auto"/>
        <w:bottom w:val="none" w:sz="0" w:space="0" w:color="auto"/>
        <w:right w:val="none" w:sz="0" w:space="0" w:color="auto"/>
      </w:divBdr>
    </w:div>
    <w:div w:id="1030495100">
      <w:bodyDiv w:val="1"/>
      <w:marLeft w:val="0"/>
      <w:marRight w:val="0"/>
      <w:marTop w:val="0"/>
      <w:marBottom w:val="0"/>
      <w:divBdr>
        <w:top w:val="none" w:sz="0" w:space="0" w:color="auto"/>
        <w:left w:val="none" w:sz="0" w:space="0" w:color="auto"/>
        <w:bottom w:val="none" w:sz="0" w:space="0" w:color="auto"/>
        <w:right w:val="none" w:sz="0" w:space="0" w:color="auto"/>
      </w:divBdr>
    </w:div>
    <w:div w:id="1072310868">
      <w:bodyDiv w:val="1"/>
      <w:marLeft w:val="0"/>
      <w:marRight w:val="0"/>
      <w:marTop w:val="0"/>
      <w:marBottom w:val="0"/>
      <w:divBdr>
        <w:top w:val="none" w:sz="0" w:space="0" w:color="auto"/>
        <w:left w:val="none" w:sz="0" w:space="0" w:color="auto"/>
        <w:bottom w:val="none" w:sz="0" w:space="0" w:color="auto"/>
        <w:right w:val="none" w:sz="0" w:space="0" w:color="auto"/>
      </w:divBdr>
    </w:div>
    <w:div w:id="1096561542">
      <w:bodyDiv w:val="1"/>
      <w:marLeft w:val="0"/>
      <w:marRight w:val="0"/>
      <w:marTop w:val="0"/>
      <w:marBottom w:val="0"/>
      <w:divBdr>
        <w:top w:val="none" w:sz="0" w:space="0" w:color="auto"/>
        <w:left w:val="none" w:sz="0" w:space="0" w:color="auto"/>
        <w:bottom w:val="none" w:sz="0" w:space="0" w:color="auto"/>
        <w:right w:val="none" w:sz="0" w:space="0" w:color="auto"/>
      </w:divBdr>
    </w:div>
    <w:div w:id="1134524434">
      <w:bodyDiv w:val="1"/>
      <w:marLeft w:val="0"/>
      <w:marRight w:val="0"/>
      <w:marTop w:val="0"/>
      <w:marBottom w:val="0"/>
      <w:divBdr>
        <w:top w:val="none" w:sz="0" w:space="0" w:color="auto"/>
        <w:left w:val="none" w:sz="0" w:space="0" w:color="auto"/>
        <w:bottom w:val="none" w:sz="0" w:space="0" w:color="auto"/>
        <w:right w:val="none" w:sz="0" w:space="0" w:color="auto"/>
      </w:divBdr>
    </w:div>
    <w:div w:id="1139229861">
      <w:bodyDiv w:val="1"/>
      <w:marLeft w:val="0"/>
      <w:marRight w:val="0"/>
      <w:marTop w:val="0"/>
      <w:marBottom w:val="0"/>
      <w:divBdr>
        <w:top w:val="none" w:sz="0" w:space="0" w:color="auto"/>
        <w:left w:val="none" w:sz="0" w:space="0" w:color="auto"/>
        <w:bottom w:val="none" w:sz="0" w:space="0" w:color="auto"/>
        <w:right w:val="none" w:sz="0" w:space="0" w:color="auto"/>
      </w:divBdr>
    </w:div>
    <w:div w:id="1141919152">
      <w:bodyDiv w:val="1"/>
      <w:marLeft w:val="0"/>
      <w:marRight w:val="0"/>
      <w:marTop w:val="0"/>
      <w:marBottom w:val="0"/>
      <w:divBdr>
        <w:top w:val="none" w:sz="0" w:space="0" w:color="auto"/>
        <w:left w:val="none" w:sz="0" w:space="0" w:color="auto"/>
        <w:bottom w:val="none" w:sz="0" w:space="0" w:color="auto"/>
        <w:right w:val="none" w:sz="0" w:space="0" w:color="auto"/>
      </w:divBdr>
    </w:div>
    <w:div w:id="1249198111">
      <w:bodyDiv w:val="1"/>
      <w:marLeft w:val="0"/>
      <w:marRight w:val="0"/>
      <w:marTop w:val="0"/>
      <w:marBottom w:val="0"/>
      <w:divBdr>
        <w:top w:val="none" w:sz="0" w:space="0" w:color="auto"/>
        <w:left w:val="none" w:sz="0" w:space="0" w:color="auto"/>
        <w:bottom w:val="none" w:sz="0" w:space="0" w:color="auto"/>
        <w:right w:val="none" w:sz="0" w:space="0" w:color="auto"/>
      </w:divBdr>
    </w:div>
    <w:div w:id="1336614595">
      <w:bodyDiv w:val="1"/>
      <w:marLeft w:val="0"/>
      <w:marRight w:val="0"/>
      <w:marTop w:val="0"/>
      <w:marBottom w:val="0"/>
      <w:divBdr>
        <w:top w:val="none" w:sz="0" w:space="0" w:color="auto"/>
        <w:left w:val="none" w:sz="0" w:space="0" w:color="auto"/>
        <w:bottom w:val="none" w:sz="0" w:space="0" w:color="auto"/>
        <w:right w:val="none" w:sz="0" w:space="0" w:color="auto"/>
      </w:divBdr>
    </w:div>
    <w:div w:id="1375425393">
      <w:bodyDiv w:val="1"/>
      <w:marLeft w:val="0"/>
      <w:marRight w:val="0"/>
      <w:marTop w:val="0"/>
      <w:marBottom w:val="0"/>
      <w:divBdr>
        <w:top w:val="none" w:sz="0" w:space="0" w:color="auto"/>
        <w:left w:val="none" w:sz="0" w:space="0" w:color="auto"/>
        <w:bottom w:val="none" w:sz="0" w:space="0" w:color="auto"/>
        <w:right w:val="none" w:sz="0" w:space="0" w:color="auto"/>
      </w:divBdr>
    </w:div>
    <w:div w:id="1386954939">
      <w:bodyDiv w:val="1"/>
      <w:marLeft w:val="0"/>
      <w:marRight w:val="0"/>
      <w:marTop w:val="0"/>
      <w:marBottom w:val="0"/>
      <w:divBdr>
        <w:top w:val="none" w:sz="0" w:space="0" w:color="auto"/>
        <w:left w:val="none" w:sz="0" w:space="0" w:color="auto"/>
        <w:bottom w:val="none" w:sz="0" w:space="0" w:color="auto"/>
        <w:right w:val="none" w:sz="0" w:space="0" w:color="auto"/>
      </w:divBdr>
    </w:div>
    <w:div w:id="1393891326">
      <w:bodyDiv w:val="1"/>
      <w:marLeft w:val="0"/>
      <w:marRight w:val="0"/>
      <w:marTop w:val="0"/>
      <w:marBottom w:val="0"/>
      <w:divBdr>
        <w:top w:val="none" w:sz="0" w:space="0" w:color="auto"/>
        <w:left w:val="none" w:sz="0" w:space="0" w:color="auto"/>
        <w:bottom w:val="none" w:sz="0" w:space="0" w:color="auto"/>
        <w:right w:val="none" w:sz="0" w:space="0" w:color="auto"/>
      </w:divBdr>
    </w:div>
    <w:div w:id="1476876181">
      <w:bodyDiv w:val="1"/>
      <w:marLeft w:val="0"/>
      <w:marRight w:val="0"/>
      <w:marTop w:val="0"/>
      <w:marBottom w:val="0"/>
      <w:divBdr>
        <w:top w:val="none" w:sz="0" w:space="0" w:color="auto"/>
        <w:left w:val="none" w:sz="0" w:space="0" w:color="auto"/>
        <w:bottom w:val="none" w:sz="0" w:space="0" w:color="auto"/>
        <w:right w:val="none" w:sz="0" w:space="0" w:color="auto"/>
      </w:divBdr>
    </w:div>
    <w:div w:id="1486051009">
      <w:bodyDiv w:val="1"/>
      <w:marLeft w:val="0"/>
      <w:marRight w:val="0"/>
      <w:marTop w:val="0"/>
      <w:marBottom w:val="0"/>
      <w:divBdr>
        <w:top w:val="none" w:sz="0" w:space="0" w:color="auto"/>
        <w:left w:val="none" w:sz="0" w:space="0" w:color="auto"/>
        <w:bottom w:val="none" w:sz="0" w:space="0" w:color="auto"/>
        <w:right w:val="none" w:sz="0" w:space="0" w:color="auto"/>
      </w:divBdr>
    </w:div>
    <w:div w:id="1573346283">
      <w:bodyDiv w:val="1"/>
      <w:marLeft w:val="0"/>
      <w:marRight w:val="0"/>
      <w:marTop w:val="0"/>
      <w:marBottom w:val="0"/>
      <w:divBdr>
        <w:top w:val="none" w:sz="0" w:space="0" w:color="auto"/>
        <w:left w:val="none" w:sz="0" w:space="0" w:color="auto"/>
        <w:bottom w:val="none" w:sz="0" w:space="0" w:color="auto"/>
        <w:right w:val="none" w:sz="0" w:space="0" w:color="auto"/>
      </w:divBdr>
    </w:div>
    <w:div w:id="1588539399">
      <w:bodyDiv w:val="1"/>
      <w:marLeft w:val="0"/>
      <w:marRight w:val="0"/>
      <w:marTop w:val="0"/>
      <w:marBottom w:val="0"/>
      <w:divBdr>
        <w:top w:val="none" w:sz="0" w:space="0" w:color="auto"/>
        <w:left w:val="none" w:sz="0" w:space="0" w:color="auto"/>
        <w:bottom w:val="none" w:sz="0" w:space="0" w:color="auto"/>
        <w:right w:val="none" w:sz="0" w:space="0" w:color="auto"/>
      </w:divBdr>
    </w:div>
    <w:div w:id="1601060534">
      <w:bodyDiv w:val="1"/>
      <w:marLeft w:val="0"/>
      <w:marRight w:val="0"/>
      <w:marTop w:val="0"/>
      <w:marBottom w:val="0"/>
      <w:divBdr>
        <w:top w:val="none" w:sz="0" w:space="0" w:color="auto"/>
        <w:left w:val="none" w:sz="0" w:space="0" w:color="auto"/>
        <w:bottom w:val="none" w:sz="0" w:space="0" w:color="auto"/>
        <w:right w:val="none" w:sz="0" w:space="0" w:color="auto"/>
      </w:divBdr>
    </w:div>
    <w:div w:id="1607612821">
      <w:bodyDiv w:val="1"/>
      <w:marLeft w:val="0"/>
      <w:marRight w:val="0"/>
      <w:marTop w:val="0"/>
      <w:marBottom w:val="0"/>
      <w:divBdr>
        <w:top w:val="none" w:sz="0" w:space="0" w:color="auto"/>
        <w:left w:val="none" w:sz="0" w:space="0" w:color="auto"/>
        <w:bottom w:val="none" w:sz="0" w:space="0" w:color="auto"/>
        <w:right w:val="none" w:sz="0" w:space="0" w:color="auto"/>
      </w:divBdr>
    </w:div>
    <w:div w:id="1637029405">
      <w:bodyDiv w:val="1"/>
      <w:marLeft w:val="0"/>
      <w:marRight w:val="0"/>
      <w:marTop w:val="0"/>
      <w:marBottom w:val="0"/>
      <w:divBdr>
        <w:top w:val="none" w:sz="0" w:space="0" w:color="auto"/>
        <w:left w:val="none" w:sz="0" w:space="0" w:color="auto"/>
        <w:bottom w:val="none" w:sz="0" w:space="0" w:color="auto"/>
        <w:right w:val="none" w:sz="0" w:space="0" w:color="auto"/>
      </w:divBdr>
    </w:div>
    <w:div w:id="1733579385">
      <w:bodyDiv w:val="1"/>
      <w:marLeft w:val="0"/>
      <w:marRight w:val="0"/>
      <w:marTop w:val="0"/>
      <w:marBottom w:val="0"/>
      <w:divBdr>
        <w:top w:val="none" w:sz="0" w:space="0" w:color="auto"/>
        <w:left w:val="none" w:sz="0" w:space="0" w:color="auto"/>
        <w:bottom w:val="none" w:sz="0" w:space="0" w:color="auto"/>
        <w:right w:val="none" w:sz="0" w:space="0" w:color="auto"/>
      </w:divBdr>
    </w:div>
    <w:div w:id="1740637359">
      <w:bodyDiv w:val="1"/>
      <w:marLeft w:val="0"/>
      <w:marRight w:val="0"/>
      <w:marTop w:val="0"/>
      <w:marBottom w:val="0"/>
      <w:divBdr>
        <w:top w:val="none" w:sz="0" w:space="0" w:color="auto"/>
        <w:left w:val="none" w:sz="0" w:space="0" w:color="auto"/>
        <w:bottom w:val="none" w:sz="0" w:space="0" w:color="auto"/>
        <w:right w:val="none" w:sz="0" w:space="0" w:color="auto"/>
      </w:divBdr>
    </w:div>
    <w:div w:id="1749186260">
      <w:bodyDiv w:val="1"/>
      <w:marLeft w:val="0"/>
      <w:marRight w:val="0"/>
      <w:marTop w:val="0"/>
      <w:marBottom w:val="0"/>
      <w:divBdr>
        <w:top w:val="none" w:sz="0" w:space="0" w:color="auto"/>
        <w:left w:val="none" w:sz="0" w:space="0" w:color="auto"/>
        <w:bottom w:val="none" w:sz="0" w:space="0" w:color="auto"/>
        <w:right w:val="none" w:sz="0" w:space="0" w:color="auto"/>
      </w:divBdr>
    </w:div>
    <w:div w:id="1818955000">
      <w:bodyDiv w:val="1"/>
      <w:marLeft w:val="0"/>
      <w:marRight w:val="0"/>
      <w:marTop w:val="0"/>
      <w:marBottom w:val="0"/>
      <w:divBdr>
        <w:top w:val="none" w:sz="0" w:space="0" w:color="auto"/>
        <w:left w:val="none" w:sz="0" w:space="0" w:color="auto"/>
        <w:bottom w:val="none" w:sz="0" w:space="0" w:color="auto"/>
        <w:right w:val="none" w:sz="0" w:space="0" w:color="auto"/>
      </w:divBdr>
    </w:div>
    <w:div w:id="1843887318">
      <w:bodyDiv w:val="1"/>
      <w:marLeft w:val="0"/>
      <w:marRight w:val="0"/>
      <w:marTop w:val="0"/>
      <w:marBottom w:val="0"/>
      <w:divBdr>
        <w:top w:val="none" w:sz="0" w:space="0" w:color="auto"/>
        <w:left w:val="none" w:sz="0" w:space="0" w:color="auto"/>
        <w:bottom w:val="none" w:sz="0" w:space="0" w:color="auto"/>
        <w:right w:val="none" w:sz="0" w:space="0" w:color="auto"/>
      </w:divBdr>
    </w:div>
    <w:div w:id="1869491728">
      <w:bodyDiv w:val="1"/>
      <w:marLeft w:val="0"/>
      <w:marRight w:val="0"/>
      <w:marTop w:val="0"/>
      <w:marBottom w:val="0"/>
      <w:divBdr>
        <w:top w:val="none" w:sz="0" w:space="0" w:color="auto"/>
        <w:left w:val="none" w:sz="0" w:space="0" w:color="auto"/>
        <w:bottom w:val="none" w:sz="0" w:space="0" w:color="auto"/>
        <w:right w:val="none" w:sz="0" w:space="0" w:color="auto"/>
      </w:divBdr>
    </w:div>
    <w:div w:id="1871528946">
      <w:bodyDiv w:val="1"/>
      <w:marLeft w:val="0"/>
      <w:marRight w:val="0"/>
      <w:marTop w:val="0"/>
      <w:marBottom w:val="0"/>
      <w:divBdr>
        <w:top w:val="none" w:sz="0" w:space="0" w:color="auto"/>
        <w:left w:val="none" w:sz="0" w:space="0" w:color="auto"/>
        <w:bottom w:val="none" w:sz="0" w:space="0" w:color="auto"/>
        <w:right w:val="none" w:sz="0" w:space="0" w:color="auto"/>
      </w:divBdr>
    </w:div>
    <w:div w:id="1919942920">
      <w:bodyDiv w:val="1"/>
      <w:marLeft w:val="0"/>
      <w:marRight w:val="0"/>
      <w:marTop w:val="0"/>
      <w:marBottom w:val="0"/>
      <w:divBdr>
        <w:top w:val="none" w:sz="0" w:space="0" w:color="auto"/>
        <w:left w:val="none" w:sz="0" w:space="0" w:color="auto"/>
        <w:bottom w:val="none" w:sz="0" w:space="0" w:color="auto"/>
        <w:right w:val="none" w:sz="0" w:space="0" w:color="auto"/>
      </w:divBdr>
    </w:div>
    <w:div w:id="2016303983">
      <w:bodyDiv w:val="1"/>
      <w:marLeft w:val="0"/>
      <w:marRight w:val="0"/>
      <w:marTop w:val="0"/>
      <w:marBottom w:val="0"/>
      <w:divBdr>
        <w:top w:val="none" w:sz="0" w:space="0" w:color="auto"/>
        <w:left w:val="none" w:sz="0" w:space="0" w:color="auto"/>
        <w:bottom w:val="none" w:sz="0" w:space="0" w:color="auto"/>
        <w:right w:val="none" w:sz="0" w:space="0" w:color="auto"/>
      </w:divBdr>
    </w:div>
    <w:div w:id="2027291849">
      <w:bodyDiv w:val="1"/>
      <w:marLeft w:val="0"/>
      <w:marRight w:val="0"/>
      <w:marTop w:val="0"/>
      <w:marBottom w:val="0"/>
      <w:divBdr>
        <w:top w:val="none" w:sz="0" w:space="0" w:color="auto"/>
        <w:left w:val="none" w:sz="0" w:space="0" w:color="auto"/>
        <w:bottom w:val="none" w:sz="0" w:space="0" w:color="auto"/>
        <w:right w:val="none" w:sz="0" w:space="0" w:color="auto"/>
      </w:divBdr>
    </w:div>
    <w:div w:id="2075085704">
      <w:bodyDiv w:val="1"/>
      <w:marLeft w:val="0"/>
      <w:marRight w:val="0"/>
      <w:marTop w:val="0"/>
      <w:marBottom w:val="0"/>
      <w:divBdr>
        <w:top w:val="none" w:sz="0" w:space="0" w:color="auto"/>
        <w:left w:val="none" w:sz="0" w:space="0" w:color="auto"/>
        <w:bottom w:val="none" w:sz="0" w:space="0" w:color="auto"/>
        <w:right w:val="none" w:sz="0" w:space="0" w:color="auto"/>
      </w:divBdr>
    </w:div>
    <w:div w:id="21424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7355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89BE-6464-4712-8A63-747CE6B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16335</CharactersWithSpaces>
  <SharedDoc>false</SharedDoc>
  <HLinks>
    <vt:vector size="6" baseType="variant">
      <vt:variant>
        <vt:i4>983067</vt:i4>
      </vt:variant>
      <vt:variant>
        <vt:i4>0</vt:i4>
      </vt:variant>
      <vt:variant>
        <vt:i4>0</vt:i4>
      </vt:variant>
      <vt:variant>
        <vt:i4>5</vt:i4>
      </vt:variant>
      <vt:variant>
        <vt:lpwstr>https://docs.cntd.ru/document/406735587</vt:lpwstr>
      </vt:variant>
      <vt:variant>
        <vt:lpwstr>64U0IK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creator>~</dc:creator>
  <cp:lastModifiedBy>user</cp:lastModifiedBy>
  <cp:revision>2</cp:revision>
  <cp:lastPrinted>2022-11-15T04:39:00Z</cp:lastPrinted>
  <dcterms:created xsi:type="dcterms:W3CDTF">2023-11-24T04:18:00Z</dcterms:created>
  <dcterms:modified xsi:type="dcterms:W3CDTF">2023-11-24T04:18:00Z</dcterms:modified>
</cp:coreProperties>
</file>