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F" w:rsidRDefault="00C817EF"/>
    <w:p w:rsidR="007C2046" w:rsidRDefault="007C2046"/>
    <w:p w:rsidR="00254E52" w:rsidRPr="00254E52" w:rsidRDefault="00254E52" w:rsidP="00254E5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254E52" w:rsidRPr="00254E52" w:rsidRDefault="00254E52" w:rsidP="0025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254E52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254E52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254E52" w:rsidRPr="00254E52" w:rsidRDefault="00254E52" w:rsidP="00254E52">
      <w:pPr>
        <w:jc w:val="both"/>
        <w:rPr>
          <w:rFonts w:ascii="Times New Roman" w:hAnsi="Times New Roman" w:cs="Times New Roman"/>
        </w:rPr>
      </w:pPr>
    </w:p>
    <w:p w:rsidR="00254E52" w:rsidRPr="00254E52" w:rsidRDefault="00254E52" w:rsidP="00254E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54E52">
        <w:rPr>
          <w:rFonts w:ascii="Times New Roman" w:hAnsi="Times New Roman" w:cs="Times New Roman"/>
          <w:sz w:val="20"/>
          <w:szCs w:val="20"/>
        </w:rPr>
        <w:t xml:space="preserve">673210, </w:t>
      </w:r>
      <w:proofErr w:type="spellStart"/>
      <w:r w:rsidRPr="00254E5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54E52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54E52"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254E52">
        <w:rPr>
          <w:rFonts w:ascii="Times New Roman" w:hAnsi="Times New Roman" w:cs="Times New Roman"/>
          <w:sz w:val="20"/>
          <w:szCs w:val="20"/>
        </w:rPr>
        <w:t xml:space="preserve">,  ул. Ленина, д.9                                                                                                          тел. 21-6-11 </w:t>
      </w:r>
    </w:p>
    <w:p w:rsidR="007C2046" w:rsidRDefault="007C2046"/>
    <w:p w:rsidR="00365532" w:rsidRPr="007C2046" w:rsidRDefault="00365532"/>
    <w:p w:rsidR="00217278" w:rsidRPr="009D44C2" w:rsidRDefault="00217278" w:rsidP="0021727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4C2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254E52" w:rsidRPr="009D44C2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9D44C2" w:rsidRPr="009D44C2">
        <w:rPr>
          <w:rFonts w:ascii="Times New Roman" w:hAnsi="Times New Roman" w:cs="Times New Roman"/>
          <w:b/>
          <w:sz w:val="32"/>
          <w:szCs w:val="32"/>
        </w:rPr>
        <w:t xml:space="preserve"> 29</w:t>
      </w:r>
      <w:r w:rsidR="00254E52" w:rsidRPr="009D44C2">
        <w:rPr>
          <w:rFonts w:ascii="Times New Roman" w:hAnsi="Times New Roman" w:cs="Times New Roman"/>
          <w:b/>
          <w:sz w:val="32"/>
          <w:szCs w:val="32"/>
        </w:rPr>
        <w:t>/01-08 КСО</w:t>
      </w:r>
    </w:p>
    <w:p w:rsidR="00F750C6" w:rsidRPr="009D44C2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9D44C2">
        <w:rPr>
          <w:sz w:val="28"/>
          <w:szCs w:val="28"/>
        </w:rPr>
        <w:t xml:space="preserve">на проект решения </w:t>
      </w:r>
      <w:r w:rsidR="00C817EF" w:rsidRPr="009D44C2">
        <w:rPr>
          <w:sz w:val="28"/>
          <w:szCs w:val="28"/>
        </w:rPr>
        <w:t xml:space="preserve">Совета </w:t>
      </w:r>
      <w:r w:rsidR="00D53EDC" w:rsidRPr="009D44C2">
        <w:rPr>
          <w:sz w:val="28"/>
          <w:szCs w:val="28"/>
        </w:rPr>
        <w:t>городского</w:t>
      </w:r>
      <w:r w:rsidR="00EC6B7C" w:rsidRPr="009D44C2">
        <w:rPr>
          <w:sz w:val="28"/>
          <w:szCs w:val="28"/>
        </w:rPr>
        <w:t xml:space="preserve"> </w:t>
      </w:r>
      <w:r w:rsidR="00E530BD" w:rsidRPr="009D44C2">
        <w:rPr>
          <w:sz w:val="28"/>
          <w:szCs w:val="28"/>
        </w:rPr>
        <w:t xml:space="preserve">поселения </w:t>
      </w:r>
      <w:r w:rsidR="00217278" w:rsidRPr="009D44C2">
        <w:rPr>
          <w:sz w:val="28"/>
          <w:szCs w:val="28"/>
        </w:rPr>
        <w:t>«</w:t>
      </w:r>
      <w:proofErr w:type="spellStart"/>
      <w:r w:rsidR="00D53EDC" w:rsidRPr="009D44C2">
        <w:rPr>
          <w:sz w:val="28"/>
          <w:szCs w:val="28"/>
        </w:rPr>
        <w:t>Могзонское</w:t>
      </w:r>
      <w:proofErr w:type="spellEnd"/>
      <w:r w:rsidR="00217278" w:rsidRPr="009D44C2">
        <w:rPr>
          <w:sz w:val="28"/>
          <w:szCs w:val="28"/>
        </w:rPr>
        <w:t>»</w:t>
      </w:r>
    </w:p>
    <w:p w:rsidR="00217278" w:rsidRPr="009D44C2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9D44C2">
        <w:rPr>
          <w:sz w:val="28"/>
          <w:szCs w:val="28"/>
        </w:rPr>
        <w:t xml:space="preserve">«О бюджете </w:t>
      </w:r>
      <w:r w:rsidR="00D53EDC" w:rsidRPr="009D44C2">
        <w:rPr>
          <w:sz w:val="28"/>
          <w:szCs w:val="28"/>
        </w:rPr>
        <w:t>городского</w:t>
      </w:r>
      <w:r w:rsidRPr="009D44C2">
        <w:rPr>
          <w:sz w:val="28"/>
          <w:szCs w:val="28"/>
        </w:rPr>
        <w:t xml:space="preserve"> поселения «</w:t>
      </w:r>
      <w:proofErr w:type="spellStart"/>
      <w:r w:rsidR="00D53EDC" w:rsidRPr="009D44C2">
        <w:rPr>
          <w:sz w:val="28"/>
          <w:szCs w:val="28"/>
        </w:rPr>
        <w:t>Могзонское</w:t>
      </w:r>
      <w:proofErr w:type="spellEnd"/>
      <w:r w:rsidRPr="009D44C2">
        <w:rPr>
          <w:sz w:val="28"/>
          <w:szCs w:val="28"/>
        </w:rPr>
        <w:t>» на 20</w:t>
      </w:r>
      <w:r w:rsidR="00254E52" w:rsidRPr="009D44C2">
        <w:rPr>
          <w:sz w:val="28"/>
          <w:szCs w:val="28"/>
        </w:rPr>
        <w:t>24</w:t>
      </w:r>
      <w:r w:rsidRPr="009D44C2">
        <w:rPr>
          <w:sz w:val="28"/>
          <w:szCs w:val="28"/>
        </w:rPr>
        <w:t xml:space="preserve"> год</w:t>
      </w:r>
      <w:r w:rsidR="00254E52" w:rsidRPr="009D44C2">
        <w:rPr>
          <w:sz w:val="28"/>
          <w:szCs w:val="28"/>
        </w:rPr>
        <w:t xml:space="preserve"> и плановый период 2025 – 2026 года</w:t>
      </w:r>
      <w:r w:rsidRPr="009D44C2">
        <w:rPr>
          <w:sz w:val="28"/>
          <w:szCs w:val="28"/>
        </w:rPr>
        <w:t>»</w:t>
      </w:r>
    </w:p>
    <w:p w:rsidR="006E1A15" w:rsidRPr="009D44C2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6E1A15" w:rsidRPr="009D44C2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217278" w:rsidRPr="00147565" w:rsidRDefault="00F25505" w:rsidP="00254E52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D44C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D44C2" w:rsidRPr="009D44C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4E52" w:rsidRPr="009D44C2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2023 года</w:t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54E5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E655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254E52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D53E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53EDC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="00D53EDC">
        <w:rPr>
          <w:rFonts w:ascii="Times New Roman" w:hAnsi="Times New Roman" w:cs="Times New Roman"/>
          <w:color w:val="auto"/>
          <w:sz w:val="28"/>
          <w:szCs w:val="28"/>
        </w:rPr>
        <w:t>. Могзон</w:t>
      </w:r>
    </w:p>
    <w:p w:rsidR="00E530BD" w:rsidRPr="00147565" w:rsidRDefault="00E530BD" w:rsidP="00CF5173">
      <w:pPr>
        <w:pStyle w:val="a6"/>
        <w:tabs>
          <w:tab w:val="left" w:pos="9639"/>
        </w:tabs>
        <w:ind w:firstLine="709"/>
        <w:rPr>
          <w:b/>
          <w:sz w:val="28"/>
          <w:szCs w:val="28"/>
        </w:rPr>
      </w:pPr>
      <w:bookmarkStart w:id="0" w:name="bookmark0"/>
    </w:p>
    <w:p w:rsidR="00C63471" w:rsidRDefault="006E1A15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  <w:r w:rsidRPr="00C63471">
        <w:rPr>
          <w:b w:val="0"/>
          <w:sz w:val="28"/>
          <w:szCs w:val="28"/>
        </w:rPr>
        <w:t>Заключение Контрольно-счетного органа муниципального района «</w:t>
      </w:r>
      <w:proofErr w:type="spellStart"/>
      <w:r w:rsidR="00287923">
        <w:rPr>
          <w:b w:val="0"/>
          <w:sz w:val="28"/>
          <w:szCs w:val="28"/>
        </w:rPr>
        <w:t>Хилокский</w:t>
      </w:r>
      <w:proofErr w:type="spellEnd"/>
      <w:r w:rsidR="00287923">
        <w:rPr>
          <w:b w:val="0"/>
          <w:sz w:val="28"/>
          <w:szCs w:val="28"/>
        </w:rPr>
        <w:t xml:space="preserve"> район</w:t>
      </w:r>
      <w:r w:rsidRPr="00C63471">
        <w:rPr>
          <w:b w:val="0"/>
          <w:sz w:val="28"/>
          <w:szCs w:val="28"/>
        </w:rPr>
        <w:t>»</w:t>
      </w:r>
      <w:r w:rsidR="00FC6BAD" w:rsidRPr="00C63471">
        <w:rPr>
          <w:b w:val="0"/>
          <w:sz w:val="28"/>
          <w:szCs w:val="28"/>
        </w:rPr>
        <w:t xml:space="preserve"> на проект решения </w:t>
      </w:r>
      <w:r w:rsidR="00C63471" w:rsidRPr="00C63471">
        <w:rPr>
          <w:b w:val="0"/>
          <w:sz w:val="28"/>
          <w:szCs w:val="28"/>
        </w:rPr>
        <w:t xml:space="preserve">Совета </w:t>
      </w:r>
      <w:r w:rsidR="00D53EDC">
        <w:rPr>
          <w:b w:val="0"/>
          <w:sz w:val="28"/>
          <w:szCs w:val="28"/>
        </w:rPr>
        <w:t>городского</w:t>
      </w:r>
      <w:r w:rsidR="00F4641C">
        <w:rPr>
          <w:b w:val="0"/>
          <w:sz w:val="28"/>
          <w:szCs w:val="28"/>
        </w:rPr>
        <w:t xml:space="preserve"> </w:t>
      </w:r>
      <w:r w:rsidR="00C63471" w:rsidRPr="00C63471">
        <w:rPr>
          <w:b w:val="0"/>
          <w:sz w:val="28"/>
          <w:szCs w:val="28"/>
        </w:rPr>
        <w:t>поселения «</w:t>
      </w:r>
      <w:proofErr w:type="spellStart"/>
      <w:r w:rsidR="00D53EDC">
        <w:rPr>
          <w:b w:val="0"/>
          <w:sz w:val="28"/>
          <w:szCs w:val="28"/>
        </w:rPr>
        <w:t>Могзонское</w:t>
      </w:r>
      <w:proofErr w:type="spellEnd"/>
      <w:r w:rsidR="00C63471" w:rsidRPr="00C63471">
        <w:rPr>
          <w:b w:val="0"/>
          <w:sz w:val="28"/>
          <w:szCs w:val="28"/>
        </w:rPr>
        <w:t xml:space="preserve">» «О бюджете </w:t>
      </w:r>
      <w:r w:rsidR="00D53EDC">
        <w:rPr>
          <w:b w:val="0"/>
          <w:sz w:val="28"/>
          <w:szCs w:val="28"/>
        </w:rPr>
        <w:t>городского</w:t>
      </w:r>
      <w:r w:rsidR="00C63471" w:rsidRPr="00C63471">
        <w:rPr>
          <w:b w:val="0"/>
          <w:sz w:val="28"/>
          <w:szCs w:val="28"/>
        </w:rPr>
        <w:t xml:space="preserve"> поселения «</w:t>
      </w:r>
      <w:proofErr w:type="spellStart"/>
      <w:r w:rsidR="00D53EDC">
        <w:rPr>
          <w:b w:val="0"/>
          <w:sz w:val="28"/>
          <w:szCs w:val="28"/>
        </w:rPr>
        <w:t>Могзонское</w:t>
      </w:r>
      <w:proofErr w:type="spellEnd"/>
      <w:r w:rsidR="00C63471" w:rsidRPr="00C63471">
        <w:rPr>
          <w:b w:val="0"/>
          <w:sz w:val="28"/>
          <w:szCs w:val="28"/>
        </w:rPr>
        <w:t>» на 20</w:t>
      </w:r>
      <w:r w:rsidR="00F4641C">
        <w:rPr>
          <w:b w:val="0"/>
          <w:sz w:val="28"/>
          <w:szCs w:val="28"/>
        </w:rPr>
        <w:t>2</w:t>
      </w:r>
      <w:r w:rsidR="00D96636">
        <w:rPr>
          <w:b w:val="0"/>
          <w:sz w:val="28"/>
          <w:szCs w:val="28"/>
        </w:rPr>
        <w:t xml:space="preserve">4 год и плановый период 2025 -2026 года </w:t>
      </w:r>
      <w:r w:rsidR="00CF5173" w:rsidRPr="00C63471">
        <w:rPr>
          <w:b w:val="0"/>
          <w:sz w:val="28"/>
          <w:szCs w:val="28"/>
        </w:rPr>
        <w:t>(дале</w:t>
      </w:r>
      <w:proofErr w:type="gramStart"/>
      <w:r w:rsidR="00CF5173" w:rsidRPr="00C63471">
        <w:rPr>
          <w:b w:val="0"/>
          <w:sz w:val="28"/>
          <w:szCs w:val="28"/>
        </w:rPr>
        <w:t>е-</w:t>
      </w:r>
      <w:proofErr w:type="gramEnd"/>
      <w:r w:rsidR="00CF5173" w:rsidRPr="00C63471">
        <w:rPr>
          <w:b w:val="0"/>
          <w:sz w:val="28"/>
          <w:szCs w:val="28"/>
        </w:rPr>
        <w:t xml:space="preserve"> Заключение) подготовлено в соответствии с Бюджетным </w:t>
      </w:r>
      <w:r w:rsidR="00CF4411">
        <w:rPr>
          <w:b w:val="0"/>
          <w:sz w:val="28"/>
          <w:szCs w:val="28"/>
        </w:rPr>
        <w:t>к</w:t>
      </w:r>
      <w:r w:rsidR="00CF5173" w:rsidRPr="00C63471">
        <w:rPr>
          <w:b w:val="0"/>
          <w:sz w:val="28"/>
          <w:szCs w:val="28"/>
        </w:rPr>
        <w:t xml:space="preserve">одексом Российской Федерации, законом Забайкальского края «О бюджетном </w:t>
      </w:r>
      <w:proofErr w:type="gramStart"/>
      <w:r w:rsidR="00CF5173" w:rsidRPr="00C63471">
        <w:rPr>
          <w:b w:val="0"/>
          <w:sz w:val="28"/>
          <w:szCs w:val="28"/>
        </w:rPr>
        <w:t>процессе в Забайкальском крае», положением «О Контрольно-счетном органе муниципального района «</w:t>
      </w:r>
      <w:proofErr w:type="spellStart"/>
      <w:r w:rsidR="00D96636">
        <w:rPr>
          <w:b w:val="0"/>
          <w:sz w:val="28"/>
          <w:szCs w:val="28"/>
        </w:rPr>
        <w:t>Хилокский</w:t>
      </w:r>
      <w:proofErr w:type="spellEnd"/>
      <w:r w:rsidR="00D96636">
        <w:rPr>
          <w:b w:val="0"/>
          <w:sz w:val="28"/>
          <w:szCs w:val="28"/>
        </w:rPr>
        <w:t xml:space="preserve"> район</w:t>
      </w:r>
      <w:r w:rsidR="00CF5173" w:rsidRPr="00C63471">
        <w:rPr>
          <w:b w:val="0"/>
          <w:sz w:val="28"/>
          <w:szCs w:val="28"/>
        </w:rPr>
        <w:t>»,</w:t>
      </w:r>
      <w:r w:rsidR="00C50092">
        <w:rPr>
          <w:b w:val="0"/>
          <w:sz w:val="28"/>
          <w:szCs w:val="28"/>
        </w:rPr>
        <w:t xml:space="preserve"> положение о Бюджетном процессе в </w:t>
      </w:r>
      <w:r w:rsidR="00D53EDC">
        <w:rPr>
          <w:b w:val="0"/>
          <w:sz w:val="28"/>
          <w:szCs w:val="28"/>
        </w:rPr>
        <w:t>городском</w:t>
      </w:r>
      <w:r w:rsidR="00C50092">
        <w:rPr>
          <w:b w:val="0"/>
          <w:sz w:val="28"/>
          <w:szCs w:val="28"/>
        </w:rPr>
        <w:t xml:space="preserve"> поселении «</w:t>
      </w:r>
      <w:proofErr w:type="spellStart"/>
      <w:r w:rsidR="00D53EDC">
        <w:rPr>
          <w:b w:val="0"/>
          <w:sz w:val="28"/>
          <w:szCs w:val="28"/>
        </w:rPr>
        <w:t>Могзонское</w:t>
      </w:r>
      <w:proofErr w:type="spellEnd"/>
      <w:r w:rsidR="00C50092">
        <w:rPr>
          <w:b w:val="0"/>
          <w:sz w:val="28"/>
          <w:szCs w:val="28"/>
        </w:rPr>
        <w:t>»</w:t>
      </w:r>
      <w:r w:rsidR="00F25505">
        <w:rPr>
          <w:b w:val="0"/>
          <w:sz w:val="28"/>
          <w:szCs w:val="28"/>
        </w:rPr>
        <w:t>,</w:t>
      </w:r>
      <w:r w:rsidR="00CF5173" w:rsidRPr="00C63471">
        <w:rPr>
          <w:b w:val="0"/>
          <w:sz w:val="28"/>
          <w:szCs w:val="28"/>
        </w:rPr>
        <w:t xml:space="preserve"> решениями </w:t>
      </w:r>
      <w:r w:rsidR="00C63471" w:rsidRPr="00C63471">
        <w:rPr>
          <w:b w:val="0"/>
          <w:sz w:val="28"/>
          <w:szCs w:val="28"/>
        </w:rPr>
        <w:t>Совета</w:t>
      </w:r>
      <w:r w:rsidR="00F4641C">
        <w:rPr>
          <w:b w:val="0"/>
          <w:sz w:val="28"/>
          <w:szCs w:val="28"/>
        </w:rPr>
        <w:t xml:space="preserve"> п</w:t>
      </w:r>
      <w:r w:rsidR="00C63471" w:rsidRPr="00C63471">
        <w:rPr>
          <w:b w:val="0"/>
          <w:sz w:val="28"/>
          <w:szCs w:val="28"/>
        </w:rPr>
        <w:t>оселения «</w:t>
      </w:r>
      <w:proofErr w:type="spellStart"/>
      <w:r w:rsidR="00D53EDC">
        <w:rPr>
          <w:b w:val="0"/>
          <w:sz w:val="28"/>
          <w:szCs w:val="28"/>
        </w:rPr>
        <w:t>Могзонское</w:t>
      </w:r>
      <w:proofErr w:type="spellEnd"/>
      <w:r w:rsidR="00C63471" w:rsidRPr="00C63471">
        <w:rPr>
          <w:b w:val="0"/>
          <w:sz w:val="28"/>
          <w:szCs w:val="28"/>
        </w:rPr>
        <w:t>»</w:t>
      </w:r>
      <w:r w:rsidR="00B67822">
        <w:rPr>
          <w:b w:val="0"/>
          <w:sz w:val="28"/>
          <w:szCs w:val="28"/>
        </w:rPr>
        <w:t xml:space="preserve">, </w:t>
      </w:r>
      <w:r w:rsidR="00B67822" w:rsidRPr="00F25505">
        <w:rPr>
          <w:b w:val="0"/>
          <w:color w:val="auto"/>
          <w:sz w:val="28"/>
          <w:szCs w:val="28"/>
        </w:rPr>
        <w:t>Соглашением</w:t>
      </w:r>
      <w:r w:rsidR="00B7186A" w:rsidRPr="00F25505">
        <w:rPr>
          <w:b w:val="0"/>
          <w:color w:val="auto"/>
          <w:sz w:val="28"/>
          <w:szCs w:val="28"/>
        </w:rPr>
        <w:t xml:space="preserve"> </w:t>
      </w:r>
      <w:r w:rsidR="0033127E" w:rsidRPr="00F25505">
        <w:rPr>
          <w:b w:val="0"/>
          <w:color w:val="auto"/>
          <w:sz w:val="28"/>
          <w:szCs w:val="28"/>
        </w:rPr>
        <w:t>№</w:t>
      </w:r>
      <w:r w:rsidR="00100861" w:rsidRPr="00F25505">
        <w:rPr>
          <w:b w:val="0"/>
          <w:color w:val="auto"/>
          <w:sz w:val="28"/>
          <w:szCs w:val="28"/>
        </w:rPr>
        <w:t xml:space="preserve"> </w:t>
      </w:r>
      <w:r w:rsidR="00F25505" w:rsidRPr="00F25505">
        <w:rPr>
          <w:b w:val="0"/>
          <w:color w:val="auto"/>
          <w:sz w:val="28"/>
          <w:szCs w:val="28"/>
        </w:rPr>
        <w:t>01/2023</w:t>
      </w:r>
      <w:r w:rsidR="00B67822" w:rsidRPr="00F25505">
        <w:rPr>
          <w:b w:val="0"/>
          <w:color w:val="auto"/>
          <w:sz w:val="28"/>
          <w:szCs w:val="28"/>
        </w:rPr>
        <w:t xml:space="preserve"> от</w:t>
      </w:r>
      <w:r w:rsidR="00B7186A" w:rsidRPr="00F25505">
        <w:rPr>
          <w:b w:val="0"/>
          <w:color w:val="auto"/>
          <w:sz w:val="28"/>
          <w:szCs w:val="28"/>
        </w:rPr>
        <w:t xml:space="preserve"> </w:t>
      </w:r>
      <w:r w:rsidR="00F25505" w:rsidRPr="00F25505">
        <w:rPr>
          <w:b w:val="0"/>
          <w:color w:val="auto"/>
          <w:sz w:val="28"/>
          <w:szCs w:val="28"/>
        </w:rPr>
        <w:t>25</w:t>
      </w:r>
      <w:r w:rsidR="00B7186A" w:rsidRPr="00F25505">
        <w:rPr>
          <w:b w:val="0"/>
          <w:sz w:val="28"/>
          <w:szCs w:val="28"/>
        </w:rPr>
        <w:t xml:space="preserve"> </w:t>
      </w:r>
      <w:r w:rsidR="003816DD" w:rsidRPr="00F25505">
        <w:rPr>
          <w:b w:val="0"/>
          <w:sz w:val="28"/>
          <w:szCs w:val="28"/>
        </w:rPr>
        <w:t>января</w:t>
      </w:r>
      <w:r w:rsidR="00B67822" w:rsidRPr="00F25505">
        <w:rPr>
          <w:b w:val="0"/>
          <w:sz w:val="28"/>
          <w:szCs w:val="28"/>
        </w:rPr>
        <w:t xml:space="preserve"> 20</w:t>
      </w:r>
      <w:r w:rsidR="00023752" w:rsidRPr="00F25505">
        <w:rPr>
          <w:b w:val="0"/>
          <w:sz w:val="28"/>
          <w:szCs w:val="28"/>
        </w:rPr>
        <w:t>2</w:t>
      </w:r>
      <w:r w:rsidR="00100861" w:rsidRPr="00F25505">
        <w:rPr>
          <w:b w:val="0"/>
          <w:sz w:val="28"/>
          <w:szCs w:val="28"/>
        </w:rPr>
        <w:t>3</w:t>
      </w:r>
      <w:r w:rsidR="009B761F" w:rsidRPr="00F25505">
        <w:rPr>
          <w:b w:val="0"/>
          <w:sz w:val="28"/>
          <w:szCs w:val="28"/>
        </w:rPr>
        <w:t xml:space="preserve"> </w:t>
      </w:r>
      <w:r w:rsidR="00B67822" w:rsidRPr="00F25505">
        <w:rPr>
          <w:b w:val="0"/>
          <w:sz w:val="28"/>
          <w:szCs w:val="28"/>
        </w:rPr>
        <w:t>года «О передаче полномочий по осуществлению внешнего муниципального финансового контроля».</w:t>
      </w:r>
      <w:proofErr w:type="gramEnd"/>
    </w:p>
    <w:p w:rsidR="0049021D" w:rsidRPr="00C63471" w:rsidRDefault="0049021D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</w:p>
    <w:bookmarkEnd w:id="0"/>
    <w:p w:rsidR="00023752" w:rsidRDefault="00100861" w:rsidP="00100861">
      <w:pPr>
        <w:pStyle w:val="a6"/>
        <w:numPr>
          <w:ilvl w:val="0"/>
          <w:numId w:val="30"/>
        </w:num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4D62" w:rsidRDefault="00424D62" w:rsidP="00424D62">
      <w:pPr>
        <w:pStyle w:val="a6"/>
        <w:tabs>
          <w:tab w:val="left" w:pos="9639"/>
        </w:tabs>
        <w:ind w:left="720"/>
        <w:jc w:val="center"/>
        <w:rPr>
          <w:b/>
          <w:sz w:val="28"/>
          <w:szCs w:val="28"/>
        </w:rPr>
      </w:pPr>
    </w:p>
    <w:p w:rsidR="002C47D0" w:rsidRDefault="002C47D0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290608">
        <w:rPr>
          <w:sz w:val="28"/>
          <w:szCs w:val="28"/>
        </w:rPr>
        <w:t>Совет направил  проект решения  в  Контрольно-счетный орган муниципального района «</w:t>
      </w:r>
      <w:proofErr w:type="spellStart"/>
      <w:r w:rsidR="00F938BD">
        <w:rPr>
          <w:sz w:val="28"/>
          <w:szCs w:val="28"/>
        </w:rPr>
        <w:t>Хилокский</w:t>
      </w:r>
      <w:proofErr w:type="spellEnd"/>
      <w:r w:rsidRPr="00290608">
        <w:rPr>
          <w:sz w:val="28"/>
          <w:szCs w:val="28"/>
        </w:rPr>
        <w:t xml:space="preserve"> район» для экспертизы на предмет соответствия представленного документа требованиям бюджетного законодательства </w:t>
      </w:r>
      <w:r w:rsidR="00CE4B01">
        <w:rPr>
          <w:sz w:val="28"/>
          <w:szCs w:val="28"/>
        </w:rPr>
        <w:t>21</w:t>
      </w:r>
      <w:r w:rsidRPr="0029060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060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E4B01">
        <w:rPr>
          <w:sz w:val="28"/>
          <w:szCs w:val="28"/>
        </w:rPr>
        <w:t xml:space="preserve">3 </w:t>
      </w:r>
      <w:r w:rsidRPr="00290608">
        <w:rPr>
          <w:sz w:val="28"/>
          <w:szCs w:val="28"/>
        </w:rPr>
        <w:t>года</w:t>
      </w:r>
      <w:r w:rsidR="00F938BD">
        <w:rPr>
          <w:sz w:val="28"/>
          <w:szCs w:val="28"/>
        </w:rPr>
        <w:t xml:space="preserve"> (входящий № 2</w:t>
      </w:r>
      <w:r w:rsidR="00281BB9">
        <w:rPr>
          <w:sz w:val="28"/>
          <w:szCs w:val="28"/>
        </w:rPr>
        <w:t>8</w:t>
      </w:r>
      <w:r w:rsidR="00F938BD">
        <w:rPr>
          <w:sz w:val="28"/>
          <w:szCs w:val="28"/>
        </w:rPr>
        <w:t xml:space="preserve"> от </w:t>
      </w:r>
      <w:r w:rsidR="00281BB9">
        <w:rPr>
          <w:sz w:val="28"/>
          <w:szCs w:val="28"/>
        </w:rPr>
        <w:t>21</w:t>
      </w:r>
      <w:r w:rsidR="00F938BD">
        <w:rPr>
          <w:sz w:val="28"/>
          <w:szCs w:val="28"/>
        </w:rPr>
        <w:t>.11.2023 года)</w:t>
      </w:r>
      <w:r w:rsidRPr="00290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1BFA" w:rsidRDefault="00CA1BFA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281BB9">
        <w:rPr>
          <w:sz w:val="28"/>
          <w:szCs w:val="28"/>
        </w:rPr>
        <w:t xml:space="preserve">Публичные слушания по проекту бюджета </w:t>
      </w:r>
      <w:r w:rsidR="00281BB9" w:rsidRPr="00281BB9">
        <w:rPr>
          <w:sz w:val="28"/>
          <w:szCs w:val="28"/>
        </w:rPr>
        <w:t>городского</w:t>
      </w:r>
      <w:r w:rsidRPr="00281BB9">
        <w:rPr>
          <w:sz w:val="28"/>
          <w:szCs w:val="28"/>
        </w:rPr>
        <w:t xml:space="preserve"> поселения «</w:t>
      </w:r>
      <w:proofErr w:type="spellStart"/>
      <w:r w:rsidR="00281BB9" w:rsidRPr="00281BB9">
        <w:rPr>
          <w:sz w:val="28"/>
          <w:szCs w:val="28"/>
        </w:rPr>
        <w:t>Могзонское</w:t>
      </w:r>
      <w:proofErr w:type="spellEnd"/>
      <w:r w:rsidRPr="00281BB9">
        <w:rPr>
          <w:sz w:val="28"/>
          <w:szCs w:val="28"/>
        </w:rPr>
        <w:t>» на 2024 год и плановый период 2025-2026 года назначены на</w:t>
      </w:r>
      <w:r w:rsidR="00281BB9" w:rsidRPr="00281BB9">
        <w:rPr>
          <w:sz w:val="28"/>
          <w:szCs w:val="28"/>
        </w:rPr>
        <w:t xml:space="preserve"> 20 декабря 2023 года постановлением</w:t>
      </w:r>
      <w:r w:rsidR="00011604">
        <w:rPr>
          <w:sz w:val="28"/>
          <w:szCs w:val="28"/>
        </w:rPr>
        <w:t xml:space="preserve"> главы  городского поселения «</w:t>
      </w:r>
      <w:proofErr w:type="spellStart"/>
      <w:r w:rsidR="00281BB9" w:rsidRPr="00281BB9">
        <w:rPr>
          <w:sz w:val="28"/>
          <w:szCs w:val="28"/>
        </w:rPr>
        <w:t>Могзонское</w:t>
      </w:r>
      <w:proofErr w:type="spellEnd"/>
      <w:r w:rsidR="00281BB9" w:rsidRPr="00281BB9">
        <w:rPr>
          <w:sz w:val="28"/>
          <w:szCs w:val="28"/>
        </w:rPr>
        <w:t>» № 220 от 16 ноября 2023 года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086F">
        <w:rPr>
          <w:rFonts w:ascii="Times New Roman" w:hAnsi="Times New Roman" w:cs="Times New Roman"/>
          <w:sz w:val="28"/>
          <w:szCs w:val="28"/>
        </w:rPr>
        <w:t>ри подготовке заключения Контрольным органом  проведен анализ реализации положений, сформированных в основополагающих для составления Проекта бюджета документах: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- положений, изложенных в Послании Президента Российской Федерации Федеральному собранию Российской Федерации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апреля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года (далее – Послание Президента РФ);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основных направлений бюджетной и налоговой политики поселения;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- прогноза  социально-экономического развития </w:t>
      </w:r>
      <w:r w:rsidR="00FD373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FD3737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Pr="00DE086F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годов, одобренного </w:t>
      </w:r>
      <w:r w:rsidR="00FD3737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городского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«</w:t>
      </w:r>
      <w:proofErr w:type="spellStart"/>
      <w:r w:rsidR="00FD3737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D3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FD3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 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F5E6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F1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FD3737">
        <w:rPr>
          <w:rFonts w:ascii="Times New Roman" w:eastAsia="Times New Roman" w:hAnsi="Times New Roman" w:cs="Times New Roman"/>
          <w:color w:val="auto"/>
          <w:sz w:val="28"/>
          <w:szCs w:val="28"/>
        </w:rPr>
        <w:t>23/1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C47D0" w:rsidRDefault="002C47D0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-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проекта решения Совета </w:t>
      </w:r>
      <w:r w:rsidR="00FD3737">
        <w:rPr>
          <w:rFonts w:ascii="Times New Roman" w:eastAsia="Times New Roman" w:hAnsi="Times New Roman" w:cs="Times New Roman"/>
          <w:color w:val="auto"/>
          <w:sz w:val="28"/>
        </w:rPr>
        <w:t>городского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 xml:space="preserve">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FD3737">
        <w:rPr>
          <w:rFonts w:ascii="Times New Roman" w:eastAsia="Times New Roman" w:hAnsi="Times New Roman" w:cs="Times New Roman"/>
          <w:color w:val="auto"/>
          <w:sz w:val="28"/>
        </w:rPr>
        <w:t>Могзонское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» «О бюджете </w:t>
      </w:r>
      <w:r w:rsidR="00FD3737">
        <w:rPr>
          <w:rFonts w:ascii="Times New Roman" w:eastAsia="Times New Roman" w:hAnsi="Times New Roman" w:cs="Times New Roman"/>
          <w:color w:val="auto"/>
          <w:sz w:val="28"/>
        </w:rPr>
        <w:t>городского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 xml:space="preserve">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FD3737">
        <w:rPr>
          <w:rFonts w:ascii="Times New Roman" w:eastAsia="Times New Roman" w:hAnsi="Times New Roman" w:cs="Times New Roman"/>
          <w:color w:val="auto"/>
          <w:sz w:val="28"/>
        </w:rPr>
        <w:t>Могзонское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</w:rPr>
        <w:t>» на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 xml:space="preserve">4 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>год и плановый период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и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годов»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8F6EE3" w:rsidRDefault="008F6EE3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основные направления бюджетной и налоговой политики на 2024 год и плановый период 2025-2026 года по муниципальному образованию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FD3737">
        <w:rPr>
          <w:rFonts w:ascii="Times New Roman" w:eastAsia="Times New Roman" w:hAnsi="Times New Roman" w:cs="Times New Roman"/>
          <w:color w:val="auto"/>
          <w:sz w:val="28"/>
        </w:rPr>
        <w:t>городского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поселения «</w:t>
      </w:r>
      <w:proofErr w:type="spellStart"/>
      <w:r w:rsidR="00FD3737">
        <w:rPr>
          <w:rFonts w:ascii="Times New Roman" w:eastAsia="Times New Roman" w:hAnsi="Times New Roman" w:cs="Times New Roman"/>
          <w:color w:val="auto"/>
          <w:sz w:val="28"/>
        </w:rPr>
        <w:t>Могзонское</w:t>
      </w:r>
      <w:proofErr w:type="spellEnd"/>
      <w:r w:rsidR="00FD3737">
        <w:rPr>
          <w:rFonts w:ascii="Times New Roman" w:eastAsia="Times New Roman" w:hAnsi="Times New Roman" w:cs="Times New Roman"/>
          <w:color w:val="auto"/>
          <w:sz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одобрены постановлением администрации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FD3737">
        <w:rPr>
          <w:rFonts w:ascii="Times New Roman" w:eastAsia="Times New Roman" w:hAnsi="Times New Roman" w:cs="Times New Roman"/>
          <w:color w:val="auto"/>
          <w:sz w:val="28"/>
        </w:rPr>
        <w:t>городского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поселения «</w:t>
      </w:r>
      <w:proofErr w:type="spellStart"/>
      <w:r w:rsidR="00FD3737">
        <w:rPr>
          <w:rFonts w:ascii="Times New Roman" w:eastAsia="Times New Roman" w:hAnsi="Times New Roman" w:cs="Times New Roman"/>
          <w:color w:val="auto"/>
          <w:sz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» №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FD3737">
        <w:rPr>
          <w:rFonts w:ascii="Times New Roman" w:eastAsia="Times New Roman" w:hAnsi="Times New Roman" w:cs="Times New Roman"/>
          <w:color w:val="auto"/>
          <w:sz w:val="28"/>
        </w:rPr>
        <w:t xml:space="preserve">217а 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от 1</w:t>
      </w:r>
      <w:r w:rsidR="00FD3737">
        <w:rPr>
          <w:rFonts w:ascii="Times New Roman" w:eastAsia="Times New Roman" w:hAnsi="Times New Roman" w:cs="Times New Roman"/>
          <w:color w:val="auto"/>
          <w:sz w:val="28"/>
        </w:rPr>
        <w:t>3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ноября 2023 года;</w:t>
      </w:r>
    </w:p>
    <w:p w:rsidR="002C47D0" w:rsidRPr="00DE086F" w:rsidRDefault="002C47D0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5505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проекте бюджета содержатся основные характеристики бюджета: общий объем доходов, расходов бюджета. Бюджет на 202</w:t>
      </w:r>
      <w:r w:rsidR="004B5FF2" w:rsidRPr="00F2550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F2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принимается без</w:t>
      </w:r>
      <w:r w:rsidR="004B5FF2" w:rsidRPr="00F2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25505">
        <w:rPr>
          <w:rFonts w:ascii="Times New Roman" w:eastAsia="Times New Roman" w:hAnsi="Times New Roman" w:cs="Times New Roman"/>
          <w:color w:val="auto"/>
          <w:sz w:val="28"/>
          <w:szCs w:val="28"/>
        </w:rPr>
        <w:t>дефицитным</w:t>
      </w:r>
      <w:proofErr w:type="gramEnd"/>
      <w:r w:rsidRPr="00F255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C47D0" w:rsidRPr="00DE086F" w:rsidRDefault="002C47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Проектом решения о бюджете установлены: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>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и подгруппам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на очередной финансовый год;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объем межбюджетных трансфертов, 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C84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периода).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7C84">
        <w:rPr>
          <w:rFonts w:ascii="Times New Roman" w:hAnsi="Times New Roman" w:cs="Times New Roman"/>
          <w:sz w:val="28"/>
          <w:szCs w:val="28"/>
        </w:rPr>
        <w:t xml:space="preserve">дновременно с проектом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>дминистрацией поселения представлен пакет документов и материалов, являющийся неотъемлемой частью бюджета: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основные направления бюджетной,  налоговой политики  на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B5F83">
        <w:rPr>
          <w:rFonts w:ascii="Times New Roman" w:hAnsi="Times New Roman" w:cs="Times New Roman"/>
          <w:sz w:val="28"/>
          <w:szCs w:val="28"/>
        </w:rPr>
        <w:t>5</w:t>
      </w:r>
      <w:r w:rsidRPr="00247C84">
        <w:rPr>
          <w:rFonts w:ascii="Times New Roman" w:hAnsi="Times New Roman" w:cs="Times New Roman"/>
          <w:sz w:val="28"/>
          <w:szCs w:val="28"/>
        </w:rPr>
        <w:t>- 202</w:t>
      </w:r>
      <w:r w:rsidR="007B5F83">
        <w:rPr>
          <w:rFonts w:ascii="Times New Roman" w:hAnsi="Times New Roman" w:cs="Times New Roman"/>
          <w:sz w:val="28"/>
          <w:szCs w:val="28"/>
        </w:rPr>
        <w:t>6</w:t>
      </w:r>
      <w:r w:rsidRPr="00247C84">
        <w:rPr>
          <w:rFonts w:ascii="Times New Roman" w:hAnsi="Times New Roman" w:cs="Times New Roman"/>
          <w:sz w:val="28"/>
          <w:szCs w:val="28"/>
        </w:rPr>
        <w:t>годов;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r w:rsidR="00FD3737">
        <w:rPr>
          <w:rFonts w:ascii="Times New Roman" w:hAnsi="Times New Roman" w:cs="Times New Roman"/>
          <w:sz w:val="28"/>
          <w:szCs w:val="28"/>
        </w:rPr>
        <w:t>городского</w:t>
      </w:r>
      <w:r w:rsidRPr="00247C8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FD3737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247C84">
        <w:rPr>
          <w:rFonts w:ascii="Times New Roman" w:hAnsi="Times New Roman" w:cs="Times New Roman"/>
          <w:sz w:val="28"/>
          <w:szCs w:val="28"/>
        </w:rPr>
        <w:t>» на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и 202</w:t>
      </w:r>
      <w:r w:rsidR="007B5F83">
        <w:rPr>
          <w:rFonts w:ascii="Times New Roman" w:hAnsi="Times New Roman" w:cs="Times New Roman"/>
          <w:sz w:val="28"/>
          <w:szCs w:val="28"/>
        </w:rPr>
        <w:t>6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бюджета;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2C47D0" w:rsidRPr="00247C84" w:rsidRDefault="007B5F83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47D0" w:rsidRPr="00247C8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реестр источников доходов бюджета.</w:t>
      </w:r>
    </w:p>
    <w:p w:rsidR="002C47D0" w:rsidRPr="001563BE" w:rsidRDefault="002C47D0" w:rsidP="00287923">
      <w:pPr>
        <w:shd w:val="clear" w:color="auto" w:fill="FFFFFF"/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C3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0D1EC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0D1EC3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</w:t>
      </w:r>
      <w:r w:rsidR="00151240">
        <w:rPr>
          <w:rFonts w:ascii="Times New Roman" w:hAnsi="Times New Roman" w:cs="Times New Roman"/>
          <w:sz w:val="28"/>
          <w:szCs w:val="28"/>
        </w:rPr>
        <w:t>городского</w:t>
      </w:r>
      <w:r w:rsidRPr="000D1EC3">
        <w:rPr>
          <w:rFonts w:ascii="Times New Roman" w:hAnsi="Times New Roman" w:cs="Times New Roman"/>
          <w:sz w:val="28"/>
          <w:szCs w:val="28"/>
        </w:rPr>
        <w:t xml:space="preserve"> поселения, соответствуют требованиям статьи 184.2 Бюджетного кодекса Российской Федерации,</w:t>
      </w:r>
      <w:r w:rsidR="007B5F83">
        <w:rPr>
          <w:rFonts w:ascii="Times New Roman" w:hAnsi="Times New Roman" w:cs="Times New Roman"/>
          <w:sz w:val="28"/>
          <w:szCs w:val="28"/>
        </w:rPr>
        <w:t xml:space="preserve"> </w:t>
      </w:r>
      <w:r w:rsidRPr="000D1EC3">
        <w:rPr>
          <w:rFonts w:ascii="Times New Roman" w:hAnsi="Times New Roman" w:cs="Times New Roman"/>
          <w:sz w:val="28"/>
          <w:szCs w:val="28"/>
        </w:rPr>
        <w:t xml:space="preserve">ст. </w:t>
      </w:r>
      <w:r w:rsidR="00F25542">
        <w:rPr>
          <w:rFonts w:ascii="Times New Roman" w:hAnsi="Times New Roman" w:cs="Times New Roman"/>
          <w:sz w:val="28"/>
          <w:szCs w:val="28"/>
        </w:rPr>
        <w:t>28.1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EC3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B63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5223B">
        <w:rPr>
          <w:rFonts w:ascii="Times New Roman" w:hAnsi="Times New Roman" w:cs="Times New Roman"/>
          <w:sz w:val="28"/>
          <w:szCs w:val="28"/>
        </w:rPr>
        <w:t>.</w:t>
      </w:r>
    </w:p>
    <w:p w:rsidR="000C15CF" w:rsidRPr="00D70DDE" w:rsidRDefault="002F5C5F" w:rsidP="00287923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70DDE">
        <w:rPr>
          <w:rFonts w:ascii="Times New Roman" w:eastAsia="Calibri" w:hAnsi="Times New Roman" w:cs="Times New Roman"/>
          <w:sz w:val="28"/>
          <w:szCs w:val="28"/>
        </w:rPr>
        <w:t>В целях соблюдения положений ст.36 Б</w:t>
      </w:r>
      <w:r w:rsidR="00A74B0E" w:rsidRPr="00D70DDE">
        <w:rPr>
          <w:rFonts w:ascii="Times New Roman" w:eastAsia="Calibri" w:hAnsi="Times New Roman" w:cs="Times New Roman"/>
          <w:sz w:val="28"/>
          <w:szCs w:val="28"/>
        </w:rPr>
        <w:t xml:space="preserve">юджетного </w:t>
      </w:r>
      <w:r w:rsidR="00EC6B7C" w:rsidRPr="00D70DDE">
        <w:rPr>
          <w:rFonts w:ascii="Times New Roman" w:eastAsia="Calibri" w:hAnsi="Times New Roman" w:cs="Times New Roman"/>
          <w:sz w:val="28"/>
          <w:szCs w:val="28"/>
        </w:rPr>
        <w:t>к</w:t>
      </w:r>
      <w:r w:rsidR="00A74B0E" w:rsidRPr="00D70DDE">
        <w:rPr>
          <w:rFonts w:ascii="Times New Roman" w:eastAsia="Calibri" w:hAnsi="Times New Roman" w:cs="Times New Roman"/>
          <w:sz w:val="28"/>
          <w:szCs w:val="28"/>
        </w:rPr>
        <w:t>одекса</w:t>
      </w:r>
      <w:r w:rsidRPr="00D70DDE">
        <w:rPr>
          <w:rFonts w:ascii="Times New Roman" w:eastAsia="Calibri" w:hAnsi="Times New Roman" w:cs="Times New Roman"/>
          <w:sz w:val="28"/>
          <w:szCs w:val="28"/>
        </w:rPr>
        <w:t xml:space="preserve"> РФ об обязательной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власти,</w:t>
      </w:r>
      <w:r w:rsidR="00D338C0" w:rsidRPr="00D70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бюджета размещен на сайте </w:t>
      </w:r>
      <w:r w:rsidR="00F2550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района «</w:t>
      </w:r>
      <w:proofErr w:type="spellStart"/>
      <w:r w:rsidR="00F25505"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Хилокский</w:t>
      </w:r>
      <w:proofErr w:type="spellEnd"/>
      <w:r w:rsidR="00F25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</w:t>
      </w:r>
      <w:r w:rsidR="00D70DDE"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5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</w:t>
      </w:r>
      <w:r w:rsidR="00F25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«Поселения» -</w:t>
      </w:r>
      <w:r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DDE"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«Документы </w:t>
      </w:r>
      <w:r w:rsidR="00F86A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городского</w:t>
      </w:r>
      <w:r w:rsidR="00D70DDE"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F86AE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86AE2">
        <w:rPr>
          <w:rFonts w:ascii="Times New Roman" w:hAnsi="Times New Roman" w:cs="Times New Roman"/>
          <w:sz w:val="28"/>
          <w:szCs w:val="28"/>
          <w:shd w:val="clear" w:color="auto" w:fill="FFFFFF"/>
        </w:rPr>
        <w:t>Могзонское</w:t>
      </w:r>
      <w:proofErr w:type="spellEnd"/>
      <w:r w:rsidR="00D70DDE"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>» - «Про</w:t>
      </w:r>
      <w:r w:rsidR="00F25505">
        <w:rPr>
          <w:rFonts w:ascii="Times New Roman" w:hAnsi="Times New Roman" w:cs="Times New Roman"/>
          <w:sz w:val="28"/>
          <w:szCs w:val="28"/>
          <w:shd w:val="clear" w:color="auto" w:fill="FFFFFF"/>
        </w:rPr>
        <w:t>екты нормативно-правовых актов» 20 ноября 2023 года</w:t>
      </w:r>
      <w:r w:rsidR="003557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74B0E" w:rsidRDefault="00A74B0E" w:rsidP="00287923">
      <w:pPr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E60C1" w:rsidRPr="001563BE" w:rsidRDefault="00AE60C1" w:rsidP="00287923">
      <w:pPr>
        <w:pStyle w:val="af1"/>
        <w:numPr>
          <w:ilvl w:val="0"/>
          <w:numId w:val="11"/>
        </w:numPr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3BE">
        <w:rPr>
          <w:rFonts w:ascii="Times New Roman" w:eastAsia="Times New Roman" w:hAnsi="Times New Roman" w:cs="Times New Roman"/>
          <w:b/>
          <w:sz w:val="28"/>
          <w:szCs w:val="28"/>
        </w:rPr>
        <w:t>Прогноз  социально-экономического развития</w:t>
      </w:r>
    </w:p>
    <w:p w:rsidR="0010649E" w:rsidRDefault="0010649E" w:rsidP="00287923">
      <w:pPr>
        <w:pStyle w:val="50"/>
        <w:tabs>
          <w:tab w:val="left" w:pos="781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456BF9" w:rsidRPr="00456BF9" w:rsidRDefault="00B43B0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7560774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п.1 ст. 173 Б</w:t>
      </w:r>
      <w:r w:rsidR="00456BF9">
        <w:rPr>
          <w:rFonts w:ascii="Times New Roman" w:hAnsi="Times New Roman" w:cs="Times New Roman"/>
          <w:sz w:val="28"/>
          <w:szCs w:val="28"/>
        </w:rPr>
        <w:t xml:space="preserve">юджетного кодекса РФ </w:t>
      </w:r>
      <w:r w:rsidR="00456BF9" w:rsidRPr="00456BF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разраб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6BF9" w:rsidRPr="00456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на период не менее трех лет.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B5CFE">
        <w:rPr>
          <w:rFonts w:ascii="Times New Roman" w:hAnsi="Times New Roman" w:cs="Times New Roman"/>
          <w:sz w:val="28"/>
          <w:szCs w:val="28"/>
        </w:rPr>
        <w:t xml:space="preserve"> п. </w:t>
      </w:r>
      <w:r w:rsidR="00456BF9" w:rsidRPr="00456BF9">
        <w:rPr>
          <w:rFonts w:ascii="Times New Roman" w:hAnsi="Times New Roman" w:cs="Times New Roman"/>
          <w:sz w:val="28"/>
          <w:szCs w:val="28"/>
        </w:rPr>
        <w:t>3 ст. 173 Б</w:t>
      </w:r>
      <w:r w:rsidR="00456BF9">
        <w:rPr>
          <w:rFonts w:ascii="Times New Roman" w:hAnsi="Times New Roman" w:cs="Times New Roman"/>
          <w:sz w:val="28"/>
          <w:szCs w:val="28"/>
        </w:rPr>
        <w:t xml:space="preserve">юджетного кодекса РФ </w:t>
      </w:r>
      <w:r w:rsidR="00456BF9" w:rsidRPr="00456BF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23714">
        <w:rPr>
          <w:rFonts w:ascii="Times New Roman" w:hAnsi="Times New Roman" w:cs="Times New Roman"/>
          <w:sz w:val="28"/>
          <w:szCs w:val="28"/>
        </w:rPr>
        <w:t xml:space="preserve">одобрен </w:t>
      </w:r>
      <w:r w:rsidR="00F86AE2">
        <w:rPr>
          <w:rFonts w:ascii="Times New Roman" w:hAnsi="Times New Roman" w:cs="Times New Roman"/>
          <w:sz w:val="28"/>
          <w:szCs w:val="28"/>
        </w:rPr>
        <w:t>решением Совета городского поселения «</w:t>
      </w:r>
      <w:proofErr w:type="spellStart"/>
      <w:r w:rsidR="00F86AE2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F86AE2">
        <w:rPr>
          <w:rFonts w:ascii="Times New Roman" w:hAnsi="Times New Roman" w:cs="Times New Roman"/>
          <w:sz w:val="28"/>
          <w:szCs w:val="28"/>
        </w:rPr>
        <w:t>»</w:t>
      </w:r>
      <w:r w:rsidR="0018001B">
        <w:rPr>
          <w:rFonts w:ascii="Times New Roman" w:hAnsi="Times New Roman" w:cs="Times New Roman"/>
          <w:sz w:val="28"/>
          <w:szCs w:val="28"/>
        </w:rPr>
        <w:t xml:space="preserve"> </w:t>
      </w:r>
      <w:r w:rsidRPr="00423714">
        <w:rPr>
          <w:rFonts w:ascii="Times New Roman" w:hAnsi="Times New Roman" w:cs="Times New Roman"/>
          <w:sz w:val="28"/>
          <w:szCs w:val="28"/>
        </w:rPr>
        <w:t xml:space="preserve">от </w:t>
      </w:r>
      <w:r w:rsidR="00BB5CFE">
        <w:rPr>
          <w:rFonts w:ascii="Times New Roman" w:hAnsi="Times New Roman" w:cs="Times New Roman"/>
          <w:sz w:val="28"/>
          <w:szCs w:val="28"/>
        </w:rPr>
        <w:t>1</w:t>
      </w:r>
      <w:r w:rsidR="00F86AE2">
        <w:rPr>
          <w:rFonts w:ascii="Times New Roman" w:hAnsi="Times New Roman" w:cs="Times New Roman"/>
          <w:sz w:val="28"/>
          <w:szCs w:val="28"/>
        </w:rPr>
        <w:t xml:space="preserve">3 </w:t>
      </w:r>
      <w:r w:rsidR="00BB5CFE">
        <w:rPr>
          <w:rFonts w:ascii="Times New Roman" w:hAnsi="Times New Roman" w:cs="Times New Roman"/>
          <w:sz w:val="28"/>
          <w:szCs w:val="28"/>
        </w:rPr>
        <w:t>ноября 2023</w:t>
      </w:r>
      <w:r w:rsidRPr="0042371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001B">
        <w:rPr>
          <w:rFonts w:ascii="Times New Roman" w:hAnsi="Times New Roman" w:cs="Times New Roman"/>
          <w:sz w:val="28"/>
          <w:szCs w:val="28"/>
        </w:rPr>
        <w:t xml:space="preserve"> </w:t>
      </w:r>
      <w:r w:rsidR="00F86AE2">
        <w:rPr>
          <w:rFonts w:ascii="Times New Roman" w:hAnsi="Times New Roman" w:cs="Times New Roman"/>
          <w:sz w:val="28"/>
          <w:szCs w:val="28"/>
        </w:rPr>
        <w:t>23/1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456BF9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3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56BF9" w:rsidRPr="00456BF9">
        <w:rPr>
          <w:rFonts w:ascii="Times New Roman" w:hAnsi="Times New Roman" w:cs="Times New Roman"/>
          <w:sz w:val="28"/>
          <w:szCs w:val="28"/>
        </w:rPr>
        <w:t>путем уточнения параметров планового периода и добавления параметров второго года планового периода.</w:t>
      </w:r>
    </w:p>
    <w:p w:rsidR="000231E1" w:rsidRPr="00423714" w:rsidRDefault="00BB5CFE" w:rsidP="00287923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1E1"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1E1"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="00F8247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представлена, которая должна раскрывать </w:t>
      </w:r>
      <w:r w:rsidR="00F82470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FD2C92">
        <w:rPr>
          <w:rFonts w:ascii="Times New Roman" w:hAnsi="Times New Roman" w:cs="Times New Roman"/>
          <w:sz w:val="28"/>
          <w:szCs w:val="28"/>
        </w:rPr>
        <w:t>о</w:t>
      </w:r>
      <w:r w:rsidR="000231E1"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76A60" w:rsidRDefault="00676A60" w:rsidP="00287923">
      <w:pPr>
        <w:shd w:val="clear" w:color="auto" w:fill="FFFFFF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B7C">
        <w:rPr>
          <w:rFonts w:ascii="Times New Roman" w:hAnsi="Times New Roman" w:cs="Times New Roman"/>
          <w:color w:val="auto"/>
          <w:sz w:val="28"/>
          <w:szCs w:val="28"/>
        </w:rPr>
        <w:t xml:space="preserve">В прогнозе СЭР </w:t>
      </w:r>
      <w:r w:rsidR="00A56708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r w:rsidRPr="00EC6B7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«</w:t>
      </w:r>
      <w:proofErr w:type="spellStart"/>
      <w:r w:rsidR="00A56708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Pr="00EC6B7C">
        <w:rPr>
          <w:rFonts w:ascii="Times New Roman" w:hAnsi="Times New Roman" w:cs="Times New Roman"/>
          <w:color w:val="auto"/>
          <w:sz w:val="28"/>
          <w:szCs w:val="28"/>
        </w:rPr>
        <w:t>» определены следующие показатели:</w:t>
      </w:r>
    </w:p>
    <w:p w:rsidR="00536607" w:rsidRDefault="00536607" w:rsidP="00287923">
      <w:pPr>
        <w:shd w:val="clear" w:color="auto" w:fill="FFFFFF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населения на 1 января, в том числе по годам 2024 года 2,9,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; 2025 год- 2,8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тыс.чел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; 2026 год -2,8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тыс.человек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6607" w:rsidRPr="00EC6B7C" w:rsidRDefault="00536607" w:rsidP="00287923">
      <w:pPr>
        <w:shd w:val="clear" w:color="auto" w:fill="FFFFFF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Количество субъектов малого и среднего предпринимательства на 2024 год и плановый период 2025-2026 года  составило 33,0 единиц соответственно.</w:t>
      </w:r>
    </w:p>
    <w:p w:rsidR="00676A60" w:rsidRDefault="00676A60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A60">
        <w:rPr>
          <w:rFonts w:ascii="Times New Roman" w:hAnsi="Times New Roman" w:cs="Times New Roman"/>
          <w:sz w:val="28"/>
          <w:szCs w:val="28"/>
        </w:rPr>
        <w:t>Фонд заработной платы работников организаций  согласно прогнозу социально-экономического развития в 20</w:t>
      </w:r>
      <w:r w:rsidR="00E9381C">
        <w:rPr>
          <w:rFonts w:ascii="Times New Roman" w:hAnsi="Times New Roman" w:cs="Times New Roman"/>
          <w:sz w:val="28"/>
          <w:szCs w:val="28"/>
        </w:rPr>
        <w:t>2</w:t>
      </w:r>
      <w:r w:rsidR="00893FAF">
        <w:rPr>
          <w:rFonts w:ascii="Times New Roman" w:hAnsi="Times New Roman" w:cs="Times New Roman"/>
          <w:sz w:val="28"/>
          <w:szCs w:val="28"/>
        </w:rPr>
        <w:t>4</w:t>
      </w:r>
      <w:r w:rsidR="00E9381C">
        <w:rPr>
          <w:rFonts w:ascii="Times New Roman" w:hAnsi="Times New Roman" w:cs="Times New Roman"/>
          <w:sz w:val="28"/>
          <w:szCs w:val="28"/>
        </w:rPr>
        <w:t xml:space="preserve"> </w:t>
      </w:r>
      <w:r w:rsidR="00893FAF">
        <w:rPr>
          <w:rFonts w:ascii="Times New Roman" w:hAnsi="Times New Roman" w:cs="Times New Roman"/>
          <w:sz w:val="28"/>
          <w:szCs w:val="28"/>
        </w:rPr>
        <w:t>году составит</w:t>
      </w:r>
      <w:r w:rsidRPr="00676A60">
        <w:rPr>
          <w:rFonts w:ascii="Times New Roman" w:hAnsi="Times New Roman" w:cs="Times New Roman"/>
          <w:sz w:val="28"/>
          <w:szCs w:val="28"/>
        </w:rPr>
        <w:t xml:space="preserve"> </w:t>
      </w:r>
      <w:r w:rsidR="00A56708">
        <w:rPr>
          <w:rFonts w:ascii="Times New Roman" w:hAnsi="Times New Roman" w:cs="Times New Roman"/>
          <w:sz w:val="28"/>
          <w:szCs w:val="28"/>
        </w:rPr>
        <w:t>631,4</w:t>
      </w:r>
      <w:r w:rsidRPr="00676A60">
        <w:rPr>
          <w:rFonts w:ascii="Times New Roman" w:hAnsi="Times New Roman" w:cs="Times New Roman"/>
          <w:sz w:val="28"/>
          <w:szCs w:val="28"/>
        </w:rPr>
        <w:t xml:space="preserve">  млн. рублей. В 202</w:t>
      </w:r>
      <w:r w:rsidR="00893FAF">
        <w:rPr>
          <w:rFonts w:ascii="Times New Roman" w:hAnsi="Times New Roman" w:cs="Times New Roman"/>
          <w:sz w:val="28"/>
          <w:szCs w:val="28"/>
        </w:rPr>
        <w:t>5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фонд заработной платы работников организаций ожидается </w:t>
      </w:r>
      <w:r w:rsidR="00A56708">
        <w:rPr>
          <w:rFonts w:ascii="Times New Roman" w:hAnsi="Times New Roman" w:cs="Times New Roman"/>
          <w:sz w:val="28"/>
          <w:szCs w:val="28"/>
        </w:rPr>
        <w:t>681,9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893FAF">
        <w:rPr>
          <w:rFonts w:ascii="Times New Roman" w:hAnsi="Times New Roman" w:cs="Times New Roman"/>
          <w:sz w:val="28"/>
          <w:szCs w:val="28"/>
        </w:rPr>
        <w:t>6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прогнозируется в объеме </w:t>
      </w:r>
      <w:r w:rsidR="00A56708">
        <w:rPr>
          <w:rFonts w:ascii="Times New Roman" w:hAnsi="Times New Roman" w:cs="Times New Roman"/>
          <w:sz w:val="28"/>
          <w:szCs w:val="28"/>
        </w:rPr>
        <w:t>736,4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893FAF" w:rsidRDefault="00893FA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в 2024 году </w:t>
      </w:r>
      <w:r w:rsidR="00E74730">
        <w:rPr>
          <w:rFonts w:ascii="Times New Roman" w:hAnsi="Times New Roman" w:cs="Times New Roman"/>
          <w:sz w:val="28"/>
          <w:szCs w:val="28"/>
        </w:rPr>
        <w:t>6492,0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57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2025 году </w:t>
      </w:r>
      <w:r w:rsidR="006575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730">
        <w:rPr>
          <w:rFonts w:ascii="Times New Roman" w:hAnsi="Times New Roman" w:cs="Times New Roman"/>
          <w:sz w:val="28"/>
          <w:szCs w:val="28"/>
        </w:rPr>
        <w:t>6830,5</w:t>
      </w:r>
      <w:r w:rsidR="00657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18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657518">
        <w:rPr>
          <w:rFonts w:ascii="Times New Roman" w:hAnsi="Times New Roman" w:cs="Times New Roman"/>
          <w:sz w:val="28"/>
          <w:szCs w:val="28"/>
        </w:rPr>
        <w:t xml:space="preserve">, в 2026 году – </w:t>
      </w:r>
      <w:r w:rsidR="00E74730">
        <w:rPr>
          <w:rFonts w:ascii="Times New Roman" w:hAnsi="Times New Roman" w:cs="Times New Roman"/>
          <w:sz w:val="28"/>
          <w:szCs w:val="28"/>
        </w:rPr>
        <w:t>7253,2</w:t>
      </w:r>
      <w:r w:rsidR="00657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1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57518">
        <w:rPr>
          <w:rFonts w:ascii="Times New Roman" w:hAnsi="Times New Roman" w:cs="Times New Roman"/>
          <w:sz w:val="28"/>
          <w:szCs w:val="28"/>
        </w:rPr>
        <w:t>.</w:t>
      </w:r>
    </w:p>
    <w:p w:rsidR="009E28C4" w:rsidRDefault="009E28C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выполненных работ по виду деятельности «Строительство» в 2024 году – </w:t>
      </w:r>
      <w:r w:rsidR="00C9418E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2025 году – </w:t>
      </w:r>
      <w:r w:rsidR="00C9418E">
        <w:rPr>
          <w:rFonts w:ascii="Times New Roman" w:hAnsi="Times New Roman" w:cs="Times New Roman"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2026 году – </w:t>
      </w:r>
      <w:r w:rsidR="00C9418E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31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1DF" w:rsidRDefault="00B011D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инвестиций (в основной капитал) за счет всех источников финансирования в 2024 году- </w:t>
      </w:r>
      <w:r w:rsidR="00C6362F">
        <w:rPr>
          <w:rFonts w:ascii="Times New Roman" w:hAnsi="Times New Roman" w:cs="Times New Roman"/>
          <w:sz w:val="28"/>
          <w:szCs w:val="28"/>
        </w:rPr>
        <w:t>96,9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2025 году – </w:t>
      </w:r>
      <w:r w:rsidR="00C6362F">
        <w:rPr>
          <w:rFonts w:ascii="Times New Roman" w:hAnsi="Times New Roman" w:cs="Times New Roman"/>
          <w:sz w:val="28"/>
          <w:szCs w:val="28"/>
        </w:rPr>
        <w:t>34,5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2026 году – </w:t>
      </w:r>
      <w:r w:rsidR="00C6362F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317" w:rsidRDefault="00E57317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местного значения, находящихся в собственности</w:t>
      </w:r>
      <w:r w:rsidR="00635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образовании в 2024 году -</w:t>
      </w:r>
      <w:r w:rsidR="00C6362F">
        <w:rPr>
          <w:rFonts w:ascii="Times New Roman" w:hAnsi="Times New Roman" w:cs="Times New Roman"/>
          <w:sz w:val="28"/>
          <w:szCs w:val="28"/>
        </w:rPr>
        <w:t>58,0</w:t>
      </w:r>
      <w:r w:rsidR="0063531F">
        <w:rPr>
          <w:rFonts w:ascii="Times New Roman" w:hAnsi="Times New Roman" w:cs="Times New Roman"/>
          <w:sz w:val="28"/>
          <w:szCs w:val="28"/>
        </w:rPr>
        <w:t xml:space="preserve"> км, 2025 году – </w:t>
      </w:r>
      <w:r w:rsidR="00C6362F">
        <w:rPr>
          <w:rFonts w:ascii="Times New Roman" w:hAnsi="Times New Roman" w:cs="Times New Roman"/>
          <w:sz w:val="28"/>
          <w:szCs w:val="28"/>
        </w:rPr>
        <w:t>58,0</w:t>
      </w:r>
      <w:r w:rsidR="0063531F">
        <w:rPr>
          <w:rFonts w:ascii="Times New Roman" w:hAnsi="Times New Roman" w:cs="Times New Roman"/>
          <w:sz w:val="28"/>
          <w:szCs w:val="28"/>
        </w:rPr>
        <w:t xml:space="preserve"> км, в 2026 – </w:t>
      </w:r>
      <w:r w:rsidR="00C6362F">
        <w:rPr>
          <w:rFonts w:ascii="Times New Roman" w:hAnsi="Times New Roman" w:cs="Times New Roman"/>
          <w:sz w:val="28"/>
          <w:szCs w:val="28"/>
        </w:rPr>
        <w:t>58,0</w:t>
      </w:r>
      <w:r w:rsidR="0063531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3531F" w:rsidRPr="0063531F" w:rsidRDefault="0063531F" w:rsidP="0028792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31F">
        <w:rPr>
          <w:rFonts w:ascii="Times New Roman" w:hAnsi="Times New Roman" w:cs="Times New Roman"/>
          <w:b/>
          <w:i/>
          <w:sz w:val="28"/>
          <w:szCs w:val="28"/>
        </w:rPr>
        <w:t>Стоит отметить, что в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0231E1" w:rsidRDefault="00562D22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="00676A60" w:rsidRPr="00E27CAC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="00676A60" w:rsidRPr="00676A60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CA1097">
        <w:rPr>
          <w:rFonts w:ascii="Times New Roman" w:hAnsi="Times New Roman" w:cs="Times New Roman"/>
          <w:sz w:val="28"/>
          <w:szCs w:val="28"/>
        </w:rPr>
        <w:t>;</w:t>
      </w:r>
    </w:p>
    <w:p w:rsidR="00CA1097" w:rsidRDefault="00CA1097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розничной торговли;</w:t>
      </w:r>
    </w:p>
    <w:p w:rsidR="0063531F" w:rsidRDefault="00CA1097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питания.</w:t>
      </w:r>
    </w:p>
    <w:bookmarkEnd w:id="1"/>
    <w:p w:rsidR="007462F0" w:rsidRDefault="00727D8E" w:rsidP="00287923">
      <w:pPr>
        <w:pStyle w:val="5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проект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бюджет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на 20</w:t>
      </w:r>
      <w:r w:rsidR="00676861">
        <w:rPr>
          <w:b/>
          <w:sz w:val="28"/>
          <w:szCs w:val="28"/>
        </w:rPr>
        <w:t>2</w:t>
      </w:r>
      <w:r w:rsidR="00CF50C8">
        <w:rPr>
          <w:b/>
          <w:sz w:val="28"/>
          <w:szCs w:val="28"/>
        </w:rPr>
        <w:t>4</w:t>
      </w:r>
      <w:r w:rsidR="00AE60C1">
        <w:rPr>
          <w:b/>
          <w:sz w:val="28"/>
          <w:szCs w:val="28"/>
        </w:rPr>
        <w:t xml:space="preserve"> год</w:t>
      </w:r>
      <w:r w:rsidR="00CF50C8">
        <w:rPr>
          <w:b/>
          <w:sz w:val="28"/>
          <w:szCs w:val="28"/>
        </w:rPr>
        <w:t xml:space="preserve"> и плановый период 2025-2026 годов</w:t>
      </w:r>
    </w:p>
    <w:p w:rsidR="00CF50C8" w:rsidRPr="007A0BB0" w:rsidRDefault="00CF50C8" w:rsidP="00CF50C8">
      <w:pPr>
        <w:pStyle w:val="50"/>
        <w:shd w:val="clear" w:color="auto" w:fill="auto"/>
        <w:tabs>
          <w:tab w:val="left" w:pos="781"/>
        </w:tabs>
        <w:spacing w:before="0" w:after="0" w:line="322" w:lineRule="exact"/>
        <w:rPr>
          <w:b/>
          <w:sz w:val="28"/>
          <w:szCs w:val="28"/>
        </w:rPr>
      </w:pPr>
    </w:p>
    <w:p w:rsidR="000E30EC" w:rsidRPr="007A0BB0" w:rsidRDefault="000E30E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38">
        <w:rPr>
          <w:rFonts w:ascii="Times New Roman" w:hAnsi="Times New Roman" w:cs="Times New Roman"/>
          <w:sz w:val="28"/>
          <w:szCs w:val="28"/>
        </w:rPr>
        <w:t xml:space="preserve">Проект решения Совета поселения «Об утверждении бюджета </w:t>
      </w:r>
      <w:r w:rsidR="00CA283F">
        <w:rPr>
          <w:rFonts w:ascii="Times New Roman" w:hAnsi="Times New Roman" w:cs="Times New Roman"/>
          <w:sz w:val="28"/>
          <w:szCs w:val="28"/>
        </w:rPr>
        <w:t>городского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A283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3C4838">
        <w:rPr>
          <w:rFonts w:ascii="Times New Roman" w:hAnsi="Times New Roman" w:cs="Times New Roman"/>
          <w:sz w:val="28"/>
          <w:szCs w:val="28"/>
        </w:rPr>
        <w:t>» на 202</w:t>
      </w:r>
      <w:r w:rsidR="00CA283F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</w:t>
      </w:r>
      <w:r w:rsidR="00652D7E">
        <w:rPr>
          <w:rFonts w:ascii="Times New Roman" w:hAnsi="Times New Roman" w:cs="Times New Roman"/>
          <w:sz w:val="28"/>
          <w:szCs w:val="28"/>
        </w:rPr>
        <w:t xml:space="preserve"> </w:t>
      </w:r>
      <w:r w:rsidR="00962275">
        <w:rPr>
          <w:rFonts w:ascii="Times New Roman" w:hAnsi="Times New Roman" w:cs="Times New Roman"/>
          <w:sz w:val="28"/>
          <w:szCs w:val="28"/>
        </w:rPr>
        <w:t>и плановый период 2025-2026 годов</w:t>
      </w:r>
      <w:r w:rsidRPr="003C4838">
        <w:rPr>
          <w:rFonts w:ascii="Times New Roman" w:hAnsi="Times New Roman" w:cs="Times New Roman"/>
          <w:sz w:val="28"/>
          <w:szCs w:val="28"/>
        </w:rPr>
        <w:t xml:space="preserve">» подготовлен с учетом бюджетной и налоговой политики  </w:t>
      </w:r>
      <w:r w:rsidR="0015124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652D7E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2D7E">
        <w:rPr>
          <w:rFonts w:ascii="Times New Roman" w:hAnsi="Times New Roman" w:cs="Times New Roman"/>
          <w:sz w:val="28"/>
          <w:szCs w:val="28"/>
        </w:rPr>
        <w:t>5</w:t>
      </w:r>
      <w:r w:rsidRPr="003C4838">
        <w:rPr>
          <w:rFonts w:ascii="Times New Roman" w:hAnsi="Times New Roman" w:cs="Times New Roman"/>
          <w:sz w:val="28"/>
          <w:szCs w:val="28"/>
        </w:rPr>
        <w:t xml:space="preserve"> и 202</w:t>
      </w:r>
      <w:r w:rsidR="00652D7E">
        <w:rPr>
          <w:rFonts w:ascii="Times New Roman" w:hAnsi="Times New Roman" w:cs="Times New Roman"/>
          <w:sz w:val="28"/>
          <w:szCs w:val="28"/>
        </w:rPr>
        <w:t>6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8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283F">
        <w:rPr>
          <w:rFonts w:ascii="Times New Roman" w:hAnsi="Times New Roman" w:cs="Times New Roman"/>
          <w:sz w:val="28"/>
          <w:szCs w:val="28"/>
        </w:rPr>
        <w:t>городского</w:t>
      </w:r>
      <w:r w:rsidR="000E730D">
        <w:rPr>
          <w:rFonts w:ascii="Times New Roman" w:hAnsi="Times New Roman" w:cs="Times New Roman"/>
          <w:sz w:val="28"/>
          <w:szCs w:val="28"/>
        </w:rPr>
        <w:t xml:space="preserve"> </w:t>
      </w:r>
      <w:r w:rsidRPr="003C48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73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283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0E730D">
        <w:rPr>
          <w:rFonts w:ascii="Times New Roman" w:hAnsi="Times New Roman" w:cs="Times New Roman"/>
          <w:sz w:val="28"/>
          <w:szCs w:val="28"/>
        </w:rPr>
        <w:t xml:space="preserve">» </w:t>
      </w:r>
      <w:r w:rsidRPr="003C4838">
        <w:rPr>
          <w:rFonts w:ascii="Times New Roman" w:hAnsi="Times New Roman" w:cs="Times New Roman"/>
          <w:sz w:val="28"/>
          <w:szCs w:val="28"/>
        </w:rPr>
        <w:t xml:space="preserve">от </w:t>
      </w:r>
      <w:r w:rsidR="00F63C88">
        <w:rPr>
          <w:rFonts w:ascii="Times New Roman" w:hAnsi="Times New Roman" w:cs="Times New Roman"/>
          <w:sz w:val="28"/>
          <w:szCs w:val="28"/>
        </w:rPr>
        <w:t>1</w:t>
      </w:r>
      <w:r w:rsidR="00CA283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3C4838">
        <w:rPr>
          <w:rFonts w:ascii="Times New Roman" w:hAnsi="Times New Roman" w:cs="Times New Roman"/>
          <w:sz w:val="28"/>
          <w:szCs w:val="28"/>
        </w:rPr>
        <w:t xml:space="preserve"> 202</w:t>
      </w:r>
      <w:r w:rsidR="00F63C88">
        <w:rPr>
          <w:rFonts w:ascii="Times New Roman" w:hAnsi="Times New Roman" w:cs="Times New Roman"/>
          <w:sz w:val="28"/>
          <w:szCs w:val="28"/>
        </w:rPr>
        <w:t>3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3C88">
        <w:rPr>
          <w:rFonts w:ascii="Times New Roman" w:hAnsi="Times New Roman" w:cs="Times New Roman"/>
          <w:sz w:val="28"/>
          <w:szCs w:val="28"/>
        </w:rPr>
        <w:t xml:space="preserve"> </w:t>
      </w:r>
      <w:r w:rsidR="00CA283F">
        <w:rPr>
          <w:rFonts w:ascii="Times New Roman" w:hAnsi="Times New Roman" w:cs="Times New Roman"/>
          <w:sz w:val="28"/>
          <w:szCs w:val="28"/>
        </w:rPr>
        <w:t>217а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0EC" w:rsidRPr="00BF62C5" w:rsidRDefault="000E30E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6B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151240">
        <w:rPr>
          <w:rFonts w:ascii="Times New Roman" w:hAnsi="Times New Roman" w:cs="Times New Roman"/>
          <w:sz w:val="28"/>
          <w:szCs w:val="28"/>
        </w:rPr>
        <w:t>городского</w:t>
      </w:r>
      <w:r w:rsidRPr="004836B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3140" w:rsidRPr="004836B4">
        <w:rPr>
          <w:rFonts w:ascii="Times New Roman" w:hAnsi="Times New Roman" w:cs="Times New Roman"/>
          <w:sz w:val="28"/>
          <w:szCs w:val="28"/>
        </w:rPr>
        <w:t>составлен на три</w:t>
      </w:r>
      <w:r w:rsidRPr="004836B4">
        <w:rPr>
          <w:rFonts w:ascii="Times New Roman" w:hAnsi="Times New Roman" w:cs="Times New Roman"/>
          <w:sz w:val="28"/>
          <w:szCs w:val="28"/>
        </w:rPr>
        <w:t xml:space="preserve"> год</w:t>
      </w:r>
      <w:r w:rsidR="008A3140" w:rsidRPr="004836B4">
        <w:rPr>
          <w:rFonts w:ascii="Times New Roman" w:hAnsi="Times New Roman" w:cs="Times New Roman"/>
          <w:sz w:val="28"/>
          <w:szCs w:val="28"/>
        </w:rPr>
        <w:t>а</w:t>
      </w:r>
      <w:r w:rsidRPr="004836B4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Бюджетного кодекса РФ. Согласно требованиям п.1 ст.184(1) </w:t>
      </w:r>
      <w:r w:rsidRPr="00483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 </w:t>
      </w:r>
      <w:r w:rsidRPr="004836B4">
        <w:rPr>
          <w:rFonts w:ascii="Times New Roman" w:hAnsi="Times New Roman" w:cs="Times New Roman"/>
          <w:sz w:val="28"/>
          <w:szCs w:val="28"/>
        </w:rPr>
        <w:t>РФ в проекте бюджета определены основные характеристики бюджета поселения на очередной финансовый год, к которым относятся общий объем доходов, общий объем расходов, дефицит бюджета.</w:t>
      </w:r>
      <w:r w:rsidRPr="00BF62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2F0" w:rsidRPr="007462F0" w:rsidRDefault="007462F0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62F0">
        <w:rPr>
          <w:rFonts w:ascii="Times New Roman" w:hAnsi="Times New Roman" w:cs="Times New Roman"/>
          <w:sz w:val="28"/>
          <w:szCs w:val="28"/>
        </w:rPr>
        <w:t xml:space="preserve">Основные показатели проекта </w:t>
      </w:r>
      <w:r w:rsidR="000F1F54">
        <w:rPr>
          <w:rFonts w:ascii="Times New Roman" w:hAnsi="Times New Roman" w:cs="Times New Roman"/>
          <w:sz w:val="28"/>
          <w:szCs w:val="28"/>
        </w:rPr>
        <w:t>р</w:t>
      </w:r>
      <w:r w:rsidRPr="007462F0">
        <w:rPr>
          <w:rFonts w:ascii="Times New Roman" w:hAnsi="Times New Roman" w:cs="Times New Roman"/>
          <w:sz w:val="28"/>
          <w:szCs w:val="28"/>
        </w:rPr>
        <w:t>ешения о бюджете, представленные для экспертизы, приведены в следующей  таблице:</w:t>
      </w:r>
    </w:p>
    <w:p w:rsidR="00D1225F" w:rsidRDefault="00D1225F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734E7D" w:rsidRPr="002D066F" w:rsidRDefault="00850D28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4"/>
          <w:szCs w:val="24"/>
        </w:rPr>
      </w:pPr>
      <w:r w:rsidRPr="002D066F">
        <w:rPr>
          <w:color w:val="auto"/>
          <w:sz w:val="24"/>
          <w:szCs w:val="24"/>
        </w:rPr>
        <w:t>(руб.)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3"/>
        <w:gridCol w:w="1559"/>
        <w:gridCol w:w="2410"/>
      </w:tblGrid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Исполнено в 2022 году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2023 год </w:t>
            </w:r>
          </w:p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(ожидаемое)</w:t>
            </w:r>
          </w:p>
        </w:tc>
        <w:tc>
          <w:tcPr>
            <w:tcW w:w="1843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2024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2025</w:t>
            </w:r>
          </w:p>
        </w:tc>
        <w:tc>
          <w:tcPr>
            <w:tcW w:w="241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027B1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19 616,6</w:t>
            </w:r>
          </w:p>
        </w:tc>
        <w:tc>
          <w:tcPr>
            <w:tcW w:w="1559" w:type="dxa"/>
            <w:vAlign w:val="bottom"/>
          </w:tcPr>
          <w:p w:rsidR="00116C55" w:rsidRPr="002511A3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1A3">
              <w:rPr>
                <w:rFonts w:ascii="Times New Roman" w:hAnsi="Times New Roman" w:cs="Times New Roman"/>
                <w:b/>
                <w:sz w:val="22"/>
                <w:szCs w:val="22"/>
              </w:rPr>
              <w:t>24 309,8</w:t>
            </w:r>
          </w:p>
        </w:tc>
        <w:tc>
          <w:tcPr>
            <w:tcW w:w="1843" w:type="dxa"/>
            <w:vAlign w:val="bottom"/>
          </w:tcPr>
          <w:p w:rsidR="00116C55" w:rsidRPr="00116C55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15 805,2</w:t>
            </w:r>
          </w:p>
        </w:tc>
        <w:tc>
          <w:tcPr>
            <w:tcW w:w="1559" w:type="dxa"/>
            <w:vAlign w:val="bottom"/>
          </w:tcPr>
          <w:p w:rsidR="00116C55" w:rsidRPr="00116C55" w:rsidRDefault="00252C72" w:rsidP="00252C7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16 7</w:t>
            </w:r>
            <w:r w:rsidR="00E5553B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65,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bottom"/>
          </w:tcPr>
          <w:p w:rsidR="00116C55" w:rsidRPr="00116C55" w:rsidRDefault="00252C7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17 631,9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 собственные  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027B1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14 012,5</w:t>
            </w:r>
          </w:p>
        </w:tc>
        <w:tc>
          <w:tcPr>
            <w:tcW w:w="1559" w:type="dxa"/>
            <w:vAlign w:val="bottom"/>
          </w:tcPr>
          <w:p w:rsidR="00116C55" w:rsidRPr="002511A3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511A3">
              <w:rPr>
                <w:rFonts w:ascii="Times New Roman" w:hAnsi="Times New Roman" w:cs="Times New Roman"/>
                <w:sz w:val="22"/>
                <w:szCs w:val="22"/>
              </w:rPr>
              <w:t>16 458,9</w:t>
            </w:r>
          </w:p>
        </w:tc>
        <w:tc>
          <w:tcPr>
            <w:tcW w:w="1843" w:type="dxa"/>
            <w:vAlign w:val="bottom"/>
          </w:tcPr>
          <w:p w:rsidR="00116C55" w:rsidRPr="00116C55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14 920,2</w:t>
            </w:r>
          </w:p>
        </w:tc>
        <w:tc>
          <w:tcPr>
            <w:tcW w:w="1559" w:type="dxa"/>
            <w:vAlign w:val="bottom"/>
          </w:tcPr>
          <w:p w:rsidR="00116C55" w:rsidRPr="00116C55" w:rsidRDefault="00252C7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15 880,7</w:t>
            </w:r>
          </w:p>
        </w:tc>
        <w:tc>
          <w:tcPr>
            <w:tcW w:w="2410" w:type="dxa"/>
            <w:vAlign w:val="bottom"/>
          </w:tcPr>
          <w:p w:rsidR="00116C55" w:rsidRPr="00116C55" w:rsidRDefault="00252C7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55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746,8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116C55" w:rsidRPr="00116C55" w:rsidRDefault="00027B1A" w:rsidP="00027B1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5 604,1</w:t>
            </w:r>
          </w:p>
        </w:tc>
        <w:tc>
          <w:tcPr>
            <w:tcW w:w="1559" w:type="dxa"/>
            <w:vAlign w:val="bottom"/>
          </w:tcPr>
          <w:p w:rsidR="00116C55" w:rsidRPr="002511A3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511A3">
              <w:rPr>
                <w:rFonts w:ascii="Times New Roman" w:hAnsi="Times New Roman" w:cs="Times New Roman"/>
                <w:sz w:val="22"/>
                <w:szCs w:val="22"/>
              </w:rPr>
              <w:t>7 850,9</w:t>
            </w:r>
          </w:p>
        </w:tc>
        <w:tc>
          <w:tcPr>
            <w:tcW w:w="1843" w:type="dxa"/>
            <w:vAlign w:val="bottom"/>
          </w:tcPr>
          <w:p w:rsidR="00116C55" w:rsidRPr="00116C55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885,1</w:t>
            </w:r>
          </w:p>
        </w:tc>
        <w:tc>
          <w:tcPr>
            <w:tcW w:w="1559" w:type="dxa"/>
            <w:vAlign w:val="bottom"/>
          </w:tcPr>
          <w:p w:rsidR="00116C55" w:rsidRPr="0090518F" w:rsidRDefault="002E0FE2" w:rsidP="002E0FE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9051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885,1</w:t>
            </w:r>
          </w:p>
        </w:tc>
        <w:tc>
          <w:tcPr>
            <w:tcW w:w="2410" w:type="dxa"/>
            <w:vAlign w:val="bottom"/>
          </w:tcPr>
          <w:p w:rsidR="00116C55" w:rsidRPr="0090518F" w:rsidRDefault="00252C7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9051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885,1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116C55" w:rsidRPr="00116C55" w:rsidRDefault="00027B1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17 127,7</w:t>
            </w:r>
          </w:p>
        </w:tc>
        <w:tc>
          <w:tcPr>
            <w:tcW w:w="1559" w:type="dxa"/>
            <w:vAlign w:val="bottom"/>
          </w:tcPr>
          <w:p w:rsidR="00116C55" w:rsidRPr="002511A3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1A3">
              <w:rPr>
                <w:rFonts w:ascii="Times New Roman" w:hAnsi="Times New Roman" w:cs="Times New Roman"/>
                <w:b/>
                <w:sz w:val="22"/>
                <w:szCs w:val="22"/>
              </w:rPr>
              <w:t>28 207,6</w:t>
            </w:r>
          </w:p>
        </w:tc>
        <w:tc>
          <w:tcPr>
            <w:tcW w:w="1843" w:type="dxa"/>
            <w:vAlign w:val="bottom"/>
          </w:tcPr>
          <w:p w:rsidR="00116C55" w:rsidRPr="00116C55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15 805,2</w:t>
            </w:r>
          </w:p>
        </w:tc>
        <w:tc>
          <w:tcPr>
            <w:tcW w:w="1559" w:type="dxa"/>
            <w:vAlign w:val="bottom"/>
          </w:tcPr>
          <w:p w:rsidR="00116C55" w:rsidRPr="0090518F" w:rsidRDefault="0090518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90518F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19 506,7</w:t>
            </w:r>
          </w:p>
        </w:tc>
        <w:tc>
          <w:tcPr>
            <w:tcW w:w="2410" w:type="dxa"/>
            <w:vAlign w:val="bottom"/>
          </w:tcPr>
          <w:p w:rsidR="00116C55" w:rsidRPr="0090518F" w:rsidRDefault="0090518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90518F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20 079,1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116C55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116C55" w:rsidRPr="002511A3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511A3">
              <w:rPr>
                <w:rFonts w:ascii="Times New Roman" w:hAnsi="Times New Roman" w:cs="Times New Roman"/>
                <w:sz w:val="22"/>
                <w:szCs w:val="22"/>
              </w:rPr>
              <w:t>-3 897,8</w:t>
            </w:r>
          </w:p>
        </w:tc>
        <w:tc>
          <w:tcPr>
            <w:tcW w:w="1843" w:type="dxa"/>
            <w:vAlign w:val="bottom"/>
          </w:tcPr>
          <w:p w:rsidR="00116C55" w:rsidRPr="00327984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116C55" w:rsidRPr="0090518F" w:rsidRDefault="0090518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0518F">
              <w:rPr>
                <w:rFonts w:ascii="Times New Roman" w:hAnsi="Times New Roman" w:cs="Times New Roman"/>
                <w:sz w:val="22"/>
                <w:szCs w:val="22"/>
              </w:rPr>
              <w:t>-2 740,9</w:t>
            </w:r>
          </w:p>
        </w:tc>
        <w:tc>
          <w:tcPr>
            <w:tcW w:w="2410" w:type="dxa"/>
            <w:vAlign w:val="bottom"/>
          </w:tcPr>
          <w:p w:rsidR="00116C55" w:rsidRPr="0090518F" w:rsidRDefault="0090518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0518F">
              <w:rPr>
                <w:rFonts w:ascii="Times New Roman" w:hAnsi="Times New Roman" w:cs="Times New Roman"/>
                <w:sz w:val="22"/>
                <w:szCs w:val="22"/>
              </w:rPr>
              <w:t>-2 447,2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027B1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2 488,9</w:t>
            </w:r>
          </w:p>
        </w:tc>
        <w:tc>
          <w:tcPr>
            <w:tcW w:w="1559" w:type="dxa"/>
            <w:vAlign w:val="bottom"/>
          </w:tcPr>
          <w:p w:rsidR="00116C55" w:rsidRPr="002511A3" w:rsidRDefault="00116C55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16C55" w:rsidRPr="00116C55" w:rsidRDefault="002E0FE2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116C55" w:rsidRPr="00E5553B" w:rsidRDefault="00116C55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:rsidR="00116C55" w:rsidRPr="00E5553B" w:rsidRDefault="00116C55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365532" w:rsidRDefault="00365532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При подготовке настоящего заключения проведен анализ показателей проекта бюджета на 202</w:t>
      </w:r>
      <w:r w:rsidR="00116C55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 относительно фактического поступления </w:t>
      </w:r>
      <w:r w:rsidR="00116C55">
        <w:rPr>
          <w:rFonts w:ascii="Times New Roman" w:hAnsi="Times New Roman" w:cs="Times New Roman"/>
          <w:sz w:val="28"/>
          <w:szCs w:val="28"/>
        </w:rPr>
        <w:t>2022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</w:t>
      </w:r>
      <w:r w:rsidR="00116C55">
        <w:rPr>
          <w:rFonts w:ascii="Times New Roman" w:hAnsi="Times New Roman" w:cs="Times New Roman"/>
          <w:sz w:val="28"/>
          <w:szCs w:val="28"/>
        </w:rPr>
        <w:t>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и </w:t>
      </w:r>
      <w:r w:rsidR="00116C55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Pr="007E6ADF">
        <w:rPr>
          <w:rFonts w:ascii="Times New Roman" w:hAnsi="Times New Roman" w:cs="Times New Roman"/>
          <w:sz w:val="28"/>
          <w:szCs w:val="28"/>
        </w:rPr>
        <w:t>оценки выполнения за 202</w:t>
      </w:r>
      <w:r w:rsidR="00116C55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В результате установлено:</w:t>
      </w:r>
    </w:p>
    <w:p w:rsidR="00F91886" w:rsidRPr="007E6ADF" w:rsidRDefault="00F91886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</w:t>
      </w:r>
      <w:r w:rsidR="00A75FD5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>в общем объеме доходов бюджета поселения составля</w:t>
      </w:r>
      <w:r w:rsidR="00AC4778">
        <w:rPr>
          <w:rFonts w:ascii="Times New Roman" w:hAnsi="Times New Roman" w:cs="Times New Roman"/>
          <w:sz w:val="28"/>
          <w:szCs w:val="28"/>
        </w:rPr>
        <w:t>ла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511A3">
        <w:rPr>
          <w:rFonts w:ascii="Times New Roman" w:hAnsi="Times New Roman" w:cs="Times New Roman"/>
          <w:sz w:val="28"/>
          <w:szCs w:val="28"/>
        </w:rPr>
        <w:t>28,6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C4778">
        <w:rPr>
          <w:rFonts w:ascii="Times New Roman" w:hAnsi="Times New Roman" w:cs="Times New Roman"/>
          <w:sz w:val="28"/>
          <w:szCs w:val="28"/>
        </w:rPr>
        <w:t xml:space="preserve"> в ожидаемой оценки 2023 года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11A3">
        <w:rPr>
          <w:rFonts w:ascii="Times New Roman" w:hAnsi="Times New Roman" w:cs="Times New Roman"/>
          <w:sz w:val="28"/>
          <w:szCs w:val="28"/>
        </w:rPr>
        <w:t>32,3</w:t>
      </w:r>
      <w:r w:rsidR="00402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ADF">
        <w:rPr>
          <w:rFonts w:ascii="Times New Roman" w:hAnsi="Times New Roman" w:cs="Times New Roman"/>
          <w:sz w:val="28"/>
          <w:szCs w:val="28"/>
        </w:rPr>
        <w:t xml:space="preserve">. </w:t>
      </w:r>
      <w:r w:rsidR="007A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6ADF">
        <w:rPr>
          <w:rFonts w:ascii="Times New Roman" w:hAnsi="Times New Roman" w:cs="Times New Roman"/>
          <w:sz w:val="28"/>
          <w:szCs w:val="28"/>
        </w:rPr>
        <w:t>щий объем доходов в 202</w:t>
      </w:r>
      <w:r w:rsidR="00AC4778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на </w:t>
      </w:r>
      <w:r w:rsidR="002511A3">
        <w:rPr>
          <w:rFonts w:ascii="Times New Roman" w:hAnsi="Times New Roman" w:cs="Times New Roman"/>
          <w:sz w:val="28"/>
          <w:szCs w:val="28"/>
        </w:rPr>
        <w:t>65,0</w:t>
      </w:r>
      <w:r w:rsidRPr="007E6ADF">
        <w:rPr>
          <w:rFonts w:ascii="Times New Roman" w:hAnsi="Times New Roman" w:cs="Times New Roman"/>
          <w:sz w:val="28"/>
          <w:szCs w:val="28"/>
        </w:rPr>
        <w:t>%</w:t>
      </w:r>
      <w:r w:rsidR="00AC4778">
        <w:rPr>
          <w:rFonts w:ascii="Times New Roman" w:hAnsi="Times New Roman" w:cs="Times New Roman"/>
          <w:sz w:val="28"/>
          <w:szCs w:val="28"/>
        </w:rPr>
        <w:t xml:space="preserve"> или </w:t>
      </w:r>
      <w:r w:rsidR="002511A3">
        <w:rPr>
          <w:rFonts w:ascii="Times New Roman" w:hAnsi="Times New Roman" w:cs="Times New Roman"/>
          <w:sz w:val="28"/>
          <w:szCs w:val="28"/>
        </w:rPr>
        <w:t>на 8504,6</w:t>
      </w:r>
      <w:r w:rsidR="00AC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  к уровню ожидаемого поступления доходов 202</w:t>
      </w:r>
      <w:r w:rsidR="00AC4778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года. В сравнении с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7E6ADF">
        <w:rPr>
          <w:rFonts w:ascii="Times New Roman" w:hAnsi="Times New Roman" w:cs="Times New Roman"/>
          <w:sz w:val="28"/>
          <w:szCs w:val="28"/>
        </w:rPr>
        <w:t xml:space="preserve">на </w:t>
      </w:r>
      <w:r w:rsidR="002511A3">
        <w:rPr>
          <w:rFonts w:ascii="Times New Roman" w:hAnsi="Times New Roman" w:cs="Times New Roman"/>
          <w:sz w:val="28"/>
          <w:szCs w:val="28"/>
        </w:rPr>
        <w:t>19,4</w:t>
      </w:r>
      <w:r w:rsidR="00AC4778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2511A3">
        <w:rPr>
          <w:rFonts w:ascii="Times New Roman" w:hAnsi="Times New Roman" w:cs="Times New Roman"/>
          <w:sz w:val="28"/>
          <w:szCs w:val="28"/>
        </w:rPr>
        <w:t>3811,4</w:t>
      </w:r>
      <w:r w:rsidR="00AC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C4778">
        <w:rPr>
          <w:rFonts w:ascii="Times New Roman" w:hAnsi="Times New Roman" w:cs="Times New Roman"/>
          <w:sz w:val="28"/>
          <w:szCs w:val="28"/>
        </w:rPr>
        <w:t xml:space="preserve">, </w:t>
      </w:r>
      <w:r w:rsidRPr="007E6ADF">
        <w:rPr>
          <w:rFonts w:ascii="Times New Roman" w:hAnsi="Times New Roman" w:cs="Times New Roman"/>
          <w:sz w:val="28"/>
          <w:szCs w:val="28"/>
        </w:rPr>
        <w:t xml:space="preserve">с </w:t>
      </w:r>
      <w:r w:rsidR="00AC4778">
        <w:rPr>
          <w:rFonts w:ascii="Times New Roman" w:hAnsi="Times New Roman" w:cs="Times New Roman"/>
          <w:sz w:val="28"/>
          <w:szCs w:val="28"/>
        </w:rPr>
        <w:t xml:space="preserve">ожидаемой оценкой </w:t>
      </w:r>
      <w:r w:rsidRPr="007E6A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4778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</w:t>
      </w:r>
      <w:r w:rsidR="00AC4778">
        <w:rPr>
          <w:rFonts w:ascii="Times New Roman" w:hAnsi="Times New Roman" w:cs="Times New Roman"/>
          <w:sz w:val="28"/>
          <w:szCs w:val="28"/>
        </w:rPr>
        <w:t>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снижение составляет </w:t>
      </w:r>
      <w:r w:rsidR="002511A3">
        <w:rPr>
          <w:rFonts w:ascii="Times New Roman" w:hAnsi="Times New Roman" w:cs="Times New Roman"/>
          <w:sz w:val="28"/>
          <w:szCs w:val="28"/>
        </w:rPr>
        <w:t>35,0</w:t>
      </w:r>
      <w:r w:rsidRPr="007E6ADF">
        <w:rPr>
          <w:rFonts w:ascii="Times New Roman" w:hAnsi="Times New Roman" w:cs="Times New Roman"/>
          <w:sz w:val="28"/>
          <w:szCs w:val="28"/>
        </w:rPr>
        <w:t xml:space="preserve">% </w:t>
      </w:r>
      <w:r w:rsidR="00AC4778">
        <w:rPr>
          <w:rFonts w:ascii="Times New Roman" w:hAnsi="Times New Roman" w:cs="Times New Roman"/>
          <w:sz w:val="28"/>
          <w:szCs w:val="28"/>
        </w:rPr>
        <w:t xml:space="preserve">или </w:t>
      </w:r>
      <w:r w:rsidR="00235092">
        <w:rPr>
          <w:rFonts w:ascii="Times New Roman" w:hAnsi="Times New Roman" w:cs="Times New Roman"/>
          <w:sz w:val="28"/>
          <w:szCs w:val="28"/>
        </w:rPr>
        <w:t xml:space="preserve">на </w:t>
      </w:r>
      <w:r w:rsidR="002511A3">
        <w:rPr>
          <w:rFonts w:ascii="Times New Roman" w:hAnsi="Times New Roman" w:cs="Times New Roman"/>
          <w:sz w:val="28"/>
          <w:szCs w:val="28"/>
        </w:rPr>
        <w:t>8504,6</w:t>
      </w:r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>
        <w:rPr>
          <w:rFonts w:ascii="Times New Roman" w:hAnsi="Times New Roman" w:cs="Times New Roman"/>
          <w:sz w:val="28"/>
          <w:szCs w:val="28"/>
        </w:rPr>
        <w:t>.</w:t>
      </w:r>
      <w:r w:rsidRPr="007E6ADF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 предоставляемых из бюджета муниципального района, в 202</w:t>
      </w:r>
      <w:r w:rsidR="00235092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к исполнению 20</w:t>
      </w:r>
      <w:r w:rsidR="00235092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2511A3">
        <w:rPr>
          <w:rFonts w:ascii="Times New Roman" w:hAnsi="Times New Roman" w:cs="Times New Roman"/>
          <w:sz w:val="28"/>
          <w:szCs w:val="28"/>
        </w:rPr>
        <w:t xml:space="preserve"> 84</w:t>
      </w:r>
      <w:r w:rsidR="00235092">
        <w:rPr>
          <w:rFonts w:ascii="Times New Roman" w:hAnsi="Times New Roman" w:cs="Times New Roman"/>
          <w:sz w:val="28"/>
          <w:szCs w:val="28"/>
        </w:rPr>
        <w:t>,0</w:t>
      </w:r>
      <w:r w:rsidRPr="007E6ADF">
        <w:rPr>
          <w:rFonts w:ascii="Times New Roman" w:hAnsi="Times New Roman" w:cs="Times New Roman"/>
          <w:sz w:val="28"/>
          <w:szCs w:val="28"/>
        </w:rPr>
        <w:t xml:space="preserve">% </w:t>
      </w:r>
      <w:r w:rsidR="0023509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511A3">
        <w:rPr>
          <w:rFonts w:ascii="Times New Roman" w:hAnsi="Times New Roman" w:cs="Times New Roman"/>
          <w:sz w:val="28"/>
          <w:szCs w:val="28"/>
        </w:rPr>
        <w:t>4719,1</w:t>
      </w:r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50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09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, </w:t>
      </w:r>
      <w:r w:rsidR="00235092">
        <w:rPr>
          <w:rFonts w:ascii="Times New Roman" w:hAnsi="Times New Roman" w:cs="Times New Roman"/>
          <w:sz w:val="28"/>
          <w:szCs w:val="28"/>
        </w:rPr>
        <w:t xml:space="preserve"> к ожидаемой оценки 2023 года </w:t>
      </w:r>
      <w:r w:rsidR="00F210E6">
        <w:rPr>
          <w:rFonts w:ascii="Times New Roman" w:hAnsi="Times New Roman" w:cs="Times New Roman"/>
          <w:sz w:val="28"/>
          <w:szCs w:val="28"/>
        </w:rPr>
        <w:t>88,7</w:t>
      </w:r>
      <w:r w:rsidR="0023509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F210E6">
        <w:rPr>
          <w:rFonts w:ascii="Times New Roman" w:hAnsi="Times New Roman" w:cs="Times New Roman"/>
          <w:sz w:val="28"/>
          <w:szCs w:val="28"/>
        </w:rPr>
        <w:t>6965,8</w:t>
      </w:r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 xml:space="preserve">за счет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предыдущих периодах и </w:t>
      </w:r>
      <w:r w:rsidRPr="007E6ADF">
        <w:rPr>
          <w:rFonts w:ascii="Times New Roman" w:hAnsi="Times New Roman" w:cs="Times New Roman"/>
          <w:sz w:val="28"/>
          <w:szCs w:val="28"/>
        </w:rPr>
        <w:t>текущем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235092">
        <w:rPr>
          <w:rFonts w:ascii="Times New Roman" w:hAnsi="Times New Roman" w:cs="Times New Roman"/>
          <w:sz w:val="28"/>
          <w:szCs w:val="28"/>
        </w:rPr>
        <w:t>дополнительных</w:t>
      </w:r>
      <w:r w:rsidRPr="007E6ADF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трансфертов.</w:t>
      </w:r>
    </w:p>
    <w:p w:rsidR="00F91886" w:rsidRPr="007E6ADF" w:rsidRDefault="00F91886" w:rsidP="0028792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lastRenderedPageBreak/>
        <w:t>Объем налоговых и неналоговых доходов в 202</w:t>
      </w:r>
      <w:r w:rsidR="00B4516A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B19BD">
        <w:rPr>
          <w:rFonts w:ascii="Times New Roman" w:hAnsi="Times New Roman" w:cs="Times New Roman"/>
          <w:sz w:val="28"/>
          <w:szCs w:val="28"/>
        </w:rPr>
        <w:t>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исполнению 20</w:t>
      </w:r>
      <w:r w:rsidR="00B4516A">
        <w:rPr>
          <w:rFonts w:ascii="Times New Roman" w:hAnsi="Times New Roman" w:cs="Times New Roman"/>
          <w:sz w:val="28"/>
          <w:szCs w:val="28"/>
        </w:rPr>
        <w:t xml:space="preserve">22 </w:t>
      </w:r>
      <w:r w:rsidRPr="007E6ADF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0673B8">
        <w:rPr>
          <w:rFonts w:ascii="Times New Roman" w:hAnsi="Times New Roman" w:cs="Times New Roman"/>
          <w:sz w:val="28"/>
          <w:szCs w:val="28"/>
        </w:rPr>
        <w:t>6,5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4B19BD">
        <w:rPr>
          <w:rFonts w:ascii="Times New Roman" w:hAnsi="Times New Roman" w:cs="Times New Roman"/>
          <w:sz w:val="28"/>
          <w:szCs w:val="28"/>
        </w:rPr>
        <w:t>+</w:t>
      </w:r>
      <w:r w:rsidR="000673B8">
        <w:rPr>
          <w:rFonts w:ascii="Times New Roman" w:hAnsi="Times New Roman" w:cs="Times New Roman"/>
          <w:sz w:val="28"/>
          <w:szCs w:val="28"/>
        </w:rPr>
        <w:t>907,7</w:t>
      </w:r>
      <w:r w:rsidR="006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3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6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B19BD">
        <w:rPr>
          <w:rFonts w:ascii="Times New Roman" w:hAnsi="Times New Roman" w:cs="Times New Roman"/>
          <w:sz w:val="28"/>
          <w:szCs w:val="28"/>
        </w:rPr>
        <w:t>),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4B19BD">
        <w:rPr>
          <w:rFonts w:ascii="Times New Roman" w:hAnsi="Times New Roman" w:cs="Times New Roman"/>
          <w:sz w:val="28"/>
          <w:szCs w:val="28"/>
        </w:rPr>
        <w:t>со снижением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ожидаемому поступлению доходов 202</w:t>
      </w:r>
      <w:r w:rsidR="004B19BD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673B8">
        <w:rPr>
          <w:rFonts w:ascii="Times New Roman" w:hAnsi="Times New Roman" w:cs="Times New Roman"/>
          <w:sz w:val="28"/>
          <w:szCs w:val="28"/>
        </w:rPr>
        <w:t>9,3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4B19BD">
        <w:rPr>
          <w:rFonts w:ascii="Times New Roman" w:hAnsi="Times New Roman" w:cs="Times New Roman"/>
          <w:sz w:val="28"/>
          <w:szCs w:val="28"/>
        </w:rPr>
        <w:t>-</w:t>
      </w:r>
      <w:r w:rsidR="000673B8">
        <w:rPr>
          <w:rFonts w:ascii="Times New Roman" w:hAnsi="Times New Roman" w:cs="Times New Roman"/>
          <w:sz w:val="28"/>
          <w:szCs w:val="28"/>
        </w:rPr>
        <w:t>1538,7</w:t>
      </w:r>
      <w:r w:rsidR="006C3687">
        <w:rPr>
          <w:rFonts w:ascii="Times New Roman" w:hAnsi="Times New Roman" w:cs="Times New Roman"/>
          <w:sz w:val="28"/>
          <w:szCs w:val="28"/>
        </w:rPr>
        <w:t xml:space="preserve"> тыс.</w:t>
      </w:r>
      <w:r w:rsidR="008A268B">
        <w:rPr>
          <w:rFonts w:ascii="Times New Roman" w:hAnsi="Times New Roman" w:cs="Times New Roman"/>
          <w:sz w:val="28"/>
          <w:szCs w:val="28"/>
        </w:rPr>
        <w:t xml:space="preserve"> </w:t>
      </w:r>
      <w:r w:rsidR="006C3687">
        <w:rPr>
          <w:rFonts w:ascii="Times New Roman" w:hAnsi="Times New Roman" w:cs="Times New Roman"/>
          <w:sz w:val="28"/>
          <w:szCs w:val="28"/>
        </w:rPr>
        <w:t>рублей</w:t>
      </w:r>
      <w:r w:rsidRPr="007E6A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1886" w:rsidRDefault="00F91886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Расходы бюджета планируются со снижением относительно ожидаемых расходов 202</w:t>
      </w:r>
      <w:r w:rsidR="004B4BEB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B338B">
        <w:rPr>
          <w:rFonts w:ascii="Times New Roman" w:hAnsi="Times New Roman" w:cs="Times New Roman"/>
          <w:sz w:val="28"/>
          <w:szCs w:val="28"/>
        </w:rPr>
        <w:t>44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4B4BEB">
        <w:rPr>
          <w:rFonts w:ascii="Times New Roman" w:hAnsi="Times New Roman" w:cs="Times New Roman"/>
          <w:sz w:val="28"/>
          <w:szCs w:val="28"/>
        </w:rPr>
        <w:t>-</w:t>
      </w:r>
      <w:r w:rsidR="008B338B">
        <w:rPr>
          <w:rFonts w:ascii="Times New Roman" w:hAnsi="Times New Roman" w:cs="Times New Roman"/>
          <w:sz w:val="28"/>
          <w:szCs w:val="28"/>
        </w:rPr>
        <w:t>12402,4</w:t>
      </w:r>
      <w:r w:rsidR="004B4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B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4BEB">
        <w:rPr>
          <w:rFonts w:ascii="Times New Roman" w:hAnsi="Times New Roman" w:cs="Times New Roman"/>
          <w:sz w:val="28"/>
          <w:szCs w:val="28"/>
        </w:rPr>
        <w:t>.</w:t>
      </w:r>
      <w:r w:rsidRPr="007E6A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6AD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>.),  к исполнению 20</w:t>
      </w:r>
      <w:r w:rsidR="004B4BEB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B338B">
        <w:rPr>
          <w:rFonts w:ascii="Times New Roman" w:hAnsi="Times New Roman" w:cs="Times New Roman"/>
          <w:sz w:val="28"/>
          <w:szCs w:val="28"/>
        </w:rPr>
        <w:t>7,0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338B">
        <w:rPr>
          <w:rFonts w:ascii="Times New Roman" w:hAnsi="Times New Roman" w:cs="Times New Roman"/>
          <w:sz w:val="28"/>
          <w:szCs w:val="28"/>
        </w:rPr>
        <w:t>1322,5</w:t>
      </w:r>
      <w:r w:rsidR="004B4BE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EB">
        <w:rPr>
          <w:rFonts w:ascii="Times New Roman" w:hAnsi="Times New Roman" w:cs="Times New Roman"/>
          <w:sz w:val="28"/>
          <w:szCs w:val="28"/>
        </w:rPr>
        <w:t>руб.).</w:t>
      </w:r>
    </w:p>
    <w:p w:rsidR="008925EF" w:rsidRPr="00304B8E" w:rsidRDefault="008925E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8E">
        <w:rPr>
          <w:rFonts w:ascii="Times New Roman" w:hAnsi="Times New Roman" w:cs="Times New Roman"/>
          <w:sz w:val="28"/>
          <w:szCs w:val="28"/>
        </w:rPr>
        <w:t>В 20</w:t>
      </w:r>
      <w:r w:rsidR="006F1337" w:rsidRPr="00304B8E">
        <w:rPr>
          <w:rFonts w:ascii="Times New Roman" w:hAnsi="Times New Roman" w:cs="Times New Roman"/>
          <w:sz w:val="28"/>
          <w:szCs w:val="28"/>
        </w:rPr>
        <w:t>22</w:t>
      </w:r>
      <w:r w:rsidRPr="00304B8E">
        <w:rPr>
          <w:rFonts w:ascii="Times New Roman" w:hAnsi="Times New Roman" w:cs="Times New Roman"/>
          <w:sz w:val="28"/>
          <w:szCs w:val="28"/>
        </w:rPr>
        <w:t xml:space="preserve"> году бюджету поселения предо</w:t>
      </w:r>
      <w:r w:rsidR="005F50FF" w:rsidRPr="00304B8E">
        <w:rPr>
          <w:rFonts w:ascii="Times New Roman" w:hAnsi="Times New Roman" w:cs="Times New Roman"/>
          <w:sz w:val="28"/>
          <w:szCs w:val="28"/>
        </w:rPr>
        <w:t xml:space="preserve">ставлялись субсидии в размере </w:t>
      </w:r>
      <w:r w:rsidR="007F0A71">
        <w:rPr>
          <w:rFonts w:ascii="Times New Roman" w:hAnsi="Times New Roman" w:cs="Times New Roman"/>
          <w:sz w:val="28"/>
          <w:szCs w:val="28"/>
        </w:rPr>
        <w:t>4078,3</w:t>
      </w:r>
      <w:r w:rsidRPr="00304B8E">
        <w:rPr>
          <w:rFonts w:ascii="Times New Roman" w:hAnsi="Times New Roman" w:cs="Times New Roman"/>
          <w:sz w:val="28"/>
          <w:szCs w:val="28"/>
        </w:rPr>
        <w:t xml:space="preserve"> рубл</w:t>
      </w:r>
      <w:r w:rsidR="00EC0B08" w:rsidRPr="00304B8E">
        <w:rPr>
          <w:rFonts w:ascii="Times New Roman" w:hAnsi="Times New Roman" w:cs="Times New Roman"/>
          <w:sz w:val="28"/>
          <w:szCs w:val="28"/>
        </w:rPr>
        <w:t>ей</w:t>
      </w:r>
      <w:r w:rsidRPr="00304B8E">
        <w:rPr>
          <w:rFonts w:ascii="Times New Roman" w:hAnsi="Times New Roman" w:cs="Times New Roman"/>
          <w:sz w:val="28"/>
          <w:szCs w:val="28"/>
        </w:rPr>
        <w:t>, исполнение составило 100%, в том числе:</w:t>
      </w:r>
    </w:p>
    <w:p w:rsidR="008925EF" w:rsidRDefault="00D70DDE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8E">
        <w:rPr>
          <w:rFonts w:ascii="Times New Roman" w:hAnsi="Times New Roman" w:cs="Times New Roman"/>
          <w:sz w:val="28"/>
          <w:szCs w:val="28"/>
        </w:rPr>
        <w:t xml:space="preserve">- </w:t>
      </w:r>
      <w:r w:rsidR="00E64398">
        <w:rPr>
          <w:rFonts w:ascii="Times New Roman" w:hAnsi="Times New Roman" w:cs="Times New Roman"/>
          <w:sz w:val="28"/>
          <w:szCs w:val="28"/>
        </w:rPr>
        <w:t>2324,3</w:t>
      </w:r>
      <w:r w:rsidRPr="0030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B8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04B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4B8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925EF" w:rsidRPr="00304B8E">
        <w:rPr>
          <w:rFonts w:ascii="Times New Roman" w:hAnsi="Times New Roman" w:cs="Times New Roman"/>
          <w:sz w:val="28"/>
          <w:szCs w:val="28"/>
        </w:rPr>
        <w:t xml:space="preserve"> </w:t>
      </w:r>
      <w:r w:rsidRPr="00304B8E">
        <w:rPr>
          <w:rFonts w:ascii="Times New Roman" w:hAnsi="Times New Roman" w:cs="Times New Roman"/>
          <w:sz w:val="28"/>
          <w:szCs w:val="28"/>
        </w:rPr>
        <w:t>субсидии бюджетам</w:t>
      </w:r>
      <w:r w:rsidRPr="00D70DDE">
        <w:rPr>
          <w:rFonts w:ascii="Times New Roman" w:hAnsi="Times New Roman" w:cs="Times New Roman"/>
          <w:sz w:val="28"/>
          <w:szCs w:val="28"/>
        </w:rPr>
        <w:t xml:space="preserve"> на реализацию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C3517"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CE413D" w:rsidRPr="00BC4A8C" w:rsidRDefault="00CE413D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  1754,0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CE413D">
        <w:rPr>
          <w:rFonts w:ascii="Times New Roman" w:hAnsi="Times New Roman" w:cs="Times New Roman"/>
          <w:sz w:val="28"/>
          <w:szCs w:val="28"/>
        </w:rPr>
        <w:t>рочие субсидии 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3B4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В 202</w:t>
      </w:r>
      <w:r w:rsidR="00304B8E" w:rsidRPr="001645F2">
        <w:rPr>
          <w:rFonts w:ascii="Times New Roman" w:hAnsi="Times New Roman" w:cs="Times New Roman"/>
          <w:sz w:val="28"/>
          <w:szCs w:val="28"/>
        </w:rPr>
        <w:t>3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2275">
        <w:rPr>
          <w:rFonts w:ascii="Times New Roman" w:hAnsi="Times New Roman" w:cs="Times New Roman"/>
          <w:sz w:val="28"/>
          <w:szCs w:val="28"/>
        </w:rPr>
        <w:t>предоставлял</w:t>
      </w:r>
      <w:r w:rsidR="005303B4">
        <w:rPr>
          <w:rFonts w:ascii="Times New Roman" w:hAnsi="Times New Roman" w:cs="Times New Roman"/>
          <w:sz w:val="28"/>
          <w:szCs w:val="28"/>
        </w:rPr>
        <w:t xml:space="preserve">ись </w:t>
      </w:r>
      <w:r w:rsidR="008F29B1">
        <w:rPr>
          <w:rFonts w:ascii="Times New Roman" w:hAnsi="Times New Roman" w:cs="Times New Roman"/>
          <w:sz w:val="28"/>
          <w:szCs w:val="28"/>
        </w:rPr>
        <w:t>дополнительные</w:t>
      </w:r>
      <w:r w:rsidR="005303B4">
        <w:rPr>
          <w:rFonts w:ascii="Times New Roman" w:hAnsi="Times New Roman" w:cs="Times New Roman"/>
          <w:sz w:val="28"/>
          <w:szCs w:val="28"/>
        </w:rPr>
        <w:t xml:space="preserve"> межбюджетные трансферты:</w:t>
      </w:r>
    </w:p>
    <w:p w:rsidR="008925EF" w:rsidRDefault="005303B4" w:rsidP="005303B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886" w:rsidRPr="001645F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F50FF" w:rsidRPr="001645F2">
        <w:rPr>
          <w:rFonts w:ascii="Times New Roman" w:hAnsi="Times New Roman" w:cs="Times New Roman"/>
          <w:sz w:val="28"/>
          <w:szCs w:val="28"/>
        </w:rPr>
        <w:t>я</w:t>
      </w:r>
      <w:r w:rsidR="00F91886" w:rsidRPr="001645F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2860,6</w:t>
      </w:r>
      <w:r w:rsidR="000F3D06" w:rsidRPr="001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D06" w:rsidRPr="001645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F3D06" w:rsidRPr="001645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3D06" w:rsidRPr="001645F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45F2" w:rsidRPr="001645F2">
        <w:rPr>
          <w:rFonts w:ascii="Times New Roman" w:hAnsi="Times New Roman" w:cs="Times New Roman"/>
          <w:sz w:val="28"/>
          <w:szCs w:val="28"/>
        </w:rPr>
        <w:t xml:space="preserve"> </w:t>
      </w:r>
      <w:r w:rsidR="000F3D06" w:rsidRPr="001645F2">
        <w:rPr>
          <w:rFonts w:ascii="Times New Roman" w:hAnsi="Times New Roman" w:cs="Times New Roman"/>
          <w:sz w:val="28"/>
          <w:szCs w:val="28"/>
        </w:rPr>
        <w:t>на реализацию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3B4" w:rsidRPr="009930CF" w:rsidRDefault="005303B4" w:rsidP="005303B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303B4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сумме – 3000,0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77F" w:rsidRDefault="00F535A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Проект  бюджета поселения на 202</w:t>
      </w:r>
      <w:r w:rsidR="00BC4A8C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proofErr w:type="gramStart"/>
      <w:r w:rsidRPr="001645F2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1645F2" w:rsidRPr="001645F2">
        <w:rPr>
          <w:rFonts w:ascii="Times New Roman" w:hAnsi="Times New Roman" w:cs="Times New Roman"/>
          <w:sz w:val="28"/>
          <w:szCs w:val="28"/>
        </w:rPr>
        <w:t>.</w:t>
      </w:r>
      <w:r w:rsidRPr="001645F2">
        <w:rPr>
          <w:rFonts w:ascii="Times New Roman" w:hAnsi="Times New Roman" w:cs="Times New Roman"/>
          <w:sz w:val="28"/>
          <w:szCs w:val="28"/>
        </w:rPr>
        <w:t xml:space="preserve"> </w:t>
      </w:r>
      <w:r w:rsidRPr="00A73EF0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01.01.202</w:t>
      </w:r>
      <w:r w:rsidR="001645F2" w:rsidRPr="00A73EF0">
        <w:rPr>
          <w:rFonts w:ascii="Times New Roman" w:hAnsi="Times New Roman" w:cs="Times New Roman"/>
          <w:sz w:val="28"/>
          <w:szCs w:val="28"/>
        </w:rPr>
        <w:t>4</w:t>
      </w:r>
      <w:r w:rsidRPr="00A73E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2F4" w:rsidRPr="00A73EF0">
        <w:rPr>
          <w:rFonts w:ascii="Times New Roman" w:hAnsi="Times New Roman" w:cs="Times New Roman"/>
          <w:sz w:val="28"/>
          <w:szCs w:val="28"/>
        </w:rPr>
        <w:t xml:space="preserve"> (плани</w:t>
      </w:r>
      <w:r w:rsidR="00EC0B08" w:rsidRPr="00A73EF0">
        <w:rPr>
          <w:rFonts w:ascii="Times New Roman" w:hAnsi="Times New Roman" w:cs="Times New Roman"/>
          <w:sz w:val="28"/>
          <w:szCs w:val="28"/>
        </w:rPr>
        <w:t>ру</w:t>
      </w:r>
      <w:r w:rsidR="003552F4" w:rsidRPr="00A73EF0">
        <w:rPr>
          <w:rFonts w:ascii="Times New Roman" w:hAnsi="Times New Roman" w:cs="Times New Roman"/>
          <w:sz w:val="28"/>
          <w:szCs w:val="28"/>
        </w:rPr>
        <w:t xml:space="preserve">ется) </w:t>
      </w:r>
      <w:r w:rsidRPr="00A73EF0">
        <w:rPr>
          <w:rFonts w:ascii="Times New Roman" w:hAnsi="Times New Roman" w:cs="Times New Roman"/>
          <w:sz w:val="28"/>
          <w:szCs w:val="28"/>
        </w:rPr>
        <w:t xml:space="preserve"> </w:t>
      </w:r>
      <w:r w:rsidR="00705A61">
        <w:rPr>
          <w:rFonts w:ascii="Times New Roman" w:hAnsi="Times New Roman" w:cs="Times New Roman"/>
          <w:sz w:val="28"/>
          <w:szCs w:val="28"/>
        </w:rPr>
        <w:t>588,3</w:t>
      </w:r>
      <w:r w:rsidR="001645F2" w:rsidRPr="00A73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5F2" w:rsidRPr="00A73E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45F2" w:rsidRPr="00A73E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5F2" w:rsidRPr="00A73EF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45F2" w:rsidRPr="00A73EF0">
        <w:rPr>
          <w:rFonts w:ascii="Times New Roman" w:hAnsi="Times New Roman" w:cs="Times New Roman"/>
          <w:sz w:val="28"/>
          <w:szCs w:val="28"/>
        </w:rPr>
        <w:t>.</w:t>
      </w:r>
    </w:p>
    <w:p w:rsidR="009405B8" w:rsidRDefault="009405B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217278" w:rsidRDefault="00396DFE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  <w:r w:rsidRPr="00217278">
        <w:rPr>
          <w:sz w:val="28"/>
          <w:szCs w:val="28"/>
        </w:rPr>
        <w:t xml:space="preserve">4. </w:t>
      </w:r>
      <w:bookmarkEnd w:id="2"/>
      <w:r w:rsidR="00AC7C59">
        <w:rPr>
          <w:sz w:val="28"/>
          <w:szCs w:val="28"/>
        </w:rPr>
        <w:t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</w:t>
      </w:r>
      <w:r w:rsidR="00B231EB">
        <w:rPr>
          <w:sz w:val="28"/>
          <w:szCs w:val="28"/>
        </w:rPr>
        <w:t xml:space="preserve"> порядке межбюджетных отношений</w:t>
      </w:r>
    </w:p>
    <w:p w:rsidR="00DD33B3" w:rsidRPr="00217278" w:rsidRDefault="00DD33B3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</w:p>
    <w:p w:rsidR="00845B49" w:rsidRPr="00B73277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Состав источников поступлений в бюджет поселения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определен в соответствии с перечнем и нормативами отчислений, установленными бюджетным законодательством Российской Федерации, законодательством Забайкальского края. При подготовке проекта бюджета также учтены материалы, входящие в состав проекта закона о бюджете муниципального района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период; данные характеризующие ситуацию с поступлением доходов в бюджет поселения в текущем году и предшествующие годы.</w:t>
      </w:r>
    </w:p>
    <w:p w:rsidR="00845B49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Объемы межбюджетных трансфертов, определены проектом решения Совета района «О бюджете муниципального района «</w:t>
      </w:r>
      <w:proofErr w:type="spellStart"/>
      <w:r w:rsidR="001C28F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1C28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5079B" w:rsidRDefault="00A5079B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rPr>
          <w:b/>
          <w:sz w:val="28"/>
          <w:szCs w:val="28"/>
        </w:rPr>
      </w:pPr>
    </w:p>
    <w:p w:rsidR="00A86305" w:rsidRPr="00023A44" w:rsidRDefault="00023A44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 w:rsidRPr="00023A44">
        <w:rPr>
          <w:b/>
          <w:sz w:val="28"/>
          <w:szCs w:val="28"/>
        </w:rPr>
        <w:t>Структура доходов бюджета</w:t>
      </w:r>
      <w:r w:rsidR="001D3263">
        <w:rPr>
          <w:b/>
          <w:sz w:val="28"/>
          <w:szCs w:val="28"/>
        </w:rPr>
        <w:t xml:space="preserve"> </w:t>
      </w:r>
      <w:r w:rsidR="00151240">
        <w:rPr>
          <w:b/>
          <w:sz w:val="28"/>
          <w:szCs w:val="28"/>
        </w:rPr>
        <w:t>городского</w:t>
      </w:r>
      <w:r w:rsidRPr="00023A44">
        <w:rPr>
          <w:b/>
          <w:sz w:val="28"/>
          <w:szCs w:val="28"/>
        </w:rPr>
        <w:t xml:space="preserve"> поселения</w:t>
      </w:r>
    </w:p>
    <w:p w:rsidR="00C916A6" w:rsidRDefault="00C916A6" w:rsidP="00287923">
      <w:pPr>
        <w:pStyle w:val="50"/>
        <w:shd w:val="clear" w:color="auto" w:fill="auto"/>
        <w:tabs>
          <w:tab w:val="left" w:pos="1142"/>
          <w:tab w:val="left" w:pos="9639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EE6EC9" w:rsidRDefault="00EE6EC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EC9">
        <w:rPr>
          <w:rFonts w:ascii="Times New Roman" w:hAnsi="Times New Roman" w:cs="Times New Roman"/>
          <w:sz w:val="28"/>
          <w:szCs w:val="28"/>
        </w:rPr>
        <w:t>В представленном  проекте решения о бюджете на 20</w:t>
      </w:r>
      <w:r w:rsidR="000F4C0D">
        <w:rPr>
          <w:rFonts w:ascii="Times New Roman" w:hAnsi="Times New Roman" w:cs="Times New Roman"/>
          <w:sz w:val="28"/>
          <w:szCs w:val="28"/>
        </w:rPr>
        <w:t>2</w:t>
      </w:r>
      <w:r w:rsidR="001C28F8">
        <w:rPr>
          <w:rFonts w:ascii="Times New Roman" w:hAnsi="Times New Roman" w:cs="Times New Roman"/>
          <w:sz w:val="28"/>
          <w:szCs w:val="28"/>
        </w:rPr>
        <w:t xml:space="preserve">4 </w:t>
      </w:r>
      <w:r w:rsidRPr="00EE6EC9">
        <w:rPr>
          <w:rFonts w:ascii="Times New Roman" w:hAnsi="Times New Roman" w:cs="Times New Roman"/>
          <w:sz w:val="28"/>
          <w:szCs w:val="28"/>
        </w:rPr>
        <w:t xml:space="preserve">год предлагается установить общий объем доходов  бюджета поселения в размере </w:t>
      </w:r>
      <w:r w:rsidR="00431A9A">
        <w:rPr>
          <w:rFonts w:ascii="Times New Roman" w:hAnsi="Times New Roman" w:cs="Times New Roman"/>
          <w:b/>
          <w:sz w:val="28"/>
          <w:szCs w:val="28"/>
        </w:rPr>
        <w:t>15805,2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0D">
        <w:rPr>
          <w:rFonts w:ascii="Times New Roman" w:hAnsi="Times New Roman" w:cs="Times New Roman"/>
          <w:b/>
          <w:sz w:val="28"/>
          <w:szCs w:val="28"/>
        </w:rPr>
        <w:t>рубл</w:t>
      </w:r>
      <w:r w:rsidR="00983DC4">
        <w:rPr>
          <w:rFonts w:ascii="Times New Roman" w:hAnsi="Times New Roman" w:cs="Times New Roman"/>
          <w:b/>
          <w:sz w:val="28"/>
          <w:szCs w:val="28"/>
        </w:rPr>
        <w:t>ей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в том числе: финансовая помощь из бюджетов другого уровня составляет </w:t>
      </w:r>
      <w:r w:rsidR="00431A9A">
        <w:rPr>
          <w:rFonts w:ascii="Times New Roman" w:hAnsi="Times New Roman" w:cs="Times New Roman"/>
          <w:sz w:val="28"/>
          <w:szCs w:val="28"/>
        </w:rPr>
        <w:t>885,1</w:t>
      </w:r>
      <w:r w:rsidR="001C28F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505D33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431A9A">
        <w:rPr>
          <w:rFonts w:ascii="Times New Roman" w:hAnsi="Times New Roman" w:cs="Times New Roman"/>
          <w:sz w:val="28"/>
          <w:szCs w:val="28"/>
        </w:rPr>
        <w:t>5,6</w:t>
      </w:r>
      <w:r w:rsidRPr="00EE6EC9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 собственные доходы поселения (налоговые и неналоговые доходы)  – </w:t>
      </w:r>
      <w:r w:rsidR="00431A9A">
        <w:rPr>
          <w:rFonts w:ascii="Times New Roman" w:hAnsi="Times New Roman" w:cs="Times New Roman"/>
          <w:sz w:val="28"/>
          <w:szCs w:val="28"/>
        </w:rPr>
        <w:t>14920,1</w:t>
      </w:r>
      <w:r w:rsidR="001C28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116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201168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431A9A">
        <w:rPr>
          <w:rFonts w:ascii="Times New Roman" w:hAnsi="Times New Roman" w:cs="Times New Roman"/>
          <w:sz w:val="28"/>
          <w:szCs w:val="28"/>
        </w:rPr>
        <w:t>94,9</w:t>
      </w:r>
      <w:r w:rsidR="006A0CBB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01168" w:rsidRPr="004717DB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По сравнению с исполнением бюджета по доходам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2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 доходная  часть   бюджета </w:t>
      </w:r>
      <w:r w:rsidR="00011604">
        <w:rPr>
          <w:rFonts w:ascii="Times New Roman" w:hAnsi="Times New Roman" w:cs="Times New Roman"/>
          <w:sz w:val="28"/>
          <w:szCs w:val="28"/>
        </w:rPr>
        <w:t>городского</w:t>
      </w:r>
      <w:r w:rsidRPr="004717DB">
        <w:rPr>
          <w:rFonts w:ascii="Times New Roman" w:hAnsi="Times New Roman" w:cs="Times New Roman"/>
          <w:sz w:val="28"/>
          <w:szCs w:val="28"/>
        </w:rPr>
        <w:t xml:space="preserve"> поселения   на 202</w:t>
      </w:r>
      <w:r w:rsidR="005F7A4D">
        <w:rPr>
          <w:rFonts w:ascii="Times New Roman" w:hAnsi="Times New Roman" w:cs="Times New Roman"/>
          <w:sz w:val="28"/>
          <w:szCs w:val="28"/>
        </w:rPr>
        <w:t xml:space="preserve">4 </w:t>
      </w:r>
      <w:r w:rsidRPr="004717DB">
        <w:rPr>
          <w:rFonts w:ascii="Times New Roman" w:hAnsi="Times New Roman" w:cs="Times New Roman"/>
          <w:sz w:val="28"/>
          <w:szCs w:val="28"/>
        </w:rPr>
        <w:t xml:space="preserve">год </w:t>
      </w:r>
      <w:r w:rsidR="00431A9A">
        <w:rPr>
          <w:rFonts w:ascii="Times New Roman" w:hAnsi="Times New Roman" w:cs="Times New Roman"/>
          <w:sz w:val="28"/>
          <w:szCs w:val="28"/>
        </w:rPr>
        <w:t xml:space="preserve"> снижается</w:t>
      </w:r>
      <w:r w:rsidRPr="004717D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r w:rsidR="008A27D0">
        <w:rPr>
          <w:rFonts w:ascii="Times New Roman" w:hAnsi="Times New Roman" w:cs="Times New Roman"/>
          <w:sz w:val="28"/>
          <w:szCs w:val="28"/>
        </w:rPr>
        <w:t>19,4</w:t>
      </w:r>
      <w:r w:rsidR="005F7A4D" w:rsidRPr="007E6ADF">
        <w:rPr>
          <w:rFonts w:ascii="Times New Roman" w:hAnsi="Times New Roman" w:cs="Times New Roman"/>
          <w:sz w:val="28"/>
          <w:szCs w:val="28"/>
        </w:rPr>
        <w:t>% (</w:t>
      </w:r>
      <w:r w:rsidR="005F7A4D">
        <w:rPr>
          <w:rFonts w:ascii="Times New Roman" w:hAnsi="Times New Roman" w:cs="Times New Roman"/>
          <w:sz w:val="28"/>
          <w:szCs w:val="28"/>
        </w:rPr>
        <w:t xml:space="preserve">- </w:t>
      </w:r>
      <w:r w:rsidR="008A27D0">
        <w:rPr>
          <w:rFonts w:ascii="Times New Roman" w:hAnsi="Times New Roman" w:cs="Times New Roman"/>
          <w:sz w:val="28"/>
          <w:szCs w:val="28"/>
        </w:rPr>
        <w:t>3811,4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>
        <w:rPr>
          <w:rFonts w:ascii="Times New Roman" w:hAnsi="Times New Roman" w:cs="Times New Roman"/>
          <w:sz w:val="28"/>
          <w:szCs w:val="28"/>
        </w:rPr>
        <w:t xml:space="preserve">) </w:t>
      </w:r>
      <w:r w:rsidRPr="004717DB">
        <w:rPr>
          <w:rFonts w:ascii="Times New Roman" w:hAnsi="Times New Roman" w:cs="Times New Roman"/>
          <w:sz w:val="28"/>
          <w:szCs w:val="28"/>
        </w:rPr>
        <w:t xml:space="preserve">в результате снижения объёма безвозмездных поступлений. В сравнении </w:t>
      </w:r>
      <w:r w:rsidRPr="004717DB">
        <w:rPr>
          <w:rFonts w:ascii="Times New Roman" w:hAnsi="Times New Roman" w:cs="Times New Roman"/>
          <w:sz w:val="28"/>
          <w:szCs w:val="28"/>
        </w:rPr>
        <w:lastRenderedPageBreak/>
        <w:t>с ожидаемой оценкой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доходы планируются со снижением на 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r w:rsidR="008A27D0">
        <w:rPr>
          <w:rFonts w:ascii="Times New Roman" w:hAnsi="Times New Roman" w:cs="Times New Roman"/>
          <w:sz w:val="28"/>
          <w:szCs w:val="28"/>
        </w:rPr>
        <w:t>35,0</w:t>
      </w:r>
      <w:r w:rsidR="005F7A4D">
        <w:rPr>
          <w:rFonts w:ascii="Times New Roman" w:hAnsi="Times New Roman" w:cs="Times New Roman"/>
          <w:sz w:val="28"/>
          <w:szCs w:val="28"/>
        </w:rPr>
        <w:t xml:space="preserve"> % (-</w:t>
      </w:r>
      <w:r w:rsidR="008A27D0">
        <w:rPr>
          <w:rFonts w:ascii="Times New Roman" w:hAnsi="Times New Roman" w:cs="Times New Roman"/>
          <w:sz w:val="28"/>
          <w:szCs w:val="28"/>
        </w:rPr>
        <w:t>8504,6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>
        <w:rPr>
          <w:rFonts w:ascii="Times New Roman" w:hAnsi="Times New Roman" w:cs="Times New Roman"/>
          <w:sz w:val="28"/>
          <w:szCs w:val="28"/>
        </w:rPr>
        <w:t>)</w:t>
      </w:r>
      <w:r w:rsidRPr="004717DB">
        <w:rPr>
          <w:rFonts w:ascii="Times New Roman" w:hAnsi="Times New Roman" w:cs="Times New Roman"/>
          <w:sz w:val="28"/>
          <w:szCs w:val="28"/>
        </w:rPr>
        <w:t>.</w:t>
      </w:r>
    </w:p>
    <w:p w:rsidR="008066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Налоговые доходы в бюджете поселения на 202</w:t>
      </w:r>
      <w:r w:rsidR="007757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</w:t>
      </w:r>
      <w:r w:rsidR="00E463D8">
        <w:rPr>
          <w:rFonts w:ascii="Times New Roman" w:hAnsi="Times New Roman" w:cs="Times New Roman"/>
          <w:sz w:val="28"/>
          <w:szCs w:val="28"/>
        </w:rPr>
        <w:t>со снижением</w:t>
      </w:r>
      <w:r w:rsidRPr="004717DB">
        <w:rPr>
          <w:rFonts w:ascii="Times New Roman" w:hAnsi="Times New Roman" w:cs="Times New Roman"/>
          <w:sz w:val="28"/>
          <w:szCs w:val="28"/>
        </w:rPr>
        <w:t xml:space="preserve"> к ожидаемой оценке 202</w:t>
      </w:r>
      <w:r w:rsidR="00E463D8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12">
        <w:rPr>
          <w:rFonts w:ascii="Times New Roman" w:hAnsi="Times New Roman" w:cs="Times New Roman"/>
          <w:sz w:val="28"/>
          <w:szCs w:val="28"/>
        </w:rPr>
        <w:t>4,1</w:t>
      </w:r>
      <w:r w:rsidRPr="004717DB">
        <w:rPr>
          <w:rFonts w:ascii="Times New Roman" w:hAnsi="Times New Roman" w:cs="Times New Roman"/>
          <w:sz w:val="28"/>
          <w:szCs w:val="28"/>
        </w:rPr>
        <w:t>%</w:t>
      </w:r>
      <w:r w:rsidR="00E463D8">
        <w:rPr>
          <w:rFonts w:ascii="Times New Roman" w:hAnsi="Times New Roman" w:cs="Times New Roman"/>
          <w:sz w:val="28"/>
          <w:szCs w:val="28"/>
        </w:rPr>
        <w:t xml:space="preserve">, с ростом к исполнению 2022 года на </w:t>
      </w:r>
      <w:r w:rsidR="00F97612">
        <w:rPr>
          <w:rFonts w:ascii="Times New Roman" w:hAnsi="Times New Roman" w:cs="Times New Roman"/>
          <w:sz w:val="28"/>
          <w:szCs w:val="28"/>
        </w:rPr>
        <w:t>6,9</w:t>
      </w:r>
      <w:r w:rsidR="00E463D8">
        <w:rPr>
          <w:rFonts w:ascii="Times New Roman" w:hAnsi="Times New Roman" w:cs="Times New Roman"/>
          <w:sz w:val="28"/>
          <w:szCs w:val="28"/>
        </w:rPr>
        <w:t>%</w:t>
      </w:r>
      <w:r w:rsidRPr="004717DB">
        <w:rPr>
          <w:rFonts w:ascii="Times New Roman" w:hAnsi="Times New Roman" w:cs="Times New Roman"/>
          <w:sz w:val="28"/>
          <w:szCs w:val="28"/>
        </w:rPr>
        <w:t>.</w:t>
      </w:r>
    </w:p>
    <w:p w:rsidR="00201168" w:rsidRPr="004717DB" w:rsidRDefault="0080665E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в бюджете поселения планируются </w:t>
      </w:r>
      <w:r w:rsidR="00E463D8">
        <w:rPr>
          <w:rFonts w:ascii="Times New Roman" w:hAnsi="Times New Roman" w:cs="Times New Roman"/>
          <w:sz w:val="28"/>
          <w:szCs w:val="28"/>
        </w:rPr>
        <w:t xml:space="preserve">со снижением к </w:t>
      </w:r>
      <w:r w:rsidRPr="004717DB">
        <w:rPr>
          <w:rFonts w:ascii="Times New Roman" w:hAnsi="Times New Roman" w:cs="Times New Roman"/>
          <w:sz w:val="28"/>
          <w:szCs w:val="28"/>
        </w:rPr>
        <w:t>ожидаемой оценке 202</w:t>
      </w:r>
      <w:r w:rsidR="00E463D8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12">
        <w:rPr>
          <w:rFonts w:ascii="Times New Roman" w:hAnsi="Times New Roman" w:cs="Times New Roman"/>
          <w:sz w:val="28"/>
          <w:szCs w:val="28"/>
        </w:rPr>
        <w:t>31,8</w:t>
      </w:r>
      <w:r w:rsidR="00E463D8">
        <w:rPr>
          <w:rFonts w:ascii="Times New Roman" w:hAnsi="Times New Roman" w:cs="Times New Roman"/>
          <w:sz w:val="28"/>
          <w:szCs w:val="28"/>
        </w:rPr>
        <w:t xml:space="preserve">% , и </w:t>
      </w:r>
      <w:r w:rsidR="00F97612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="00E463D8">
        <w:rPr>
          <w:rFonts w:ascii="Times New Roman" w:hAnsi="Times New Roman" w:cs="Times New Roman"/>
          <w:sz w:val="28"/>
          <w:szCs w:val="28"/>
        </w:rPr>
        <w:t xml:space="preserve"> к исполнению 2022 года на </w:t>
      </w:r>
      <w:r w:rsidR="00F97612">
        <w:rPr>
          <w:rFonts w:ascii="Times New Roman" w:hAnsi="Times New Roman" w:cs="Times New Roman"/>
          <w:sz w:val="28"/>
          <w:szCs w:val="28"/>
        </w:rPr>
        <w:t>3,9</w:t>
      </w:r>
      <w:r w:rsidR="00FE1CAB">
        <w:rPr>
          <w:rFonts w:ascii="Times New Roman" w:hAnsi="Times New Roman" w:cs="Times New Roman"/>
          <w:sz w:val="28"/>
          <w:szCs w:val="28"/>
        </w:rPr>
        <w:t>%.</w:t>
      </w:r>
    </w:p>
    <w:p w:rsidR="00201168" w:rsidRPr="005324B4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4B4">
        <w:rPr>
          <w:rFonts w:ascii="Times New Roman" w:hAnsi="Times New Roman" w:cs="Times New Roman"/>
          <w:sz w:val="28"/>
          <w:szCs w:val="28"/>
        </w:rPr>
        <w:t>В 202</w:t>
      </w:r>
      <w:r w:rsidR="00FB055E">
        <w:rPr>
          <w:rFonts w:ascii="Times New Roman" w:hAnsi="Times New Roman" w:cs="Times New Roman"/>
          <w:sz w:val="28"/>
          <w:szCs w:val="28"/>
        </w:rPr>
        <w:t>4</w:t>
      </w:r>
      <w:r w:rsidRPr="005324B4">
        <w:rPr>
          <w:rFonts w:ascii="Times New Roman" w:hAnsi="Times New Roman" w:cs="Times New Roman"/>
          <w:sz w:val="28"/>
          <w:szCs w:val="28"/>
        </w:rPr>
        <w:t xml:space="preserve"> году в структуре </w:t>
      </w:r>
    </w:p>
    <w:p w:rsidR="00FB055E" w:rsidRDefault="00201168" w:rsidP="00FB055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составляет </w:t>
      </w:r>
      <w:r w:rsidR="00FA13E4">
        <w:rPr>
          <w:rFonts w:ascii="Times New Roman" w:hAnsi="Times New Roman" w:cs="Times New Roman"/>
          <w:sz w:val="28"/>
          <w:szCs w:val="28"/>
        </w:rPr>
        <w:t>58,6</w:t>
      </w:r>
      <w:r w:rsidR="00FB055E">
        <w:rPr>
          <w:rFonts w:ascii="Times New Roman" w:hAnsi="Times New Roman" w:cs="Times New Roman"/>
          <w:sz w:val="28"/>
          <w:szCs w:val="28"/>
        </w:rPr>
        <w:t xml:space="preserve">%; </w:t>
      </w:r>
      <w:r w:rsidR="00006B13">
        <w:rPr>
          <w:rFonts w:ascii="Times New Roman" w:hAnsi="Times New Roman" w:cs="Times New Roman"/>
          <w:sz w:val="28"/>
          <w:szCs w:val="28"/>
        </w:rPr>
        <w:t xml:space="preserve"> акцизы </w:t>
      </w:r>
      <w:r w:rsidR="00FA13E4">
        <w:rPr>
          <w:rFonts w:ascii="Times New Roman" w:hAnsi="Times New Roman" w:cs="Times New Roman"/>
          <w:sz w:val="28"/>
          <w:szCs w:val="28"/>
        </w:rPr>
        <w:t>30,4</w:t>
      </w:r>
      <w:r w:rsidR="00006B13">
        <w:rPr>
          <w:rFonts w:ascii="Times New Roman" w:hAnsi="Times New Roman" w:cs="Times New Roman"/>
          <w:sz w:val="28"/>
          <w:szCs w:val="28"/>
        </w:rPr>
        <w:t xml:space="preserve">%; </w:t>
      </w:r>
      <w:r w:rsidR="00FB055E">
        <w:rPr>
          <w:rFonts w:ascii="Times New Roman" w:hAnsi="Times New Roman" w:cs="Times New Roman"/>
          <w:sz w:val="28"/>
          <w:szCs w:val="28"/>
        </w:rPr>
        <w:t xml:space="preserve">налог </w:t>
      </w:r>
      <w:r w:rsidRPr="004717DB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5E">
        <w:rPr>
          <w:rFonts w:ascii="Times New Roman" w:hAnsi="Times New Roman" w:cs="Times New Roman"/>
          <w:sz w:val="28"/>
          <w:szCs w:val="28"/>
        </w:rPr>
        <w:t>–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FA13E4">
        <w:rPr>
          <w:rFonts w:ascii="Times New Roman" w:hAnsi="Times New Roman" w:cs="Times New Roman"/>
          <w:sz w:val="28"/>
          <w:szCs w:val="28"/>
        </w:rPr>
        <w:t>3,9</w:t>
      </w:r>
      <w:r w:rsidRPr="004717DB">
        <w:rPr>
          <w:rFonts w:ascii="Times New Roman" w:hAnsi="Times New Roman" w:cs="Times New Roman"/>
          <w:sz w:val="28"/>
          <w:szCs w:val="28"/>
        </w:rPr>
        <w:t>%,</w:t>
      </w:r>
      <w:r w:rsidR="00FB055E">
        <w:rPr>
          <w:rFonts w:ascii="Times New Roman" w:hAnsi="Times New Roman" w:cs="Times New Roman"/>
          <w:sz w:val="28"/>
          <w:szCs w:val="28"/>
        </w:rPr>
        <w:t xml:space="preserve"> земельный налог </w:t>
      </w:r>
      <w:r w:rsidR="00FA13E4">
        <w:rPr>
          <w:rFonts w:ascii="Times New Roman" w:hAnsi="Times New Roman" w:cs="Times New Roman"/>
          <w:sz w:val="28"/>
          <w:szCs w:val="28"/>
        </w:rPr>
        <w:t>7,0</w:t>
      </w:r>
      <w:r w:rsidR="00FB055E">
        <w:rPr>
          <w:rFonts w:ascii="Times New Roman" w:hAnsi="Times New Roman" w:cs="Times New Roman"/>
          <w:sz w:val="28"/>
          <w:szCs w:val="28"/>
        </w:rPr>
        <w:t xml:space="preserve">%, 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80665E">
        <w:rPr>
          <w:rFonts w:ascii="Times New Roman" w:hAnsi="Times New Roman" w:cs="Times New Roman"/>
          <w:sz w:val="28"/>
          <w:szCs w:val="28"/>
        </w:rPr>
        <w:t>госпошлина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0665E">
        <w:rPr>
          <w:rFonts w:ascii="Times New Roman" w:hAnsi="Times New Roman" w:cs="Times New Roman"/>
          <w:sz w:val="28"/>
          <w:szCs w:val="28"/>
        </w:rPr>
        <w:t>0,</w:t>
      </w:r>
      <w:r w:rsidR="00FA13E4">
        <w:rPr>
          <w:rFonts w:ascii="Times New Roman" w:hAnsi="Times New Roman" w:cs="Times New Roman"/>
          <w:sz w:val="28"/>
          <w:szCs w:val="28"/>
        </w:rPr>
        <w:t>1</w:t>
      </w:r>
      <w:r w:rsidRPr="004717D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CA0" w:rsidRPr="004F6CA0" w:rsidRDefault="004F6CA0" w:rsidP="004F6CA0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201168" w:rsidRPr="00A1595C">
        <w:rPr>
          <w:rFonts w:ascii="Times New Roman" w:hAnsi="Times New Roman" w:cs="Times New Roman"/>
          <w:i/>
          <w:sz w:val="28"/>
          <w:szCs w:val="28"/>
        </w:rPr>
        <w:t>неналоговых доходов</w:t>
      </w:r>
      <w:r w:rsidR="00201168" w:rsidRPr="0047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B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муниципальной собственности -  98,8%;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F6CA0">
        <w:rPr>
          <w:rFonts w:ascii="Times New Roman" w:eastAsia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01B">
        <w:rPr>
          <w:rFonts w:ascii="Times New Roman" w:eastAsia="Times New Roman" w:hAnsi="Times New Roman" w:cs="Times New Roman"/>
          <w:sz w:val="28"/>
          <w:szCs w:val="28"/>
        </w:rPr>
        <w:t>– 1,2%</w:t>
      </w:r>
    </w:p>
    <w:p w:rsidR="00FB055E" w:rsidRPr="00FB055E" w:rsidRDefault="00FB055E" w:rsidP="004F6CA0">
      <w:pPr>
        <w:ind w:left="-851" w:firstLine="851"/>
        <w:jc w:val="both"/>
        <w:rPr>
          <w:rFonts w:ascii="Times New Roman" w:eastAsia="Times New Roman" w:hAnsi="Times New Roman" w:cs="Times New Roman"/>
        </w:rPr>
      </w:pPr>
    </w:p>
    <w:p w:rsidR="008E5A85" w:rsidRPr="008E5A85" w:rsidRDefault="008E5A85" w:rsidP="00287923">
      <w:pPr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auto"/>
          <w:szCs w:val="28"/>
        </w:rPr>
      </w:pPr>
    </w:p>
    <w:p w:rsidR="00B53DF0" w:rsidRDefault="0036341D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CB47C3">
        <w:rPr>
          <w:b/>
          <w:color w:val="auto"/>
          <w:sz w:val="28"/>
          <w:szCs w:val="28"/>
        </w:rPr>
        <w:t>Налог на доходы физических лиц</w:t>
      </w:r>
    </w:p>
    <w:p w:rsidR="00646B1A" w:rsidRDefault="00646B1A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B41595" w:rsidRDefault="00AC2633" w:rsidP="00AC2633">
      <w:pPr>
        <w:pStyle w:val="af2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595" w:rsidRPr="00F941BB">
        <w:rPr>
          <w:rFonts w:ascii="Times New Roman" w:hAnsi="Times New Roman" w:cs="Times New Roman"/>
          <w:sz w:val="28"/>
          <w:szCs w:val="28"/>
        </w:rPr>
        <w:t xml:space="preserve">Расчет произведен с учетом норм и положений главы 23 «Налог на доходы физических лиц» части второй Налогового кодекса Российской Федерации. </w:t>
      </w:r>
    </w:p>
    <w:p w:rsidR="00AC2633" w:rsidRDefault="00AC2633" w:rsidP="00151240">
      <w:pPr>
        <w:pStyle w:val="af2"/>
        <w:spacing w:after="0"/>
        <w:ind w:left="-851" w:right="-1" w:firstLine="709"/>
        <w:jc w:val="both"/>
        <w:rPr>
          <w:szCs w:val="28"/>
        </w:rPr>
      </w:pPr>
      <w:r w:rsidRPr="00AC2633">
        <w:rPr>
          <w:rFonts w:ascii="Times New Roman" w:hAnsi="Times New Roman" w:cs="Times New Roman"/>
          <w:sz w:val="28"/>
          <w:szCs w:val="28"/>
        </w:rPr>
        <w:t>В соответствии с частью 1 статьи 61 Бюджетного кодекса Российской Федерации при формировании  бюджета городского поселения установлен норматив зачисления налоговых доходов от налога на доходы физических лиц в размере 10% от суммы налога</w:t>
      </w:r>
      <w:r>
        <w:rPr>
          <w:szCs w:val="28"/>
        </w:rPr>
        <w:t>.</w:t>
      </w:r>
    </w:p>
    <w:p w:rsidR="00B41595" w:rsidRPr="00E67A32" w:rsidRDefault="00B41595" w:rsidP="00AC263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7A32">
        <w:rPr>
          <w:rFonts w:ascii="Times New Roman" w:hAnsi="Times New Roman" w:cs="Times New Roman"/>
          <w:sz w:val="28"/>
          <w:szCs w:val="28"/>
        </w:rPr>
        <w:t>асч</w:t>
      </w:r>
      <w:r w:rsidR="00962275">
        <w:rPr>
          <w:rFonts w:ascii="Times New Roman" w:hAnsi="Times New Roman" w:cs="Times New Roman"/>
          <w:sz w:val="28"/>
          <w:szCs w:val="28"/>
        </w:rPr>
        <w:t xml:space="preserve">ет НДФЛ производился исходя </w:t>
      </w:r>
      <w:r w:rsidR="006F1979">
        <w:rPr>
          <w:rFonts w:ascii="Times New Roman" w:hAnsi="Times New Roman" w:cs="Times New Roman"/>
          <w:sz w:val="28"/>
          <w:szCs w:val="28"/>
        </w:rPr>
        <w:t xml:space="preserve">из </w:t>
      </w:r>
      <w:r w:rsidRPr="00F941BB">
        <w:rPr>
          <w:rFonts w:ascii="Times New Roman" w:hAnsi="Times New Roman" w:cs="Times New Roman"/>
          <w:sz w:val="28"/>
          <w:szCs w:val="28"/>
        </w:rPr>
        <w:t xml:space="preserve">динамики поступлений в </w:t>
      </w:r>
      <w:r w:rsidR="00962275">
        <w:rPr>
          <w:rFonts w:ascii="Times New Roman" w:hAnsi="Times New Roman" w:cs="Times New Roman"/>
          <w:sz w:val="28"/>
          <w:szCs w:val="28"/>
        </w:rPr>
        <w:t>2022</w:t>
      </w:r>
      <w:r w:rsidR="00B27668">
        <w:rPr>
          <w:rFonts w:ascii="Times New Roman" w:hAnsi="Times New Roman" w:cs="Times New Roman"/>
          <w:sz w:val="28"/>
          <w:szCs w:val="28"/>
        </w:rPr>
        <w:t>-2023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годах, ставок налога и норматива зачи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0C8C">
        <w:rPr>
          <w:rFonts w:ascii="Times New Roman" w:hAnsi="Times New Roman" w:cs="Times New Roman"/>
          <w:sz w:val="28"/>
          <w:szCs w:val="28"/>
        </w:rPr>
        <w:t>ления в доход бюджета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6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 оплаты </w:t>
      </w:r>
      <w:r w:rsidRPr="00BC3BEC">
        <w:rPr>
          <w:rFonts w:ascii="Times New Roman" w:hAnsi="Times New Roman" w:cs="Times New Roman"/>
          <w:sz w:val="28"/>
          <w:szCs w:val="28"/>
        </w:rPr>
        <w:t>труда, утвержденный прогнозом  социально-экономического развития поселения на 202</w:t>
      </w:r>
      <w:r w:rsidR="00B27668" w:rsidRPr="00BC3BEC">
        <w:rPr>
          <w:rFonts w:ascii="Times New Roman" w:hAnsi="Times New Roman" w:cs="Times New Roman"/>
          <w:sz w:val="28"/>
          <w:szCs w:val="28"/>
        </w:rPr>
        <w:t>4</w:t>
      </w:r>
      <w:r w:rsidRPr="00BC3BE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2A6221" w:rsidRPr="00BC3BEC">
        <w:rPr>
          <w:rFonts w:ascii="Times New Roman" w:hAnsi="Times New Roman" w:cs="Times New Roman"/>
          <w:sz w:val="28"/>
          <w:szCs w:val="28"/>
        </w:rPr>
        <w:t>631,4</w:t>
      </w:r>
      <w:r w:rsidR="00B37E58" w:rsidRPr="00BC3BEC">
        <w:rPr>
          <w:rFonts w:ascii="Times New Roman" w:hAnsi="Times New Roman" w:cs="Times New Roman"/>
          <w:sz w:val="28"/>
          <w:szCs w:val="28"/>
        </w:rPr>
        <w:t xml:space="preserve"> </w:t>
      </w:r>
      <w:r w:rsidR="00B27668" w:rsidRPr="00BC3BEC">
        <w:rPr>
          <w:rFonts w:ascii="Times New Roman" w:hAnsi="Times New Roman" w:cs="Times New Roman"/>
          <w:sz w:val="28"/>
          <w:szCs w:val="28"/>
        </w:rPr>
        <w:t xml:space="preserve">млн. рублей, плановый период 2025-2026 года – </w:t>
      </w:r>
      <w:r w:rsidR="002A6221" w:rsidRPr="00BC3BEC">
        <w:rPr>
          <w:rFonts w:ascii="Times New Roman" w:hAnsi="Times New Roman" w:cs="Times New Roman"/>
          <w:sz w:val="28"/>
          <w:szCs w:val="28"/>
        </w:rPr>
        <w:t>681,9</w:t>
      </w:r>
      <w:r w:rsidR="00B27668" w:rsidRPr="00BC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668" w:rsidRPr="00BC3BE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27668" w:rsidRPr="00BC3B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7668" w:rsidRPr="00BC3BE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27668" w:rsidRPr="00BC3BEC">
        <w:rPr>
          <w:rFonts w:ascii="Times New Roman" w:hAnsi="Times New Roman" w:cs="Times New Roman"/>
          <w:sz w:val="28"/>
          <w:szCs w:val="28"/>
        </w:rPr>
        <w:t xml:space="preserve"> и </w:t>
      </w:r>
      <w:r w:rsidR="002A6221" w:rsidRPr="00BC3BEC">
        <w:rPr>
          <w:rFonts w:ascii="Times New Roman" w:hAnsi="Times New Roman" w:cs="Times New Roman"/>
          <w:sz w:val="28"/>
          <w:szCs w:val="28"/>
        </w:rPr>
        <w:t>736,4</w:t>
      </w:r>
      <w:r w:rsidR="00B27668" w:rsidRPr="00BC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668" w:rsidRPr="00BC3BEC">
        <w:rPr>
          <w:rFonts w:ascii="Times New Roman" w:hAnsi="Times New Roman" w:cs="Times New Roman"/>
          <w:sz w:val="28"/>
          <w:szCs w:val="28"/>
        </w:rPr>
        <w:t>мл</w:t>
      </w:r>
      <w:r w:rsidR="00835732" w:rsidRPr="00BC3BEC">
        <w:rPr>
          <w:rFonts w:ascii="Times New Roman" w:hAnsi="Times New Roman" w:cs="Times New Roman"/>
          <w:sz w:val="28"/>
          <w:szCs w:val="28"/>
        </w:rPr>
        <w:t>н</w:t>
      </w:r>
      <w:r w:rsidR="00B27668" w:rsidRPr="00BC3BEC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="00B27668" w:rsidRPr="00BC3BEC">
        <w:rPr>
          <w:rFonts w:ascii="Times New Roman" w:hAnsi="Times New Roman" w:cs="Times New Roman"/>
          <w:sz w:val="28"/>
          <w:szCs w:val="28"/>
        </w:rPr>
        <w:t xml:space="preserve"> </w:t>
      </w:r>
      <w:r w:rsidR="00835732" w:rsidRPr="00BC3BEC">
        <w:rPr>
          <w:rFonts w:ascii="Times New Roman" w:hAnsi="Times New Roman" w:cs="Times New Roman"/>
          <w:sz w:val="28"/>
          <w:szCs w:val="28"/>
        </w:rPr>
        <w:t>соответственно</w:t>
      </w:r>
      <w:r w:rsidR="00B27668" w:rsidRPr="00BC3BEC">
        <w:rPr>
          <w:rFonts w:ascii="Times New Roman" w:hAnsi="Times New Roman" w:cs="Times New Roman"/>
          <w:sz w:val="28"/>
          <w:szCs w:val="28"/>
        </w:rPr>
        <w:t>.</w:t>
      </w:r>
    </w:p>
    <w:p w:rsidR="00B41595" w:rsidRDefault="00B41595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Прогнозируемая сумма поступлений налога на доходы физических лиц, подлежащая зачислению в бюджет поселения в 202</w:t>
      </w:r>
      <w:r w:rsidR="00835732">
        <w:rPr>
          <w:rFonts w:ascii="Times New Roman" w:hAnsi="Times New Roman" w:cs="Times New Roman"/>
          <w:sz w:val="28"/>
          <w:szCs w:val="28"/>
        </w:rPr>
        <w:t>4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году, определена в сумме </w:t>
      </w:r>
      <w:r w:rsidR="009246AC">
        <w:rPr>
          <w:rFonts w:ascii="Times New Roman" w:hAnsi="Times New Roman" w:cs="Times New Roman"/>
          <w:sz w:val="28"/>
          <w:szCs w:val="28"/>
        </w:rPr>
        <w:t>7500,0</w:t>
      </w:r>
      <w:r w:rsidR="0096227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9622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22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227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E7D29">
        <w:rPr>
          <w:rFonts w:ascii="Times New Roman" w:hAnsi="Times New Roman" w:cs="Times New Roman"/>
          <w:sz w:val="28"/>
          <w:szCs w:val="28"/>
        </w:rPr>
        <w:t xml:space="preserve">, </w:t>
      </w:r>
      <w:r w:rsidR="009246AC">
        <w:rPr>
          <w:rFonts w:ascii="Times New Roman" w:hAnsi="Times New Roman" w:cs="Times New Roman"/>
          <w:sz w:val="28"/>
          <w:szCs w:val="28"/>
        </w:rPr>
        <w:t>со снижением</w:t>
      </w:r>
      <w:r w:rsidR="00835732">
        <w:rPr>
          <w:rFonts w:ascii="Times New Roman" w:hAnsi="Times New Roman" w:cs="Times New Roman"/>
          <w:sz w:val="28"/>
          <w:szCs w:val="28"/>
        </w:rPr>
        <w:t xml:space="preserve"> к ожидаемой оценке 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</w:t>
      </w:r>
      <w:r w:rsidR="00835732">
        <w:rPr>
          <w:rFonts w:ascii="Times New Roman" w:hAnsi="Times New Roman" w:cs="Times New Roman"/>
          <w:sz w:val="28"/>
          <w:szCs w:val="28"/>
        </w:rPr>
        <w:t>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</w:t>
      </w:r>
      <w:r w:rsidR="00835732">
        <w:rPr>
          <w:rFonts w:ascii="Times New Roman" w:hAnsi="Times New Roman" w:cs="Times New Roman"/>
          <w:sz w:val="28"/>
          <w:szCs w:val="28"/>
        </w:rPr>
        <w:t>а</w:t>
      </w:r>
      <w:r w:rsidRPr="00F941BB">
        <w:rPr>
          <w:rFonts w:ascii="Times New Roman" w:hAnsi="Times New Roman" w:cs="Times New Roman"/>
          <w:sz w:val="28"/>
          <w:szCs w:val="28"/>
        </w:rPr>
        <w:t xml:space="preserve"> на </w:t>
      </w:r>
      <w:r w:rsidR="009246AC">
        <w:rPr>
          <w:rFonts w:ascii="Times New Roman" w:hAnsi="Times New Roman" w:cs="Times New Roman"/>
          <w:sz w:val="28"/>
          <w:szCs w:val="28"/>
        </w:rPr>
        <w:t>9,1</w:t>
      </w:r>
      <w:r w:rsidRPr="00F941BB">
        <w:rPr>
          <w:rFonts w:ascii="Times New Roman" w:hAnsi="Times New Roman" w:cs="Times New Roman"/>
          <w:sz w:val="28"/>
          <w:szCs w:val="28"/>
        </w:rPr>
        <w:t xml:space="preserve">%  или  в абсолютном выражении на </w:t>
      </w:r>
      <w:r w:rsidR="00EE7329">
        <w:rPr>
          <w:rFonts w:ascii="Times New Roman" w:hAnsi="Times New Roman" w:cs="Times New Roman"/>
          <w:sz w:val="28"/>
          <w:szCs w:val="28"/>
        </w:rPr>
        <w:t>750,0</w:t>
      </w:r>
      <w:r w:rsidR="0083573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4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41BB">
        <w:rPr>
          <w:rFonts w:ascii="Times New Roman" w:hAnsi="Times New Roman" w:cs="Times New Roman"/>
          <w:sz w:val="28"/>
          <w:szCs w:val="28"/>
        </w:rPr>
        <w:t xml:space="preserve"> </w:t>
      </w:r>
      <w:r w:rsidR="00835732">
        <w:rPr>
          <w:rFonts w:ascii="Times New Roman" w:hAnsi="Times New Roman" w:cs="Times New Roman"/>
          <w:sz w:val="28"/>
          <w:szCs w:val="28"/>
        </w:rPr>
        <w:t>исполнению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202</w:t>
      </w:r>
      <w:r w:rsidR="00835732">
        <w:rPr>
          <w:rFonts w:ascii="Times New Roman" w:hAnsi="Times New Roman" w:cs="Times New Roman"/>
          <w:sz w:val="28"/>
          <w:szCs w:val="28"/>
        </w:rPr>
        <w:t xml:space="preserve">2 </w:t>
      </w:r>
      <w:r w:rsidRPr="00F941BB">
        <w:rPr>
          <w:rFonts w:ascii="Times New Roman" w:hAnsi="Times New Roman" w:cs="Times New Roman"/>
          <w:sz w:val="28"/>
          <w:szCs w:val="28"/>
        </w:rPr>
        <w:t xml:space="preserve">года  с ростом на </w:t>
      </w:r>
      <w:r w:rsidR="00EE7329">
        <w:rPr>
          <w:rFonts w:ascii="Times New Roman" w:hAnsi="Times New Roman" w:cs="Times New Roman"/>
          <w:sz w:val="28"/>
          <w:szCs w:val="28"/>
        </w:rPr>
        <w:t>2,7</w:t>
      </w:r>
      <w:r w:rsidRPr="00F941BB">
        <w:rPr>
          <w:rFonts w:ascii="Times New Roman" w:hAnsi="Times New Roman" w:cs="Times New Roman"/>
          <w:sz w:val="28"/>
          <w:szCs w:val="28"/>
        </w:rPr>
        <w:t xml:space="preserve">% или </w:t>
      </w:r>
      <w:r w:rsidR="00835732">
        <w:rPr>
          <w:rFonts w:ascii="Times New Roman" w:hAnsi="Times New Roman" w:cs="Times New Roman"/>
          <w:sz w:val="28"/>
          <w:szCs w:val="28"/>
        </w:rPr>
        <w:t xml:space="preserve">на </w:t>
      </w:r>
      <w:r w:rsidR="00EE7329">
        <w:rPr>
          <w:rFonts w:ascii="Times New Roman" w:hAnsi="Times New Roman" w:cs="Times New Roman"/>
          <w:sz w:val="28"/>
          <w:szCs w:val="28"/>
        </w:rPr>
        <w:t>200,0</w:t>
      </w:r>
      <w:r w:rsidR="0083573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r w:rsidR="00EE7329">
        <w:rPr>
          <w:rFonts w:ascii="Times New Roman" w:hAnsi="Times New Roman" w:cs="Times New Roman"/>
          <w:sz w:val="28"/>
          <w:szCs w:val="28"/>
        </w:rPr>
        <w:t xml:space="preserve"> Причины снижения НДФЛ в пояснительной записке не указаны. </w:t>
      </w:r>
      <w:r w:rsidR="00BA2BE7">
        <w:rPr>
          <w:rFonts w:ascii="Times New Roman" w:hAnsi="Times New Roman" w:cs="Times New Roman"/>
          <w:sz w:val="28"/>
          <w:szCs w:val="28"/>
        </w:rPr>
        <w:t xml:space="preserve">На 2025- 2026 года налог на доходы физических лиц планируется в суммах </w:t>
      </w:r>
      <w:r w:rsidR="0014212B">
        <w:rPr>
          <w:rFonts w:ascii="Times New Roman" w:hAnsi="Times New Roman" w:cs="Times New Roman"/>
          <w:sz w:val="28"/>
          <w:szCs w:val="28"/>
        </w:rPr>
        <w:t>8100</w:t>
      </w:r>
      <w:r w:rsidR="00BA2BE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2B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 xml:space="preserve"> и </w:t>
      </w:r>
      <w:r w:rsidR="0014212B">
        <w:rPr>
          <w:rFonts w:ascii="Times New Roman" w:hAnsi="Times New Roman" w:cs="Times New Roman"/>
          <w:sz w:val="28"/>
          <w:szCs w:val="28"/>
        </w:rPr>
        <w:t>8600</w:t>
      </w:r>
      <w:r w:rsidR="00BA2BE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>.</w:t>
      </w:r>
      <w:r w:rsidR="00760C8C">
        <w:rPr>
          <w:rFonts w:ascii="Times New Roman" w:hAnsi="Times New Roman" w:cs="Times New Roman"/>
          <w:sz w:val="28"/>
          <w:szCs w:val="28"/>
        </w:rPr>
        <w:t xml:space="preserve"> Если исходить из фонда оплаты труда утвержденного прогнозом социально-экономического  развития городского поселения «</w:t>
      </w:r>
      <w:proofErr w:type="spellStart"/>
      <w:r w:rsidR="00760C8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760C8C">
        <w:rPr>
          <w:rFonts w:ascii="Times New Roman" w:hAnsi="Times New Roman" w:cs="Times New Roman"/>
          <w:sz w:val="28"/>
          <w:szCs w:val="28"/>
        </w:rPr>
        <w:t xml:space="preserve">» НДФЛ  на 2024 год прогнозируется в сумме 8208,0 </w:t>
      </w:r>
      <w:proofErr w:type="spellStart"/>
      <w:r w:rsidR="00760C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60C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0C8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60C8C">
        <w:rPr>
          <w:rFonts w:ascii="Times New Roman" w:hAnsi="Times New Roman" w:cs="Times New Roman"/>
          <w:sz w:val="28"/>
          <w:szCs w:val="28"/>
        </w:rPr>
        <w:t xml:space="preserve"> (631,4 </w:t>
      </w:r>
      <w:proofErr w:type="spellStart"/>
      <w:r w:rsidR="00760C8C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760C8C">
        <w:rPr>
          <w:rFonts w:ascii="Times New Roman" w:hAnsi="Times New Roman" w:cs="Times New Roman"/>
          <w:sz w:val="28"/>
          <w:szCs w:val="28"/>
        </w:rPr>
        <w:t>*13%*10%).</w:t>
      </w:r>
    </w:p>
    <w:p w:rsidR="003231EA" w:rsidRPr="003231EA" w:rsidRDefault="00A406B8" w:rsidP="00FB3A3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1EA" w:rsidRPr="003231EA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района считает, что имеются резервы пополнения доходной части бюджета  на 202</w:t>
      </w:r>
      <w:r w:rsidR="003231EA">
        <w:rPr>
          <w:rFonts w:ascii="Times New Roman" w:hAnsi="Times New Roman" w:cs="Times New Roman"/>
          <w:sz w:val="28"/>
          <w:szCs w:val="28"/>
        </w:rPr>
        <w:t>4</w:t>
      </w:r>
      <w:r w:rsidR="003231EA" w:rsidRPr="003231EA">
        <w:rPr>
          <w:rFonts w:ascii="Times New Roman" w:hAnsi="Times New Roman" w:cs="Times New Roman"/>
          <w:sz w:val="28"/>
          <w:szCs w:val="28"/>
        </w:rPr>
        <w:t xml:space="preserve"> год за счет дополнительного поступления НДФЛ, который запланирован со снижением в  сравнении  с ожидаемой оценкой, а также в результате увеличения МРОТ с 1 января 202</w:t>
      </w:r>
      <w:r w:rsidR="003231EA">
        <w:rPr>
          <w:rFonts w:ascii="Times New Roman" w:hAnsi="Times New Roman" w:cs="Times New Roman"/>
          <w:sz w:val="28"/>
          <w:szCs w:val="28"/>
        </w:rPr>
        <w:t>4</w:t>
      </w:r>
      <w:r w:rsidR="003231EA" w:rsidRPr="003231EA">
        <w:rPr>
          <w:rFonts w:ascii="Times New Roman" w:hAnsi="Times New Roman" w:cs="Times New Roman"/>
          <w:sz w:val="28"/>
          <w:szCs w:val="28"/>
        </w:rPr>
        <w:t xml:space="preserve"> года и индексации заработной платы бюджетников с 1 </w:t>
      </w:r>
      <w:r w:rsidR="003231EA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231EA" w:rsidRPr="003231EA">
        <w:rPr>
          <w:rFonts w:ascii="Times New Roman" w:hAnsi="Times New Roman" w:cs="Times New Roman"/>
          <w:sz w:val="28"/>
          <w:szCs w:val="28"/>
        </w:rPr>
        <w:t xml:space="preserve"> 202</w:t>
      </w:r>
      <w:r w:rsidR="003231EA">
        <w:rPr>
          <w:rFonts w:ascii="Times New Roman" w:hAnsi="Times New Roman" w:cs="Times New Roman"/>
          <w:sz w:val="28"/>
          <w:szCs w:val="28"/>
        </w:rPr>
        <w:t>4</w:t>
      </w:r>
      <w:r w:rsidR="003231EA" w:rsidRPr="003231EA">
        <w:rPr>
          <w:rFonts w:ascii="Times New Roman" w:hAnsi="Times New Roman" w:cs="Times New Roman"/>
          <w:sz w:val="28"/>
          <w:szCs w:val="28"/>
        </w:rPr>
        <w:t xml:space="preserve"> года на 5</w:t>
      </w:r>
      <w:r w:rsidR="003231EA">
        <w:rPr>
          <w:rFonts w:ascii="Times New Roman" w:hAnsi="Times New Roman" w:cs="Times New Roman"/>
          <w:sz w:val="28"/>
          <w:szCs w:val="28"/>
        </w:rPr>
        <w:t>%, также за счет увеличения</w:t>
      </w:r>
      <w:r w:rsidR="003231EA" w:rsidRPr="003231EA">
        <w:rPr>
          <w:rFonts w:ascii="Times New Roman" w:hAnsi="Times New Roman" w:cs="Times New Roman"/>
          <w:sz w:val="28"/>
          <w:szCs w:val="28"/>
        </w:rPr>
        <w:t xml:space="preserve"> </w:t>
      </w:r>
      <w:r w:rsidR="003231EA" w:rsidRPr="00240105">
        <w:rPr>
          <w:rFonts w:ascii="Times New Roman" w:hAnsi="Times New Roman" w:cs="Times New Roman"/>
          <w:sz w:val="28"/>
          <w:szCs w:val="28"/>
        </w:rPr>
        <w:t>с 1 января 2024</w:t>
      </w:r>
      <w:proofErr w:type="gramEnd"/>
      <w:r w:rsidR="003231EA" w:rsidRPr="00240105">
        <w:rPr>
          <w:rFonts w:ascii="Times New Roman" w:hAnsi="Times New Roman" w:cs="Times New Roman"/>
          <w:sz w:val="28"/>
          <w:szCs w:val="28"/>
        </w:rPr>
        <w:t xml:space="preserve"> года на 8,5%</w:t>
      </w:r>
      <w:r w:rsidR="003231EA">
        <w:rPr>
          <w:rFonts w:ascii="Times New Roman" w:hAnsi="Times New Roman" w:cs="Times New Roman"/>
          <w:sz w:val="28"/>
          <w:szCs w:val="28"/>
        </w:rPr>
        <w:t xml:space="preserve">, </w:t>
      </w:r>
      <w:r w:rsidR="003231EA" w:rsidRPr="00240105">
        <w:rPr>
          <w:rFonts w:ascii="Times New Roman" w:hAnsi="Times New Roman" w:cs="Times New Roman"/>
          <w:sz w:val="28"/>
          <w:szCs w:val="28"/>
        </w:rPr>
        <w:t xml:space="preserve"> с 01 фе</w:t>
      </w:r>
      <w:r w:rsidR="003231EA">
        <w:rPr>
          <w:rFonts w:ascii="Times New Roman" w:hAnsi="Times New Roman" w:cs="Times New Roman"/>
          <w:sz w:val="28"/>
          <w:szCs w:val="28"/>
        </w:rPr>
        <w:t>враля 2024года на 3%,</w:t>
      </w:r>
      <w:r w:rsidR="003231EA" w:rsidRPr="00240105">
        <w:rPr>
          <w:rFonts w:ascii="Times New Roman" w:hAnsi="Times New Roman" w:cs="Times New Roman"/>
          <w:sz w:val="28"/>
          <w:szCs w:val="28"/>
        </w:rPr>
        <w:t xml:space="preserve"> с 01</w:t>
      </w:r>
      <w:r w:rsidR="003231EA">
        <w:rPr>
          <w:rFonts w:ascii="Times New Roman" w:hAnsi="Times New Roman" w:cs="Times New Roman"/>
          <w:sz w:val="28"/>
          <w:szCs w:val="28"/>
        </w:rPr>
        <w:t xml:space="preserve"> </w:t>
      </w:r>
      <w:r w:rsidR="003231EA" w:rsidRPr="00240105">
        <w:rPr>
          <w:rFonts w:ascii="Times New Roman" w:hAnsi="Times New Roman" w:cs="Times New Roman"/>
          <w:sz w:val="28"/>
          <w:szCs w:val="28"/>
        </w:rPr>
        <w:t xml:space="preserve">июня 2024 на 4,5 % </w:t>
      </w:r>
      <w:r w:rsidR="003231E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3231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1EA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3231EA">
        <w:rPr>
          <w:rFonts w:ascii="Times New Roman" w:hAnsi="Times New Roman" w:cs="Times New Roman"/>
          <w:sz w:val="28"/>
          <w:szCs w:val="28"/>
        </w:rPr>
        <w:t xml:space="preserve"> Забайкальского края № 2239-ЗЗКот 25.10.2023 года «О </w:t>
      </w:r>
      <w:r w:rsidR="003231EA">
        <w:rPr>
          <w:rFonts w:ascii="Times New Roman" w:hAnsi="Times New Roman" w:cs="Times New Roman"/>
          <w:sz w:val="28"/>
          <w:szCs w:val="28"/>
        </w:rPr>
        <w:lastRenderedPageBreak/>
        <w:t>дальнейшем обеспечении роста заработной платы в Забайкальском крае и о внесении изменений в отдельные законы Забайкальского края».</w:t>
      </w:r>
    </w:p>
    <w:p w:rsidR="003231EA" w:rsidRPr="003231EA" w:rsidRDefault="003231EA" w:rsidP="003231E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C7D33" w:rsidRPr="001C7D33" w:rsidRDefault="001C7D33" w:rsidP="00E82115">
      <w:pPr>
        <w:pStyle w:val="af2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D33">
        <w:rPr>
          <w:rFonts w:ascii="Times New Roman" w:hAnsi="Times New Roman" w:cs="Times New Roman"/>
          <w:b/>
          <w:i/>
          <w:sz w:val="28"/>
          <w:szCs w:val="28"/>
        </w:rPr>
        <w:t>Налоги на товары (работы, услуги) реализуемые на территории Российской Федерации</w:t>
      </w:r>
    </w:p>
    <w:p w:rsidR="001C7D33" w:rsidRPr="001C7D33" w:rsidRDefault="001C7D33" w:rsidP="001C7D33">
      <w:pPr>
        <w:pStyle w:val="af2"/>
        <w:ind w:left="-851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33">
        <w:rPr>
          <w:rFonts w:ascii="Times New Roman" w:hAnsi="Times New Roman" w:cs="Times New Roman"/>
          <w:sz w:val="28"/>
          <w:szCs w:val="28"/>
        </w:rPr>
        <w:t>Расчет поступлений налога на товары (работы, услуги), реализуемые на территории Российской Федерации,  произведен на основании главы 22 «Акцизы» части второй Налогового кодекса РФ.</w:t>
      </w:r>
    </w:p>
    <w:p w:rsidR="001C7D33" w:rsidRPr="001C7D33" w:rsidRDefault="001C7D33" w:rsidP="001C7D33">
      <w:pPr>
        <w:pStyle w:val="af2"/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D33">
        <w:rPr>
          <w:rFonts w:ascii="Times New Roman" w:hAnsi="Times New Roman" w:cs="Times New Roman"/>
          <w:sz w:val="28"/>
          <w:szCs w:val="28"/>
        </w:rPr>
        <w:t>Пунктом 3 статьи 3 проекта Закона Забайкальского края "О бюджете Забайкальского края на 2023 год и плановый период 2024 и 2025 годов" установлен дифференцированный норматив отчислений от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C7D3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1C7D33">
        <w:rPr>
          <w:rFonts w:ascii="Times New Roman" w:hAnsi="Times New Roman" w:cs="Times New Roman"/>
          <w:sz w:val="28"/>
          <w:szCs w:val="28"/>
        </w:rPr>
        <w:t>) двигателей, подлежащих зачислению в консолидированный бюджет Забайкальского края  в размере 20,0003%, в том числе:</w:t>
      </w:r>
      <w:proofErr w:type="gramEnd"/>
    </w:p>
    <w:p w:rsidR="001C7D33" w:rsidRPr="001C7D33" w:rsidRDefault="001C7D33" w:rsidP="001C7D33">
      <w:pPr>
        <w:pStyle w:val="af2"/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D33">
        <w:rPr>
          <w:rFonts w:ascii="Times New Roman" w:hAnsi="Times New Roman" w:cs="Times New Roman"/>
          <w:sz w:val="28"/>
          <w:szCs w:val="28"/>
        </w:rPr>
        <w:t>городское поселение "</w:t>
      </w:r>
      <w:proofErr w:type="spellStart"/>
      <w:r w:rsidR="006A0F16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1C7D33">
        <w:rPr>
          <w:rFonts w:ascii="Times New Roman" w:hAnsi="Times New Roman" w:cs="Times New Roman"/>
          <w:sz w:val="28"/>
          <w:szCs w:val="28"/>
        </w:rPr>
        <w:t>"  на 202</w:t>
      </w:r>
      <w:r w:rsidR="006A0F16">
        <w:rPr>
          <w:rFonts w:ascii="Times New Roman" w:hAnsi="Times New Roman" w:cs="Times New Roman"/>
          <w:sz w:val="28"/>
          <w:szCs w:val="28"/>
        </w:rPr>
        <w:t>4</w:t>
      </w:r>
      <w:r w:rsidRPr="001C7D33">
        <w:rPr>
          <w:rFonts w:ascii="Times New Roman" w:hAnsi="Times New Roman" w:cs="Times New Roman"/>
          <w:sz w:val="28"/>
          <w:szCs w:val="28"/>
        </w:rPr>
        <w:t xml:space="preserve"> год и плановый период   в размере </w:t>
      </w:r>
      <w:r w:rsidR="006A0F16">
        <w:rPr>
          <w:rFonts w:ascii="Times New Roman" w:hAnsi="Times New Roman" w:cs="Times New Roman"/>
          <w:sz w:val="28"/>
          <w:szCs w:val="28"/>
        </w:rPr>
        <w:t>0,0886</w:t>
      </w:r>
      <w:r w:rsidRPr="001C7D33">
        <w:rPr>
          <w:rFonts w:ascii="Times New Roman" w:hAnsi="Times New Roman" w:cs="Times New Roman"/>
          <w:sz w:val="28"/>
          <w:szCs w:val="28"/>
        </w:rPr>
        <w:t>% на каждый год.</w:t>
      </w:r>
    </w:p>
    <w:p w:rsidR="001C7D33" w:rsidRPr="001C7D33" w:rsidRDefault="001C7D33" w:rsidP="001C7D33">
      <w:pPr>
        <w:pStyle w:val="af2"/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D33">
        <w:rPr>
          <w:rFonts w:ascii="Times New Roman" w:hAnsi="Times New Roman" w:cs="Times New Roman"/>
          <w:sz w:val="28"/>
          <w:szCs w:val="28"/>
        </w:rPr>
        <w:t xml:space="preserve">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образований, органы местного самоуправления которых решают вопросы местного значения в сфере дорожной деятельности.  </w:t>
      </w:r>
    </w:p>
    <w:p w:rsidR="001C7D33" w:rsidRPr="001C7D33" w:rsidRDefault="001C7D33" w:rsidP="001C7D33">
      <w:pPr>
        <w:pStyle w:val="af2"/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D33">
        <w:rPr>
          <w:rFonts w:ascii="Times New Roman" w:hAnsi="Times New Roman" w:cs="Times New Roman"/>
          <w:sz w:val="28"/>
          <w:szCs w:val="28"/>
        </w:rPr>
        <w:t>Объем поступлений налога на товары (работы, услуги), реализуемые на территории Российской Федерации, в проекте бюджета на 202</w:t>
      </w:r>
      <w:r w:rsidR="00352B0E">
        <w:rPr>
          <w:rFonts w:ascii="Times New Roman" w:hAnsi="Times New Roman" w:cs="Times New Roman"/>
          <w:sz w:val="28"/>
          <w:szCs w:val="28"/>
        </w:rPr>
        <w:t>4</w:t>
      </w:r>
      <w:r w:rsidRPr="001C7D33">
        <w:rPr>
          <w:rFonts w:ascii="Times New Roman" w:hAnsi="Times New Roman" w:cs="Times New Roman"/>
          <w:sz w:val="28"/>
          <w:szCs w:val="28"/>
        </w:rPr>
        <w:t xml:space="preserve"> год  прогнозируется в сумме </w:t>
      </w:r>
      <w:r w:rsidR="00F0059C">
        <w:rPr>
          <w:rFonts w:ascii="Times New Roman" w:hAnsi="Times New Roman" w:cs="Times New Roman"/>
          <w:sz w:val="28"/>
          <w:szCs w:val="28"/>
        </w:rPr>
        <w:t>3900,10</w:t>
      </w:r>
      <w:r w:rsidRPr="001C7D33">
        <w:rPr>
          <w:rFonts w:ascii="Times New Roman" w:hAnsi="Times New Roman" w:cs="Times New Roman"/>
          <w:sz w:val="28"/>
          <w:szCs w:val="28"/>
        </w:rPr>
        <w:t xml:space="preserve">  рублей с ростом к 202</w:t>
      </w:r>
      <w:r w:rsidR="00A02B7D">
        <w:rPr>
          <w:rFonts w:ascii="Times New Roman" w:hAnsi="Times New Roman" w:cs="Times New Roman"/>
          <w:sz w:val="28"/>
          <w:szCs w:val="28"/>
        </w:rPr>
        <w:t>2</w:t>
      </w:r>
      <w:r w:rsidRPr="001C7D3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02B7D">
        <w:rPr>
          <w:rFonts w:ascii="Times New Roman" w:hAnsi="Times New Roman" w:cs="Times New Roman"/>
          <w:sz w:val="28"/>
          <w:szCs w:val="28"/>
        </w:rPr>
        <w:t>1,4</w:t>
      </w:r>
      <w:r w:rsidRPr="001C7D33">
        <w:rPr>
          <w:rFonts w:ascii="Times New Roman" w:hAnsi="Times New Roman" w:cs="Times New Roman"/>
          <w:sz w:val="28"/>
          <w:szCs w:val="28"/>
        </w:rPr>
        <w:t>% (+</w:t>
      </w:r>
      <w:r w:rsidR="00A02B7D">
        <w:rPr>
          <w:rFonts w:ascii="Times New Roman" w:hAnsi="Times New Roman" w:cs="Times New Roman"/>
          <w:sz w:val="28"/>
          <w:szCs w:val="28"/>
        </w:rPr>
        <w:t xml:space="preserve">53,4 </w:t>
      </w:r>
      <w:proofErr w:type="spellStart"/>
      <w:r w:rsidR="00A02B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02B7D">
        <w:rPr>
          <w:rFonts w:ascii="Times New Roman" w:hAnsi="Times New Roman" w:cs="Times New Roman"/>
          <w:sz w:val="28"/>
          <w:szCs w:val="28"/>
        </w:rPr>
        <w:t>.</w:t>
      </w:r>
      <w:r w:rsidRPr="001C7D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7D33">
        <w:rPr>
          <w:rFonts w:ascii="Times New Roman" w:hAnsi="Times New Roman" w:cs="Times New Roman"/>
          <w:sz w:val="28"/>
          <w:szCs w:val="28"/>
        </w:rPr>
        <w:t>уб</w:t>
      </w:r>
      <w:r w:rsidR="00A02B7D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1C7D33">
        <w:rPr>
          <w:rFonts w:ascii="Times New Roman" w:hAnsi="Times New Roman" w:cs="Times New Roman"/>
          <w:sz w:val="28"/>
          <w:szCs w:val="28"/>
        </w:rPr>
        <w:t xml:space="preserve">), </w:t>
      </w:r>
      <w:r w:rsidR="00A02B7D">
        <w:rPr>
          <w:rFonts w:ascii="Times New Roman" w:hAnsi="Times New Roman" w:cs="Times New Roman"/>
          <w:sz w:val="28"/>
          <w:szCs w:val="28"/>
        </w:rPr>
        <w:t>к</w:t>
      </w:r>
      <w:r w:rsidRPr="001C7D33">
        <w:rPr>
          <w:rFonts w:ascii="Times New Roman" w:hAnsi="Times New Roman" w:cs="Times New Roman"/>
          <w:sz w:val="28"/>
          <w:szCs w:val="28"/>
        </w:rPr>
        <w:t xml:space="preserve"> ожидаемому уровню поступлений за 202</w:t>
      </w:r>
      <w:r w:rsidR="00A02B7D">
        <w:rPr>
          <w:rFonts w:ascii="Times New Roman" w:hAnsi="Times New Roman" w:cs="Times New Roman"/>
          <w:sz w:val="28"/>
          <w:szCs w:val="28"/>
        </w:rPr>
        <w:t>3</w:t>
      </w:r>
      <w:r w:rsidRPr="001C7D33">
        <w:rPr>
          <w:rFonts w:ascii="Times New Roman" w:hAnsi="Times New Roman" w:cs="Times New Roman"/>
          <w:sz w:val="28"/>
          <w:szCs w:val="28"/>
        </w:rPr>
        <w:t xml:space="preserve"> год </w:t>
      </w:r>
      <w:r w:rsidR="00290DD6">
        <w:rPr>
          <w:rFonts w:ascii="Times New Roman" w:hAnsi="Times New Roman" w:cs="Times New Roman"/>
          <w:sz w:val="28"/>
          <w:szCs w:val="28"/>
        </w:rPr>
        <w:t>с ростом</w:t>
      </w:r>
      <w:r w:rsidRPr="001C7D33">
        <w:rPr>
          <w:rFonts w:ascii="Times New Roman" w:hAnsi="Times New Roman" w:cs="Times New Roman"/>
          <w:sz w:val="28"/>
          <w:szCs w:val="28"/>
        </w:rPr>
        <w:t xml:space="preserve"> </w:t>
      </w:r>
      <w:r w:rsidR="00A02B7D">
        <w:rPr>
          <w:rFonts w:ascii="Times New Roman" w:hAnsi="Times New Roman" w:cs="Times New Roman"/>
          <w:sz w:val="28"/>
          <w:szCs w:val="28"/>
        </w:rPr>
        <w:t>12,9</w:t>
      </w:r>
      <w:r w:rsidRPr="001C7D33">
        <w:rPr>
          <w:rFonts w:ascii="Times New Roman" w:hAnsi="Times New Roman" w:cs="Times New Roman"/>
          <w:sz w:val="28"/>
          <w:szCs w:val="28"/>
        </w:rPr>
        <w:t>%  (+</w:t>
      </w:r>
      <w:r w:rsidR="00A02B7D">
        <w:rPr>
          <w:rFonts w:ascii="Times New Roman" w:hAnsi="Times New Roman" w:cs="Times New Roman"/>
          <w:sz w:val="28"/>
          <w:szCs w:val="28"/>
        </w:rPr>
        <w:t>445,4 тыс.</w:t>
      </w:r>
      <w:r w:rsidRPr="001C7D33">
        <w:rPr>
          <w:rFonts w:ascii="Times New Roman" w:hAnsi="Times New Roman" w:cs="Times New Roman"/>
          <w:sz w:val="28"/>
          <w:szCs w:val="28"/>
        </w:rPr>
        <w:t xml:space="preserve"> руб</w:t>
      </w:r>
      <w:r w:rsidR="00A02B7D">
        <w:rPr>
          <w:rFonts w:ascii="Times New Roman" w:hAnsi="Times New Roman" w:cs="Times New Roman"/>
          <w:sz w:val="28"/>
          <w:szCs w:val="28"/>
        </w:rPr>
        <w:t>лей</w:t>
      </w:r>
      <w:r w:rsidRPr="001C7D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7D33" w:rsidRPr="001C7D33" w:rsidRDefault="001C7D33" w:rsidP="001C7D33">
      <w:pPr>
        <w:pStyle w:val="af2"/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D33">
        <w:rPr>
          <w:rFonts w:ascii="Times New Roman" w:hAnsi="Times New Roman" w:cs="Times New Roman"/>
          <w:sz w:val="28"/>
          <w:szCs w:val="28"/>
        </w:rPr>
        <w:t>На 2024 год  и 2025</w:t>
      </w:r>
      <w:r w:rsidR="00F0059C">
        <w:rPr>
          <w:rFonts w:ascii="Times New Roman" w:hAnsi="Times New Roman" w:cs="Times New Roman"/>
          <w:sz w:val="28"/>
          <w:szCs w:val="28"/>
        </w:rPr>
        <w:t xml:space="preserve"> год акцизы планируются в сумме 4134,7 тыс.</w:t>
      </w:r>
      <w:r w:rsidRPr="001C7D33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F0059C">
        <w:rPr>
          <w:rFonts w:ascii="Times New Roman" w:hAnsi="Times New Roman" w:cs="Times New Roman"/>
          <w:sz w:val="28"/>
          <w:szCs w:val="28"/>
        </w:rPr>
        <w:t>4374,8 тыс.</w:t>
      </w:r>
      <w:r w:rsidRPr="001C7D33">
        <w:rPr>
          <w:rFonts w:ascii="Times New Roman" w:hAnsi="Times New Roman" w:cs="Times New Roman"/>
          <w:sz w:val="28"/>
          <w:szCs w:val="28"/>
        </w:rPr>
        <w:t xml:space="preserve"> рублей соответственно.</w:t>
      </w:r>
    </w:p>
    <w:p w:rsidR="006B5614" w:rsidRPr="004D09DE" w:rsidRDefault="006B5614" w:rsidP="00287923">
      <w:pPr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60DDF" w:rsidRDefault="006A6793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Налог</w:t>
      </w:r>
      <w:r w:rsidR="00E60DDF" w:rsidRPr="00E60DDF">
        <w:rPr>
          <w:b/>
          <w:color w:val="auto"/>
          <w:sz w:val="28"/>
          <w:szCs w:val="28"/>
        </w:rPr>
        <w:t xml:space="preserve"> на имущество</w:t>
      </w:r>
      <w:r w:rsidR="005E1E1C">
        <w:rPr>
          <w:b/>
          <w:color w:val="auto"/>
          <w:sz w:val="28"/>
          <w:szCs w:val="28"/>
        </w:rPr>
        <w:t>, земельный налог</w:t>
      </w:r>
    </w:p>
    <w:p w:rsidR="00ED0697" w:rsidRDefault="00ED0697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Прогнозируемая сумма поступлений по налогам на имущество в бюджет </w:t>
      </w:r>
      <w:r w:rsidR="00151240">
        <w:rPr>
          <w:rFonts w:ascii="Times New Roman" w:hAnsi="Times New Roman" w:cs="Times New Roman"/>
          <w:sz w:val="28"/>
          <w:szCs w:val="28"/>
        </w:rPr>
        <w:t>городского</w:t>
      </w:r>
      <w:r w:rsidRPr="00C75597">
        <w:rPr>
          <w:rFonts w:ascii="Times New Roman" w:hAnsi="Times New Roman" w:cs="Times New Roman"/>
          <w:sz w:val="28"/>
          <w:szCs w:val="28"/>
        </w:rPr>
        <w:t xml:space="preserve"> поселения составит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65D8">
        <w:rPr>
          <w:rFonts w:ascii="Times New Roman" w:hAnsi="Times New Roman" w:cs="Times New Roman"/>
          <w:sz w:val="28"/>
          <w:szCs w:val="28"/>
        </w:rPr>
        <w:t>500</w:t>
      </w:r>
      <w:r w:rsidR="00BA2BE7">
        <w:rPr>
          <w:rFonts w:ascii="Times New Roman" w:hAnsi="Times New Roman" w:cs="Times New Roman"/>
          <w:sz w:val="28"/>
          <w:szCs w:val="28"/>
        </w:rPr>
        <w:t>,0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E65D8">
        <w:rPr>
          <w:rFonts w:ascii="Times New Roman" w:hAnsi="Times New Roman" w:cs="Times New Roman"/>
          <w:sz w:val="28"/>
          <w:szCs w:val="28"/>
        </w:rPr>
        <w:t>3,2</w:t>
      </w:r>
      <w:r w:rsidRPr="00C75597">
        <w:rPr>
          <w:rFonts w:ascii="Times New Roman" w:hAnsi="Times New Roman" w:cs="Times New Roman"/>
          <w:sz w:val="28"/>
          <w:szCs w:val="28"/>
        </w:rPr>
        <w:t>% общего объема доходов бюджета.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Расчет поступлений налога на имущество физических лиц произведен на основании главы 32 «Налог на имущество физических лиц» части второй Налогового кодекса РФ.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 Сумма налога на имущество физических лиц рассчитана с учетом отчислений в доход поселения по нормативу 100%   в соответствии со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Российской Федерации и составит на 202</w:t>
      </w:r>
      <w:r w:rsidR="00BA2BE7">
        <w:rPr>
          <w:rFonts w:ascii="Times New Roman" w:hAnsi="Times New Roman" w:cs="Times New Roman"/>
          <w:sz w:val="28"/>
          <w:szCs w:val="28"/>
        </w:rPr>
        <w:t xml:space="preserve">4 </w:t>
      </w:r>
      <w:r w:rsidRPr="00C75597">
        <w:rPr>
          <w:rFonts w:ascii="Times New Roman" w:hAnsi="Times New Roman" w:cs="Times New Roman"/>
          <w:sz w:val="28"/>
          <w:szCs w:val="28"/>
        </w:rPr>
        <w:t xml:space="preserve">год  </w:t>
      </w:r>
      <w:r w:rsidR="001E65D8">
        <w:rPr>
          <w:rFonts w:ascii="Times New Roman" w:hAnsi="Times New Roman" w:cs="Times New Roman"/>
          <w:sz w:val="28"/>
          <w:szCs w:val="28"/>
        </w:rPr>
        <w:t>500</w:t>
      </w:r>
      <w:r w:rsidR="00BA2BE7">
        <w:rPr>
          <w:rFonts w:ascii="Times New Roman" w:hAnsi="Times New Roman" w:cs="Times New Roman"/>
          <w:sz w:val="28"/>
          <w:szCs w:val="28"/>
        </w:rPr>
        <w:t>,0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74B4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В сравнении с 20</w:t>
      </w:r>
      <w:r w:rsidR="00BA2BE7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BA2BE7">
        <w:rPr>
          <w:rFonts w:ascii="Times New Roman" w:hAnsi="Times New Roman" w:cs="Times New Roman"/>
          <w:sz w:val="28"/>
          <w:szCs w:val="28"/>
        </w:rPr>
        <w:t>рост</w:t>
      </w:r>
      <w:r w:rsidRPr="00C75597">
        <w:rPr>
          <w:rFonts w:ascii="Times New Roman" w:hAnsi="Times New Roman" w:cs="Times New Roman"/>
          <w:sz w:val="28"/>
          <w:szCs w:val="28"/>
        </w:rPr>
        <w:t xml:space="preserve"> прогнозируемого поступления налога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5D8">
        <w:rPr>
          <w:rFonts w:ascii="Times New Roman" w:hAnsi="Times New Roman" w:cs="Times New Roman"/>
          <w:sz w:val="28"/>
          <w:szCs w:val="28"/>
        </w:rPr>
        <w:t>51,5</w:t>
      </w:r>
      <w:r w:rsidRPr="00C75597">
        <w:rPr>
          <w:rFonts w:ascii="Times New Roman" w:hAnsi="Times New Roman" w:cs="Times New Roman"/>
          <w:sz w:val="28"/>
          <w:szCs w:val="28"/>
        </w:rPr>
        <w:t>% (</w:t>
      </w:r>
      <w:r w:rsidR="00BA2BE7">
        <w:rPr>
          <w:rFonts w:ascii="Times New Roman" w:hAnsi="Times New Roman" w:cs="Times New Roman"/>
          <w:sz w:val="28"/>
          <w:szCs w:val="28"/>
        </w:rPr>
        <w:t>+</w:t>
      </w:r>
      <w:r w:rsidR="001E65D8">
        <w:rPr>
          <w:rFonts w:ascii="Times New Roman" w:hAnsi="Times New Roman" w:cs="Times New Roman"/>
          <w:sz w:val="28"/>
          <w:szCs w:val="28"/>
        </w:rPr>
        <w:t>170,3</w:t>
      </w:r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</w:t>
      </w:r>
      <w:r w:rsidR="00C50D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0DC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50DCA">
        <w:rPr>
          <w:rFonts w:ascii="Times New Roman" w:hAnsi="Times New Roman" w:cs="Times New Roman"/>
          <w:sz w:val="28"/>
          <w:szCs w:val="28"/>
        </w:rPr>
        <w:t>.); к</w:t>
      </w:r>
      <w:r w:rsidRPr="00C75597">
        <w:rPr>
          <w:rFonts w:ascii="Times New Roman" w:hAnsi="Times New Roman" w:cs="Times New Roman"/>
          <w:sz w:val="28"/>
          <w:szCs w:val="28"/>
        </w:rPr>
        <w:t xml:space="preserve"> </w:t>
      </w:r>
      <w:r w:rsidR="00BA2BE7">
        <w:rPr>
          <w:rFonts w:ascii="Times New Roman" w:hAnsi="Times New Roman" w:cs="Times New Roman"/>
          <w:sz w:val="28"/>
          <w:szCs w:val="28"/>
        </w:rPr>
        <w:t>ожидаемой оценк</w:t>
      </w:r>
      <w:r w:rsidR="00C50DCA">
        <w:rPr>
          <w:rFonts w:ascii="Times New Roman" w:hAnsi="Times New Roman" w:cs="Times New Roman"/>
          <w:sz w:val="28"/>
          <w:szCs w:val="28"/>
        </w:rPr>
        <w:t>и</w:t>
      </w:r>
      <w:r w:rsidR="00BA2BE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="007B147A">
        <w:rPr>
          <w:rFonts w:ascii="Times New Roman" w:hAnsi="Times New Roman" w:cs="Times New Roman"/>
          <w:sz w:val="28"/>
          <w:szCs w:val="28"/>
        </w:rPr>
        <w:t>налог планируется на уровне 2023 года.</w:t>
      </w:r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="007B147A">
        <w:rPr>
          <w:rFonts w:ascii="Times New Roman" w:hAnsi="Times New Roman" w:cs="Times New Roman"/>
          <w:sz w:val="28"/>
          <w:szCs w:val="28"/>
        </w:rPr>
        <w:t xml:space="preserve"> Н</w:t>
      </w:r>
      <w:r w:rsidR="00663D68">
        <w:rPr>
          <w:rFonts w:ascii="Times New Roman" w:hAnsi="Times New Roman" w:cs="Times New Roman"/>
          <w:sz w:val="28"/>
          <w:szCs w:val="28"/>
        </w:rPr>
        <w:t xml:space="preserve">а 2025-2026 года размер налога на имущества планируется в размерах </w:t>
      </w:r>
      <w:r w:rsidR="00842617">
        <w:rPr>
          <w:rFonts w:ascii="Times New Roman" w:hAnsi="Times New Roman" w:cs="Times New Roman"/>
          <w:sz w:val="28"/>
          <w:szCs w:val="28"/>
        </w:rPr>
        <w:t>520</w:t>
      </w:r>
      <w:r w:rsidR="00663D6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663D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63D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3D6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63D68">
        <w:rPr>
          <w:rFonts w:ascii="Times New Roman" w:hAnsi="Times New Roman" w:cs="Times New Roman"/>
          <w:sz w:val="28"/>
          <w:szCs w:val="28"/>
        </w:rPr>
        <w:t xml:space="preserve"> и</w:t>
      </w:r>
      <w:r w:rsidR="00842617">
        <w:rPr>
          <w:rFonts w:ascii="Times New Roman" w:hAnsi="Times New Roman" w:cs="Times New Roman"/>
          <w:sz w:val="28"/>
          <w:szCs w:val="28"/>
        </w:rPr>
        <w:t xml:space="preserve"> 540</w:t>
      </w:r>
      <w:r w:rsidR="00663D6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663D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905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lastRenderedPageBreak/>
        <w:t xml:space="preserve">Расчет поступлений земельного налога произведен на основании главы 31 «Земельный налог» части второй Налогового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РФ.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Норматив отчислений от данного налога в бюджет поселения составляет 100% согласно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Поступление земельного налога в 202</w:t>
      </w:r>
      <w:r w:rsidR="005E1E1C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E1C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DD0A1B">
        <w:rPr>
          <w:rFonts w:ascii="Times New Roman" w:hAnsi="Times New Roman" w:cs="Times New Roman"/>
          <w:sz w:val="28"/>
          <w:szCs w:val="28"/>
        </w:rPr>
        <w:t>900</w:t>
      </w:r>
      <w:r w:rsidR="005E1E1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="005E1E1C">
        <w:rPr>
          <w:rFonts w:ascii="Times New Roman" w:hAnsi="Times New Roman" w:cs="Times New Roman"/>
          <w:sz w:val="28"/>
          <w:szCs w:val="28"/>
        </w:rPr>
        <w:t xml:space="preserve">со снижением к ожидаемой оценки 2023 года на </w:t>
      </w:r>
      <w:r w:rsidR="00DD0A1B">
        <w:rPr>
          <w:rFonts w:ascii="Times New Roman" w:hAnsi="Times New Roman" w:cs="Times New Roman"/>
          <w:sz w:val="28"/>
          <w:szCs w:val="28"/>
        </w:rPr>
        <w:t>250</w:t>
      </w:r>
      <w:r w:rsidR="005E1E1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или </w:t>
      </w:r>
      <w:r w:rsidR="00DD0A1B">
        <w:rPr>
          <w:rFonts w:ascii="Times New Roman" w:hAnsi="Times New Roman" w:cs="Times New Roman"/>
          <w:sz w:val="28"/>
          <w:szCs w:val="28"/>
        </w:rPr>
        <w:t>21,7</w:t>
      </w:r>
      <w:r w:rsidR="005E1E1C">
        <w:rPr>
          <w:rFonts w:ascii="Times New Roman" w:hAnsi="Times New Roman" w:cs="Times New Roman"/>
          <w:sz w:val="28"/>
          <w:szCs w:val="28"/>
        </w:rPr>
        <w:t>%</w:t>
      </w:r>
      <w:r w:rsidR="004464AE">
        <w:rPr>
          <w:rFonts w:ascii="Times New Roman" w:hAnsi="Times New Roman" w:cs="Times New Roman"/>
          <w:sz w:val="28"/>
          <w:szCs w:val="28"/>
        </w:rPr>
        <w:t>.</w:t>
      </w:r>
      <w:r w:rsidRPr="00C75597">
        <w:rPr>
          <w:rFonts w:ascii="Times New Roman" w:hAnsi="Times New Roman" w:cs="Times New Roman"/>
          <w:sz w:val="28"/>
          <w:szCs w:val="28"/>
        </w:rPr>
        <w:t xml:space="preserve"> </w:t>
      </w:r>
      <w:r w:rsidR="00BC3BEC">
        <w:rPr>
          <w:rFonts w:ascii="Times New Roman" w:hAnsi="Times New Roman" w:cs="Times New Roman"/>
          <w:sz w:val="28"/>
          <w:szCs w:val="28"/>
        </w:rPr>
        <w:t xml:space="preserve">Причины снижения земельного налога в пояснительной записки не указаны. </w:t>
      </w:r>
      <w:r w:rsidRPr="00C75597">
        <w:rPr>
          <w:rFonts w:ascii="Times New Roman" w:hAnsi="Times New Roman" w:cs="Times New Roman"/>
          <w:sz w:val="28"/>
          <w:szCs w:val="28"/>
        </w:rPr>
        <w:t>В сравнении с 20</w:t>
      </w:r>
      <w:r w:rsidR="005E1E1C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5E1E1C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C75597">
        <w:rPr>
          <w:rFonts w:ascii="Times New Roman" w:hAnsi="Times New Roman" w:cs="Times New Roman"/>
          <w:sz w:val="28"/>
          <w:szCs w:val="28"/>
        </w:rPr>
        <w:t xml:space="preserve">на </w:t>
      </w:r>
      <w:r w:rsidR="00F01B08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E1E1C">
        <w:rPr>
          <w:rFonts w:ascii="Times New Roman" w:hAnsi="Times New Roman" w:cs="Times New Roman"/>
          <w:sz w:val="28"/>
          <w:szCs w:val="28"/>
        </w:rPr>
        <w:t>+</w:t>
      </w:r>
      <w:r w:rsidR="00F01B08">
        <w:rPr>
          <w:rFonts w:ascii="Times New Roman" w:hAnsi="Times New Roman" w:cs="Times New Roman"/>
          <w:sz w:val="28"/>
          <w:szCs w:val="28"/>
        </w:rPr>
        <w:t>41,6</w:t>
      </w:r>
      <w:r w:rsidR="005E1E1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</w:t>
      </w:r>
      <w:r w:rsidR="00C25850">
        <w:rPr>
          <w:rFonts w:ascii="Times New Roman" w:hAnsi="Times New Roman" w:cs="Times New Roman"/>
          <w:sz w:val="28"/>
          <w:szCs w:val="28"/>
        </w:rPr>
        <w:t>.</w:t>
      </w:r>
      <w:r w:rsidR="005E1E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E1C">
        <w:rPr>
          <w:rFonts w:ascii="Times New Roman" w:hAnsi="Times New Roman" w:cs="Times New Roman"/>
          <w:sz w:val="28"/>
          <w:szCs w:val="28"/>
        </w:rPr>
        <w:t xml:space="preserve"> В 2025-2026 годах земельный налог планируется  </w:t>
      </w:r>
      <w:r w:rsidR="00F01B08">
        <w:rPr>
          <w:rFonts w:ascii="Times New Roman" w:hAnsi="Times New Roman" w:cs="Times New Roman"/>
          <w:sz w:val="28"/>
          <w:szCs w:val="28"/>
        </w:rPr>
        <w:t>1000</w:t>
      </w:r>
      <w:r w:rsidR="005E1E1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и </w:t>
      </w:r>
      <w:r w:rsidR="00F01B08">
        <w:rPr>
          <w:rFonts w:ascii="Times New Roman" w:hAnsi="Times New Roman" w:cs="Times New Roman"/>
          <w:sz w:val="28"/>
          <w:szCs w:val="28"/>
        </w:rPr>
        <w:t>11</w:t>
      </w:r>
      <w:r w:rsidR="005E1E1C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059FB" w:rsidRDefault="009059FB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48BD" w:rsidRPr="000348BD" w:rsidRDefault="000348BD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348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Государственная пошлина</w:t>
      </w:r>
    </w:p>
    <w:p w:rsidR="000348BD" w:rsidRPr="000348BD" w:rsidRDefault="000348BD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48BD" w:rsidRPr="000348BD" w:rsidRDefault="000348BD" w:rsidP="00287923">
      <w:pPr>
        <w:ind w:left="-851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sz w:val="28"/>
          <w:szCs w:val="28"/>
        </w:rPr>
        <w:t>Государственная пошлина прогнозируется с учетом Главы 25</w:t>
      </w:r>
      <w:r w:rsidRPr="000348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 «Государственная пошлина» части второй Налогового </w:t>
      </w:r>
      <w:r w:rsidR="00C25850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одекса Российской Федерации, исходя из отчетных данных о ее поступлении за отчетный финансовый год, предшествующий текущему финансовому году, ожидаемого поступления в текущем финансовом году. </w:t>
      </w:r>
    </w:p>
    <w:p w:rsidR="006B5F2D" w:rsidRDefault="000348BD" w:rsidP="00287923">
      <w:pPr>
        <w:ind w:left="-851" w:firstLine="85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Ожидаемое поступление 20</w:t>
      </w:r>
      <w:r w:rsidR="00920963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3 году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составит </w:t>
      </w:r>
      <w:r w:rsidR="001A72BA">
        <w:rPr>
          <w:rFonts w:ascii="Times New Roman" w:eastAsiaTheme="minorEastAsia" w:hAnsi="Times New Roman" w:cs="Times New Roman"/>
          <w:color w:val="auto"/>
          <w:sz w:val="28"/>
          <w:szCs w:val="28"/>
        </w:rPr>
        <w:t>13,1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</w:t>
      </w:r>
      <w:proofErr w:type="gram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.р</w:t>
      </w:r>
      <w:proofErr w:type="gram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план на 2024 года планируется на уровне </w:t>
      </w:r>
      <w:r w:rsidR="0096200B">
        <w:rPr>
          <w:rFonts w:ascii="Times New Roman" w:eastAsiaTheme="minorEastAsia" w:hAnsi="Times New Roman" w:cs="Times New Roman"/>
          <w:color w:val="auto"/>
          <w:sz w:val="28"/>
          <w:szCs w:val="28"/>
        </w:rPr>
        <w:t>ожидаемого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исполнения в </w:t>
      </w:r>
      <w:r w:rsidR="008208C7">
        <w:rPr>
          <w:rFonts w:ascii="Times New Roman" w:eastAsiaTheme="minorEastAsia" w:hAnsi="Times New Roman" w:cs="Times New Roman"/>
          <w:color w:val="auto"/>
          <w:sz w:val="28"/>
          <w:szCs w:val="28"/>
        </w:rPr>
        <w:t>13,0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на 20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25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год государственная по</w:t>
      </w:r>
      <w:r w:rsidR="00AA224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шлина прогнозируется сумме 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1</w:t>
      </w:r>
      <w:r w:rsidR="008208C7">
        <w:rPr>
          <w:rFonts w:ascii="Times New Roman" w:eastAsiaTheme="minorEastAsia" w:hAnsi="Times New Roman" w:cs="Times New Roman"/>
          <w:color w:val="auto"/>
          <w:sz w:val="28"/>
          <w:szCs w:val="28"/>
        </w:rPr>
        <w:t>4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, на 2026 год -1</w:t>
      </w:r>
      <w:r w:rsidR="008208C7">
        <w:rPr>
          <w:rFonts w:ascii="Times New Roman" w:eastAsiaTheme="minorEastAsia" w:hAnsi="Times New Roman" w:cs="Times New Roman"/>
          <w:color w:val="auto"/>
          <w:sz w:val="28"/>
          <w:szCs w:val="28"/>
        </w:rPr>
        <w:t>5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CF2CBE" w:rsidRDefault="00CF2CBE" w:rsidP="00287923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09528B" w:rsidRDefault="0012169A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Прочие неналоговые доходы</w:t>
      </w:r>
    </w:p>
    <w:p w:rsidR="00953F8D" w:rsidRDefault="00953F8D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32219B" w:rsidRDefault="00953F8D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состав неналоговых доходов бюджета </w:t>
      </w:r>
      <w:r w:rsidR="0032219B">
        <w:rPr>
          <w:rFonts w:ascii="Times New Roman" w:hAnsi="Times New Roman" w:cs="Times New Roman"/>
          <w:bCs/>
          <w:kern w:val="32"/>
          <w:sz w:val="28"/>
          <w:szCs w:val="28"/>
        </w:rPr>
        <w:t>городского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поселения «</w:t>
      </w:r>
      <w:proofErr w:type="spellStart"/>
      <w:r w:rsidR="0032219B">
        <w:rPr>
          <w:rFonts w:ascii="Times New Roman" w:hAnsi="Times New Roman" w:cs="Times New Roman"/>
          <w:bCs/>
          <w:kern w:val="32"/>
          <w:sz w:val="28"/>
          <w:szCs w:val="28"/>
        </w:rPr>
        <w:t>Могзонское</w:t>
      </w:r>
      <w:proofErr w:type="spellEnd"/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» вход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ят</w:t>
      </w:r>
      <w:r w:rsidR="0032219B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326FC4" w:rsidRDefault="00326FC4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 доходы от использования имущества, находящие в государственной или муниципальной собственности;</w:t>
      </w:r>
    </w:p>
    <w:p w:rsidR="00326FC4" w:rsidRDefault="00953F8D" w:rsidP="00326FC4">
      <w:pPr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326FC4">
        <w:rPr>
          <w:rFonts w:ascii="Times New Roman" w:hAnsi="Times New Roman" w:cs="Times New Roman"/>
          <w:bCs/>
          <w:kern w:val="32"/>
          <w:sz w:val="28"/>
          <w:szCs w:val="28"/>
        </w:rPr>
        <w:t xml:space="preserve">- </w:t>
      </w:r>
      <w:r w:rsidR="00326FC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26FC4" w:rsidRPr="00326FC4">
        <w:rPr>
          <w:rFonts w:ascii="Times New Roman" w:eastAsia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326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30C" w:rsidRPr="00BF2A40" w:rsidRDefault="000B730C" w:rsidP="000B730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40">
        <w:rPr>
          <w:rFonts w:ascii="Times New Roman" w:hAnsi="Times New Roman" w:cs="Times New Roman"/>
          <w:sz w:val="28"/>
          <w:szCs w:val="28"/>
        </w:rPr>
        <w:t>Нормативы отчислений неналоговых доходов в бюджет городских и сельских поселений определены ст. 62 Бюджетного кодекса РФ.</w:t>
      </w:r>
    </w:p>
    <w:p w:rsidR="000B730C" w:rsidRPr="00BF2A40" w:rsidRDefault="000B730C" w:rsidP="000B730C">
      <w:pPr>
        <w:ind w:left="-851"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40">
        <w:rPr>
          <w:rFonts w:ascii="Times New Roman" w:hAnsi="Times New Roman" w:cs="Times New Roman"/>
          <w:sz w:val="28"/>
          <w:szCs w:val="28"/>
        </w:rPr>
        <w:t xml:space="preserve">В целях обеспечения полноты сборов доходов от управления собственностью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F2A40">
        <w:rPr>
          <w:rFonts w:ascii="Times New Roman" w:hAnsi="Times New Roman" w:cs="Times New Roman"/>
          <w:sz w:val="28"/>
          <w:szCs w:val="28"/>
        </w:rPr>
        <w:t xml:space="preserve">, администрирование доходов от собственности возложено на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F2A40">
        <w:rPr>
          <w:rFonts w:ascii="Times New Roman" w:hAnsi="Times New Roman" w:cs="Times New Roman"/>
          <w:sz w:val="28"/>
          <w:szCs w:val="28"/>
        </w:rPr>
        <w:t>.</w:t>
      </w:r>
    </w:p>
    <w:p w:rsidR="00BF2A40" w:rsidRPr="00BF2A40" w:rsidRDefault="00BF2A40" w:rsidP="00BF2A4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40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на 202</w:t>
      </w:r>
      <w:r w:rsidR="000B730C">
        <w:rPr>
          <w:rFonts w:ascii="Times New Roman" w:hAnsi="Times New Roman" w:cs="Times New Roman"/>
          <w:sz w:val="28"/>
          <w:szCs w:val="28"/>
        </w:rPr>
        <w:t>4</w:t>
      </w:r>
      <w:r w:rsidRPr="00BF2A40">
        <w:rPr>
          <w:rFonts w:ascii="Times New Roman" w:hAnsi="Times New Roman" w:cs="Times New Roman"/>
          <w:sz w:val="28"/>
          <w:szCs w:val="28"/>
        </w:rPr>
        <w:t xml:space="preserve"> год прогнозируются в сумме</w:t>
      </w:r>
      <w:r w:rsidR="00BE4DC0">
        <w:rPr>
          <w:rFonts w:ascii="Times New Roman" w:hAnsi="Times New Roman" w:cs="Times New Roman"/>
          <w:sz w:val="28"/>
          <w:szCs w:val="28"/>
        </w:rPr>
        <w:t xml:space="preserve"> 2082,0</w:t>
      </w:r>
      <w:r w:rsidR="000B730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F2A40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730C">
        <w:rPr>
          <w:rFonts w:ascii="Times New Roman" w:hAnsi="Times New Roman" w:cs="Times New Roman"/>
          <w:sz w:val="28"/>
          <w:szCs w:val="28"/>
        </w:rPr>
        <w:t>ей</w:t>
      </w:r>
      <w:r w:rsidR="000D34DA">
        <w:rPr>
          <w:rFonts w:ascii="Times New Roman" w:hAnsi="Times New Roman" w:cs="Times New Roman"/>
          <w:sz w:val="28"/>
          <w:szCs w:val="28"/>
        </w:rPr>
        <w:t xml:space="preserve"> со снижением </w:t>
      </w:r>
      <w:r w:rsidRPr="00BF2A40">
        <w:rPr>
          <w:rFonts w:ascii="Times New Roman" w:hAnsi="Times New Roman" w:cs="Times New Roman"/>
          <w:sz w:val="28"/>
          <w:szCs w:val="28"/>
        </w:rPr>
        <w:t>к 2</w:t>
      </w:r>
      <w:r w:rsidR="00BE4DC0">
        <w:rPr>
          <w:rFonts w:ascii="Times New Roman" w:hAnsi="Times New Roman" w:cs="Times New Roman"/>
          <w:sz w:val="28"/>
          <w:szCs w:val="28"/>
        </w:rPr>
        <w:t>02</w:t>
      </w:r>
      <w:r w:rsidR="000D34DA">
        <w:rPr>
          <w:rFonts w:ascii="Times New Roman" w:hAnsi="Times New Roman" w:cs="Times New Roman"/>
          <w:sz w:val="28"/>
          <w:szCs w:val="28"/>
        </w:rPr>
        <w:t>2</w:t>
      </w:r>
      <w:r w:rsidR="00BE4DC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D34DA">
        <w:rPr>
          <w:rFonts w:ascii="Times New Roman" w:hAnsi="Times New Roman" w:cs="Times New Roman"/>
          <w:sz w:val="28"/>
          <w:szCs w:val="28"/>
        </w:rPr>
        <w:t>4,0</w:t>
      </w:r>
      <w:r w:rsidR="00BE4DC0">
        <w:rPr>
          <w:rFonts w:ascii="Times New Roman" w:hAnsi="Times New Roman" w:cs="Times New Roman"/>
          <w:sz w:val="28"/>
          <w:szCs w:val="28"/>
        </w:rPr>
        <w:t>% (</w:t>
      </w:r>
      <w:r w:rsidR="000D34DA">
        <w:rPr>
          <w:rFonts w:ascii="Times New Roman" w:hAnsi="Times New Roman" w:cs="Times New Roman"/>
          <w:sz w:val="28"/>
          <w:szCs w:val="28"/>
        </w:rPr>
        <w:t>-85,9 тыс. рублей</w:t>
      </w:r>
      <w:r w:rsidR="00BE4DC0">
        <w:rPr>
          <w:rFonts w:ascii="Times New Roman" w:hAnsi="Times New Roman" w:cs="Times New Roman"/>
          <w:sz w:val="28"/>
          <w:szCs w:val="28"/>
        </w:rPr>
        <w:t xml:space="preserve">). </w:t>
      </w:r>
      <w:r w:rsidRPr="00BF2A40">
        <w:rPr>
          <w:rFonts w:ascii="Times New Roman" w:hAnsi="Times New Roman" w:cs="Times New Roman"/>
          <w:sz w:val="28"/>
          <w:szCs w:val="28"/>
        </w:rPr>
        <w:t>К ожидаемой оценке 202</w:t>
      </w:r>
      <w:r w:rsidR="00BE4DC0">
        <w:rPr>
          <w:rFonts w:ascii="Times New Roman" w:hAnsi="Times New Roman" w:cs="Times New Roman"/>
          <w:sz w:val="28"/>
          <w:szCs w:val="28"/>
        </w:rPr>
        <w:t xml:space="preserve">3 года доходы планируются со снижением </w:t>
      </w:r>
      <w:r w:rsidRPr="00BF2A40">
        <w:rPr>
          <w:rFonts w:ascii="Times New Roman" w:hAnsi="Times New Roman" w:cs="Times New Roman"/>
          <w:sz w:val="28"/>
          <w:szCs w:val="28"/>
        </w:rPr>
        <w:t xml:space="preserve">на </w:t>
      </w:r>
      <w:r w:rsidR="00BE4DC0">
        <w:rPr>
          <w:rFonts w:ascii="Times New Roman" w:hAnsi="Times New Roman" w:cs="Times New Roman"/>
          <w:sz w:val="28"/>
          <w:szCs w:val="28"/>
        </w:rPr>
        <w:t>19,1</w:t>
      </w:r>
      <w:r w:rsidRPr="00BF2A40">
        <w:rPr>
          <w:rFonts w:ascii="Times New Roman" w:hAnsi="Times New Roman" w:cs="Times New Roman"/>
          <w:sz w:val="28"/>
          <w:szCs w:val="28"/>
        </w:rPr>
        <w:t>% (</w:t>
      </w:r>
      <w:r w:rsidR="00BE4DC0">
        <w:rPr>
          <w:rFonts w:ascii="Times New Roman" w:hAnsi="Times New Roman" w:cs="Times New Roman"/>
          <w:sz w:val="28"/>
          <w:szCs w:val="28"/>
        </w:rPr>
        <w:t>-491,5 тыс. рублей</w:t>
      </w:r>
      <w:r w:rsidRPr="00BF2A40">
        <w:rPr>
          <w:rFonts w:ascii="Times New Roman" w:hAnsi="Times New Roman" w:cs="Times New Roman"/>
          <w:sz w:val="28"/>
          <w:szCs w:val="28"/>
        </w:rPr>
        <w:t>), причины снижения в пояснительной записке не указаны.</w:t>
      </w:r>
    </w:p>
    <w:p w:rsidR="00BF2A40" w:rsidRPr="00BF2A40" w:rsidRDefault="00BF2A40" w:rsidP="00BF2A4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40">
        <w:rPr>
          <w:rFonts w:ascii="Times New Roman" w:hAnsi="Times New Roman" w:cs="Times New Roman"/>
          <w:sz w:val="28"/>
          <w:szCs w:val="28"/>
        </w:rPr>
        <w:t xml:space="preserve">На плановый период 2024 и 2025 годов доходы </w:t>
      </w:r>
      <w:r w:rsidR="000B730C">
        <w:rPr>
          <w:rFonts w:ascii="Times New Roman" w:hAnsi="Times New Roman" w:cs="Times New Roman"/>
          <w:sz w:val="28"/>
          <w:szCs w:val="28"/>
        </w:rPr>
        <w:t xml:space="preserve">планируются на уровне 2024 года в сумме </w:t>
      </w:r>
      <w:r w:rsidRPr="00BF2A40">
        <w:rPr>
          <w:rFonts w:ascii="Times New Roman" w:hAnsi="Times New Roman" w:cs="Times New Roman"/>
          <w:sz w:val="28"/>
          <w:szCs w:val="28"/>
        </w:rPr>
        <w:t xml:space="preserve"> </w:t>
      </w:r>
      <w:r w:rsidR="000B730C">
        <w:rPr>
          <w:rFonts w:ascii="Times New Roman" w:hAnsi="Times New Roman" w:cs="Times New Roman"/>
          <w:sz w:val="28"/>
          <w:szCs w:val="28"/>
        </w:rPr>
        <w:t xml:space="preserve">2082,00 </w:t>
      </w:r>
      <w:proofErr w:type="spellStart"/>
      <w:r w:rsidR="000B73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B73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730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F2A40">
        <w:rPr>
          <w:rFonts w:ascii="Times New Roman" w:hAnsi="Times New Roman" w:cs="Times New Roman"/>
          <w:sz w:val="28"/>
          <w:szCs w:val="28"/>
        </w:rPr>
        <w:t xml:space="preserve"> и </w:t>
      </w:r>
      <w:r w:rsidR="000B730C">
        <w:rPr>
          <w:rFonts w:ascii="Times New Roman" w:hAnsi="Times New Roman" w:cs="Times New Roman"/>
          <w:sz w:val="28"/>
          <w:szCs w:val="28"/>
        </w:rPr>
        <w:t xml:space="preserve">2082,00 </w:t>
      </w:r>
      <w:proofErr w:type="spellStart"/>
      <w:r w:rsidR="000B730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F2A40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BF2A40" w:rsidRPr="00BF2A40" w:rsidRDefault="00BF2A40" w:rsidP="00BF2A4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40">
        <w:rPr>
          <w:rFonts w:ascii="Times New Roman" w:hAnsi="Times New Roman" w:cs="Times New Roman"/>
          <w:sz w:val="28"/>
          <w:szCs w:val="28"/>
        </w:rPr>
        <w:t>В бюджет городского поселения планируется поступление следующих неналоговых доходов:</w:t>
      </w:r>
    </w:p>
    <w:p w:rsidR="00BF2A40" w:rsidRDefault="00BF2A40" w:rsidP="00BF2A40">
      <w:pPr>
        <w:numPr>
          <w:ilvl w:val="0"/>
          <w:numId w:val="34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A40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</w:r>
      <w:r w:rsidRPr="00BF2A40">
        <w:rPr>
          <w:rFonts w:ascii="Times New Roman" w:hAnsi="Times New Roman" w:cs="Times New Roman"/>
          <w:sz w:val="28"/>
          <w:szCs w:val="28"/>
        </w:rPr>
        <w:lastRenderedPageBreak/>
        <w:t xml:space="preserve">в границах городских поселений, а также средства от продажи права на заключение договоров аренды указанных земельных участков </w:t>
      </w:r>
      <w:r w:rsidR="00672BAD">
        <w:rPr>
          <w:rFonts w:ascii="Times New Roman" w:hAnsi="Times New Roman" w:cs="Times New Roman"/>
          <w:sz w:val="28"/>
          <w:szCs w:val="28"/>
        </w:rPr>
        <w:t xml:space="preserve"> планируются на 2024 год </w:t>
      </w:r>
      <w:r w:rsidRPr="00BF2A40">
        <w:rPr>
          <w:rFonts w:ascii="Times New Roman" w:hAnsi="Times New Roman" w:cs="Times New Roman"/>
          <w:sz w:val="28"/>
          <w:szCs w:val="28"/>
        </w:rPr>
        <w:t>в сумме</w:t>
      </w:r>
      <w:r w:rsidR="00767E1B">
        <w:rPr>
          <w:rFonts w:ascii="Times New Roman" w:hAnsi="Times New Roman" w:cs="Times New Roman"/>
          <w:sz w:val="28"/>
          <w:szCs w:val="28"/>
        </w:rPr>
        <w:t xml:space="preserve"> 920,0 тыс. рублей</w:t>
      </w:r>
      <w:r w:rsidRPr="00BF2A40">
        <w:rPr>
          <w:rFonts w:ascii="Times New Roman" w:hAnsi="Times New Roman" w:cs="Times New Roman"/>
          <w:sz w:val="28"/>
          <w:szCs w:val="28"/>
        </w:rPr>
        <w:t>, что выше поступлений 202</w:t>
      </w:r>
      <w:r w:rsidR="00386D64">
        <w:rPr>
          <w:rFonts w:ascii="Times New Roman" w:hAnsi="Times New Roman" w:cs="Times New Roman"/>
          <w:sz w:val="28"/>
          <w:szCs w:val="28"/>
        </w:rPr>
        <w:t>2</w:t>
      </w:r>
      <w:r w:rsidRPr="00BF2A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6D64">
        <w:rPr>
          <w:rFonts w:ascii="Times New Roman" w:hAnsi="Times New Roman" w:cs="Times New Roman"/>
          <w:sz w:val="28"/>
          <w:szCs w:val="28"/>
        </w:rPr>
        <w:t xml:space="preserve">на 36,7% </w:t>
      </w:r>
      <w:r w:rsidRPr="00BF2A40">
        <w:rPr>
          <w:rFonts w:ascii="Times New Roman" w:hAnsi="Times New Roman" w:cs="Times New Roman"/>
          <w:sz w:val="28"/>
          <w:szCs w:val="28"/>
        </w:rPr>
        <w:t xml:space="preserve"> (+</w:t>
      </w:r>
      <w:r w:rsidR="00386D64">
        <w:rPr>
          <w:rFonts w:ascii="Times New Roman" w:hAnsi="Times New Roman" w:cs="Times New Roman"/>
          <w:sz w:val="28"/>
          <w:szCs w:val="28"/>
        </w:rPr>
        <w:t>246,9 тыс.</w:t>
      </w:r>
      <w:r w:rsidRPr="00BF2A40">
        <w:rPr>
          <w:rFonts w:ascii="Times New Roman" w:hAnsi="Times New Roman" w:cs="Times New Roman"/>
          <w:sz w:val="28"/>
          <w:szCs w:val="28"/>
        </w:rPr>
        <w:t xml:space="preserve"> руб</w:t>
      </w:r>
      <w:r w:rsidR="00386D64">
        <w:rPr>
          <w:rFonts w:ascii="Times New Roman" w:hAnsi="Times New Roman" w:cs="Times New Roman"/>
          <w:sz w:val="28"/>
          <w:szCs w:val="28"/>
        </w:rPr>
        <w:t>лей</w:t>
      </w:r>
      <w:r w:rsidRPr="00BF2A40">
        <w:rPr>
          <w:rFonts w:ascii="Times New Roman" w:hAnsi="Times New Roman" w:cs="Times New Roman"/>
          <w:sz w:val="28"/>
          <w:szCs w:val="28"/>
        </w:rPr>
        <w:t xml:space="preserve">) и </w:t>
      </w:r>
      <w:r w:rsidR="00386D64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BF2A40">
        <w:rPr>
          <w:rFonts w:ascii="Times New Roman" w:hAnsi="Times New Roman" w:cs="Times New Roman"/>
          <w:sz w:val="28"/>
          <w:szCs w:val="28"/>
        </w:rPr>
        <w:t xml:space="preserve"> поступлений 202</w:t>
      </w:r>
      <w:r w:rsidR="00386D64">
        <w:rPr>
          <w:rFonts w:ascii="Times New Roman" w:hAnsi="Times New Roman" w:cs="Times New Roman"/>
          <w:sz w:val="28"/>
          <w:szCs w:val="28"/>
        </w:rPr>
        <w:t>3</w:t>
      </w:r>
      <w:r w:rsidRPr="00BF2A40">
        <w:rPr>
          <w:rFonts w:ascii="Times New Roman" w:hAnsi="Times New Roman" w:cs="Times New Roman"/>
          <w:sz w:val="28"/>
          <w:szCs w:val="28"/>
        </w:rPr>
        <w:t xml:space="preserve"> года (ожидаемое</w:t>
      </w:r>
      <w:proofErr w:type="gramEnd"/>
      <w:r w:rsidRPr="00BF2A40">
        <w:rPr>
          <w:rFonts w:ascii="Times New Roman" w:hAnsi="Times New Roman" w:cs="Times New Roman"/>
          <w:sz w:val="28"/>
          <w:szCs w:val="28"/>
        </w:rPr>
        <w:t xml:space="preserve">) </w:t>
      </w:r>
      <w:r w:rsidR="00386D64">
        <w:rPr>
          <w:rFonts w:ascii="Times New Roman" w:hAnsi="Times New Roman" w:cs="Times New Roman"/>
          <w:sz w:val="28"/>
          <w:szCs w:val="28"/>
        </w:rPr>
        <w:t>на 6,1%</w:t>
      </w:r>
      <w:r w:rsidRPr="00BF2A40">
        <w:rPr>
          <w:rFonts w:ascii="Times New Roman" w:hAnsi="Times New Roman" w:cs="Times New Roman"/>
          <w:sz w:val="28"/>
          <w:szCs w:val="28"/>
        </w:rPr>
        <w:t xml:space="preserve"> (</w:t>
      </w:r>
      <w:r w:rsidR="00386D64">
        <w:rPr>
          <w:rFonts w:ascii="Times New Roman" w:hAnsi="Times New Roman" w:cs="Times New Roman"/>
          <w:sz w:val="28"/>
          <w:szCs w:val="28"/>
        </w:rPr>
        <w:t xml:space="preserve">-38,0 </w:t>
      </w:r>
      <w:proofErr w:type="spellStart"/>
      <w:r w:rsidR="00386D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86D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6D6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F2A40">
        <w:rPr>
          <w:rFonts w:ascii="Times New Roman" w:hAnsi="Times New Roman" w:cs="Times New Roman"/>
          <w:sz w:val="28"/>
          <w:szCs w:val="28"/>
        </w:rPr>
        <w:t xml:space="preserve">).  На </w:t>
      </w:r>
      <w:r w:rsidR="00672BAD">
        <w:rPr>
          <w:rFonts w:ascii="Times New Roman" w:hAnsi="Times New Roman" w:cs="Times New Roman"/>
          <w:sz w:val="28"/>
          <w:szCs w:val="28"/>
        </w:rPr>
        <w:t>плановый период 2025-2026 года</w:t>
      </w:r>
      <w:r w:rsidRPr="00BF2A40">
        <w:rPr>
          <w:rFonts w:ascii="Times New Roman" w:hAnsi="Times New Roman" w:cs="Times New Roman"/>
          <w:sz w:val="28"/>
          <w:szCs w:val="28"/>
        </w:rPr>
        <w:t xml:space="preserve"> доходы планируются </w:t>
      </w:r>
      <w:r w:rsidR="00672BAD">
        <w:rPr>
          <w:rFonts w:ascii="Times New Roman" w:hAnsi="Times New Roman" w:cs="Times New Roman"/>
          <w:sz w:val="28"/>
          <w:szCs w:val="28"/>
        </w:rPr>
        <w:t xml:space="preserve">на уровни 2024 года 920,0  </w:t>
      </w:r>
      <w:proofErr w:type="spellStart"/>
      <w:r w:rsidR="00672B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72B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2BA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72BAD">
        <w:rPr>
          <w:rFonts w:ascii="Times New Roman" w:hAnsi="Times New Roman" w:cs="Times New Roman"/>
          <w:sz w:val="28"/>
          <w:szCs w:val="28"/>
        </w:rPr>
        <w:t xml:space="preserve"> на каждый год.</w:t>
      </w:r>
      <w:r w:rsidR="006F380F">
        <w:rPr>
          <w:rFonts w:ascii="Times New Roman" w:hAnsi="Times New Roman" w:cs="Times New Roman"/>
          <w:sz w:val="28"/>
          <w:szCs w:val="28"/>
        </w:rPr>
        <w:t xml:space="preserve"> </w:t>
      </w:r>
      <w:r w:rsidRPr="00BF2A40">
        <w:rPr>
          <w:rFonts w:ascii="Times New Roman" w:hAnsi="Times New Roman" w:cs="Times New Roman"/>
          <w:sz w:val="28"/>
          <w:szCs w:val="28"/>
        </w:rPr>
        <w:t>Норматив отчислений в бюджет поселения составляет 50%.</w:t>
      </w:r>
    </w:p>
    <w:p w:rsidR="006F380F" w:rsidRDefault="006F380F" w:rsidP="006F380F">
      <w:pPr>
        <w:numPr>
          <w:ilvl w:val="0"/>
          <w:numId w:val="34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6F380F">
        <w:rPr>
          <w:rFonts w:ascii="Times New Roman" w:hAnsi="Times New Roman" w:cs="Times New Roman"/>
          <w:sz w:val="28"/>
          <w:szCs w:val="28"/>
        </w:rPr>
        <w:t xml:space="preserve">оходы продажи права на заключение договоров аренды за земли, находящиеся в собственности городских поселений (за исключением земельных участков, получаемые в виде арендной платы, а также средства от муниципальных бюджетных и автономных учреждений)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на 2024 год </w:t>
      </w:r>
      <w:r w:rsidRPr="00BF2A40">
        <w:rPr>
          <w:rFonts w:ascii="Times New Roman" w:hAnsi="Times New Roman" w:cs="Times New Roman"/>
          <w:sz w:val="28"/>
          <w:szCs w:val="28"/>
        </w:rPr>
        <w:t>в сумме</w:t>
      </w:r>
      <w:r w:rsidR="009E0016">
        <w:rPr>
          <w:rFonts w:ascii="Times New Roman" w:hAnsi="Times New Roman" w:cs="Times New Roman"/>
          <w:sz w:val="28"/>
          <w:szCs w:val="28"/>
        </w:rPr>
        <w:t xml:space="preserve"> 680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Pr="00BF2A40">
        <w:rPr>
          <w:rFonts w:ascii="Times New Roman" w:hAnsi="Times New Roman" w:cs="Times New Roman"/>
          <w:sz w:val="28"/>
          <w:szCs w:val="28"/>
        </w:rPr>
        <w:t xml:space="preserve">, что </w:t>
      </w:r>
      <w:r w:rsidR="002A13AD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BF2A40">
        <w:rPr>
          <w:rFonts w:ascii="Times New Roman" w:hAnsi="Times New Roman" w:cs="Times New Roman"/>
          <w:sz w:val="28"/>
          <w:szCs w:val="28"/>
        </w:rPr>
        <w:t>поступлений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2A4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A13AD">
        <w:rPr>
          <w:rFonts w:ascii="Times New Roman" w:hAnsi="Times New Roman" w:cs="Times New Roman"/>
          <w:sz w:val="28"/>
          <w:szCs w:val="28"/>
        </w:rPr>
        <w:t>26,5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F2A40">
        <w:rPr>
          <w:rFonts w:ascii="Times New Roman" w:hAnsi="Times New Roman" w:cs="Times New Roman"/>
          <w:sz w:val="28"/>
          <w:szCs w:val="28"/>
        </w:rPr>
        <w:t xml:space="preserve"> (</w:t>
      </w:r>
      <w:r w:rsidR="002A13AD">
        <w:rPr>
          <w:rFonts w:ascii="Times New Roman" w:hAnsi="Times New Roman" w:cs="Times New Roman"/>
          <w:sz w:val="28"/>
          <w:szCs w:val="28"/>
        </w:rPr>
        <w:t xml:space="preserve">-244,0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F2A4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F2A40">
        <w:rPr>
          <w:rFonts w:ascii="Times New Roman" w:hAnsi="Times New Roman" w:cs="Times New Roman"/>
          <w:sz w:val="28"/>
          <w:szCs w:val="28"/>
        </w:rPr>
        <w:t xml:space="preserve">) и </w:t>
      </w:r>
      <w:r w:rsidR="002A13AD">
        <w:rPr>
          <w:rFonts w:ascii="Times New Roman" w:hAnsi="Times New Roman" w:cs="Times New Roman"/>
          <w:sz w:val="28"/>
          <w:szCs w:val="28"/>
        </w:rPr>
        <w:t>выше</w:t>
      </w:r>
      <w:r w:rsidRPr="00BF2A40">
        <w:rPr>
          <w:rFonts w:ascii="Times New Roman" w:hAnsi="Times New Roman" w:cs="Times New Roman"/>
          <w:sz w:val="28"/>
          <w:szCs w:val="28"/>
        </w:rPr>
        <w:t xml:space="preserve"> поступлений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2A40">
        <w:rPr>
          <w:rFonts w:ascii="Times New Roman" w:hAnsi="Times New Roman" w:cs="Times New Roman"/>
          <w:sz w:val="28"/>
          <w:szCs w:val="28"/>
        </w:rPr>
        <w:t xml:space="preserve"> года (ожидаемое)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A13AD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F2A40">
        <w:rPr>
          <w:rFonts w:ascii="Times New Roman" w:hAnsi="Times New Roman" w:cs="Times New Roman"/>
          <w:sz w:val="28"/>
          <w:szCs w:val="28"/>
        </w:rPr>
        <w:t xml:space="preserve"> (</w:t>
      </w:r>
      <w:r w:rsidR="002A13AD">
        <w:rPr>
          <w:rFonts w:ascii="Times New Roman" w:hAnsi="Times New Roman" w:cs="Times New Roman"/>
          <w:sz w:val="28"/>
          <w:szCs w:val="28"/>
        </w:rPr>
        <w:t>+11,2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F2A40">
        <w:rPr>
          <w:rFonts w:ascii="Times New Roman" w:hAnsi="Times New Roman" w:cs="Times New Roman"/>
          <w:sz w:val="28"/>
          <w:szCs w:val="28"/>
        </w:rPr>
        <w:t xml:space="preserve">).  На </w:t>
      </w:r>
      <w:r>
        <w:rPr>
          <w:rFonts w:ascii="Times New Roman" w:hAnsi="Times New Roman" w:cs="Times New Roman"/>
          <w:sz w:val="28"/>
          <w:szCs w:val="28"/>
        </w:rPr>
        <w:t>плановый период 2025-2026 года</w:t>
      </w:r>
      <w:r w:rsidRPr="00BF2A40">
        <w:rPr>
          <w:rFonts w:ascii="Times New Roman" w:hAnsi="Times New Roman" w:cs="Times New Roman"/>
          <w:sz w:val="28"/>
          <w:szCs w:val="28"/>
        </w:rPr>
        <w:t xml:space="preserve"> доходы планируются </w:t>
      </w:r>
      <w:r>
        <w:rPr>
          <w:rFonts w:ascii="Times New Roman" w:hAnsi="Times New Roman" w:cs="Times New Roman"/>
          <w:sz w:val="28"/>
          <w:szCs w:val="28"/>
        </w:rPr>
        <w:t>на уровни 2024 года</w:t>
      </w:r>
      <w:r w:rsidR="009E0016">
        <w:rPr>
          <w:rFonts w:ascii="Times New Roman" w:hAnsi="Times New Roman" w:cs="Times New Roman"/>
          <w:sz w:val="28"/>
          <w:szCs w:val="28"/>
        </w:rPr>
        <w:t xml:space="preserve"> 680</w:t>
      </w:r>
      <w:r>
        <w:rPr>
          <w:rFonts w:ascii="Times New Roman" w:hAnsi="Times New Roman" w:cs="Times New Roman"/>
          <w:sz w:val="28"/>
          <w:szCs w:val="28"/>
        </w:rPr>
        <w:t xml:space="preserve">,0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каждый год.</w:t>
      </w:r>
    </w:p>
    <w:p w:rsidR="001F2356" w:rsidRPr="00BF2A40" w:rsidRDefault="001F2356" w:rsidP="001F2356">
      <w:pPr>
        <w:numPr>
          <w:ilvl w:val="0"/>
          <w:numId w:val="34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40">
        <w:rPr>
          <w:rFonts w:ascii="Times New Roman" w:hAnsi="Times New Roman" w:cs="Times New Roman"/>
          <w:sz w:val="28"/>
          <w:szCs w:val="28"/>
        </w:rPr>
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Pr="00BF2A40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482,0 тыс.</w:t>
      </w:r>
      <w:r w:rsidRPr="00BF2A40">
        <w:rPr>
          <w:rFonts w:ascii="Times New Roman" w:hAnsi="Times New Roman" w:cs="Times New Roman"/>
          <w:sz w:val="28"/>
          <w:szCs w:val="28"/>
        </w:rPr>
        <w:t xml:space="preserve"> рублей на каждый год. Доходы запланированы </w:t>
      </w:r>
      <w:r>
        <w:rPr>
          <w:rFonts w:ascii="Times New Roman" w:hAnsi="Times New Roman" w:cs="Times New Roman"/>
          <w:sz w:val="28"/>
          <w:szCs w:val="28"/>
        </w:rPr>
        <w:t>со снижением</w:t>
      </w:r>
      <w:r w:rsidRPr="00BF2A4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исполнению </w:t>
      </w:r>
      <w:r w:rsidRPr="00BF2A4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F2A4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A4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15,4</w:t>
      </w:r>
      <w:r w:rsidRPr="00BF2A4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 xml:space="preserve">-88,2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F2A40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2A40">
        <w:rPr>
          <w:rFonts w:ascii="Times New Roman" w:hAnsi="Times New Roman" w:cs="Times New Roman"/>
          <w:sz w:val="28"/>
          <w:szCs w:val="28"/>
        </w:rPr>
        <w:t xml:space="preserve"> году (ожидаемое) </w:t>
      </w:r>
      <w:r>
        <w:rPr>
          <w:rFonts w:ascii="Times New Roman" w:hAnsi="Times New Roman" w:cs="Times New Roman"/>
          <w:sz w:val="28"/>
          <w:szCs w:val="28"/>
        </w:rPr>
        <w:t>с ростом</w:t>
      </w:r>
      <w:r w:rsidRPr="00BF2A4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0,8% (+3,8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BF2A4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F2A40">
        <w:rPr>
          <w:rFonts w:ascii="Times New Roman" w:hAnsi="Times New Roman" w:cs="Times New Roman"/>
          <w:sz w:val="28"/>
          <w:szCs w:val="28"/>
        </w:rPr>
        <w:t>.). Норматив отчислений в бюджет поселения составляет 100%.</w:t>
      </w:r>
    </w:p>
    <w:p w:rsidR="001F2356" w:rsidRPr="00BF2A40" w:rsidRDefault="00854C67" w:rsidP="006F380F">
      <w:pPr>
        <w:numPr>
          <w:ilvl w:val="0"/>
          <w:numId w:val="34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C67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 на 2024 год в сумме</w:t>
      </w:r>
      <w:r w:rsidR="00D55C6D">
        <w:rPr>
          <w:rFonts w:ascii="Times New Roman" w:hAnsi="Times New Roman" w:cs="Times New Roman"/>
          <w:sz w:val="28"/>
          <w:szCs w:val="28"/>
        </w:rPr>
        <w:t xml:space="preserve"> 25,0 </w:t>
      </w:r>
      <w:proofErr w:type="spellStart"/>
      <w:r w:rsidR="00D55C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55C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5C6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55C6D">
        <w:rPr>
          <w:rFonts w:ascii="Times New Roman" w:hAnsi="Times New Roman" w:cs="Times New Roman"/>
          <w:sz w:val="28"/>
          <w:szCs w:val="28"/>
        </w:rPr>
        <w:t>.</w:t>
      </w:r>
      <w:r w:rsidR="00FE0CCB">
        <w:rPr>
          <w:rFonts w:ascii="Times New Roman" w:hAnsi="Times New Roman" w:cs="Times New Roman"/>
          <w:sz w:val="28"/>
          <w:szCs w:val="28"/>
        </w:rPr>
        <w:t xml:space="preserve"> С ростом к исполнению 2022 года  в раза  (+13,3 </w:t>
      </w:r>
      <w:proofErr w:type="spellStart"/>
      <w:r w:rsidR="00FE0C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0C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0CC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E0CCB">
        <w:rPr>
          <w:rFonts w:ascii="Times New Roman" w:hAnsi="Times New Roman" w:cs="Times New Roman"/>
          <w:sz w:val="28"/>
          <w:szCs w:val="28"/>
        </w:rPr>
        <w:t>), к ожидаемой оценки 2023 года</w:t>
      </w:r>
      <w:r w:rsidR="007C6C05">
        <w:rPr>
          <w:rFonts w:ascii="Times New Roman" w:hAnsi="Times New Roman" w:cs="Times New Roman"/>
          <w:sz w:val="28"/>
          <w:szCs w:val="28"/>
        </w:rPr>
        <w:t xml:space="preserve"> со снижением на 7,7% (-2,1 </w:t>
      </w:r>
      <w:proofErr w:type="spellStart"/>
      <w:r w:rsidR="007C6C0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C6C05">
        <w:rPr>
          <w:rFonts w:ascii="Times New Roman" w:hAnsi="Times New Roman" w:cs="Times New Roman"/>
          <w:sz w:val="28"/>
          <w:szCs w:val="28"/>
        </w:rPr>
        <w:t>).</w:t>
      </w:r>
      <w:r w:rsidR="00D55C6D">
        <w:rPr>
          <w:rFonts w:ascii="Times New Roman" w:hAnsi="Times New Roman" w:cs="Times New Roman"/>
          <w:sz w:val="28"/>
          <w:szCs w:val="28"/>
        </w:rPr>
        <w:t xml:space="preserve"> На плановый период 2025-2026 года в сумме 30,0 </w:t>
      </w:r>
      <w:proofErr w:type="spellStart"/>
      <w:r w:rsidR="00D55C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55C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5C6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55C6D">
        <w:rPr>
          <w:rFonts w:ascii="Times New Roman" w:hAnsi="Times New Roman" w:cs="Times New Roman"/>
          <w:sz w:val="28"/>
          <w:szCs w:val="28"/>
        </w:rPr>
        <w:t xml:space="preserve"> и 35,0 </w:t>
      </w:r>
      <w:proofErr w:type="spellStart"/>
      <w:r w:rsidR="00D55C6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D55C6D">
        <w:rPr>
          <w:rFonts w:ascii="Times New Roman" w:hAnsi="Times New Roman" w:cs="Times New Roman"/>
          <w:sz w:val="28"/>
          <w:szCs w:val="28"/>
        </w:rPr>
        <w:t xml:space="preserve"> </w:t>
      </w:r>
      <w:r w:rsidR="00FE0CCB">
        <w:rPr>
          <w:rFonts w:ascii="Times New Roman" w:hAnsi="Times New Roman" w:cs="Times New Roman"/>
          <w:sz w:val="28"/>
          <w:szCs w:val="28"/>
        </w:rPr>
        <w:t>соответственно</w:t>
      </w:r>
      <w:r w:rsidR="00D55C6D">
        <w:rPr>
          <w:rFonts w:ascii="Times New Roman" w:hAnsi="Times New Roman" w:cs="Times New Roman"/>
          <w:sz w:val="28"/>
          <w:szCs w:val="28"/>
        </w:rPr>
        <w:t>.</w:t>
      </w:r>
      <w:r w:rsidR="00FE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56" w:rsidRPr="00BF2A40" w:rsidRDefault="001F2356" w:rsidP="00BF2A40">
      <w:pPr>
        <w:ind w:left="-851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2DBC" w:rsidRDefault="00A46CA0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A46CA0">
        <w:rPr>
          <w:b/>
          <w:color w:val="auto"/>
          <w:sz w:val="28"/>
          <w:szCs w:val="28"/>
        </w:rPr>
        <w:t>Безвозмездные поступления</w:t>
      </w:r>
    </w:p>
    <w:p w:rsidR="00EC410B" w:rsidRDefault="00EC410B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1F6C99" w:rsidRDefault="0001160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C99" w:rsidRPr="006F4FF3">
        <w:rPr>
          <w:rFonts w:ascii="Times New Roman" w:hAnsi="Times New Roman" w:cs="Times New Roman"/>
          <w:sz w:val="28"/>
          <w:szCs w:val="28"/>
        </w:rPr>
        <w:t>роектом Решения о бюджете согласно Проект</w:t>
      </w:r>
      <w:r w:rsidR="001F6C99">
        <w:rPr>
          <w:rFonts w:ascii="Times New Roman" w:hAnsi="Times New Roman" w:cs="Times New Roman"/>
          <w:sz w:val="28"/>
          <w:szCs w:val="28"/>
        </w:rPr>
        <w:t>у</w:t>
      </w:r>
      <w:r w:rsidR="001F6C99" w:rsidRPr="006F4FF3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района  "О бюджете муниципального района «</w:t>
      </w:r>
      <w:proofErr w:type="spellStart"/>
      <w:r w:rsidR="00953F8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F6C99" w:rsidRPr="006F4FF3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953F8D">
        <w:rPr>
          <w:rFonts w:ascii="Times New Roman" w:hAnsi="Times New Roman" w:cs="Times New Roman"/>
          <w:sz w:val="28"/>
          <w:szCs w:val="28"/>
        </w:rPr>
        <w:t>4</w:t>
      </w:r>
      <w:r w:rsidR="001F6C99" w:rsidRPr="006F4FF3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953F8D">
        <w:rPr>
          <w:rFonts w:ascii="Times New Roman" w:hAnsi="Times New Roman" w:cs="Times New Roman"/>
          <w:sz w:val="28"/>
          <w:szCs w:val="28"/>
        </w:rPr>
        <w:t>5</w:t>
      </w:r>
      <w:r w:rsidR="001F6C99" w:rsidRPr="006F4FF3">
        <w:rPr>
          <w:rFonts w:ascii="Times New Roman" w:hAnsi="Times New Roman" w:cs="Times New Roman"/>
          <w:sz w:val="28"/>
          <w:szCs w:val="28"/>
        </w:rPr>
        <w:t>-202</w:t>
      </w:r>
      <w:r w:rsidR="00953F8D">
        <w:rPr>
          <w:rFonts w:ascii="Times New Roman" w:hAnsi="Times New Roman" w:cs="Times New Roman"/>
          <w:sz w:val="28"/>
          <w:szCs w:val="28"/>
        </w:rPr>
        <w:t>6</w:t>
      </w:r>
      <w:r w:rsidR="001F6C99" w:rsidRPr="006F4FF3">
        <w:rPr>
          <w:rFonts w:ascii="Times New Roman" w:hAnsi="Times New Roman" w:cs="Times New Roman"/>
          <w:sz w:val="28"/>
          <w:szCs w:val="28"/>
        </w:rPr>
        <w:t xml:space="preserve"> годов"</w:t>
      </w:r>
      <w:r w:rsidR="001F6C99">
        <w:rPr>
          <w:rFonts w:ascii="Times New Roman" w:hAnsi="Times New Roman" w:cs="Times New Roman"/>
          <w:sz w:val="28"/>
          <w:szCs w:val="28"/>
        </w:rPr>
        <w:t xml:space="preserve"> </w:t>
      </w:r>
      <w:r w:rsidR="001F6C99" w:rsidRPr="006F4FF3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из бюджета района </w:t>
      </w:r>
      <w:r w:rsidR="001F6C99" w:rsidRPr="006F4FF3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1F6C99" w:rsidRPr="006F4FF3"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1D3263">
        <w:rPr>
          <w:rFonts w:ascii="Times New Roman" w:hAnsi="Times New Roman" w:cs="Times New Roman"/>
          <w:sz w:val="28"/>
          <w:szCs w:val="28"/>
        </w:rPr>
        <w:t>885,1</w:t>
      </w:r>
      <w:r w:rsidR="006B4139">
        <w:rPr>
          <w:rFonts w:ascii="Times New Roman" w:hAnsi="Times New Roman" w:cs="Times New Roman"/>
          <w:sz w:val="28"/>
          <w:szCs w:val="28"/>
        </w:rPr>
        <w:t xml:space="preserve"> тыс.</w:t>
      </w:r>
      <w:r w:rsidR="001F6C99" w:rsidRPr="006F4FF3">
        <w:rPr>
          <w:rFonts w:ascii="Times New Roman" w:hAnsi="Times New Roman" w:cs="Times New Roman"/>
          <w:sz w:val="28"/>
          <w:szCs w:val="28"/>
        </w:rPr>
        <w:t xml:space="preserve"> рублей, что ниже объема </w:t>
      </w:r>
      <w:r w:rsidR="006B4139">
        <w:rPr>
          <w:rFonts w:ascii="Times New Roman" w:hAnsi="Times New Roman" w:cs="Times New Roman"/>
          <w:sz w:val="28"/>
          <w:szCs w:val="28"/>
        </w:rPr>
        <w:t>2022</w:t>
      </w:r>
      <w:r w:rsidR="001F6C99" w:rsidRPr="006F4FF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D3263">
        <w:rPr>
          <w:rFonts w:ascii="Times New Roman" w:hAnsi="Times New Roman" w:cs="Times New Roman"/>
          <w:sz w:val="28"/>
          <w:szCs w:val="28"/>
        </w:rPr>
        <w:t>4719,0</w:t>
      </w:r>
      <w:r w:rsidR="006B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3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B41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413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D3263">
        <w:rPr>
          <w:rFonts w:ascii="Times New Roman" w:hAnsi="Times New Roman" w:cs="Times New Roman"/>
          <w:sz w:val="28"/>
          <w:szCs w:val="28"/>
        </w:rPr>
        <w:t xml:space="preserve">, </w:t>
      </w:r>
      <w:r w:rsidR="006B4139">
        <w:rPr>
          <w:rFonts w:ascii="Times New Roman" w:hAnsi="Times New Roman" w:cs="Times New Roman"/>
          <w:sz w:val="28"/>
          <w:szCs w:val="28"/>
        </w:rPr>
        <w:t xml:space="preserve">к ожидаемой оценки </w:t>
      </w:r>
      <w:r w:rsidR="001F6C99" w:rsidRPr="006F4FF3">
        <w:rPr>
          <w:rFonts w:ascii="Times New Roman" w:hAnsi="Times New Roman" w:cs="Times New Roman"/>
          <w:sz w:val="28"/>
          <w:szCs w:val="28"/>
        </w:rPr>
        <w:t>20</w:t>
      </w:r>
      <w:r w:rsidR="001F6C99"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 xml:space="preserve">3 </w:t>
      </w:r>
      <w:r w:rsidR="001F6C99" w:rsidRPr="006F4FF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B4139">
        <w:rPr>
          <w:rFonts w:ascii="Times New Roman" w:hAnsi="Times New Roman" w:cs="Times New Roman"/>
          <w:sz w:val="28"/>
          <w:szCs w:val="28"/>
        </w:rPr>
        <w:t xml:space="preserve"> снижение составляет </w:t>
      </w:r>
      <w:r w:rsidR="001F6C99" w:rsidRPr="006F4FF3">
        <w:rPr>
          <w:rFonts w:ascii="Times New Roman" w:hAnsi="Times New Roman" w:cs="Times New Roman"/>
          <w:sz w:val="28"/>
          <w:szCs w:val="28"/>
        </w:rPr>
        <w:t xml:space="preserve">на </w:t>
      </w:r>
      <w:r w:rsidR="001D3263">
        <w:rPr>
          <w:rFonts w:ascii="Times New Roman" w:hAnsi="Times New Roman" w:cs="Times New Roman"/>
          <w:sz w:val="28"/>
          <w:szCs w:val="28"/>
        </w:rPr>
        <w:t>6965,9</w:t>
      </w:r>
      <w:r w:rsidR="006B4139">
        <w:rPr>
          <w:rFonts w:ascii="Times New Roman" w:hAnsi="Times New Roman" w:cs="Times New Roman"/>
          <w:sz w:val="28"/>
          <w:szCs w:val="28"/>
        </w:rPr>
        <w:t xml:space="preserve"> тыс.</w:t>
      </w:r>
      <w:r w:rsidR="001F6C99" w:rsidRPr="006F4FF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F6C99">
        <w:rPr>
          <w:rFonts w:ascii="Times New Roman" w:hAnsi="Times New Roman" w:cs="Times New Roman"/>
          <w:sz w:val="28"/>
          <w:szCs w:val="28"/>
        </w:rPr>
        <w:t>ей</w:t>
      </w:r>
      <w:r w:rsidR="001D3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 </w:t>
      </w:r>
      <w:r w:rsidR="00F93D2A">
        <w:rPr>
          <w:rFonts w:ascii="Times New Roman" w:hAnsi="Times New Roman" w:cs="Times New Roman"/>
          <w:sz w:val="28"/>
          <w:szCs w:val="28"/>
        </w:rPr>
        <w:t xml:space="preserve">снижен 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 счет выделения в 20</w:t>
      </w:r>
      <w:r w:rsidR="00F93D2A">
        <w:rPr>
          <w:rFonts w:ascii="Times New Roman" w:hAnsi="Times New Roman" w:cs="Times New Roman"/>
          <w:sz w:val="28"/>
          <w:szCs w:val="28"/>
        </w:rPr>
        <w:t>22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F93D2A">
        <w:rPr>
          <w:rFonts w:ascii="Times New Roman" w:hAnsi="Times New Roman" w:cs="Times New Roman"/>
          <w:sz w:val="28"/>
          <w:szCs w:val="28"/>
        </w:rPr>
        <w:t xml:space="preserve">3 </w:t>
      </w:r>
      <w:r w:rsidRPr="006F4FF3">
        <w:rPr>
          <w:rFonts w:ascii="Times New Roman" w:hAnsi="Times New Roman" w:cs="Times New Roman"/>
          <w:sz w:val="28"/>
          <w:szCs w:val="28"/>
        </w:rPr>
        <w:t>годах дополнительного объема средств из федерального, краевого и районного бюджетов</w:t>
      </w:r>
      <w:r w:rsidR="00E91CAA">
        <w:rPr>
          <w:rFonts w:ascii="Times New Roman" w:hAnsi="Times New Roman" w:cs="Times New Roman"/>
          <w:sz w:val="28"/>
          <w:szCs w:val="28"/>
        </w:rPr>
        <w:t xml:space="preserve"> на реализацию тех или иным программ в рамках национальных проектов, или планов социального </w:t>
      </w:r>
      <w:proofErr w:type="gramStart"/>
      <w:r w:rsidR="00E91CA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E91CAA">
        <w:rPr>
          <w:rFonts w:ascii="Times New Roman" w:hAnsi="Times New Roman" w:cs="Times New Roman"/>
          <w:sz w:val="28"/>
          <w:szCs w:val="28"/>
        </w:rPr>
        <w:t>кономического развития.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202</w:t>
      </w:r>
      <w:r w:rsidR="00F93D2A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AD6919">
        <w:rPr>
          <w:rFonts w:ascii="Times New Roman" w:hAnsi="Times New Roman" w:cs="Times New Roman"/>
          <w:b/>
          <w:sz w:val="28"/>
          <w:szCs w:val="28"/>
        </w:rPr>
        <w:t>объем  дотаций на выравнивание бюджетной обеспеченности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запланирован </w:t>
      </w:r>
      <w:r w:rsidR="002C73E9">
        <w:rPr>
          <w:rFonts w:ascii="Times New Roman" w:hAnsi="Times New Roman" w:cs="Times New Roman"/>
          <w:sz w:val="28"/>
          <w:szCs w:val="28"/>
        </w:rPr>
        <w:t>со снижением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к 20</w:t>
      </w:r>
      <w:r w:rsidR="002C73E9">
        <w:rPr>
          <w:rFonts w:ascii="Times New Roman" w:hAnsi="Times New Roman" w:cs="Times New Roman"/>
          <w:sz w:val="28"/>
          <w:szCs w:val="28"/>
        </w:rPr>
        <w:t>23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05312">
        <w:rPr>
          <w:rFonts w:ascii="Times New Roman" w:hAnsi="Times New Roman" w:cs="Times New Roman"/>
          <w:sz w:val="28"/>
          <w:szCs w:val="28"/>
        </w:rPr>
        <w:t>12,3</w:t>
      </w:r>
      <w:r w:rsidRPr="006F4FF3">
        <w:rPr>
          <w:rFonts w:ascii="Times New Roman" w:hAnsi="Times New Roman" w:cs="Times New Roman"/>
          <w:sz w:val="28"/>
          <w:szCs w:val="28"/>
        </w:rPr>
        <w:t>% (</w:t>
      </w:r>
      <w:r w:rsidR="00705312">
        <w:rPr>
          <w:rFonts w:ascii="Times New Roman" w:hAnsi="Times New Roman" w:cs="Times New Roman"/>
          <w:sz w:val="28"/>
          <w:szCs w:val="28"/>
        </w:rPr>
        <w:t>-60,1</w:t>
      </w:r>
      <w:r w:rsidR="002C7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3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C73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73E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05312">
        <w:rPr>
          <w:rFonts w:ascii="Times New Roman" w:hAnsi="Times New Roman" w:cs="Times New Roman"/>
          <w:sz w:val="28"/>
          <w:szCs w:val="28"/>
        </w:rPr>
        <w:t xml:space="preserve"> и составляет 426,8 </w:t>
      </w:r>
      <w:proofErr w:type="spellStart"/>
      <w:r w:rsidR="0070531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73E9">
        <w:rPr>
          <w:rFonts w:ascii="Times New Roman" w:hAnsi="Times New Roman" w:cs="Times New Roman"/>
          <w:sz w:val="28"/>
          <w:szCs w:val="28"/>
        </w:rPr>
        <w:t>5  - 2026 года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2C73E9">
        <w:rPr>
          <w:rFonts w:ascii="Times New Roman" w:hAnsi="Times New Roman" w:cs="Times New Roman"/>
          <w:sz w:val="28"/>
          <w:szCs w:val="28"/>
        </w:rPr>
        <w:t xml:space="preserve"> дотация запланирована на уровне 2024 года, </w:t>
      </w:r>
      <w:r w:rsidRPr="006F4FF3">
        <w:rPr>
          <w:rFonts w:ascii="Times New Roman" w:hAnsi="Times New Roman" w:cs="Times New Roman"/>
          <w:sz w:val="28"/>
          <w:szCs w:val="28"/>
        </w:rPr>
        <w:t>в том числе дотация на выравнивание за</w:t>
      </w:r>
      <w:r w:rsidR="00C83BB1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6F4FF3">
        <w:rPr>
          <w:rFonts w:ascii="Times New Roman" w:hAnsi="Times New Roman" w:cs="Times New Roman"/>
          <w:sz w:val="28"/>
          <w:szCs w:val="28"/>
        </w:rPr>
        <w:t xml:space="preserve"> краевого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3BB1">
        <w:rPr>
          <w:rFonts w:ascii="Times New Roman" w:hAnsi="Times New Roman" w:cs="Times New Roman"/>
          <w:sz w:val="28"/>
          <w:szCs w:val="28"/>
        </w:rPr>
        <w:t>426,8</w:t>
      </w:r>
      <w:r w:rsidR="00035BA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6919" w:rsidRDefault="001F6C9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Дотация из сре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>аевого бюджета рассчитана в соответствии с проек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 бюджете на 202</w:t>
      </w:r>
      <w:r w:rsidR="00F40D98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40D98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 202</w:t>
      </w:r>
      <w:r w:rsidR="00F40D98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Субвенции бюджетам </w:t>
      </w:r>
      <w:r w:rsidR="001D3263">
        <w:rPr>
          <w:rFonts w:ascii="Times New Roman" w:eastAsia="Times New Roman" w:hAnsi="Times New Roman" w:cs="Times New Roman"/>
          <w:b/>
          <w:sz w:val="28"/>
          <w:szCs w:val="28"/>
        </w:rPr>
        <w:t>городских</w:t>
      </w:r>
      <w:r w:rsidRPr="00AD69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запланирована на 2024 год и плановый период 2025-2026 годов в сумме 457,40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2023 года.</w:t>
      </w:r>
    </w:p>
    <w:p w:rsid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sz w:val="28"/>
          <w:szCs w:val="28"/>
        </w:rPr>
        <w:t xml:space="preserve">Субвенции бюджетам </w:t>
      </w:r>
      <w:r w:rsidR="001D3263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AD6919">
        <w:rPr>
          <w:rFonts w:ascii="Times New Roman" w:eastAsia="Times New Roman" w:hAnsi="Times New Roman" w:cs="Times New Roman"/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</w:t>
      </w:r>
      <w:proofErr w:type="gramStart"/>
      <w:r w:rsidRPr="00AD6919">
        <w:rPr>
          <w:rFonts w:ascii="Times New Roman" w:eastAsia="Times New Roman" w:hAnsi="Times New Roman" w:cs="Times New Roman"/>
          <w:sz w:val="28"/>
          <w:szCs w:val="28"/>
        </w:rPr>
        <w:t>комиссариаты</w:t>
      </w:r>
      <w:proofErr w:type="gramEnd"/>
      <w:r w:rsidRPr="00AD6919">
        <w:rPr>
          <w:rFonts w:ascii="Times New Roman" w:hAnsi="Times New Roman" w:cs="Times New Roman"/>
          <w:sz w:val="28"/>
          <w:szCs w:val="28"/>
        </w:rPr>
        <w:t xml:space="preserve"> рассчитана в соответствии с проектом Закона Забайкальского края о бюджете на 2024 год и плановый период 2025 и 2026годов.</w:t>
      </w:r>
    </w:p>
    <w:p w:rsidR="00544238" w:rsidRPr="00AD6919" w:rsidRDefault="00544238" w:rsidP="0054423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38">
        <w:rPr>
          <w:rFonts w:ascii="Times New Roman" w:hAnsi="Times New Roman" w:cs="Times New Roman"/>
          <w:b/>
          <w:sz w:val="28"/>
          <w:szCs w:val="28"/>
        </w:rPr>
        <w:t>Субвенции бюджетам городских поселений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44238">
        <w:rPr>
          <w:rFonts w:ascii="Times New Roman" w:hAnsi="Times New Roman" w:cs="Times New Roman"/>
          <w:sz w:val="28"/>
          <w:szCs w:val="28"/>
        </w:rPr>
        <w:t>административные комиссии)</w:t>
      </w:r>
      <w:r w:rsidRPr="00544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запланирована на 2024 год и плановый период 2025-2026 годов в сумме 0,9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D7E1F" w:rsidRPr="001D3263" w:rsidRDefault="00DD7E1F" w:rsidP="00DD7E1F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2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Прочие межбюджетные трансферты, передаваемые бюджетам </w:t>
      </w:r>
      <w:r w:rsidR="00E4763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городских </w:t>
      </w:r>
      <w:r w:rsidRPr="001D3263">
        <w:rPr>
          <w:rFonts w:ascii="Times New Roman" w:eastAsia="Times New Roman" w:hAnsi="Times New Roman" w:cs="Times New Roman"/>
          <w:b/>
          <w:sz w:val="28"/>
          <w:szCs w:val="28"/>
        </w:rPr>
        <w:t>поселений</w:t>
      </w:r>
      <w:r w:rsidR="00177961" w:rsidRPr="001D326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поддержку мер по обеспечению сбалансированности бюджетов из районного бюджета </w:t>
      </w:r>
      <w:r w:rsidR="00177961" w:rsidRPr="001D3263">
        <w:rPr>
          <w:rFonts w:ascii="Times New Roman" w:eastAsia="Times New Roman" w:hAnsi="Times New Roman" w:cs="Times New Roman"/>
          <w:sz w:val="28"/>
          <w:szCs w:val="28"/>
        </w:rPr>
        <w:t>на 2024 год</w:t>
      </w:r>
      <w:r w:rsidR="001D3263" w:rsidRPr="001D3263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не предусмотрены</w:t>
      </w:r>
      <w:r w:rsidR="00177961" w:rsidRPr="001D3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6E1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 в проекте решения о бюджете</w:t>
      </w:r>
      <w:r w:rsidR="00B95FEC">
        <w:rPr>
          <w:rFonts w:ascii="Times New Roman" w:hAnsi="Times New Roman" w:cs="Times New Roman"/>
          <w:sz w:val="28"/>
          <w:szCs w:val="28"/>
        </w:rPr>
        <w:t xml:space="preserve"> </w:t>
      </w:r>
      <w:r w:rsidR="001D3263">
        <w:rPr>
          <w:rFonts w:ascii="Times New Roman" w:hAnsi="Times New Roman" w:cs="Times New Roman"/>
          <w:sz w:val="28"/>
          <w:szCs w:val="28"/>
        </w:rPr>
        <w:t>городского</w:t>
      </w:r>
      <w:r w:rsidR="00B95FE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1D326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95FEC">
        <w:rPr>
          <w:rFonts w:ascii="Times New Roman" w:hAnsi="Times New Roman" w:cs="Times New Roman"/>
          <w:sz w:val="28"/>
          <w:szCs w:val="28"/>
        </w:rPr>
        <w:t>»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B95FEC">
        <w:rPr>
          <w:rFonts w:ascii="Times New Roman" w:hAnsi="Times New Roman" w:cs="Times New Roman"/>
          <w:sz w:val="28"/>
          <w:szCs w:val="28"/>
        </w:rPr>
        <w:t xml:space="preserve">на </w:t>
      </w:r>
      <w:r w:rsidRPr="006F4FF3">
        <w:rPr>
          <w:rFonts w:ascii="Times New Roman" w:hAnsi="Times New Roman" w:cs="Times New Roman"/>
          <w:sz w:val="28"/>
          <w:szCs w:val="28"/>
        </w:rPr>
        <w:t xml:space="preserve"> 202</w:t>
      </w:r>
      <w:r w:rsidR="00B95FEC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</w:t>
      </w:r>
      <w:r w:rsidR="00B95FEC">
        <w:rPr>
          <w:rFonts w:ascii="Times New Roman" w:hAnsi="Times New Roman" w:cs="Times New Roman"/>
          <w:sz w:val="28"/>
          <w:szCs w:val="28"/>
        </w:rPr>
        <w:t xml:space="preserve"> и плановый период 2025-2026 года  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CD244C" w:rsidRPr="0006370C" w:rsidRDefault="00CD244C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color w:val="FF0000"/>
          <w:sz w:val="28"/>
          <w:szCs w:val="28"/>
        </w:rPr>
      </w:pPr>
    </w:p>
    <w:p w:rsidR="00E62FD7" w:rsidRPr="006E08DC" w:rsidRDefault="00E62FD7" w:rsidP="00287923">
      <w:pPr>
        <w:pStyle w:val="50"/>
        <w:numPr>
          <w:ilvl w:val="0"/>
          <w:numId w:val="9"/>
        </w:numPr>
        <w:shd w:val="clear" w:color="auto" w:fill="auto"/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6E08DC">
        <w:rPr>
          <w:b/>
          <w:sz w:val="28"/>
          <w:szCs w:val="28"/>
        </w:rPr>
        <w:t>Оценка запланирован</w:t>
      </w:r>
      <w:r w:rsidR="006E08DC" w:rsidRPr="006E08DC">
        <w:rPr>
          <w:b/>
          <w:sz w:val="28"/>
          <w:szCs w:val="28"/>
        </w:rPr>
        <w:t>ных ассигнований в расходной части бюджета</w:t>
      </w:r>
    </w:p>
    <w:p w:rsidR="0037628D" w:rsidRDefault="0037628D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b/>
          <w:color w:val="auto"/>
          <w:sz w:val="28"/>
          <w:szCs w:val="28"/>
        </w:rPr>
      </w:pPr>
    </w:p>
    <w:p w:rsidR="00191C0A" w:rsidRDefault="00191C0A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75701747"/>
      <w:bookmarkStart w:id="4" w:name="_Toc309124957"/>
      <w:r w:rsidRPr="00191C0A">
        <w:rPr>
          <w:rFonts w:ascii="Times New Roman" w:hAnsi="Times New Roman" w:cs="Times New Roman"/>
          <w:sz w:val="28"/>
          <w:szCs w:val="28"/>
        </w:rPr>
        <w:t>В соответствии со ст.65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2546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191C0A">
        <w:rPr>
          <w:rFonts w:ascii="Times New Roman" w:hAnsi="Times New Roman" w:cs="Times New Roman"/>
          <w:sz w:val="28"/>
          <w:szCs w:val="28"/>
        </w:rPr>
        <w:t xml:space="preserve"> РФ формирование расходов Проекта бюджета осуществляется в соответствии с расходными обязательствами, обусловленными разграничением полномочий, установленным законодательством РФ для органов местного самоуправления, исполнение которых должно происходить в очередном финансовом году (очередном финансовом году и плановом периоде) за счет средств местного бюджета.</w:t>
      </w:r>
    </w:p>
    <w:p w:rsidR="00693864" w:rsidRPr="00693864" w:rsidRDefault="00693864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64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6F1979">
        <w:rPr>
          <w:rFonts w:ascii="Times New Roman" w:hAnsi="Times New Roman" w:cs="Times New Roman"/>
          <w:sz w:val="28"/>
          <w:szCs w:val="28"/>
        </w:rPr>
        <w:t>городского</w:t>
      </w:r>
      <w:r w:rsidRPr="00693864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1E13B2">
        <w:rPr>
          <w:rFonts w:ascii="Times New Roman" w:hAnsi="Times New Roman" w:cs="Times New Roman"/>
          <w:sz w:val="28"/>
          <w:szCs w:val="28"/>
        </w:rPr>
        <w:t xml:space="preserve"> </w:t>
      </w:r>
      <w:r w:rsidRPr="00693864">
        <w:rPr>
          <w:rFonts w:ascii="Times New Roman" w:hAnsi="Times New Roman" w:cs="Times New Roman"/>
          <w:sz w:val="28"/>
          <w:szCs w:val="28"/>
        </w:rPr>
        <w:t xml:space="preserve">год состоит из </w:t>
      </w:r>
      <w:r w:rsidR="00BA74B6">
        <w:rPr>
          <w:rFonts w:ascii="Times New Roman" w:hAnsi="Times New Roman" w:cs="Times New Roman"/>
          <w:sz w:val="28"/>
          <w:szCs w:val="28"/>
        </w:rPr>
        <w:t>9</w:t>
      </w:r>
      <w:r w:rsidR="00225718">
        <w:rPr>
          <w:rFonts w:ascii="Times New Roman" w:hAnsi="Times New Roman" w:cs="Times New Roman"/>
          <w:sz w:val="28"/>
          <w:szCs w:val="28"/>
        </w:rPr>
        <w:t xml:space="preserve"> </w:t>
      </w:r>
      <w:r w:rsidRPr="00693864">
        <w:rPr>
          <w:rFonts w:ascii="Times New Roman" w:hAnsi="Times New Roman" w:cs="Times New Roman"/>
          <w:sz w:val="28"/>
          <w:szCs w:val="28"/>
        </w:rPr>
        <w:t xml:space="preserve">разделов функциональной </w:t>
      </w:r>
      <w:proofErr w:type="gramStart"/>
      <w:r w:rsidRPr="00693864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69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9F" w:rsidRPr="00E9059F" w:rsidRDefault="00A555A0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3864" w:rsidRPr="00693864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 поселения в соответствии с ведомственной структурой расходов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0A3F88">
        <w:rPr>
          <w:rFonts w:ascii="Times New Roman" w:hAnsi="Times New Roman" w:cs="Times New Roman"/>
          <w:sz w:val="28"/>
          <w:szCs w:val="28"/>
        </w:rPr>
        <w:t>а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F197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93864" w:rsidRPr="00693864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6F1979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693864" w:rsidRPr="00693864">
        <w:rPr>
          <w:rFonts w:ascii="Times New Roman" w:hAnsi="Times New Roman" w:cs="Times New Roman"/>
          <w:sz w:val="28"/>
          <w:szCs w:val="28"/>
        </w:rPr>
        <w:t>».</w:t>
      </w:r>
      <w:bookmarkEnd w:id="3"/>
      <w:bookmarkEnd w:id="4"/>
    </w:p>
    <w:p w:rsidR="00E9059F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</w:rPr>
      </w:pPr>
      <w:r w:rsidRPr="008B27AB">
        <w:rPr>
          <w:rFonts w:ascii="Times New Roman" w:hAnsi="Times New Roman" w:cs="Times New Roman"/>
          <w:color w:val="auto"/>
          <w:sz w:val="28"/>
        </w:rPr>
        <w:t>Общая сумма расходов на 20</w:t>
      </w:r>
      <w:r w:rsidR="007E1816" w:rsidRPr="008B27AB">
        <w:rPr>
          <w:rFonts w:ascii="Times New Roman" w:hAnsi="Times New Roman" w:cs="Times New Roman"/>
          <w:color w:val="auto"/>
          <w:sz w:val="28"/>
        </w:rPr>
        <w:t>2</w:t>
      </w:r>
      <w:r w:rsidR="00110CC4" w:rsidRPr="008B27AB">
        <w:rPr>
          <w:rFonts w:ascii="Times New Roman" w:hAnsi="Times New Roman" w:cs="Times New Roman"/>
          <w:color w:val="auto"/>
          <w:sz w:val="28"/>
        </w:rPr>
        <w:t>4</w:t>
      </w:r>
      <w:r w:rsidRPr="008B27AB">
        <w:rPr>
          <w:rFonts w:ascii="Times New Roman" w:hAnsi="Times New Roman" w:cs="Times New Roman"/>
          <w:color w:val="auto"/>
          <w:sz w:val="28"/>
        </w:rPr>
        <w:t xml:space="preserve"> год  бюджета поселения запланирована в сумме</w:t>
      </w:r>
      <w:r w:rsidR="00337F38" w:rsidRPr="008B27AB">
        <w:rPr>
          <w:rFonts w:ascii="Times New Roman" w:hAnsi="Times New Roman" w:cs="Times New Roman"/>
          <w:color w:val="auto"/>
          <w:sz w:val="28"/>
        </w:rPr>
        <w:t xml:space="preserve"> </w:t>
      </w:r>
      <w:r w:rsidR="00BA74B6">
        <w:rPr>
          <w:rFonts w:ascii="Times New Roman" w:hAnsi="Times New Roman" w:cs="Times New Roman"/>
          <w:b/>
          <w:color w:val="auto"/>
          <w:sz w:val="28"/>
        </w:rPr>
        <w:t>15805,2</w:t>
      </w:r>
      <w:r w:rsidR="00110CC4" w:rsidRPr="008B27AB">
        <w:rPr>
          <w:rFonts w:ascii="Times New Roman" w:hAnsi="Times New Roman" w:cs="Times New Roman"/>
          <w:b/>
          <w:color w:val="auto"/>
          <w:sz w:val="28"/>
        </w:rPr>
        <w:t xml:space="preserve"> тыс.</w:t>
      </w:r>
      <w:r w:rsidR="009E329E" w:rsidRPr="008B27AB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 w:rsidR="009E329E" w:rsidRPr="00A73EF0">
        <w:rPr>
          <w:rFonts w:ascii="Times New Roman" w:hAnsi="Times New Roman" w:cs="Times New Roman"/>
          <w:b/>
          <w:i/>
          <w:color w:val="auto"/>
          <w:sz w:val="28"/>
        </w:rPr>
        <w:t>рубл</w:t>
      </w:r>
      <w:r w:rsidR="00441A84" w:rsidRPr="00A73EF0">
        <w:rPr>
          <w:rFonts w:ascii="Times New Roman" w:hAnsi="Times New Roman" w:cs="Times New Roman"/>
          <w:b/>
          <w:i/>
          <w:color w:val="auto"/>
          <w:sz w:val="28"/>
        </w:rPr>
        <w:t xml:space="preserve">ей </w:t>
      </w:r>
      <w:r w:rsidR="00E9059F" w:rsidRPr="00A73EF0">
        <w:rPr>
          <w:rFonts w:ascii="Times New Roman" w:hAnsi="Times New Roman" w:cs="Times New Roman"/>
          <w:b/>
          <w:i/>
          <w:color w:val="auto"/>
          <w:sz w:val="28"/>
        </w:rPr>
        <w:t>или</w:t>
      </w:r>
      <w:r w:rsidR="008B27AB" w:rsidRPr="00A73EF0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 w:rsidR="00A73EF0" w:rsidRPr="00A73EF0">
        <w:rPr>
          <w:rFonts w:ascii="Times New Roman" w:hAnsi="Times New Roman" w:cs="Times New Roman"/>
          <w:b/>
          <w:i/>
          <w:color w:val="auto"/>
          <w:sz w:val="28"/>
        </w:rPr>
        <w:t>84,8</w:t>
      </w:r>
      <w:r w:rsidR="00E9059F" w:rsidRPr="00A73EF0">
        <w:rPr>
          <w:rFonts w:ascii="Times New Roman" w:hAnsi="Times New Roman" w:cs="Times New Roman"/>
          <w:b/>
          <w:i/>
          <w:color w:val="auto"/>
          <w:sz w:val="28"/>
        </w:rPr>
        <w:t xml:space="preserve"> % от потребности</w:t>
      </w:r>
      <w:r w:rsidR="00E9059F" w:rsidRPr="008B27AB">
        <w:rPr>
          <w:rFonts w:ascii="Times New Roman" w:hAnsi="Times New Roman" w:cs="Times New Roman"/>
          <w:b/>
          <w:i/>
          <w:color w:val="auto"/>
          <w:sz w:val="28"/>
        </w:rPr>
        <w:t xml:space="preserve">. </w:t>
      </w:r>
      <w:r w:rsidR="00E9059F" w:rsidRPr="008B27AB">
        <w:rPr>
          <w:rFonts w:ascii="Times New Roman" w:hAnsi="Times New Roman" w:cs="Times New Roman"/>
          <w:color w:val="auto"/>
          <w:sz w:val="28"/>
        </w:rPr>
        <w:t xml:space="preserve">Согласно информации, представленной </w:t>
      </w:r>
      <w:r w:rsidR="00A555A0" w:rsidRPr="008B27AB">
        <w:rPr>
          <w:rFonts w:ascii="Times New Roman" w:hAnsi="Times New Roman" w:cs="Times New Roman"/>
          <w:color w:val="auto"/>
          <w:sz w:val="28"/>
        </w:rPr>
        <w:t>а</w:t>
      </w:r>
      <w:r w:rsidR="00E9059F" w:rsidRPr="008B27AB">
        <w:rPr>
          <w:rFonts w:ascii="Times New Roman" w:hAnsi="Times New Roman" w:cs="Times New Roman"/>
          <w:color w:val="auto"/>
          <w:sz w:val="28"/>
        </w:rPr>
        <w:t xml:space="preserve">дминистрацией </w:t>
      </w:r>
      <w:r w:rsidR="00BA74B6">
        <w:rPr>
          <w:rFonts w:ascii="Times New Roman" w:hAnsi="Times New Roman" w:cs="Times New Roman"/>
          <w:color w:val="auto"/>
          <w:sz w:val="28"/>
        </w:rPr>
        <w:t>городского</w:t>
      </w:r>
      <w:r w:rsidR="00E9059F" w:rsidRPr="008B27AB">
        <w:rPr>
          <w:rFonts w:ascii="Times New Roman" w:hAnsi="Times New Roman" w:cs="Times New Roman"/>
          <w:color w:val="auto"/>
          <w:sz w:val="28"/>
        </w:rPr>
        <w:t xml:space="preserve"> поселения «</w:t>
      </w:r>
      <w:proofErr w:type="spellStart"/>
      <w:r w:rsidR="00BA74B6">
        <w:rPr>
          <w:rFonts w:ascii="Times New Roman" w:hAnsi="Times New Roman" w:cs="Times New Roman"/>
          <w:color w:val="auto"/>
          <w:sz w:val="28"/>
        </w:rPr>
        <w:t>Могзонское</w:t>
      </w:r>
      <w:proofErr w:type="spellEnd"/>
      <w:r w:rsidR="00E9059F" w:rsidRPr="008B27AB">
        <w:rPr>
          <w:rFonts w:ascii="Times New Roman" w:hAnsi="Times New Roman" w:cs="Times New Roman"/>
          <w:color w:val="auto"/>
          <w:sz w:val="28"/>
        </w:rPr>
        <w:t>», необходимая потребность</w:t>
      </w:r>
      <w:r w:rsidR="00E9059F" w:rsidRPr="008B27AB">
        <w:rPr>
          <w:rFonts w:ascii="Times New Roman" w:hAnsi="Times New Roman" w:cs="Times New Roman"/>
          <w:sz w:val="28"/>
        </w:rPr>
        <w:t xml:space="preserve"> в расходах бюджета на 20</w:t>
      </w:r>
      <w:r w:rsidR="000A3F88" w:rsidRPr="008B27AB">
        <w:rPr>
          <w:rFonts w:ascii="Times New Roman" w:hAnsi="Times New Roman" w:cs="Times New Roman"/>
          <w:sz w:val="28"/>
        </w:rPr>
        <w:t>2</w:t>
      </w:r>
      <w:r w:rsidR="00110CC4" w:rsidRPr="008B27AB">
        <w:rPr>
          <w:rFonts w:ascii="Times New Roman" w:hAnsi="Times New Roman" w:cs="Times New Roman"/>
          <w:sz w:val="28"/>
        </w:rPr>
        <w:t>4</w:t>
      </w:r>
      <w:r w:rsidR="00E9059F" w:rsidRPr="008B27AB">
        <w:rPr>
          <w:rFonts w:ascii="Times New Roman" w:hAnsi="Times New Roman" w:cs="Times New Roman"/>
          <w:sz w:val="28"/>
        </w:rPr>
        <w:t xml:space="preserve"> год</w:t>
      </w:r>
      <w:r w:rsidR="009A0174" w:rsidRPr="009E5220">
        <w:rPr>
          <w:rFonts w:ascii="Times New Roman" w:hAnsi="Times New Roman" w:cs="Times New Roman"/>
          <w:sz w:val="28"/>
        </w:rPr>
        <w:t>,</w:t>
      </w:r>
      <w:r w:rsidR="00E9059F" w:rsidRPr="009E5220">
        <w:rPr>
          <w:rFonts w:ascii="Times New Roman" w:hAnsi="Times New Roman" w:cs="Times New Roman"/>
          <w:sz w:val="28"/>
        </w:rPr>
        <w:t xml:space="preserve">  без учета ожидаемой кредиторской задолженности составляет </w:t>
      </w:r>
      <w:r w:rsidR="00A73EF0" w:rsidRPr="009E5220">
        <w:rPr>
          <w:rFonts w:ascii="Times New Roman" w:hAnsi="Times New Roman" w:cs="Times New Roman"/>
          <w:sz w:val="28"/>
        </w:rPr>
        <w:t>18638,7</w:t>
      </w:r>
      <w:r w:rsidR="008B27AB" w:rsidRPr="009E52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0CC4" w:rsidRPr="009E5220">
        <w:rPr>
          <w:rFonts w:ascii="Times New Roman" w:hAnsi="Times New Roman" w:cs="Times New Roman"/>
          <w:sz w:val="28"/>
        </w:rPr>
        <w:t>тыс</w:t>
      </w:r>
      <w:proofErr w:type="gramStart"/>
      <w:r w:rsidR="00110CC4" w:rsidRPr="009E5220">
        <w:rPr>
          <w:rFonts w:ascii="Times New Roman" w:hAnsi="Times New Roman" w:cs="Times New Roman"/>
          <w:sz w:val="28"/>
        </w:rPr>
        <w:t>.</w:t>
      </w:r>
      <w:r w:rsidR="00E9059F" w:rsidRPr="009E5220">
        <w:rPr>
          <w:rFonts w:ascii="Times New Roman" w:hAnsi="Times New Roman" w:cs="Times New Roman"/>
          <w:sz w:val="28"/>
        </w:rPr>
        <w:t>р</w:t>
      </w:r>
      <w:proofErr w:type="gramEnd"/>
      <w:r w:rsidR="00E9059F" w:rsidRPr="009E5220">
        <w:rPr>
          <w:rFonts w:ascii="Times New Roman" w:hAnsi="Times New Roman" w:cs="Times New Roman"/>
          <w:sz w:val="28"/>
        </w:rPr>
        <w:t>убл</w:t>
      </w:r>
      <w:r w:rsidR="00110CC4" w:rsidRPr="009E5220">
        <w:rPr>
          <w:rFonts w:ascii="Times New Roman" w:hAnsi="Times New Roman" w:cs="Times New Roman"/>
          <w:sz w:val="28"/>
        </w:rPr>
        <w:t>ей</w:t>
      </w:r>
      <w:proofErr w:type="spellEnd"/>
      <w:r w:rsidR="00E9059F" w:rsidRPr="009E5220">
        <w:rPr>
          <w:rFonts w:ascii="Times New Roman" w:hAnsi="Times New Roman" w:cs="Times New Roman"/>
          <w:sz w:val="28"/>
        </w:rPr>
        <w:t>.</w:t>
      </w:r>
      <w:r w:rsidR="009E5220" w:rsidRPr="009E5220">
        <w:rPr>
          <w:rFonts w:ascii="Times New Roman" w:hAnsi="Times New Roman" w:cs="Times New Roman"/>
          <w:sz w:val="28"/>
        </w:rPr>
        <w:t xml:space="preserve"> </w:t>
      </w:r>
      <w:r w:rsidR="00E9059F" w:rsidRPr="009E5220">
        <w:rPr>
          <w:rFonts w:ascii="Times New Roman" w:hAnsi="Times New Roman" w:cs="Times New Roman"/>
          <w:sz w:val="28"/>
        </w:rPr>
        <w:t>Ожидаемая кредиторская  задолженность по состоянию на  01.01.202</w:t>
      </w:r>
      <w:r w:rsidR="00110CC4" w:rsidRPr="009E5220">
        <w:rPr>
          <w:rFonts w:ascii="Times New Roman" w:hAnsi="Times New Roman" w:cs="Times New Roman"/>
          <w:sz w:val="28"/>
        </w:rPr>
        <w:t>4</w:t>
      </w:r>
      <w:r w:rsidR="00E9059F" w:rsidRPr="009E5220">
        <w:rPr>
          <w:rFonts w:ascii="Times New Roman" w:hAnsi="Times New Roman" w:cs="Times New Roman"/>
          <w:sz w:val="28"/>
        </w:rPr>
        <w:t xml:space="preserve"> года  планируется в сумме </w:t>
      </w:r>
      <w:r w:rsidR="0003060C">
        <w:rPr>
          <w:rFonts w:ascii="Times New Roman" w:hAnsi="Times New Roman" w:cs="Times New Roman"/>
          <w:sz w:val="28"/>
        </w:rPr>
        <w:t>588,3</w:t>
      </w:r>
      <w:r w:rsidR="00110CC4" w:rsidRPr="009E5220">
        <w:rPr>
          <w:rFonts w:ascii="Times New Roman" w:hAnsi="Times New Roman" w:cs="Times New Roman"/>
          <w:sz w:val="28"/>
        </w:rPr>
        <w:t xml:space="preserve"> тыс.</w:t>
      </w:r>
      <w:r w:rsidR="00E9059F" w:rsidRPr="009E5220">
        <w:rPr>
          <w:rFonts w:ascii="Times New Roman" w:hAnsi="Times New Roman" w:cs="Times New Roman"/>
          <w:sz w:val="28"/>
        </w:rPr>
        <w:t xml:space="preserve"> </w:t>
      </w:r>
      <w:r w:rsidR="00E9059F" w:rsidRPr="0003060C">
        <w:rPr>
          <w:rFonts w:ascii="Times New Roman" w:hAnsi="Times New Roman" w:cs="Times New Roman"/>
          <w:sz w:val="28"/>
        </w:rPr>
        <w:t>рубл</w:t>
      </w:r>
      <w:r w:rsidR="004976AA" w:rsidRPr="0003060C">
        <w:rPr>
          <w:rFonts w:ascii="Times New Roman" w:hAnsi="Times New Roman" w:cs="Times New Roman"/>
          <w:sz w:val="28"/>
        </w:rPr>
        <w:t>ей</w:t>
      </w:r>
      <w:r w:rsidR="00FA473F">
        <w:rPr>
          <w:rFonts w:ascii="Times New Roman" w:hAnsi="Times New Roman" w:cs="Times New Roman"/>
          <w:sz w:val="28"/>
        </w:rPr>
        <w:t>,</w:t>
      </w:r>
      <w:r w:rsidR="0003060C">
        <w:rPr>
          <w:rFonts w:ascii="Times New Roman" w:hAnsi="Times New Roman" w:cs="Times New Roman"/>
          <w:sz w:val="28"/>
        </w:rPr>
        <w:t xml:space="preserve"> в том числе </w:t>
      </w:r>
      <w:r w:rsidR="009E5220" w:rsidRPr="0003060C">
        <w:rPr>
          <w:rFonts w:ascii="Times New Roman" w:hAnsi="Times New Roman" w:cs="Times New Roman"/>
          <w:sz w:val="28"/>
        </w:rPr>
        <w:t xml:space="preserve"> 211- </w:t>
      </w:r>
      <w:r w:rsidR="0003060C" w:rsidRPr="0003060C">
        <w:rPr>
          <w:rFonts w:ascii="Times New Roman" w:hAnsi="Times New Roman" w:cs="Times New Roman"/>
          <w:sz w:val="28"/>
        </w:rPr>
        <w:t xml:space="preserve">451,8 </w:t>
      </w:r>
      <w:proofErr w:type="spellStart"/>
      <w:r w:rsidR="0003060C" w:rsidRPr="0003060C">
        <w:rPr>
          <w:rFonts w:ascii="Times New Roman" w:hAnsi="Times New Roman" w:cs="Times New Roman"/>
          <w:sz w:val="28"/>
        </w:rPr>
        <w:t>тыс</w:t>
      </w:r>
      <w:proofErr w:type="gramStart"/>
      <w:r w:rsidR="0003060C" w:rsidRPr="0003060C">
        <w:rPr>
          <w:rFonts w:ascii="Times New Roman" w:hAnsi="Times New Roman" w:cs="Times New Roman"/>
          <w:sz w:val="28"/>
        </w:rPr>
        <w:t>.р</w:t>
      </w:r>
      <w:proofErr w:type="gramEnd"/>
      <w:r w:rsidR="0003060C" w:rsidRPr="0003060C">
        <w:rPr>
          <w:rFonts w:ascii="Times New Roman" w:hAnsi="Times New Roman" w:cs="Times New Roman"/>
          <w:sz w:val="28"/>
        </w:rPr>
        <w:t>ублей</w:t>
      </w:r>
      <w:proofErr w:type="spellEnd"/>
      <w:r w:rsidR="0003060C" w:rsidRPr="0003060C">
        <w:rPr>
          <w:rFonts w:ascii="Times New Roman" w:hAnsi="Times New Roman" w:cs="Times New Roman"/>
          <w:sz w:val="28"/>
        </w:rPr>
        <w:t>, 213-136,5</w:t>
      </w:r>
      <w:r w:rsidR="000306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060C">
        <w:rPr>
          <w:rFonts w:ascii="Times New Roman" w:hAnsi="Times New Roman" w:cs="Times New Roman"/>
          <w:sz w:val="28"/>
        </w:rPr>
        <w:t>тыс.рублей</w:t>
      </w:r>
      <w:proofErr w:type="spellEnd"/>
      <w:r w:rsidR="0003060C">
        <w:rPr>
          <w:rFonts w:ascii="Times New Roman" w:hAnsi="Times New Roman" w:cs="Times New Roman"/>
          <w:sz w:val="28"/>
        </w:rPr>
        <w:t>.</w:t>
      </w:r>
    </w:p>
    <w:p w:rsidR="003528DA" w:rsidRDefault="003528DA" w:rsidP="00685D18">
      <w:pPr>
        <w:ind w:left="-851" w:firstLine="851"/>
        <w:jc w:val="both"/>
        <w:rPr>
          <w:sz w:val="28"/>
        </w:rPr>
      </w:pPr>
      <w:r w:rsidRPr="003528DA">
        <w:rPr>
          <w:rFonts w:ascii="Times New Roman" w:hAnsi="Times New Roman" w:cs="Times New Roman"/>
          <w:sz w:val="28"/>
        </w:rPr>
        <w:t>Таким образом, выплаты будут осуществляться за счет бюджетных ассигнований, предусмотренных на 202</w:t>
      </w:r>
      <w:r>
        <w:rPr>
          <w:rFonts w:ascii="Times New Roman" w:hAnsi="Times New Roman" w:cs="Times New Roman"/>
          <w:sz w:val="28"/>
        </w:rPr>
        <w:t>4</w:t>
      </w:r>
      <w:r w:rsidRPr="003528DA">
        <w:rPr>
          <w:rFonts w:ascii="Times New Roman" w:hAnsi="Times New Roman" w:cs="Times New Roman"/>
          <w:sz w:val="28"/>
        </w:rPr>
        <w:t xml:space="preserve"> год, что повлечет уменьшение учтенного в расчетах периода</w:t>
      </w:r>
      <w:r>
        <w:rPr>
          <w:sz w:val="28"/>
        </w:rPr>
        <w:t>.</w:t>
      </w:r>
    </w:p>
    <w:p w:rsidR="00965475" w:rsidRPr="004976AA" w:rsidRDefault="004976AA" w:rsidP="00685D18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27AB">
        <w:rPr>
          <w:rFonts w:ascii="Times New Roman" w:hAnsi="Times New Roman" w:cs="Times New Roman"/>
          <w:color w:val="auto"/>
          <w:sz w:val="28"/>
          <w:szCs w:val="28"/>
        </w:rPr>
        <w:t>Снижение общего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объема расходов бюджета</w:t>
      </w:r>
      <w:r w:rsidR="00BA74B6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в 202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году в сравнении с 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25E82">
        <w:rPr>
          <w:rFonts w:ascii="Times New Roman" w:hAnsi="Times New Roman" w:cs="Times New Roman"/>
          <w:color w:val="auto"/>
          <w:sz w:val="28"/>
          <w:szCs w:val="28"/>
        </w:rPr>
        <w:t>7,7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825E82">
        <w:rPr>
          <w:rFonts w:ascii="Times New Roman" w:hAnsi="Times New Roman" w:cs="Times New Roman"/>
          <w:color w:val="auto"/>
          <w:sz w:val="28"/>
          <w:szCs w:val="28"/>
        </w:rPr>
        <w:t>1322,5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874F7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B874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4976A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.), с 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 xml:space="preserve">ожидаемой оценкой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E7EB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5D18">
        <w:rPr>
          <w:rFonts w:ascii="Times New Roman" w:hAnsi="Times New Roman" w:cs="Times New Roman"/>
          <w:color w:val="auto"/>
          <w:sz w:val="28"/>
          <w:szCs w:val="28"/>
        </w:rPr>
        <w:t>44,</w:t>
      </w:r>
      <w:r w:rsidR="00825E8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825E82">
        <w:rPr>
          <w:rFonts w:ascii="Times New Roman" w:hAnsi="Times New Roman" w:cs="Times New Roman"/>
          <w:color w:val="auto"/>
          <w:sz w:val="28"/>
          <w:szCs w:val="28"/>
        </w:rPr>
        <w:t>12805,2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лей). Снижение расходов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наблюдается за счет сни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жения безвозмездных </w:t>
      </w:r>
      <w:r w:rsidR="00825E82">
        <w:rPr>
          <w:rFonts w:ascii="Times New Roman" w:hAnsi="Times New Roman" w:cs="Times New Roman"/>
          <w:color w:val="auto"/>
          <w:sz w:val="28"/>
          <w:szCs w:val="28"/>
        </w:rPr>
        <w:t xml:space="preserve">поступлений, налоговых и </w:t>
      </w:r>
      <w:r w:rsidR="00825E8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неналоговых доходов на 1537,7 </w:t>
      </w:r>
      <w:proofErr w:type="spellStart"/>
      <w:r w:rsidR="00825E82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25E82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825E82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825E82">
        <w:rPr>
          <w:rFonts w:ascii="Times New Roman" w:hAnsi="Times New Roman" w:cs="Times New Roman"/>
          <w:color w:val="auto"/>
          <w:sz w:val="28"/>
          <w:szCs w:val="28"/>
        </w:rPr>
        <w:t xml:space="preserve"> в сравнении с ожидаемой оценкой 2023 года. Причины снижения доходной части в поясн</w:t>
      </w:r>
      <w:r w:rsidR="00685D18">
        <w:rPr>
          <w:rFonts w:ascii="Times New Roman" w:hAnsi="Times New Roman" w:cs="Times New Roman"/>
          <w:color w:val="auto"/>
          <w:sz w:val="28"/>
          <w:szCs w:val="28"/>
        </w:rPr>
        <w:t xml:space="preserve">ительной записке не указаны, </w:t>
      </w:r>
      <w:proofErr w:type="spellStart"/>
      <w:r w:rsidR="00685D18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Start"/>
      <w:r w:rsidR="00685D18">
        <w:rPr>
          <w:rFonts w:ascii="Times New Roman" w:hAnsi="Times New Roman" w:cs="Times New Roman"/>
          <w:color w:val="auto"/>
          <w:sz w:val="28"/>
          <w:szCs w:val="28"/>
        </w:rPr>
        <w:t>.е</w:t>
      </w:r>
      <w:proofErr w:type="spellEnd"/>
      <w:proofErr w:type="gramEnd"/>
      <w:r w:rsidR="00825E82">
        <w:rPr>
          <w:rFonts w:ascii="Times New Roman" w:hAnsi="Times New Roman" w:cs="Times New Roman"/>
          <w:color w:val="auto"/>
          <w:sz w:val="28"/>
          <w:szCs w:val="28"/>
        </w:rPr>
        <w:t xml:space="preserve"> анализ в связи, с чем идет снижение по собственным доходам городским поселением «</w:t>
      </w:r>
      <w:proofErr w:type="spellStart"/>
      <w:r w:rsidR="00825E82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825E82">
        <w:rPr>
          <w:rFonts w:ascii="Times New Roman" w:hAnsi="Times New Roman" w:cs="Times New Roman"/>
          <w:color w:val="auto"/>
          <w:sz w:val="28"/>
          <w:szCs w:val="28"/>
        </w:rPr>
        <w:t xml:space="preserve"> не проводился при формировании бюджета.</w:t>
      </w:r>
    </w:p>
    <w:p w:rsidR="00693864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4976AA" w:rsidRPr="00646A5D" w:rsidRDefault="004976AA" w:rsidP="00287923">
      <w:pPr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- на оплату труда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с начислениями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самоуправления  на </w:t>
      </w:r>
      <w:r w:rsidR="00AB0EFC">
        <w:rPr>
          <w:rFonts w:ascii="Times New Roman" w:hAnsi="Times New Roman" w:cs="Times New Roman"/>
          <w:color w:val="auto"/>
          <w:sz w:val="28"/>
          <w:szCs w:val="28"/>
        </w:rPr>
        <w:t xml:space="preserve">9,5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месяцев, при этом заработная плата специалиста по ВУС запланирована в полном объеме; на оплату работников технического персонала администрации на </w:t>
      </w:r>
      <w:r w:rsidR="00AB0EFC">
        <w:rPr>
          <w:rFonts w:ascii="Times New Roman" w:hAnsi="Times New Roman" w:cs="Times New Roman"/>
          <w:color w:val="auto"/>
          <w:sz w:val="28"/>
          <w:szCs w:val="28"/>
        </w:rPr>
        <w:t>9,5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месяцев,  на уровне начисленного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фонда оплаты труда 202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года. Фонд оплаты труда рассчитан в сумме </w:t>
      </w:r>
      <w:r w:rsidR="00AB0EFC">
        <w:rPr>
          <w:rFonts w:ascii="Times New Roman" w:hAnsi="Times New Roman" w:cs="Times New Roman"/>
          <w:color w:val="auto"/>
          <w:sz w:val="28"/>
          <w:szCs w:val="28"/>
        </w:rPr>
        <w:t>8322,</w:t>
      </w:r>
      <w:r w:rsidR="00685D1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лей, в том числе за счет средств федерального бюджета </w:t>
      </w:r>
      <w:r w:rsidR="00AB0EF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0EFC">
        <w:rPr>
          <w:rFonts w:ascii="Times New Roman" w:hAnsi="Times New Roman" w:cs="Times New Roman"/>
          <w:color w:val="auto"/>
          <w:sz w:val="28"/>
          <w:szCs w:val="28"/>
        </w:rPr>
        <w:t>437,5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479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57479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57479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(заработная плата специалиста ВУС)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46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79B">
        <w:rPr>
          <w:rFonts w:ascii="Times New Roman" w:hAnsi="Times New Roman" w:cs="Times New Roman"/>
          <w:color w:val="auto"/>
          <w:sz w:val="28"/>
          <w:szCs w:val="28"/>
        </w:rPr>
        <w:t>- на оплату коммунальных услуг в</w:t>
      </w:r>
      <w:r w:rsidR="00660324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сумме </w:t>
      </w:r>
      <w:r w:rsidR="00B92E42">
        <w:rPr>
          <w:rFonts w:ascii="Times New Roman" w:hAnsi="Times New Roman" w:cs="Times New Roman"/>
          <w:color w:val="auto"/>
          <w:sz w:val="28"/>
          <w:szCs w:val="28"/>
        </w:rPr>
        <w:t>1622,5</w:t>
      </w:r>
      <w:r w:rsidR="0057479B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60324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79B" w:rsidRPr="0057479B">
        <w:rPr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 w:rsidR="00B92E42">
        <w:rPr>
          <w:rFonts w:ascii="Times New Roman" w:hAnsi="Times New Roman" w:cs="Times New Roman"/>
          <w:color w:val="auto"/>
          <w:sz w:val="28"/>
          <w:szCs w:val="28"/>
        </w:rPr>
        <w:t>на 11.5 месяцев;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- выплату пенсий в сумме </w:t>
      </w:r>
      <w:r w:rsidR="00B92E42">
        <w:rPr>
          <w:rFonts w:ascii="Times New Roman" w:hAnsi="Times New Roman" w:cs="Times New Roman"/>
          <w:color w:val="auto"/>
          <w:sz w:val="28"/>
          <w:szCs w:val="28"/>
        </w:rPr>
        <w:t>99,8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1140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</w:t>
      </w:r>
    </w:p>
    <w:p w:rsid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- межбюджетные трансферты на переданные полномочия –  </w:t>
      </w:r>
      <w:r w:rsidR="00B92E42">
        <w:rPr>
          <w:rFonts w:ascii="Times New Roman" w:hAnsi="Times New Roman" w:cs="Times New Roman"/>
          <w:color w:val="auto"/>
          <w:sz w:val="28"/>
          <w:szCs w:val="28"/>
        </w:rPr>
        <w:t>5,3</w:t>
      </w:r>
      <w:r w:rsidR="008F51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F511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F5110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976A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1140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2E42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</w:t>
      </w:r>
    </w:p>
    <w:p w:rsidR="00B92E42" w:rsidRDefault="00B92E42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дорожная д</w:t>
      </w:r>
      <w:r w:rsidR="00685D18">
        <w:rPr>
          <w:rFonts w:ascii="Times New Roman" w:hAnsi="Times New Roman" w:cs="Times New Roman"/>
          <w:color w:val="auto"/>
          <w:sz w:val="28"/>
          <w:szCs w:val="28"/>
        </w:rPr>
        <w:t xml:space="preserve">еятельность - 3900,1 </w:t>
      </w:r>
      <w:proofErr w:type="spellStart"/>
      <w:r w:rsidR="00685D18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685D18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685D18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685D18">
        <w:rPr>
          <w:rFonts w:ascii="Times New Roman" w:hAnsi="Times New Roman" w:cs="Times New Roman"/>
          <w:color w:val="auto"/>
          <w:sz w:val="28"/>
          <w:szCs w:val="28"/>
        </w:rPr>
        <w:t xml:space="preserve">- на содержание учреждения культуры и библиотеки – 2139,0 </w:t>
      </w:r>
      <w:proofErr w:type="spellStart"/>
      <w:r w:rsidR="00685D18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685D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8589516"/>
      <w:r w:rsidRPr="00240105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0105">
        <w:rPr>
          <w:rFonts w:ascii="Times New Roman" w:hAnsi="Times New Roman" w:cs="Times New Roman"/>
          <w:sz w:val="28"/>
          <w:szCs w:val="28"/>
        </w:rPr>
        <w:t>не приняты обязательства: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105">
        <w:rPr>
          <w:rFonts w:ascii="Times New Roman" w:hAnsi="Times New Roman" w:cs="Times New Roman"/>
          <w:sz w:val="28"/>
          <w:szCs w:val="28"/>
        </w:rPr>
        <w:t>по увеличению с 1 января 2024 года МРОТ;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мероприятиях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Default="00240105" w:rsidP="008379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- по увеличению  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>тавок заработной платы работников органов государственной власти ,государственных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EA6766" w:rsidRPr="00EA6766" w:rsidRDefault="00EA6766" w:rsidP="0083791F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6766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="00994F07">
        <w:rPr>
          <w:rFonts w:ascii="Times New Roman" w:hAnsi="Times New Roman" w:cs="Times New Roman"/>
          <w:sz w:val="28"/>
          <w:szCs w:val="28"/>
        </w:rPr>
        <w:t>по</w:t>
      </w:r>
      <w:r w:rsidRPr="00EA6766">
        <w:rPr>
          <w:rFonts w:ascii="Times New Roman" w:hAnsi="Times New Roman" w:cs="Times New Roman"/>
          <w:sz w:val="28"/>
          <w:szCs w:val="28"/>
        </w:rPr>
        <w:t xml:space="preserve">гашению кредиторской задолженности, сложившейся  по ожидаемой оценке на начало очередного периода в сумме </w:t>
      </w:r>
      <w:r w:rsidR="00994F07">
        <w:rPr>
          <w:rFonts w:ascii="Times New Roman" w:hAnsi="Times New Roman" w:cs="Times New Roman"/>
          <w:sz w:val="28"/>
          <w:szCs w:val="28"/>
        </w:rPr>
        <w:t>588,3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A676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105" w:rsidRDefault="00240105" w:rsidP="008379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Для принятия  данных обязатель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ебуется дополнительное привлечение средств в бюджет </w:t>
      </w:r>
      <w:r w:rsidR="00092A69">
        <w:rPr>
          <w:rFonts w:ascii="Times New Roman" w:hAnsi="Times New Roman" w:cs="Times New Roman"/>
          <w:sz w:val="28"/>
          <w:szCs w:val="28"/>
        </w:rPr>
        <w:t>поселения</w:t>
      </w:r>
      <w:r w:rsidRPr="00240105">
        <w:rPr>
          <w:rFonts w:ascii="Times New Roman" w:hAnsi="Times New Roman" w:cs="Times New Roman"/>
          <w:sz w:val="28"/>
          <w:szCs w:val="28"/>
        </w:rPr>
        <w:t>.</w:t>
      </w:r>
    </w:p>
    <w:p w:rsidR="00EF54F2" w:rsidRPr="00240105" w:rsidRDefault="00EF54F2" w:rsidP="008379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F2">
        <w:rPr>
          <w:rFonts w:ascii="Times New Roman" w:hAnsi="Times New Roman" w:cs="Times New Roman"/>
          <w:sz w:val="28"/>
          <w:szCs w:val="28"/>
        </w:rPr>
        <w:t xml:space="preserve">Контрольно-счетный орган обращает внимание  на то, что планируемые к утверждению на 2024-2026 годы 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F54F2">
        <w:rPr>
          <w:rFonts w:ascii="Times New Roman" w:hAnsi="Times New Roman" w:cs="Times New Roman"/>
          <w:sz w:val="28"/>
          <w:szCs w:val="28"/>
        </w:rPr>
        <w:t xml:space="preserve"> не позволят </w:t>
      </w:r>
      <w:proofErr w:type="gramStart"/>
      <w:r w:rsidRPr="00EF54F2">
        <w:rPr>
          <w:rFonts w:ascii="Times New Roman" w:hAnsi="Times New Roman" w:cs="Times New Roman"/>
          <w:sz w:val="28"/>
          <w:szCs w:val="28"/>
        </w:rPr>
        <w:t>обеспечить реальную потребность в</w:t>
      </w:r>
      <w:proofErr w:type="gramEnd"/>
      <w:r w:rsidRPr="00EF54F2">
        <w:rPr>
          <w:rFonts w:ascii="Times New Roman" w:hAnsi="Times New Roman" w:cs="Times New Roman"/>
          <w:sz w:val="28"/>
          <w:szCs w:val="28"/>
        </w:rPr>
        <w:t xml:space="preserve"> бюджетных средствах на выполнение в полном объеме обусловленных законами, иными нормативными правовыми актами, договорами (соглашениями) обязанностей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  <w:r w:rsidRPr="00EF54F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:rsidR="00693864" w:rsidRPr="007337E2" w:rsidRDefault="00693864" w:rsidP="00287923">
      <w:pPr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Преимущественный удельный вес в структуре расходов в 20</w:t>
      </w:r>
      <w:r w:rsidR="00BF151C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6F59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имеют расходы по раздел</w:t>
      </w:r>
      <w:r w:rsidR="00047AC8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69C3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Общегосударственные вопросы» - </w:t>
      </w:r>
      <w:r w:rsidR="00156227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54,1</w:t>
      </w:r>
      <w:r w:rsidR="00047AC8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227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«Национальная оборона» - 2,9%, «</w:t>
      </w:r>
      <w:r w:rsidR="00156227" w:rsidRPr="00156227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деятельность» </w:t>
      </w:r>
      <w:r w:rsidR="00156227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- 0,5%, «Дорожная деятельность» - 24,6%,   </w:t>
      </w:r>
      <w:r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«Жилищно-коммунальное хозяйство» - </w:t>
      </w:r>
      <w:r w:rsidR="005C25AB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156227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69C3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156227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«Культура и кинематография» - 13,6%, </w:t>
      </w:r>
      <w:r w:rsidR="00E61AFB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«Социальная политика» - </w:t>
      </w:r>
      <w:r w:rsidR="00156227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0,6</w:t>
      </w:r>
      <w:r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156227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«Обслуживание внутреннего долга» - 0,2</w:t>
      </w:r>
      <w:r w:rsidR="001562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6227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«Межбюджетные трансферты»- </w:t>
      </w:r>
      <w:r w:rsidR="00E61AFB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0,1</w:t>
      </w:r>
      <w:r w:rsidR="00E230E0"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56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8CF" w:rsidRDefault="00B618CF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D7E">
        <w:rPr>
          <w:rFonts w:ascii="Times New Roman" w:hAnsi="Times New Roman" w:cs="Times New Roman"/>
          <w:sz w:val="28"/>
          <w:szCs w:val="28"/>
        </w:rPr>
        <w:t>Структура расходов бюджета соответствует основным полномочиям сельского поселения, определенным Законом Российской Федерации от 6 октября 2003года №</w:t>
      </w:r>
      <w:r w:rsidR="00685D18">
        <w:rPr>
          <w:rFonts w:ascii="Times New Roman" w:hAnsi="Times New Roman" w:cs="Times New Roman"/>
          <w:sz w:val="28"/>
          <w:szCs w:val="28"/>
        </w:rPr>
        <w:t xml:space="preserve"> </w:t>
      </w:r>
      <w:r w:rsidRPr="00150D7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93864" w:rsidRPr="00693864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A74">
        <w:rPr>
          <w:rFonts w:ascii="Times New Roman" w:hAnsi="Times New Roman" w:cs="Times New Roman"/>
          <w:sz w:val="28"/>
          <w:szCs w:val="28"/>
        </w:rPr>
        <w:t xml:space="preserve">В соответствии с приложениями № </w:t>
      </w:r>
      <w:r w:rsidR="00530549">
        <w:rPr>
          <w:rFonts w:ascii="Times New Roman" w:hAnsi="Times New Roman" w:cs="Times New Roman"/>
          <w:sz w:val="28"/>
          <w:szCs w:val="28"/>
        </w:rPr>
        <w:t>10-</w:t>
      </w:r>
      <w:r w:rsidR="00825E82">
        <w:rPr>
          <w:rFonts w:ascii="Times New Roman" w:hAnsi="Times New Roman" w:cs="Times New Roman"/>
          <w:sz w:val="28"/>
          <w:szCs w:val="28"/>
        </w:rPr>
        <w:t>11</w:t>
      </w:r>
      <w:r w:rsidRPr="00B72A74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 20</w:t>
      </w:r>
      <w:r w:rsidR="00BC5EDA" w:rsidRPr="00B72A74">
        <w:rPr>
          <w:rFonts w:ascii="Times New Roman" w:hAnsi="Times New Roman" w:cs="Times New Roman"/>
          <w:sz w:val="28"/>
          <w:szCs w:val="28"/>
        </w:rPr>
        <w:t>2</w:t>
      </w:r>
      <w:r w:rsidR="00530549">
        <w:rPr>
          <w:rFonts w:ascii="Times New Roman" w:hAnsi="Times New Roman" w:cs="Times New Roman"/>
          <w:sz w:val="28"/>
          <w:szCs w:val="28"/>
        </w:rPr>
        <w:t xml:space="preserve">4 </w:t>
      </w:r>
      <w:r w:rsidRPr="00B72A74">
        <w:rPr>
          <w:rFonts w:ascii="Times New Roman" w:hAnsi="Times New Roman" w:cs="Times New Roman"/>
          <w:sz w:val="28"/>
          <w:szCs w:val="28"/>
        </w:rPr>
        <w:t>год расходные обязательства опр</w:t>
      </w:r>
      <w:r w:rsidR="00047AC8" w:rsidRPr="00B72A74">
        <w:rPr>
          <w:rFonts w:ascii="Times New Roman" w:hAnsi="Times New Roman" w:cs="Times New Roman"/>
          <w:sz w:val="28"/>
          <w:szCs w:val="28"/>
        </w:rPr>
        <w:t>еделяются по следующим разделам:</w:t>
      </w:r>
    </w:p>
    <w:p w:rsidR="00AE211E" w:rsidRDefault="00AE211E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i/>
          <w:sz w:val="28"/>
          <w:szCs w:val="28"/>
        </w:rPr>
      </w:pPr>
    </w:p>
    <w:p w:rsidR="00116733" w:rsidRPr="00F92A6A" w:rsidRDefault="00F92A6A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sz w:val="28"/>
          <w:szCs w:val="28"/>
        </w:rPr>
      </w:pPr>
      <w:r w:rsidRPr="00F92A6A">
        <w:rPr>
          <w:b/>
          <w:sz w:val="28"/>
          <w:szCs w:val="28"/>
        </w:rPr>
        <w:t>0100 «</w:t>
      </w:r>
      <w:r w:rsidR="00116733" w:rsidRPr="00F92A6A">
        <w:rPr>
          <w:b/>
          <w:sz w:val="28"/>
          <w:szCs w:val="28"/>
        </w:rPr>
        <w:t>Общегосударственные вопросы</w:t>
      </w:r>
      <w:r w:rsidRPr="00F92A6A">
        <w:rPr>
          <w:b/>
          <w:sz w:val="28"/>
          <w:szCs w:val="28"/>
        </w:rPr>
        <w:t>»</w:t>
      </w:r>
    </w:p>
    <w:p w:rsidR="00F6601E" w:rsidRDefault="00F6601E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</w:p>
    <w:p w:rsidR="00A2577E" w:rsidRPr="00D82665" w:rsidRDefault="00A2577E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D82665">
        <w:rPr>
          <w:bCs/>
          <w:sz w:val="28"/>
          <w:szCs w:val="28"/>
        </w:rPr>
        <w:t xml:space="preserve">Расходы на осуществление общегосударственных вопросов предусмотрены в сумме  </w:t>
      </w:r>
      <w:r w:rsidR="007D1C12">
        <w:rPr>
          <w:b/>
          <w:bCs/>
          <w:i/>
          <w:sz w:val="28"/>
          <w:szCs w:val="28"/>
        </w:rPr>
        <w:t>8549,8</w:t>
      </w:r>
      <w:r w:rsidR="00B40D6D">
        <w:rPr>
          <w:b/>
          <w:bCs/>
          <w:i/>
          <w:sz w:val="28"/>
          <w:szCs w:val="28"/>
        </w:rPr>
        <w:t xml:space="preserve"> </w:t>
      </w:r>
      <w:proofErr w:type="spellStart"/>
      <w:r w:rsidR="00B40D6D">
        <w:rPr>
          <w:b/>
          <w:bCs/>
          <w:i/>
          <w:sz w:val="28"/>
          <w:szCs w:val="28"/>
        </w:rPr>
        <w:t>ты</w:t>
      </w:r>
      <w:r w:rsidR="0095339F">
        <w:rPr>
          <w:b/>
          <w:bCs/>
          <w:i/>
          <w:sz w:val="28"/>
          <w:szCs w:val="28"/>
        </w:rPr>
        <w:t>с</w:t>
      </w:r>
      <w:proofErr w:type="gramStart"/>
      <w:r w:rsidR="00B40D6D">
        <w:rPr>
          <w:b/>
          <w:bCs/>
          <w:i/>
          <w:sz w:val="28"/>
          <w:szCs w:val="28"/>
        </w:rPr>
        <w:t>.р</w:t>
      </w:r>
      <w:proofErr w:type="gramEnd"/>
      <w:r w:rsidR="00B40D6D">
        <w:rPr>
          <w:b/>
          <w:bCs/>
          <w:i/>
          <w:sz w:val="28"/>
          <w:szCs w:val="28"/>
        </w:rPr>
        <w:t>ублей</w:t>
      </w:r>
      <w:proofErr w:type="spellEnd"/>
      <w:r w:rsidR="00B40D6D">
        <w:rPr>
          <w:b/>
          <w:bCs/>
          <w:i/>
          <w:sz w:val="28"/>
          <w:szCs w:val="28"/>
        </w:rPr>
        <w:t xml:space="preserve">, </w:t>
      </w:r>
      <w:r w:rsidRPr="00D82665">
        <w:rPr>
          <w:bCs/>
          <w:sz w:val="28"/>
          <w:szCs w:val="28"/>
        </w:rPr>
        <w:t xml:space="preserve"> что составляет </w:t>
      </w:r>
      <w:r w:rsidR="007D1C12">
        <w:rPr>
          <w:bCs/>
          <w:sz w:val="28"/>
          <w:szCs w:val="28"/>
        </w:rPr>
        <w:t>54,1</w:t>
      </w:r>
      <w:r w:rsidRPr="00D82665">
        <w:rPr>
          <w:bCs/>
          <w:sz w:val="28"/>
          <w:szCs w:val="28"/>
        </w:rPr>
        <w:t>% в общей сумме расходов бюджета.</w:t>
      </w:r>
      <w:r w:rsidRPr="00D82665">
        <w:rPr>
          <w:sz w:val="28"/>
          <w:szCs w:val="28"/>
        </w:rPr>
        <w:t xml:space="preserve"> В сравнении с </w:t>
      </w:r>
      <w:r w:rsidR="00B40D6D">
        <w:rPr>
          <w:sz w:val="28"/>
          <w:szCs w:val="28"/>
        </w:rPr>
        <w:t>2022</w:t>
      </w:r>
      <w:r w:rsidRPr="00D82665">
        <w:rPr>
          <w:sz w:val="28"/>
          <w:szCs w:val="28"/>
        </w:rPr>
        <w:t xml:space="preserve"> годом наблюдается </w:t>
      </w:r>
      <w:r w:rsidR="00F3073B">
        <w:rPr>
          <w:sz w:val="28"/>
          <w:szCs w:val="28"/>
        </w:rPr>
        <w:t>снижение</w:t>
      </w:r>
      <w:r w:rsidRPr="00D82665">
        <w:rPr>
          <w:sz w:val="28"/>
          <w:szCs w:val="28"/>
        </w:rPr>
        <w:t xml:space="preserve"> расходов по данному разделу на </w:t>
      </w:r>
      <w:r w:rsidR="00F3073B">
        <w:rPr>
          <w:sz w:val="28"/>
          <w:szCs w:val="28"/>
        </w:rPr>
        <w:t>5,5</w:t>
      </w:r>
      <w:r w:rsidRPr="00D82665">
        <w:rPr>
          <w:sz w:val="28"/>
          <w:szCs w:val="28"/>
        </w:rPr>
        <w:t>% (</w:t>
      </w:r>
      <w:r w:rsidR="00F3073B">
        <w:rPr>
          <w:sz w:val="28"/>
          <w:szCs w:val="28"/>
        </w:rPr>
        <w:t>-494,5</w:t>
      </w:r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ублей).</w:t>
      </w:r>
      <w:r w:rsidRPr="00D82665">
        <w:rPr>
          <w:sz w:val="28"/>
          <w:szCs w:val="28"/>
        </w:rPr>
        <w:t xml:space="preserve">  В сравнении с  ожидаемой оценкой 202</w:t>
      </w:r>
      <w:r w:rsidR="00D44B60">
        <w:rPr>
          <w:sz w:val="28"/>
          <w:szCs w:val="28"/>
        </w:rPr>
        <w:t>3</w:t>
      </w:r>
      <w:r w:rsidRPr="00D82665">
        <w:rPr>
          <w:sz w:val="28"/>
          <w:szCs w:val="28"/>
        </w:rPr>
        <w:t xml:space="preserve">  года расходы по данному разделу запланированы </w:t>
      </w:r>
      <w:r w:rsidR="00B2048A">
        <w:rPr>
          <w:sz w:val="28"/>
          <w:szCs w:val="28"/>
        </w:rPr>
        <w:t xml:space="preserve">со снижением </w:t>
      </w:r>
      <w:r w:rsidRPr="00D82665">
        <w:rPr>
          <w:sz w:val="28"/>
          <w:szCs w:val="28"/>
        </w:rPr>
        <w:t xml:space="preserve"> на </w:t>
      </w:r>
      <w:r w:rsidR="00B2048A">
        <w:rPr>
          <w:sz w:val="28"/>
          <w:szCs w:val="28"/>
        </w:rPr>
        <w:t>17,4</w:t>
      </w:r>
      <w:r w:rsidR="00D44B60">
        <w:rPr>
          <w:sz w:val="28"/>
          <w:szCs w:val="28"/>
        </w:rPr>
        <w:t>% (</w:t>
      </w:r>
      <w:r w:rsidR="00B2048A">
        <w:rPr>
          <w:sz w:val="28"/>
          <w:szCs w:val="28"/>
        </w:rPr>
        <w:t>-1798,9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</w:t>
      </w:r>
      <w:r w:rsidRPr="00D82665">
        <w:rPr>
          <w:sz w:val="28"/>
          <w:szCs w:val="28"/>
        </w:rPr>
        <w:t>.</w:t>
      </w:r>
    </w:p>
    <w:p w:rsidR="00A2577E" w:rsidRDefault="00A2577E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665">
        <w:rPr>
          <w:rFonts w:ascii="Times New Roman" w:hAnsi="Times New Roman" w:cs="Times New Roman"/>
          <w:color w:val="auto"/>
          <w:sz w:val="28"/>
          <w:szCs w:val="28"/>
        </w:rPr>
        <w:t>Расходы на функционирование</w:t>
      </w:r>
      <w:r w:rsidRPr="003D1F4F">
        <w:rPr>
          <w:rFonts w:ascii="Times New Roman" w:hAnsi="Times New Roman" w:cs="Times New Roman"/>
          <w:sz w:val="28"/>
          <w:szCs w:val="28"/>
        </w:rPr>
        <w:t xml:space="preserve"> системы исполнительной власти сформированы в соответствии с методикой расчета нормативов на содержание лиц, замещающих муниципальные должности, муниципальных служащих, лиц, замещающих иные должности в органах местного самоуправления </w:t>
      </w:r>
      <w:r w:rsidR="00B2048A">
        <w:rPr>
          <w:rFonts w:ascii="Times New Roman" w:hAnsi="Times New Roman" w:cs="Times New Roman"/>
          <w:sz w:val="28"/>
          <w:szCs w:val="28"/>
        </w:rPr>
        <w:t>городского</w:t>
      </w:r>
      <w:r w:rsidRPr="003D1F4F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B2048A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3D1F4F">
        <w:rPr>
          <w:rFonts w:ascii="Times New Roman" w:hAnsi="Times New Roman" w:cs="Times New Roman"/>
          <w:sz w:val="28"/>
          <w:szCs w:val="28"/>
        </w:rPr>
        <w:t>».</w:t>
      </w:r>
      <w:r w:rsidR="0095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6A" w:rsidRPr="00967DAE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967DAE">
        <w:rPr>
          <w:b/>
          <w:bCs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FA0B6A" w:rsidRPr="005F1A2F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bCs/>
          <w:sz w:val="28"/>
          <w:szCs w:val="28"/>
        </w:rPr>
        <w:t xml:space="preserve">Расходы в сумме </w:t>
      </w:r>
      <w:r w:rsidR="008079FA">
        <w:rPr>
          <w:b/>
          <w:bCs/>
          <w:sz w:val="28"/>
          <w:szCs w:val="28"/>
        </w:rPr>
        <w:t>1033,0</w:t>
      </w:r>
      <w:r w:rsidR="00216701">
        <w:rPr>
          <w:b/>
          <w:bCs/>
          <w:sz w:val="28"/>
          <w:szCs w:val="28"/>
        </w:rPr>
        <w:t xml:space="preserve"> тыс.</w:t>
      </w:r>
      <w:r w:rsidRPr="00CE1812">
        <w:rPr>
          <w:b/>
          <w:bCs/>
          <w:sz w:val="28"/>
          <w:szCs w:val="28"/>
        </w:rPr>
        <w:t xml:space="preserve"> рублей</w:t>
      </w:r>
      <w:r w:rsidRPr="00CE1812">
        <w:rPr>
          <w:bCs/>
          <w:sz w:val="28"/>
          <w:szCs w:val="28"/>
        </w:rPr>
        <w:t xml:space="preserve"> предусмотрены на содержание </w:t>
      </w:r>
      <w:r w:rsidR="00C750C9">
        <w:rPr>
          <w:bCs/>
          <w:sz w:val="28"/>
          <w:szCs w:val="28"/>
        </w:rPr>
        <w:t>г</w:t>
      </w:r>
      <w:r w:rsidRPr="00CE1812">
        <w:rPr>
          <w:bCs/>
          <w:sz w:val="28"/>
          <w:szCs w:val="28"/>
        </w:rPr>
        <w:t xml:space="preserve">лавы </w:t>
      </w:r>
      <w:r w:rsidR="008079FA">
        <w:rPr>
          <w:bCs/>
          <w:sz w:val="28"/>
          <w:szCs w:val="28"/>
        </w:rPr>
        <w:t>городского</w:t>
      </w:r>
      <w:r w:rsidRPr="00CE1812">
        <w:rPr>
          <w:bCs/>
          <w:sz w:val="28"/>
          <w:szCs w:val="28"/>
        </w:rPr>
        <w:t xml:space="preserve"> поселения </w:t>
      </w:r>
      <w:r w:rsidR="00216701">
        <w:rPr>
          <w:bCs/>
          <w:sz w:val="28"/>
          <w:szCs w:val="28"/>
        </w:rPr>
        <w:t xml:space="preserve">с ростом к ожидаемой оценки 2023 года на </w:t>
      </w:r>
      <w:r w:rsidR="00B654EF">
        <w:rPr>
          <w:bCs/>
          <w:sz w:val="28"/>
          <w:szCs w:val="28"/>
        </w:rPr>
        <w:t>14,3</w:t>
      </w:r>
      <w:r w:rsidR="00216701">
        <w:rPr>
          <w:bCs/>
          <w:sz w:val="28"/>
          <w:szCs w:val="28"/>
        </w:rPr>
        <w:t>% (</w:t>
      </w:r>
      <w:r w:rsidR="00270919">
        <w:rPr>
          <w:bCs/>
          <w:sz w:val="28"/>
          <w:szCs w:val="28"/>
        </w:rPr>
        <w:t xml:space="preserve">-171,8 </w:t>
      </w:r>
      <w:proofErr w:type="spellStart"/>
      <w:r w:rsidR="00216701">
        <w:rPr>
          <w:bCs/>
          <w:sz w:val="28"/>
          <w:szCs w:val="28"/>
        </w:rPr>
        <w:t>тыс</w:t>
      </w:r>
      <w:proofErr w:type="gramStart"/>
      <w:r w:rsidR="00216701">
        <w:rPr>
          <w:bCs/>
          <w:sz w:val="28"/>
          <w:szCs w:val="28"/>
        </w:rPr>
        <w:t>.р</w:t>
      </w:r>
      <w:proofErr w:type="gramEnd"/>
      <w:r w:rsidR="00216701">
        <w:rPr>
          <w:bCs/>
          <w:sz w:val="28"/>
          <w:szCs w:val="28"/>
        </w:rPr>
        <w:t>ублей</w:t>
      </w:r>
      <w:proofErr w:type="spellEnd"/>
      <w:r w:rsidR="00216701">
        <w:rPr>
          <w:bCs/>
          <w:sz w:val="28"/>
          <w:szCs w:val="28"/>
        </w:rPr>
        <w:t xml:space="preserve">). Заработная плата с начислениями запланирована на </w:t>
      </w:r>
      <w:r w:rsidR="008079FA">
        <w:rPr>
          <w:bCs/>
          <w:sz w:val="28"/>
          <w:szCs w:val="28"/>
        </w:rPr>
        <w:t>9</w:t>
      </w:r>
      <w:r w:rsidR="00216701">
        <w:rPr>
          <w:bCs/>
          <w:sz w:val="28"/>
          <w:szCs w:val="28"/>
        </w:rPr>
        <w:t xml:space="preserve">,5 месяцев. На плановый период 2025-2026 годов расходы запланированы </w:t>
      </w:r>
      <w:r w:rsidR="008079FA">
        <w:rPr>
          <w:bCs/>
          <w:sz w:val="28"/>
          <w:szCs w:val="28"/>
        </w:rPr>
        <w:t>1346,2 на каждый год.</w:t>
      </w:r>
    </w:p>
    <w:p w:rsidR="00FA0B6A" w:rsidRPr="00C13877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C13877">
        <w:rPr>
          <w:b/>
          <w:sz w:val="28"/>
          <w:szCs w:val="28"/>
        </w:rPr>
        <w:t>0104 «Функционирование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администраций»</w:t>
      </w:r>
    </w:p>
    <w:p w:rsidR="00FA0B6A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sz w:val="28"/>
          <w:szCs w:val="28"/>
        </w:rPr>
        <w:t xml:space="preserve">Запланированы расходы на текущее содержание </w:t>
      </w:r>
      <w:r w:rsidR="00997C9F">
        <w:rPr>
          <w:sz w:val="28"/>
          <w:szCs w:val="28"/>
        </w:rPr>
        <w:t>а</w:t>
      </w:r>
      <w:r w:rsidRPr="00CE1812">
        <w:rPr>
          <w:sz w:val="28"/>
          <w:szCs w:val="28"/>
        </w:rPr>
        <w:t xml:space="preserve">дминистрации  поселения в сумме  </w:t>
      </w:r>
      <w:r w:rsidR="00026807">
        <w:rPr>
          <w:sz w:val="28"/>
          <w:szCs w:val="28"/>
        </w:rPr>
        <w:t>3581,3</w:t>
      </w:r>
      <w:r w:rsidR="0013611A">
        <w:rPr>
          <w:sz w:val="28"/>
          <w:szCs w:val="28"/>
        </w:rPr>
        <w:t xml:space="preserve"> тыс.</w:t>
      </w:r>
      <w:r w:rsidRPr="00CE1812">
        <w:rPr>
          <w:sz w:val="28"/>
          <w:szCs w:val="28"/>
        </w:rPr>
        <w:t xml:space="preserve"> рублей в сравнении </w:t>
      </w:r>
      <w:r w:rsidR="0013611A">
        <w:rPr>
          <w:sz w:val="28"/>
          <w:szCs w:val="28"/>
        </w:rPr>
        <w:t xml:space="preserve">с ожидаемой оценкой 2023 года </w:t>
      </w:r>
      <w:r w:rsidR="00026807">
        <w:rPr>
          <w:sz w:val="28"/>
          <w:szCs w:val="28"/>
        </w:rPr>
        <w:t>расходы запланированы со снижением</w:t>
      </w:r>
      <w:r w:rsidR="0013611A">
        <w:rPr>
          <w:sz w:val="28"/>
          <w:szCs w:val="28"/>
        </w:rPr>
        <w:t xml:space="preserve"> на </w:t>
      </w:r>
      <w:r w:rsidR="00026807">
        <w:rPr>
          <w:sz w:val="28"/>
          <w:szCs w:val="28"/>
        </w:rPr>
        <w:t>7,5</w:t>
      </w:r>
      <w:r w:rsidR="0013611A">
        <w:rPr>
          <w:sz w:val="28"/>
          <w:szCs w:val="28"/>
        </w:rPr>
        <w:t>% (</w:t>
      </w:r>
      <w:r w:rsidR="00840B1A">
        <w:rPr>
          <w:sz w:val="28"/>
          <w:szCs w:val="28"/>
        </w:rPr>
        <w:t xml:space="preserve">-290,8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>)</w:t>
      </w:r>
      <w:r w:rsidRPr="00CE1812">
        <w:rPr>
          <w:sz w:val="28"/>
          <w:szCs w:val="28"/>
        </w:rPr>
        <w:t xml:space="preserve"> </w:t>
      </w:r>
      <w:r w:rsidR="0013611A">
        <w:rPr>
          <w:sz w:val="28"/>
          <w:szCs w:val="28"/>
        </w:rPr>
        <w:t xml:space="preserve">. Заработная плата с </w:t>
      </w:r>
      <w:r w:rsidR="0013611A">
        <w:rPr>
          <w:sz w:val="28"/>
          <w:szCs w:val="28"/>
        </w:rPr>
        <w:lastRenderedPageBreak/>
        <w:t xml:space="preserve">начислениями запланирована на </w:t>
      </w:r>
      <w:r w:rsidR="00840B1A">
        <w:rPr>
          <w:sz w:val="28"/>
          <w:szCs w:val="28"/>
        </w:rPr>
        <w:t>9</w:t>
      </w:r>
      <w:r w:rsidR="0013611A">
        <w:rPr>
          <w:sz w:val="28"/>
          <w:szCs w:val="28"/>
        </w:rPr>
        <w:t xml:space="preserve">,5 месяцев. Расходы на плановый период 2025-2026 года </w:t>
      </w:r>
      <w:r w:rsidR="00840B1A">
        <w:rPr>
          <w:sz w:val="28"/>
          <w:szCs w:val="28"/>
        </w:rPr>
        <w:t>запланированы</w:t>
      </w:r>
      <w:r w:rsidR="0013611A">
        <w:rPr>
          <w:sz w:val="28"/>
          <w:szCs w:val="28"/>
        </w:rPr>
        <w:t xml:space="preserve"> </w:t>
      </w:r>
      <w:r w:rsidR="00840B1A">
        <w:rPr>
          <w:sz w:val="28"/>
          <w:szCs w:val="28"/>
        </w:rPr>
        <w:t>4910,3</w:t>
      </w:r>
      <w:r w:rsidR="0013611A">
        <w:rPr>
          <w:sz w:val="28"/>
          <w:szCs w:val="28"/>
        </w:rPr>
        <w:t xml:space="preserve"> </w:t>
      </w:r>
      <w:r w:rsidR="00840B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 xml:space="preserve"> и </w:t>
      </w:r>
      <w:r w:rsidR="00840B1A">
        <w:rPr>
          <w:sz w:val="28"/>
          <w:szCs w:val="28"/>
        </w:rPr>
        <w:t>5077,2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тыс.рублей</w:t>
      </w:r>
      <w:proofErr w:type="spellEnd"/>
      <w:r w:rsidR="0013611A">
        <w:rPr>
          <w:sz w:val="28"/>
          <w:szCs w:val="28"/>
        </w:rPr>
        <w:t xml:space="preserve"> соответственно. </w:t>
      </w:r>
    </w:p>
    <w:p w:rsidR="005C25AB" w:rsidRPr="0013611A" w:rsidRDefault="005C25AB" w:rsidP="005C25AB">
      <w:pPr>
        <w:pStyle w:val="a6"/>
        <w:rPr>
          <w:b/>
          <w:sz w:val="28"/>
          <w:szCs w:val="28"/>
        </w:rPr>
      </w:pPr>
      <w:r w:rsidRPr="0013611A">
        <w:rPr>
          <w:b/>
          <w:sz w:val="28"/>
          <w:szCs w:val="28"/>
        </w:rPr>
        <w:t>0111 « Резервные фонды»</w:t>
      </w:r>
    </w:p>
    <w:p w:rsidR="005C25AB" w:rsidRPr="0013611A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11A">
        <w:rPr>
          <w:rFonts w:ascii="Times New Roman" w:hAnsi="Times New Roman" w:cs="Times New Roman"/>
          <w:sz w:val="28"/>
          <w:szCs w:val="28"/>
        </w:rPr>
        <w:t xml:space="preserve">Расходы на финансирование непредвиденных расходов  </w:t>
      </w:r>
      <w:r w:rsidR="00C0575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3611A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C05757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13611A">
        <w:rPr>
          <w:rFonts w:ascii="Times New Roman" w:hAnsi="Times New Roman" w:cs="Times New Roman"/>
          <w:sz w:val="28"/>
          <w:szCs w:val="28"/>
        </w:rPr>
        <w:t>»</w:t>
      </w:r>
      <w:r w:rsidRPr="0013611A">
        <w:rPr>
          <w:rFonts w:ascii="Times New Roman" w:hAnsi="Times New Roman" w:cs="Times New Roman"/>
          <w:sz w:val="28"/>
          <w:szCs w:val="28"/>
        </w:rPr>
        <w:t xml:space="preserve">  на 2024 год в предусмотрены в размере </w:t>
      </w:r>
      <w:r w:rsidR="00C05757">
        <w:rPr>
          <w:rFonts w:ascii="Times New Roman" w:hAnsi="Times New Roman" w:cs="Times New Roman"/>
          <w:sz w:val="28"/>
          <w:szCs w:val="28"/>
        </w:rPr>
        <w:t xml:space="preserve">120,0 </w:t>
      </w:r>
      <w:r w:rsidRPr="0013611A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  <w:r w:rsidRPr="0013611A">
        <w:rPr>
          <w:rFonts w:ascii="Times New Roman" w:hAnsi="Times New Roman" w:cs="Times New Roman"/>
          <w:sz w:val="28"/>
          <w:szCs w:val="28"/>
        </w:rPr>
        <w:t xml:space="preserve"> </w:t>
      </w:r>
      <w:r w:rsidR="00C05757">
        <w:rPr>
          <w:rFonts w:ascii="Times New Roman" w:hAnsi="Times New Roman" w:cs="Times New Roman"/>
          <w:sz w:val="28"/>
          <w:szCs w:val="28"/>
        </w:rPr>
        <w:t xml:space="preserve">На плановый период 2025 -2026 года расходы запланированы по 200,0 </w:t>
      </w:r>
      <w:proofErr w:type="spellStart"/>
      <w:r w:rsidR="00C057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57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575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05757">
        <w:rPr>
          <w:rFonts w:ascii="Times New Roman" w:hAnsi="Times New Roman" w:cs="Times New Roman"/>
          <w:sz w:val="28"/>
          <w:szCs w:val="28"/>
        </w:rPr>
        <w:t xml:space="preserve"> на каждый год.</w:t>
      </w:r>
    </w:p>
    <w:p w:rsidR="005C25AB" w:rsidRPr="00EA53C0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C0">
        <w:rPr>
          <w:rFonts w:ascii="Times New Roman" w:hAnsi="Times New Roman" w:cs="Times New Roman"/>
          <w:sz w:val="28"/>
          <w:szCs w:val="28"/>
        </w:rPr>
        <w:t xml:space="preserve">Использование средств резервного фонда осуществляется на основании </w:t>
      </w:r>
      <w:r w:rsidR="00DE0EDD">
        <w:rPr>
          <w:rFonts w:ascii="Times New Roman" w:hAnsi="Times New Roman" w:cs="Times New Roman"/>
          <w:sz w:val="28"/>
          <w:szCs w:val="28"/>
        </w:rPr>
        <w:t>распоряжений</w:t>
      </w:r>
      <w:r w:rsidRPr="00EA53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0EDD">
        <w:rPr>
          <w:rFonts w:ascii="Times New Roman" w:hAnsi="Times New Roman" w:cs="Times New Roman"/>
          <w:sz w:val="28"/>
          <w:szCs w:val="28"/>
        </w:rPr>
        <w:t>городского</w:t>
      </w:r>
      <w:r w:rsidR="0013611A" w:rsidRPr="00EA53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E0EDD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13611A" w:rsidRPr="00EA53C0">
        <w:rPr>
          <w:rFonts w:ascii="Times New Roman" w:hAnsi="Times New Roman" w:cs="Times New Roman"/>
          <w:sz w:val="28"/>
          <w:szCs w:val="28"/>
        </w:rPr>
        <w:t>»</w:t>
      </w:r>
      <w:r w:rsidRPr="00EA53C0">
        <w:rPr>
          <w:rFonts w:ascii="Times New Roman" w:hAnsi="Times New Roman" w:cs="Times New Roman"/>
          <w:sz w:val="28"/>
          <w:szCs w:val="28"/>
        </w:rPr>
        <w:t xml:space="preserve">, принимаемых в соответствии с </w:t>
      </w:r>
      <w:r w:rsidR="00EA53C0" w:rsidRPr="00EA53C0">
        <w:rPr>
          <w:rFonts w:ascii="Times New Roman" w:hAnsi="Times New Roman" w:cs="Times New Roman"/>
          <w:sz w:val="28"/>
          <w:szCs w:val="28"/>
        </w:rPr>
        <w:t xml:space="preserve">порядком использования бюджетных ассигнований резервного фонда администрации муниципального образования </w:t>
      </w:r>
      <w:r w:rsidR="00DE0EDD">
        <w:rPr>
          <w:rFonts w:ascii="Times New Roman" w:hAnsi="Times New Roman" w:cs="Times New Roman"/>
          <w:sz w:val="28"/>
          <w:szCs w:val="28"/>
        </w:rPr>
        <w:t>городского</w:t>
      </w:r>
      <w:r w:rsidR="00EA53C0" w:rsidRPr="00EA53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E0EDD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EA53C0" w:rsidRPr="00EA53C0">
        <w:rPr>
          <w:rFonts w:ascii="Times New Roman" w:hAnsi="Times New Roman" w:cs="Times New Roman"/>
          <w:sz w:val="28"/>
          <w:szCs w:val="28"/>
        </w:rPr>
        <w:t xml:space="preserve">», </w:t>
      </w:r>
      <w:r w:rsidRPr="00EA53C0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Главы </w:t>
      </w:r>
      <w:r w:rsidR="00DE0EDD">
        <w:rPr>
          <w:rFonts w:ascii="Times New Roman" w:hAnsi="Times New Roman" w:cs="Times New Roman"/>
          <w:sz w:val="28"/>
          <w:szCs w:val="28"/>
        </w:rPr>
        <w:t>городского</w:t>
      </w:r>
      <w:r w:rsidR="00EA53C0" w:rsidRPr="00EA53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E0EDD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EA53C0" w:rsidRPr="00EA53C0">
        <w:rPr>
          <w:rFonts w:ascii="Times New Roman" w:hAnsi="Times New Roman" w:cs="Times New Roman"/>
          <w:sz w:val="28"/>
          <w:szCs w:val="28"/>
        </w:rPr>
        <w:t>»</w:t>
      </w:r>
      <w:r w:rsidRPr="00EA53C0">
        <w:rPr>
          <w:rFonts w:ascii="Times New Roman" w:hAnsi="Times New Roman" w:cs="Times New Roman"/>
          <w:sz w:val="28"/>
          <w:szCs w:val="28"/>
        </w:rPr>
        <w:t xml:space="preserve"> от </w:t>
      </w:r>
      <w:r w:rsidR="00DE0EDD">
        <w:rPr>
          <w:rFonts w:ascii="Times New Roman" w:hAnsi="Times New Roman" w:cs="Times New Roman"/>
          <w:sz w:val="28"/>
          <w:szCs w:val="28"/>
        </w:rPr>
        <w:t>29 августа</w:t>
      </w:r>
      <w:r w:rsidR="00EA53C0" w:rsidRPr="00EA53C0">
        <w:rPr>
          <w:rFonts w:ascii="Times New Roman" w:hAnsi="Times New Roman" w:cs="Times New Roman"/>
          <w:sz w:val="28"/>
          <w:szCs w:val="28"/>
        </w:rPr>
        <w:t xml:space="preserve"> 202</w:t>
      </w:r>
      <w:r w:rsidR="00DE0EDD">
        <w:rPr>
          <w:rFonts w:ascii="Times New Roman" w:hAnsi="Times New Roman" w:cs="Times New Roman"/>
          <w:sz w:val="28"/>
          <w:szCs w:val="28"/>
        </w:rPr>
        <w:t>3</w:t>
      </w:r>
      <w:r w:rsidR="00EA53C0" w:rsidRPr="00EA53C0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DE0EDD">
        <w:rPr>
          <w:rFonts w:ascii="Times New Roman" w:hAnsi="Times New Roman" w:cs="Times New Roman"/>
          <w:sz w:val="28"/>
          <w:szCs w:val="28"/>
        </w:rPr>
        <w:t>58</w:t>
      </w:r>
      <w:r w:rsidRPr="00EA53C0">
        <w:rPr>
          <w:rFonts w:ascii="Times New Roman" w:hAnsi="Times New Roman" w:cs="Times New Roman"/>
          <w:sz w:val="28"/>
          <w:szCs w:val="28"/>
        </w:rPr>
        <w:t>.</w:t>
      </w:r>
    </w:p>
    <w:p w:rsidR="00063554" w:rsidRPr="00997C9F" w:rsidRDefault="00FA0B6A" w:rsidP="00287923">
      <w:pPr>
        <w:pStyle w:val="a6"/>
        <w:ind w:left="-851" w:right="-2" w:firstLine="851"/>
        <w:rPr>
          <w:bCs/>
          <w:sz w:val="28"/>
          <w:szCs w:val="28"/>
        </w:rPr>
      </w:pPr>
      <w:r w:rsidRPr="00CE1812">
        <w:rPr>
          <w:b/>
          <w:sz w:val="28"/>
          <w:szCs w:val="28"/>
        </w:rPr>
        <w:t xml:space="preserve">0113 «Другие общегосударственные вопросы» </w:t>
      </w:r>
      <w:r w:rsidRPr="008F1A8D">
        <w:rPr>
          <w:sz w:val="28"/>
          <w:szCs w:val="28"/>
        </w:rPr>
        <w:t xml:space="preserve">запланированы в сумме </w:t>
      </w:r>
      <w:r w:rsidR="00CD5807">
        <w:rPr>
          <w:sz w:val="28"/>
          <w:szCs w:val="28"/>
        </w:rPr>
        <w:t xml:space="preserve">3815,5 </w:t>
      </w:r>
      <w:proofErr w:type="spellStart"/>
      <w:r w:rsidR="00CD5807">
        <w:rPr>
          <w:sz w:val="28"/>
          <w:szCs w:val="28"/>
        </w:rPr>
        <w:t>тыс</w:t>
      </w:r>
      <w:proofErr w:type="gramStart"/>
      <w:r w:rsidR="00CD5807">
        <w:rPr>
          <w:sz w:val="28"/>
          <w:szCs w:val="28"/>
        </w:rPr>
        <w:t>.р</w:t>
      </w:r>
      <w:proofErr w:type="gramEnd"/>
      <w:r w:rsidR="00CD5807">
        <w:rPr>
          <w:sz w:val="28"/>
          <w:szCs w:val="28"/>
        </w:rPr>
        <w:t>ублей</w:t>
      </w:r>
      <w:proofErr w:type="spellEnd"/>
      <w:r w:rsidR="008F1A8D" w:rsidRPr="008F1A8D">
        <w:rPr>
          <w:sz w:val="28"/>
          <w:szCs w:val="28"/>
        </w:rPr>
        <w:t>.</w:t>
      </w:r>
      <w:r w:rsidR="00997C9F">
        <w:rPr>
          <w:b/>
          <w:sz w:val="28"/>
          <w:szCs w:val="28"/>
        </w:rPr>
        <w:t xml:space="preserve"> </w:t>
      </w:r>
      <w:bookmarkStart w:id="6" w:name="_Hlk58403500"/>
      <w:r w:rsidRPr="00CE1812">
        <w:rPr>
          <w:sz w:val="28"/>
          <w:szCs w:val="28"/>
        </w:rPr>
        <w:t xml:space="preserve">В сравнении с </w:t>
      </w:r>
      <w:r w:rsidR="008F1A8D">
        <w:rPr>
          <w:sz w:val="28"/>
          <w:szCs w:val="28"/>
        </w:rPr>
        <w:t>ожидаемой оценкой</w:t>
      </w:r>
      <w:r w:rsidRPr="00CE1812">
        <w:rPr>
          <w:sz w:val="28"/>
          <w:szCs w:val="28"/>
        </w:rPr>
        <w:t xml:space="preserve"> </w:t>
      </w:r>
      <w:r w:rsidR="008F1A8D">
        <w:rPr>
          <w:sz w:val="28"/>
          <w:szCs w:val="28"/>
        </w:rPr>
        <w:t xml:space="preserve">2023 года </w:t>
      </w:r>
      <w:r w:rsidRPr="00CE1812">
        <w:rPr>
          <w:sz w:val="28"/>
          <w:szCs w:val="28"/>
        </w:rPr>
        <w:t xml:space="preserve">расходы </w:t>
      </w:r>
      <w:r w:rsidR="00876500">
        <w:rPr>
          <w:sz w:val="28"/>
          <w:szCs w:val="28"/>
        </w:rPr>
        <w:t>планируются со снижением</w:t>
      </w:r>
      <w:r w:rsidR="008F1A8D">
        <w:rPr>
          <w:sz w:val="28"/>
          <w:szCs w:val="28"/>
        </w:rPr>
        <w:t xml:space="preserve"> </w:t>
      </w:r>
      <w:r w:rsidRPr="00CE1812">
        <w:rPr>
          <w:sz w:val="28"/>
          <w:szCs w:val="28"/>
        </w:rPr>
        <w:t xml:space="preserve">на </w:t>
      </w:r>
      <w:r w:rsidR="00876500">
        <w:rPr>
          <w:sz w:val="28"/>
          <w:szCs w:val="28"/>
        </w:rPr>
        <w:t>24,7</w:t>
      </w:r>
      <w:r w:rsidRPr="00CE1812">
        <w:rPr>
          <w:sz w:val="28"/>
          <w:szCs w:val="28"/>
        </w:rPr>
        <w:t>% (</w:t>
      </w:r>
      <w:r w:rsidR="00BF2A67">
        <w:rPr>
          <w:sz w:val="28"/>
          <w:szCs w:val="28"/>
        </w:rPr>
        <w:t>-1256,3</w:t>
      </w:r>
      <w:r w:rsidR="008F1A8D">
        <w:rPr>
          <w:sz w:val="28"/>
          <w:szCs w:val="28"/>
        </w:rPr>
        <w:t xml:space="preserve"> тыс. рублей</w:t>
      </w:r>
      <w:r w:rsidRPr="00CE1812">
        <w:rPr>
          <w:sz w:val="28"/>
          <w:szCs w:val="28"/>
        </w:rPr>
        <w:t>)</w:t>
      </w:r>
      <w:bookmarkEnd w:id="6"/>
      <w:r w:rsidR="008F1A8D">
        <w:rPr>
          <w:sz w:val="28"/>
          <w:szCs w:val="28"/>
        </w:rPr>
        <w:t>. На плановый период 2025-2026 года расходы запланированы в сумме</w:t>
      </w:r>
      <w:r w:rsidR="00597F0B">
        <w:rPr>
          <w:sz w:val="28"/>
          <w:szCs w:val="28"/>
        </w:rPr>
        <w:t xml:space="preserve"> </w:t>
      </w:r>
      <w:r w:rsidR="00BF2A67">
        <w:rPr>
          <w:sz w:val="28"/>
          <w:szCs w:val="28"/>
        </w:rPr>
        <w:t>4851,6</w:t>
      </w:r>
      <w:r w:rsidR="00597F0B">
        <w:rPr>
          <w:sz w:val="28"/>
          <w:szCs w:val="28"/>
        </w:rPr>
        <w:t xml:space="preserve"> </w:t>
      </w:r>
      <w:proofErr w:type="spellStart"/>
      <w:r w:rsidR="00597F0B">
        <w:rPr>
          <w:sz w:val="28"/>
          <w:szCs w:val="28"/>
        </w:rPr>
        <w:t>тыс</w:t>
      </w:r>
      <w:proofErr w:type="gramStart"/>
      <w:r w:rsidR="00597F0B">
        <w:rPr>
          <w:sz w:val="28"/>
          <w:szCs w:val="28"/>
        </w:rPr>
        <w:t>.р</w:t>
      </w:r>
      <w:proofErr w:type="gramEnd"/>
      <w:r w:rsidR="00597F0B">
        <w:rPr>
          <w:sz w:val="28"/>
          <w:szCs w:val="28"/>
        </w:rPr>
        <w:t>ублей</w:t>
      </w:r>
      <w:proofErr w:type="spellEnd"/>
      <w:r w:rsidR="00597F0B">
        <w:rPr>
          <w:sz w:val="28"/>
          <w:szCs w:val="28"/>
        </w:rPr>
        <w:t xml:space="preserve"> и </w:t>
      </w:r>
      <w:r w:rsidR="00BF2A67">
        <w:rPr>
          <w:sz w:val="28"/>
          <w:szCs w:val="28"/>
        </w:rPr>
        <w:t>4781,10</w:t>
      </w:r>
      <w:r w:rsidR="00597F0B">
        <w:rPr>
          <w:sz w:val="28"/>
          <w:szCs w:val="28"/>
        </w:rPr>
        <w:t xml:space="preserve"> </w:t>
      </w:r>
      <w:proofErr w:type="spellStart"/>
      <w:r w:rsidR="00597F0B">
        <w:rPr>
          <w:sz w:val="28"/>
          <w:szCs w:val="28"/>
        </w:rPr>
        <w:t>тыс.рублей</w:t>
      </w:r>
      <w:proofErr w:type="spellEnd"/>
      <w:r w:rsidR="0013244F">
        <w:rPr>
          <w:sz w:val="28"/>
          <w:szCs w:val="28"/>
        </w:rPr>
        <w:t xml:space="preserve"> </w:t>
      </w:r>
      <w:r w:rsidR="00C02AC2">
        <w:rPr>
          <w:sz w:val="28"/>
          <w:szCs w:val="28"/>
        </w:rPr>
        <w:t>соответственно</w:t>
      </w:r>
      <w:r w:rsidR="0013244F">
        <w:rPr>
          <w:sz w:val="28"/>
          <w:szCs w:val="28"/>
        </w:rPr>
        <w:t>.</w:t>
      </w:r>
    </w:p>
    <w:p w:rsidR="00E05440" w:rsidRDefault="00E05440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0200 «Национальная оборона» </w:t>
      </w:r>
    </w:p>
    <w:p w:rsidR="007D7543" w:rsidRPr="00534B1E" w:rsidRDefault="007D7543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запланированы расходы по подразделу 0203 «Мобилизация и вневойсковая подготовка» на выполнение полномочий по осуществлению первичного воинского учета на территориях, где отсутствуют военные комиссариаты в сумме </w:t>
      </w:r>
      <w:r w:rsidR="00AC6DC3">
        <w:rPr>
          <w:rFonts w:ascii="Times New Roman" w:eastAsia="Times New Roman" w:hAnsi="Times New Roman" w:cs="Times New Roman"/>
          <w:sz w:val="28"/>
          <w:szCs w:val="28"/>
        </w:rPr>
        <w:t>457,4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00% от потребности)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на уровне 2023 года</w:t>
      </w:r>
      <w:r w:rsidR="00875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(457,4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>), на плановый период 2025-2026 года расходы запланированы на уровне плана 2024 года.</w:t>
      </w:r>
    </w:p>
    <w:p w:rsidR="00E07973" w:rsidRDefault="00E07973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877">
        <w:rPr>
          <w:rFonts w:ascii="Times New Roman" w:eastAsia="Times New Roman" w:hAnsi="Times New Roman" w:cs="Times New Roman"/>
          <w:sz w:val="28"/>
          <w:szCs w:val="28"/>
        </w:rPr>
        <w:t>Объем расходов  определен в соответствии с проектом ЗЗК «</w:t>
      </w:r>
      <w:r w:rsidRPr="00C13877">
        <w:rPr>
          <w:rFonts w:ascii="Times New Roman" w:hAnsi="Times New Roman" w:cs="Times New Roman"/>
          <w:bCs/>
          <w:sz w:val="28"/>
          <w:szCs w:val="28"/>
        </w:rPr>
        <w:t>О бюджете Забайкальского края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236D">
        <w:rPr>
          <w:rFonts w:ascii="Times New Roman" w:hAnsi="Times New Roman" w:cs="Times New Roman"/>
          <w:bCs/>
          <w:sz w:val="28"/>
          <w:szCs w:val="28"/>
        </w:rPr>
        <w:t>4</w:t>
      </w:r>
      <w:r w:rsidR="0071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877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0A236D">
        <w:rPr>
          <w:rFonts w:ascii="Times New Roman" w:hAnsi="Times New Roman" w:cs="Times New Roman"/>
          <w:bCs/>
          <w:sz w:val="28"/>
          <w:szCs w:val="28"/>
        </w:rPr>
        <w:t>5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A236D">
        <w:rPr>
          <w:rFonts w:ascii="Times New Roman" w:hAnsi="Times New Roman" w:cs="Times New Roman"/>
          <w:bCs/>
          <w:sz w:val="28"/>
          <w:szCs w:val="28"/>
        </w:rPr>
        <w:t>6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8E2994" w:rsidRDefault="008E2994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85F" w:rsidRDefault="008E2994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94">
        <w:rPr>
          <w:rFonts w:ascii="Times New Roman" w:hAnsi="Times New Roman" w:cs="Times New Roman"/>
          <w:b/>
          <w:bCs/>
          <w:sz w:val="28"/>
          <w:szCs w:val="28"/>
        </w:rPr>
        <w:t>Раздел 0300 «</w:t>
      </w:r>
      <w:r w:rsidRPr="008E2994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деятельность»</w:t>
      </w:r>
    </w:p>
    <w:p w:rsidR="0071185F" w:rsidRDefault="0071185F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52" w:rsidRDefault="0071185F" w:rsidP="0071185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85F">
        <w:rPr>
          <w:rFonts w:ascii="Times New Roman" w:hAnsi="Times New Roman" w:cs="Times New Roman"/>
          <w:sz w:val="28"/>
          <w:szCs w:val="28"/>
        </w:rPr>
        <w:t>По подразделу 03</w:t>
      </w:r>
      <w:r w:rsidR="005078BC">
        <w:rPr>
          <w:rFonts w:ascii="Times New Roman" w:hAnsi="Times New Roman" w:cs="Times New Roman"/>
          <w:sz w:val="28"/>
          <w:szCs w:val="28"/>
        </w:rPr>
        <w:t>10</w:t>
      </w:r>
      <w:r w:rsidRPr="0071185F">
        <w:rPr>
          <w:rFonts w:ascii="Times New Roman" w:hAnsi="Times New Roman" w:cs="Times New Roman"/>
          <w:sz w:val="28"/>
          <w:szCs w:val="28"/>
        </w:rPr>
        <w:t xml:space="preserve"> «</w:t>
      </w:r>
      <w:r w:rsidR="005078BC" w:rsidRPr="005078BC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 чрезвычайных ситуаций природного и техногенного характера, </w:t>
      </w:r>
      <w:r w:rsidR="005078BC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Pr="007118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расходы в сумме </w:t>
      </w:r>
      <w:r w:rsidR="001A0D88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F7F8A">
        <w:rPr>
          <w:rFonts w:ascii="Times New Roman" w:hAnsi="Times New Roman" w:cs="Times New Roman"/>
          <w:sz w:val="28"/>
          <w:szCs w:val="28"/>
        </w:rPr>
        <w:t xml:space="preserve">. На плановый период 2025-2026 года расходы предусмотрены </w:t>
      </w:r>
      <w:r w:rsidR="001A0D88">
        <w:rPr>
          <w:rFonts w:ascii="Times New Roman" w:hAnsi="Times New Roman" w:cs="Times New Roman"/>
          <w:sz w:val="28"/>
          <w:szCs w:val="28"/>
        </w:rPr>
        <w:t xml:space="preserve">85,0 </w:t>
      </w:r>
      <w:proofErr w:type="spellStart"/>
      <w:r w:rsidR="001A0D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A0D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0D8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A0D88">
        <w:rPr>
          <w:rFonts w:ascii="Times New Roman" w:hAnsi="Times New Roman" w:cs="Times New Roman"/>
          <w:sz w:val="28"/>
          <w:szCs w:val="28"/>
        </w:rPr>
        <w:t xml:space="preserve"> и 90,0 </w:t>
      </w:r>
      <w:proofErr w:type="spellStart"/>
      <w:r w:rsidR="001A0D8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F7F8A">
        <w:rPr>
          <w:rFonts w:ascii="Times New Roman" w:hAnsi="Times New Roman" w:cs="Times New Roman"/>
          <w:sz w:val="28"/>
          <w:szCs w:val="28"/>
        </w:rPr>
        <w:t>.</w:t>
      </w:r>
    </w:p>
    <w:p w:rsidR="00B5639A" w:rsidRPr="0071185F" w:rsidRDefault="00B5639A" w:rsidP="0071185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A52" w:rsidRPr="00B95A52" w:rsidRDefault="00B5639A" w:rsidP="00B95A52">
      <w:pPr>
        <w:pStyle w:val="31"/>
        <w:ind w:left="-709" w:firstLine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Подраздел содержит расходы на противопожарные полосы – 80,0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A46CD" w:rsidRDefault="00BA46CD" w:rsidP="00287923">
      <w:pPr>
        <w:ind w:left="-851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948D0" w:rsidRDefault="003948D0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48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0400 «Национальная экономика»</w:t>
      </w:r>
    </w:p>
    <w:p w:rsidR="003C5AFB" w:rsidRPr="003948D0" w:rsidRDefault="003C5AFB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622D7" w:rsidRPr="00924EFD" w:rsidRDefault="00BB3290" w:rsidP="00B622D7">
      <w:pPr>
        <w:pStyle w:val="21"/>
        <w:spacing w:line="240" w:lineRule="auto"/>
        <w:ind w:left="-709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статьи </w:t>
      </w:r>
      <w:r w:rsidR="00B622D7" w:rsidRPr="00924EFD">
        <w:rPr>
          <w:rFonts w:ascii="Times New Roman" w:hAnsi="Times New Roman" w:cs="Times New Roman"/>
          <w:sz w:val="28"/>
          <w:szCs w:val="28"/>
        </w:rPr>
        <w:t>179.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622D7" w:rsidRPr="00924E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едерации нормативно-правовой документ решение представительного органа  о порядке формирования, использования дорожного фонда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принято, не утверждено, проверки не предоставлено.</w:t>
      </w:r>
    </w:p>
    <w:p w:rsidR="00B622D7" w:rsidRPr="00924EFD" w:rsidRDefault="00B622D7" w:rsidP="00B622D7">
      <w:pPr>
        <w:pStyle w:val="s1"/>
        <w:shd w:val="clear" w:color="auto" w:fill="FFFFFF"/>
        <w:spacing w:before="0" w:beforeAutospacing="0" w:after="0" w:afterAutospacing="0"/>
        <w:ind w:left="-709" w:firstLine="708"/>
        <w:jc w:val="both"/>
        <w:rPr>
          <w:sz w:val="28"/>
          <w:szCs w:val="28"/>
        </w:rPr>
      </w:pPr>
      <w:r w:rsidRPr="00924EFD">
        <w:rPr>
          <w:sz w:val="28"/>
          <w:szCs w:val="28"/>
        </w:rPr>
        <w:lastRenderedPageBreak/>
        <w:t xml:space="preserve">Объем бюджетных ассигнований дорожного фонда городского поселения на 2024 год планируется в размере 3900,1 тыс. рублей, за счет планируемого поступления акцизов на 2024 года в сумме 3900,1 </w:t>
      </w:r>
      <w:proofErr w:type="spellStart"/>
      <w:r w:rsidRPr="00924EFD">
        <w:rPr>
          <w:sz w:val="28"/>
          <w:szCs w:val="28"/>
        </w:rPr>
        <w:t>тыс</w:t>
      </w:r>
      <w:proofErr w:type="gramStart"/>
      <w:r w:rsidRPr="00924EFD">
        <w:rPr>
          <w:sz w:val="28"/>
          <w:szCs w:val="28"/>
        </w:rPr>
        <w:t>.р</w:t>
      </w:r>
      <w:proofErr w:type="gramEnd"/>
      <w:r w:rsidRPr="00924EFD">
        <w:rPr>
          <w:sz w:val="28"/>
          <w:szCs w:val="28"/>
        </w:rPr>
        <w:t>ублей</w:t>
      </w:r>
      <w:proofErr w:type="spellEnd"/>
      <w:r w:rsidRPr="00924EFD">
        <w:rPr>
          <w:sz w:val="28"/>
          <w:szCs w:val="28"/>
        </w:rPr>
        <w:t xml:space="preserve">. </w:t>
      </w:r>
    </w:p>
    <w:p w:rsidR="00B622D7" w:rsidRPr="00924EFD" w:rsidRDefault="00B622D7" w:rsidP="00B622D7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EFD">
        <w:rPr>
          <w:rFonts w:ascii="Times New Roman" w:hAnsi="Times New Roman" w:cs="Times New Roman"/>
          <w:sz w:val="28"/>
          <w:szCs w:val="28"/>
        </w:rPr>
        <w:t>Дорожный фонд на 2024 год сформирован без учета  возможного остатка  неиспользованных бюджетных ассигнований дорожного фонда муниципального района по состоянию на 01.01.2024</w:t>
      </w:r>
      <w:r w:rsidR="00B04773" w:rsidRPr="00924EFD">
        <w:rPr>
          <w:rFonts w:ascii="Times New Roman" w:hAnsi="Times New Roman" w:cs="Times New Roman"/>
          <w:sz w:val="28"/>
          <w:szCs w:val="28"/>
        </w:rPr>
        <w:t xml:space="preserve"> </w:t>
      </w:r>
      <w:r w:rsidRPr="00924EF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622D7" w:rsidRPr="00B622D7" w:rsidRDefault="000F1D9F" w:rsidP="00B04773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отмечает, что на протяжении нескольких лет </w:t>
      </w:r>
      <w:r w:rsidR="00B622D7" w:rsidRPr="00FF512C">
        <w:rPr>
          <w:rFonts w:ascii="Times New Roman" w:hAnsi="Times New Roman" w:cs="Times New Roman"/>
          <w:sz w:val="28"/>
          <w:szCs w:val="28"/>
        </w:rPr>
        <w:t>постоянно числятся</w:t>
      </w:r>
      <w:r w:rsidR="00924EFD" w:rsidRPr="00FF512C">
        <w:rPr>
          <w:rFonts w:ascii="Times New Roman" w:hAnsi="Times New Roman" w:cs="Times New Roman"/>
          <w:sz w:val="28"/>
          <w:szCs w:val="28"/>
        </w:rPr>
        <w:t xml:space="preserve"> </w:t>
      </w:r>
      <w:r w:rsidR="00B622D7" w:rsidRPr="00FF512C">
        <w:rPr>
          <w:rFonts w:ascii="Times New Roman" w:hAnsi="Times New Roman" w:cs="Times New Roman"/>
          <w:sz w:val="28"/>
          <w:szCs w:val="28"/>
        </w:rPr>
        <w:t xml:space="preserve">неиспользованные остатки средств дорожного фонда </w:t>
      </w:r>
      <w:r w:rsidR="00924EFD" w:rsidRPr="00FF512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622D7" w:rsidRPr="00FF512C">
        <w:rPr>
          <w:rFonts w:ascii="Times New Roman" w:hAnsi="Times New Roman" w:cs="Times New Roman"/>
          <w:sz w:val="28"/>
          <w:szCs w:val="28"/>
        </w:rPr>
        <w:t xml:space="preserve"> в значительных размерах:  на 01.01.2021 года</w:t>
      </w:r>
      <w:r w:rsidR="007B7428" w:rsidRPr="00FF512C">
        <w:rPr>
          <w:rFonts w:ascii="Times New Roman" w:hAnsi="Times New Roman" w:cs="Times New Roman"/>
          <w:sz w:val="28"/>
          <w:szCs w:val="28"/>
        </w:rPr>
        <w:t xml:space="preserve"> </w:t>
      </w:r>
      <w:r w:rsidR="00B04773" w:rsidRPr="00FF512C">
        <w:rPr>
          <w:rFonts w:ascii="Times New Roman" w:hAnsi="Times New Roman" w:cs="Times New Roman"/>
          <w:sz w:val="28"/>
          <w:szCs w:val="28"/>
        </w:rPr>
        <w:t>–</w:t>
      </w:r>
      <w:r w:rsidR="00B622D7" w:rsidRPr="00FF512C">
        <w:rPr>
          <w:rFonts w:ascii="Times New Roman" w:hAnsi="Times New Roman" w:cs="Times New Roman"/>
          <w:sz w:val="28"/>
          <w:szCs w:val="28"/>
        </w:rPr>
        <w:t xml:space="preserve"> </w:t>
      </w:r>
      <w:r w:rsidR="00B04773" w:rsidRPr="00FF512C">
        <w:rPr>
          <w:rFonts w:ascii="Times New Roman" w:hAnsi="Times New Roman" w:cs="Times New Roman"/>
          <w:sz w:val="28"/>
          <w:szCs w:val="28"/>
        </w:rPr>
        <w:t>2429,7</w:t>
      </w:r>
      <w:r w:rsidR="00B622D7" w:rsidRPr="00FF512C">
        <w:rPr>
          <w:rFonts w:ascii="Times New Roman" w:hAnsi="Times New Roman" w:cs="Times New Roman"/>
          <w:sz w:val="28"/>
          <w:szCs w:val="28"/>
        </w:rPr>
        <w:t xml:space="preserve"> тыс. рублей, на 01.01.2022 года </w:t>
      </w:r>
      <w:r w:rsidR="00B04773" w:rsidRPr="00FF512C">
        <w:rPr>
          <w:rFonts w:ascii="Times New Roman" w:hAnsi="Times New Roman" w:cs="Times New Roman"/>
          <w:sz w:val="28"/>
          <w:szCs w:val="28"/>
        </w:rPr>
        <w:t>– 4008,</w:t>
      </w:r>
      <w:r w:rsidR="00B04773" w:rsidRPr="00B04773">
        <w:rPr>
          <w:rFonts w:ascii="Times New Roman" w:hAnsi="Times New Roman" w:cs="Times New Roman"/>
          <w:sz w:val="28"/>
          <w:szCs w:val="28"/>
        </w:rPr>
        <w:t>3</w:t>
      </w:r>
      <w:r w:rsidR="00B622D7" w:rsidRPr="00B04773">
        <w:rPr>
          <w:rFonts w:ascii="Times New Roman" w:hAnsi="Times New Roman" w:cs="Times New Roman"/>
          <w:sz w:val="28"/>
          <w:szCs w:val="28"/>
        </w:rPr>
        <w:t xml:space="preserve"> тыс. рублей, на 01.01.2023 года</w:t>
      </w:r>
      <w:r w:rsidR="00924EFD">
        <w:rPr>
          <w:rFonts w:ascii="Times New Roman" w:hAnsi="Times New Roman" w:cs="Times New Roman"/>
          <w:sz w:val="28"/>
          <w:szCs w:val="28"/>
        </w:rPr>
        <w:t xml:space="preserve"> </w:t>
      </w:r>
      <w:r w:rsidR="00B622D7" w:rsidRPr="00B04773">
        <w:rPr>
          <w:rFonts w:ascii="Times New Roman" w:hAnsi="Times New Roman" w:cs="Times New Roman"/>
          <w:sz w:val="28"/>
          <w:szCs w:val="28"/>
        </w:rPr>
        <w:t>-</w:t>
      </w:r>
      <w:r w:rsidR="00B04773" w:rsidRPr="00B04773">
        <w:rPr>
          <w:rFonts w:ascii="Times New Roman" w:hAnsi="Times New Roman" w:cs="Times New Roman"/>
          <w:sz w:val="28"/>
          <w:szCs w:val="28"/>
        </w:rPr>
        <w:t xml:space="preserve"> 7483,5</w:t>
      </w:r>
      <w:r w:rsidR="00B622D7" w:rsidRPr="00B0477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622D7" w:rsidRPr="00B62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D7" w:rsidRPr="00B622D7" w:rsidRDefault="00B04773" w:rsidP="00B0477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2D7" w:rsidRPr="00B622D7">
        <w:rPr>
          <w:rFonts w:ascii="Times New Roman" w:hAnsi="Times New Roman" w:cs="Times New Roman"/>
          <w:sz w:val="28"/>
          <w:szCs w:val="28"/>
        </w:rPr>
        <w:t xml:space="preserve">Контрольно-счётный орган обращает внимание на необходимость принятия на особый контроль использование  остатка бюджетных ассигнований дорожного фонда по состоянию на 01.01.2024 года  в соответствии с п.5 ст. 179.4 Бюджетного кодекса РФ (неиспользованные остатки бюджетных ассигнований необходимо направить на увеличение бюджетных ассигнований дорожного фонда </w:t>
      </w:r>
      <w:r w:rsidR="00FF512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622D7" w:rsidRPr="00B622D7">
        <w:rPr>
          <w:rFonts w:ascii="Times New Roman" w:hAnsi="Times New Roman" w:cs="Times New Roman"/>
          <w:sz w:val="28"/>
          <w:szCs w:val="28"/>
        </w:rPr>
        <w:t xml:space="preserve"> на следующий финансовый год).</w:t>
      </w:r>
    </w:p>
    <w:p w:rsidR="00B622D7" w:rsidRDefault="00B622D7" w:rsidP="00FF512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D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муниципального района на 2025 год планируется в размере </w:t>
      </w:r>
      <w:r>
        <w:rPr>
          <w:rFonts w:ascii="Times New Roman" w:hAnsi="Times New Roman" w:cs="Times New Roman"/>
          <w:sz w:val="28"/>
          <w:szCs w:val="28"/>
        </w:rPr>
        <w:t>4134,7</w:t>
      </w:r>
      <w:r w:rsidRPr="00B622D7">
        <w:rPr>
          <w:rFonts w:ascii="Times New Roman" w:hAnsi="Times New Roman" w:cs="Times New Roman"/>
          <w:sz w:val="28"/>
          <w:szCs w:val="28"/>
        </w:rPr>
        <w:t xml:space="preserve"> тыс. рублей, на 2026 год- </w:t>
      </w:r>
      <w:r>
        <w:rPr>
          <w:rFonts w:ascii="Times New Roman" w:hAnsi="Times New Roman" w:cs="Times New Roman"/>
          <w:sz w:val="28"/>
          <w:szCs w:val="28"/>
        </w:rPr>
        <w:t>4374,8</w:t>
      </w:r>
      <w:r w:rsidRPr="00B622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D7" w:rsidRPr="00B622D7" w:rsidRDefault="00B622D7" w:rsidP="00B622D7">
      <w:pPr>
        <w:ind w:left="-709" w:firstLine="1417"/>
        <w:jc w:val="both"/>
        <w:rPr>
          <w:rFonts w:ascii="Times New Roman" w:hAnsi="Times New Roman" w:cs="Times New Roman"/>
          <w:sz w:val="28"/>
          <w:szCs w:val="28"/>
        </w:rPr>
      </w:pPr>
    </w:p>
    <w:p w:rsidR="00943B1F" w:rsidRPr="000E5EED" w:rsidRDefault="000E5EED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0500 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7565" w:rsidRPr="000E5EED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3B1F" w:rsidRPr="00943B1F" w:rsidRDefault="00943B1F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6C5" w:rsidRDefault="00943B1F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  <w:r w:rsidRPr="00943B1F">
        <w:rPr>
          <w:sz w:val="28"/>
          <w:szCs w:val="28"/>
        </w:rPr>
        <w:t>Расходы по разделу 05</w:t>
      </w:r>
      <w:r w:rsidR="002D066F">
        <w:rPr>
          <w:sz w:val="28"/>
          <w:szCs w:val="28"/>
        </w:rPr>
        <w:t>00</w:t>
      </w:r>
      <w:r w:rsidRPr="00943B1F">
        <w:rPr>
          <w:sz w:val="28"/>
          <w:szCs w:val="28"/>
        </w:rPr>
        <w:t xml:space="preserve"> «Жилищно-ко</w:t>
      </w:r>
      <w:r>
        <w:rPr>
          <w:sz w:val="28"/>
          <w:szCs w:val="28"/>
        </w:rPr>
        <w:t xml:space="preserve">ммунальное хозяйство» </w:t>
      </w:r>
      <w:r w:rsidRPr="00943B1F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по подразделу 050</w:t>
      </w:r>
      <w:r w:rsidR="002357A0">
        <w:rPr>
          <w:sz w:val="28"/>
          <w:szCs w:val="28"/>
        </w:rPr>
        <w:t>2</w:t>
      </w:r>
      <w:r w:rsidR="002D3AE1">
        <w:rPr>
          <w:sz w:val="28"/>
          <w:szCs w:val="28"/>
        </w:rPr>
        <w:t xml:space="preserve"> </w:t>
      </w:r>
      <w:r w:rsidRPr="00943B1F">
        <w:rPr>
          <w:sz w:val="28"/>
          <w:szCs w:val="28"/>
        </w:rPr>
        <w:t>«</w:t>
      </w:r>
      <w:r w:rsidR="002357A0">
        <w:rPr>
          <w:sz w:val="28"/>
          <w:szCs w:val="28"/>
        </w:rPr>
        <w:t>Коммунальное хозяйство</w:t>
      </w:r>
      <w:r w:rsidRPr="00943B1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</w:t>
      </w:r>
      <w:r w:rsidR="002357A0">
        <w:rPr>
          <w:sz w:val="28"/>
          <w:szCs w:val="28"/>
        </w:rPr>
        <w:t>205,3</w:t>
      </w:r>
      <w:r w:rsidR="00CC101D">
        <w:rPr>
          <w:sz w:val="28"/>
          <w:szCs w:val="28"/>
        </w:rPr>
        <w:t xml:space="preserve"> </w:t>
      </w:r>
      <w:proofErr w:type="spellStart"/>
      <w:r w:rsidR="00CC101D">
        <w:rPr>
          <w:sz w:val="28"/>
          <w:szCs w:val="28"/>
        </w:rPr>
        <w:t>тыс</w:t>
      </w:r>
      <w:proofErr w:type="gramStart"/>
      <w:r w:rsidR="00CC101D">
        <w:rPr>
          <w:sz w:val="28"/>
          <w:szCs w:val="28"/>
        </w:rPr>
        <w:t>.р</w:t>
      </w:r>
      <w:proofErr w:type="gramEnd"/>
      <w:r w:rsidR="00CC101D">
        <w:rPr>
          <w:sz w:val="28"/>
          <w:szCs w:val="28"/>
        </w:rPr>
        <w:t>ублей</w:t>
      </w:r>
      <w:proofErr w:type="spellEnd"/>
      <w:r w:rsidR="002357A0">
        <w:rPr>
          <w:sz w:val="28"/>
          <w:szCs w:val="28"/>
        </w:rPr>
        <w:t xml:space="preserve">, 0503 «Благоустройство» в размере – 341,8 </w:t>
      </w:r>
      <w:proofErr w:type="spellStart"/>
      <w:r w:rsidR="002357A0">
        <w:rPr>
          <w:sz w:val="28"/>
          <w:szCs w:val="28"/>
        </w:rPr>
        <w:t>твс.рублей</w:t>
      </w:r>
      <w:proofErr w:type="spellEnd"/>
      <w:r w:rsidR="002357A0">
        <w:rPr>
          <w:sz w:val="28"/>
          <w:szCs w:val="28"/>
        </w:rPr>
        <w:t xml:space="preserve">. Итого на 2024 год запланировано расходов в сумме – 547,1 </w:t>
      </w:r>
      <w:proofErr w:type="spellStart"/>
      <w:r w:rsidR="002357A0">
        <w:rPr>
          <w:sz w:val="28"/>
          <w:szCs w:val="28"/>
        </w:rPr>
        <w:t>тыс</w:t>
      </w:r>
      <w:proofErr w:type="gramStart"/>
      <w:r w:rsidR="002357A0">
        <w:rPr>
          <w:sz w:val="28"/>
          <w:szCs w:val="28"/>
        </w:rPr>
        <w:t>.р</w:t>
      </w:r>
      <w:proofErr w:type="gramEnd"/>
      <w:r w:rsidR="002357A0">
        <w:rPr>
          <w:sz w:val="28"/>
          <w:szCs w:val="28"/>
        </w:rPr>
        <w:t>ублей</w:t>
      </w:r>
      <w:proofErr w:type="spellEnd"/>
      <w:r w:rsidR="002357A0">
        <w:rPr>
          <w:sz w:val="28"/>
          <w:szCs w:val="28"/>
        </w:rPr>
        <w:t>.</w:t>
      </w:r>
    </w:p>
    <w:p w:rsidR="00000E9E" w:rsidRDefault="008804AE" w:rsidP="00FC3517">
      <w:pPr>
        <w:tabs>
          <w:tab w:val="left" w:pos="4635"/>
        </w:tabs>
        <w:spacing w:line="320" w:lineRule="exac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985">
        <w:rPr>
          <w:rFonts w:ascii="Times New Roman" w:hAnsi="Times New Roman" w:cs="Times New Roman"/>
          <w:color w:val="auto"/>
          <w:sz w:val="28"/>
          <w:szCs w:val="28"/>
        </w:rPr>
        <w:t>Расходы запланированы со значительным снижением  к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исполнению 2022 года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180A46">
        <w:rPr>
          <w:rFonts w:ascii="Times New Roman" w:hAnsi="Times New Roman" w:cs="Times New Roman"/>
          <w:color w:val="auto"/>
          <w:sz w:val="28"/>
          <w:szCs w:val="28"/>
        </w:rPr>
        <w:t>73,1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180A46">
        <w:rPr>
          <w:rFonts w:ascii="Times New Roman" w:hAnsi="Times New Roman" w:cs="Times New Roman"/>
          <w:color w:val="auto"/>
          <w:sz w:val="28"/>
          <w:szCs w:val="28"/>
        </w:rPr>
        <w:t>1488,3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CC101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CC101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>к ожидаемой оценке 202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года на </w:t>
      </w:r>
      <w:r w:rsidR="00180A46">
        <w:rPr>
          <w:rFonts w:ascii="Times New Roman" w:hAnsi="Times New Roman" w:cs="Times New Roman"/>
          <w:color w:val="auto"/>
          <w:sz w:val="28"/>
          <w:szCs w:val="28"/>
        </w:rPr>
        <w:t>91,6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180A46">
        <w:rPr>
          <w:rFonts w:ascii="Times New Roman" w:hAnsi="Times New Roman" w:cs="Times New Roman"/>
          <w:color w:val="auto"/>
          <w:sz w:val="28"/>
          <w:szCs w:val="28"/>
        </w:rPr>
        <w:t>6241,2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E3A89" w:rsidRPr="00FC39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9E">
        <w:rPr>
          <w:rFonts w:ascii="Times New Roman" w:hAnsi="Times New Roman" w:cs="Times New Roman"/>
          <w:color w:val="auto"/>
          <w:sz w:val="28"/>
          <w:szCs w:val="28"/>
        </w:rPr>
        <w:t xml:space="preserve"> Причины  снижения в п</w:t>
      </w:r>
      <w:r w:rsidR="000A236D">
        <w:rPr>
          <w:rFonts w:ascii="Times New Roman" w:hAnsi="Times New Roman" w:cs="Times New Roman"/>
          <w:color w:val="auto"/>
          <w:sz w:val="28"/>
          <w:szCs w:val="28"/>
        </w:rPr>
        <w:t>ояснительной записке не указаны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, но это связано с тем что в 2022 году и 2023 году </w:t>
      </w:r>
      <w:r w:rsidR="00FC351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осуществлялись расходы за счет 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субсидии </w:t>
      </w:r>
      <w:r w:rsidR="00FC3517" w:rsidRPr="00D70DDE">
        <w:rPr>
          <w:rFonts w:ascii="Times New Roman" w:hAnsi="Times New Roman" w:cs="Times New Roman"/>
          <w:sz w:val="28"/>
          <w:szCs w:val="28"/>
        </w:rPr>
        <w:t>на реализацию программ формирования современной городской среды</w:t>
      </w:r>
      <w:r w:rsidR="00FC3517">
        <w:rPr>
          <w:rFonts w:ascii="Times New Roman" w:hAnsi="Times New Roman" w:cs="Times New Roman"/>
          <w:sz w:val="28"/>
          <w:szCs w:val="28"/>
        </w:rPr>
        <w:t xml:space="preserve"> </w:t>
      </w:r>
      <w:r w:rsidR="00180A4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C351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80A46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FC3517">
        <w:rPr>
          <w:rFonts w:ascii="Times New Roman" w:hAnsi="Times New Roman" w:cs="Times New Roman"/>
          <w:sz w:val="28"/>
          <w:szCs w:val="28"/>
        </w:rPr>
        <w:t>»</w:t>
      </w:r>
      <w:r w:rsidR="00180A46">
        <w:rPr>
          <w:rFonts w:ascii="Times New Roman" w:hAnsi="Times New Roman" w:cs="Times New Roman"/>
          <w:sz w:val="28"/>
          <w:szCs w:val="28"/>
        </w:rPr>
        <w:t xml:space="preserve">, и  в рамках </w:t>
      </w:r>
      <w:r w:rsidR="00180A46" w:rsidRPr="00180A46">
        <w:rPr>
          <w:rFonts w:ascii="Times New Roman" w:hAnsi="Times New Roman" w:cs="Times New Roman"/>
          <w:sz w:val="28"/>
          <w:szCs w:val="28"/>
        </w:rPr>
        <w:t>реализаци</w:t>
      </w:r>
      <w:r w:rsidR="00180A46">
        <w:rPr>
          <w:rFonts w:ascii="Times New Roman" w:hAnsi="Times New Roman" w:cs="Times New Roman"/>
          <w:sz w:val="28"/>
          <w:szCs w:val="28"/>
        </w:rPr>
        <w:t>и</w:t>
      </w:r>
      <w:r w:rsidR="00180A46" w:rsidRPr="00180A46">
        <w:rPr>
          <w:rFonts w:ascii="Times New Roman" w:hAnsi="Times New Roman" w:cs="Times New Roman"/>
          <w:sz w:val="28"/>
          <w:szCs w:val="28"/>
        </w:rPr>
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</w:r>
      <w:r w:rsidR="00FC3517">
        <w:rPr>
          <w:rFonts w:ascii="Times New Roman" w:hAnsi="Times New Roman" w:cs="Times New Roman"/>
          <w:sz w:val="28"/>
          <w:szCs w:val="28"/>
        </w:rPr>
        <w:t>(2022 год -</w:t>
      </w:r>
      <w:r w:rsidR="00180A46">
        <w:rPr>
          <w:rFonts w:ascii="Times New Roman" w:hAnsi="Times New Roman" w:cs="Times New Roman"/>
          <w:sz w:val="28"/>
          <w:szCs w:val="28"/>
        </w:rPr>
        <w:t>1753,9</w:t>
      </w:r>
      <w:r w:rsidR="000A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hAnsi="Times New Roman" w:cs="Times New Roman"/>
          <w:sz w:val="28"/>
          <w:szCs w:val="28"/>
        </w:rPr>
        <w:t>;</w:t>
      </w:r>
      <w:r w:rsidR="00FC3517">
        <w:rPr>
          <w:rFonts w:ascii="Times New Roman" w:hAnsi="Times New Roman" w:cs="Times New Roman"/>
          <w:sz w:val="28"/>
          <w:szCs w:val="28"/>
        </w:rPr>
        <w:t xml:space="preserve">  2023год -</w:t>
      </w:r>
      <w:r w:rsidR="00180A46">
        <w:rPr>
          <w:rFonts w:ascii="Times New Roman" w:hAnsi="Times New Roman" w:cs="Times New Roman"/>
          <w:sz w:val="28"/>
          <w:szCs w:val="28"/>
        </w:rPr>
        <w:t>6176,5</w:t>
      </w:r>
      <w:r w:rsidR="000A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hAnsi="Times New Roman" w:cs="Times New Roman"/>
          <w:sz w:val="28"/>
          <w:szCs w:val="28"/>
        </w:rPr>
        <w:t>)</w:t>
      </w:r>
      <w:r w:rsidR="004F38AC">
        <w:rPr>
          <w:rFonts w:ascii="Times New Roman" w:hAnsi="Times New Roman" w:cs="Times New Roman"/>
          <w:sz w:val="28"/>
          <w:szCs w:val="28"/>
        </w:rPr>
        <w:t>.</w:t>
      </w:r>
      <w:r w:rsidR="007959A6">
        <w:rPr>
          <w:rFonts w:ascii="Times New Roman" w:hAnsi="Times New Roman" w:cs="Times New Roman"/>
          <w:sz w:val="28"/>
          <w:szCs w:val="28"/>
        </w:rPr>
        <w:t xml:space="preserve"> На плановый период 2025-2026 года</w:t>
      </w:r>
      <w:r w:rsidR="005757BE">
        <w:rPr>
          <w:rFonts w:ascii="Times New Roman" w:hAnsi="Times New Roman" w:cs="Times New Roman"/>
          <w:sz w:val="28"/>
          <w:szCs w:val="28"/>
        </w:rPr>
        <w:t xml:space="preserve"> расходы запланированы 275,30 </w:t>
      </w:r>
      <w:proofErr w:type="spellStart"/>
      <w:r w:rsidR="005757B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757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57B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757BE">
        <w:rPr>
          <w:rFonts w:ascii="Times New Roman" w:hAnsi="Times New Roman" w:cs="Times New Roman"/>
          <w:sz w:val="28"/>
          <w:szCs w:val="28"/>
        </w:rPr>
        <w:t xml:space="preserve"> и 500,30 </w:t>
      </w:r>
      <w:proofErr w:type="spellStart"/>
      <w:r w:rsidR="005757B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757BE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4F38AC" w:rsidRDefault="004F38AC" w:rsidP="00FC3517">
      <w:pPr>
        <w:tabs>
          <w:tab w:val="left" w:pos="4635"/>
        </w:tabs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64913" w:rsidRDefault="004F38AC" w:rsidP="002C17A6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sz w:val="28"/>
          <w:szCs w:val="28"/>
        </w:rPr>
      </w:pPr>
      <w:r w:rsidRPr="004F38AC">
        <w:rPr>
          <w:b/>
          <w:sz w:val="28"/>
          <w:szCs w:val="28"/>
        </w:rPr>
        <w:t>Раздел 0800 « Культура и кинематография»</w:t>
      </w:r>
    </w:p>
    <w:p w:rsidR="002C17A6" w:rsidRDefault="002C17A6" w:rsidP="002C17A6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sz w:val="28"/>
          <w:szCs w:val="28"/>
        </w:rPr>
      </w:pPr>
    </w:p>
    <w:p w:rsidR="002C17A6" w:rsidRPr="002C17A6" w:rsidRDefault="002C17A6" w:rsidP="00BB6490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  <w:r w:rsidRPr="00986274">
        <w:rPr>
          <w:sz w:val="28"/>
          <w:szCs w:val="28"/>
        </w:rPr>
        <w:t>Расходы по подразделу 0801 «Культура» на 2024 год запланированы в сумме 2139,</w:t>
      </w:r>
      <w:r w:rsidR="00BB6490" w:rsidRPr="00986274">
        <w:rPr>
          <w:sz w:val="28"/>
          <w:szCs w:val="28"/>
        </w:rPr>
        <w:t>0</w:t>
      </w:r>
      <w:r w:rsidRPr="00986274">
        <w:rPr>
          <w:sz w:val="28"/>
          <w:szCs w:val="28"/>
        </w:rPr>
        <w:t xml:space="preserve"> </w:t>
      </w:r>
      <w:proofErr w:type="spellStart"/>
      <w:r w:rsidRPr="00986274">
        <w:rPr>
          <w:sz w:val="28"/>
          <w:szCs w:val="28"/>
        </w:rPr>
        <w:t>тыс</w:t>
      </w:r>
      <w:proofErr w:type="gramStart"/>
      <w:r w:rsidRPr="00986274">
        <w:rPr>
          <w:sz w:val="28"/>
          <w:szCs w:val="28"/>
        </w:rPr>
        <w:t>.р</w:t>
      </w:r>
      <w:proofErr w:type="gramEnd"/>
      <w:r w:rsidRPr="00986274">
        <w:rPr>
          <w:sz w:val="28"/>
          <w:szCs w:val="28"/>
        </w:rPr>
        <w:t>ублей</w:t>
      </w:r>
      <w:proofErr w:type="spellEnd"/>
      <w:r w:rsidR="00117FEA">
        <w:rPr>
          <w:sz w:val="28"/>
          <w:szCs w:val="28"/>
        </w:rPr>
        <w:t>, в том числе на библиотечное обслуживание -</w:t>
      </w:r>
      <w:r w:rsidR="004B43CB">
        <w:rPr>
          <w:sz w:val="28"/>
          <w:szCs w:val="28"/>
        </w:rPr>
        <w:t xml:space="preserve">723,5 </w:t>
      </w:r>
      <w:proofErr w:type="spellStart"/>
      <w:r w:rsidR="004B43CB">
        <w:rPr>
          <w:sz w:val="28"/>
          <w:szCs w:val="28"/>
        </w:rPr>
        <w:t>тыс.рублей</w:t>
      </w:r>
      <w:proofErr w:type="spellEnd"/>
      <w:r w:rsidRPr="00986274">
        <w:rPr>
          <w:sz w:val="28"/>
          <w:szCs w:val="28"/>
        </w:rPr>
        <w:t>, к ожида</w:t>
      </w:r>
      <w:r w:rsidR="00BB6490" w:rsidRPr="00986274">
        <w:rPr>
          <w:sz w:val="28"/>
          <w:szCs w:val="28"/>
        </w:rPr>
        <w:t>е</w:t>
      </w:r>
      <w:r w:rsidRPr="00986274">
        <w:rPr>
          <w:sz w:val="28"/>
          <w:szCs w:val="28"/>
        </w:rPr>
        <w:t xml:space="preserve">мой оценки 2023 года </w:t>
      </w:r>
      <w:r w:rsidR="00BB6490" w:rsidRPr="00986274">
        <w:rPr>
          <w:sz w:val="28"/>
          <w:szCs w:val="28"/>
        </w:rPr>
        <w:t xml:space="preserve">со снижением на 16,2% (-412,9 </w:t>
      </w:r>
      <w:proofErr w:type="spellStart"/>
      <w:r w:rsidR="00BB6490" w:rsidRPr="00986274">
        <w:rPr>
          <w:sz w:val="28"/>
          <w:szCs w:val="28"/>
        </w:rPr>
        <w:t>тыс.рублей</w:t>
      </w:r>
      <w:proofErr w:type="spellEnd"/>
      <w:r w:rsidR="00BB6490" w:rsidRPr="00986274">
        <w:rPr>
          <w:sz w:val="28"/>
          <w:szCs w:val="28"/>
        </w:rPr>
        <w:t>. Заработная плата работникам культу</w:t>
      </w:r>
      <w:r w:rsidR="00986274">
        <w:rPr>
          <w:sz w:val="28"/>
          <w:szCs w:val="28"/>
        </w:rPr>
        <w:t>ры</w:t>
      </w:r>
      <w:r w:rsidR="004315E3">
        <w:rPr>
          <w:sz w:val="28"/>
          <w:szCs w:val="28"/>
        </w:rPr>
        <w:t xml:space="preserve"> и библиотеки</w:t>
      </w:r>
      <w:r w:rsidR="00986274">
        <w:rPr>
          <w:sz w:val="28"/>
          <w:szCs w:val="28"/>
        </w:rPr>
        <w:t xml:space="preserve"> предусмотрена на 9,5 месяцев,</w:t>
      </w:r>
      <w:r w:rsidR="00986274" w:rsidRPr="00986274">
        <w:rPr>
          <w:sz w:val="28"/>
          <w:szCs w:val="28"/>
        </w:rPr>
        <w:t xml:space="preserve"> </w:t>
      </w:r>
      <w:r w:rsidR="00986274" w:rsidRPr="003B60DD">
        <w:rPr>
          <w:sz w:val="28"/>
          <w:szCs w:val="28"/>
        </w:rPr>
        <w:t xml:space="preserve">расходы на оплату коммунальных услуг предусмотрены на </w:t>
      </w:r>
      <w:r w:rsidR="00986274">
        <w:rPr>
          <w:sz w:val="28"/>
          <w:szCs w:val="28"/>
        </w:rPr>
        <w:t>11,5</w:t>
      </w:r>
      <w:r w:rsidR="00986274" w:rsidRPr="003B60DD">
        <w:rPr>
          <w:sz w:val="28"/>
          <w:szCs w:val="28"/>
        </w:rPr>
        <w:t xml:space="preserve"> месяцев 202</w:t>
      </w:r>
      <w:r w:rsidR="00986274">
        <w:rPr>
          <w:sz w:val="28"/>
          <w:szCs w:val="28"/>
        </w:rPr>
        <w:t>4</w:t>
      </w:r>
      <w:r w:rsidR="00986274" w:rsidRPr="003B60DD">
        <w:rPr>
          <w:sz w:val="28"/>
          <w:szCs w:val="28"/>
        </w:rPr>
        <w:t xml:space="preserve"> года. В полном объёме предусмотрены расходы на программное обеспечение, оплату услуг связи, </w:t>
      </w:r>
      <w:r w:rsidR="00986274" w:rsidRPr="003B60DD">
        <w:rPr>
          <w:sz w:val="28"/>
          <w:szCs w:val="28"/>
        </w:rPr>
        <w:lastRenderedPageBreak/>
        <w:t>расходы на опл</w:t>
      </w:r>
      <w:r w:rsidR="00986274">
        <w:rPr>
          <w:sz w:val="28"/>
          <w:szCs w:val="28"/>
        </w:rPr>
        <w:t>ату налогов.</w:t>
      </w:r>
      <w:r w:rsidR="00BB6490" w:rsidRPr="00986274">
        <w:rPr>
          <w:sz w:val="28"/>
          <w:szCs w:val="28"/>
        </w:rPr>
        <w:t xml:space="preserve"> На плановый период 2025-2026 года  расходы запланированы 3116,5 </w:t>
      </w:r>
      <w:proofErr w:type="spellStart"/>
      <w:r w:rsidR="00BB6490" w:rsidRPr="00986274">
        <w:rPr>
          <w:sz w:val="28"/>
          <w:szCs w:val="28"/>
        </w:rPr>
        <w:t>тыс</w:t>
      </w:r>
      <w:proofErr w:type="gramStart"/>
      <w:r w:rsidR="00BB6490" w:rsidRPr="00986274">
        <w:rPr>
          <w:sz w:val="28"/>
          <w:szCs w:val="28"/>
        </w:rPr>
        <w:t>.р</w:t>
      </w:r>
      <w:proofErr w:type="gramEnd"/>
      <w:r w:rsidR="00BB6490" w:rsidRPr="00986274">
        <w:rPr>
          <w:sz w:val="28"/>
          <w:szCs w:val="28"/>
        </w:rPr>
        <w:t>ублей</w:t>
      </w:r>
      <w:proofErr w:type="spellEnd"/>
      <w:r w:rsidR="00BB6490" w:rsidRPr="00986274">
        <w:rPr>
          <w:sz w:val="28"/>
          <w:szCs w:val="28"/>
        </w:rPr>
        <w:t xml:space="preserve"> и 3127,2 </w:t>
      </w:r>
      <w:proofErr w:type="spellStart"/>
      <w:r w:rsidR="00BB6490" w:rsidRPr="00986274">
        <w:rPr>
          <w:sz w:val="28"/>
          <w:szCs w:val="28"/>
        </w:rPr>
        <w:t>тыс.рублей</w:t>
      </w:r>
      <w:proofErr w:type="spellEnd"/>
      <w:r w:rsidR="00BB6490" w:rsidRPr="00986274">
        <w:rPr>
          <w:sz w:val="28"/>
          <w:szCs w:val="28"/>
        </w:rPr>
        <w:t xml:space="preserve"> соответственно.</w:t>
      </w:r>
    </w:p>
    <w:p w:rsidR="004F38AC" w:rsidRPr="004F38AC" w:rsidRDefault="004F38AC" w:rsidP="002C17A6">
      <w:pPr>
        <w:pStyle w:val="50"/>
        <w:shd w:val="clear" w:color="auto" w:fill="auto"/>
        <w:spacing w:before="0" w:after="0" w:line="320" w:lineRule="exact"/>
        <w:ind w:left="-851" w:firstLine="851"/>
        <w:rPr>
          <w:b/>
          <w:sz w:val="28"/>
          <w:szCs w:val="28"/>
          <w:u w:val="single"/>
        </w:rPr>
      </w:pPr>
    </w:p>
    <w:p w:rsidR="00DD5B21" w:rsidRDefault="00DD5B21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A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707CCA" w:rsidRPr="00421C5A" w:rsidRDefault="00707CCA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1" w:rsidRPr="00E855F2" w:rsidRDefault="00DD5B2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бюджете поселения  по разделу «Социальная политика» предусмотрены расходы в сумме </w:t>
      </w:r>
      <w:r w:rsidR="00CE419F">
        <w:rPr>
          <w:rFonts w:ascii="Times New Roman" w:hAnsi="Times New Roman" w:cs="Times New Roman"/>
          <w:b/>
          <w:sz w:val="28"/>
          <w:szCs w:val="28"/>
        </w:rPr>
        <w:t>99,8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55F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855F2">
        <w:rPr>
          <w:rFonts w:ascii="Times New Roman" w:hAnsi="Times New Roman" w:cs="Times New Roman"/>
          <w:sz w:val="28"/>
          <w:szCs w:val="28"/>
        </w:rPr>
        <w:t>, удельный вес</w:t>
      </w:r>
      <w:r w:rsidR="009405EB">
        <w:rPr>
          <w:rFonts w:ascii="Times New Roman" w:hAnsi="Times New Roman" w:cs="Times New Roman"/>
          <w:sz w:val="28"/>
          <w:szCs w:val="28"/>
        </w:rPr>
        <w:t>,</w:t>
      </w:r>
      <w:r w:rsidRPr="00E855F2">
        <w:rPr>
          <w:rFonts w:ascii="Times New Roman" w:hAnsi="Times New Roman" w:cs="Times New Roman"/>
          <w:sz w:val="28"/>
          <w:szCs w:val="28"/>
        </w:rPr>
        <w:t xml:space="preserve"> которых в общем объеме расходов на 202</w:t>
      </w:r>
      <w:r w:rsidR="009405EB">
        <w:rPr>
          <w:rFonts w:ascii="Times New Roman" w:hAnsi="Times New Roman" w:cs="Times New Roman"/>
          <w:sz w:val="28"/>
          <w:szCs w:val="28"/>
        </w:rPr>
        <w:t>4</w:t>
      </w:r>
      <w:r w:rsidRPr="00E855F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CE419F">
        <w:rPr>
          <w:rFonts w:ascii="Times New Roman" w:hAnsi="Times New Roman" w:cs="Times New Roman"/>
          <w:sz w:val="28"/>
          <w:szCs w:val="28"/>
        </w:rPr>
        <w:t>0,6</w:t>
      </w:r>
      <w:r w:rsidRPr="00E855F2">
        <w:rPr>
          <w:rFonts w:ascii="Times New Roman" w:hAnsi="Times New Roman" w:cs="Times New Roman"/>
          <w:sz w:val="28"/>
          <w:szCs w:val="28"/>
        </w:rPr>
        <w:t>%.</w:t>
      </w:r>
    </w:p>
    <w:p w:rsidR="00DD5B21" w:rsidRPr="00E855F2" w:rsidRDefault="00DD5B21" w:rsidP="00287923">
      <w:pPr>
        <w:ind w:left="-851" w:right="-76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F2">
        <w:rPr>
          <w:rFonts w:ascii="Times New Roman" w:hAnsi="Times New Roman" w:cs="Times New Roman"/>
          <w:b/>
          <w:sz w:val="28"/>
          <w:szCs w:val="28"/>
        </w:rPr>
        <w:t>1001 «Пенсионное обеспечение»</w:t>
      </w:r>
    </w:p>
    <w:p w:rsidR="00DD5B21" w:rsidRDefault="00DD5B21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данном подразделе запланированы расходы в сумме </w:t>
      </w:r>
      <w:r w:rsidR="00CE419F">
        <w:rPr>
          <w:rFonts w:ascii="Times New Roman" w:hAnsi="Times New Roman" w:cs="Times New Roman"/>
          <w:b/>
          <w:sz w:val="28"/>
          <w:szCs w:val="28"/>
        </w:rPr>
        <w:t>99,8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EB" w:rsidRPr="009405EB">
        <w:rPr>
          <w:rFonts w:ascii="Times New Roman" w:hAnsi="Times New Roman" w:cs="Times New Roman"/>
          <w:sz w:val="28"/>
          <w:szCs w:val="28"/>
        </w:rPr>
        <w:t>тыс.</w:t>
      </w:r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57">
        <w:rPr>
          <w:rFonts w:ascii="Times New Roman" w:hAnsi="Times New Roman" w:cs="Times New Roman"/>
          <w:b/>
          <w:sz w:val="28"/>
          <w:szCs w:val="28"/>
        </w:rPr>
        <w:t>р</w:t>
      </w:r>
      <w:r w:rsidRPr="00E855F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855F2">
        <w:rPr>
          <w:rFonts w:ascii="Times New Roman" w:hAnsi="Times New Roman" w:cs="Times New Roman"/>
          <w:sz w:val="28"/>
          <w:szCs w:val="28"/>
        </w:rPr>
        <w:t xml:space="preserve"> на доплаты к пенсиям муниципальным служащим и лицам, замещающим должности муниципальной службы на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E855F2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19F" w:rsidRPr="00E855F2" w:rsidRDefault="00CE419F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987" w:rsidRPr="00280EC7" w:rsidRDefault="00CE419F" w:rsidP="00CE419F">
      <w:pPr>
        <w:pStyle w:val="50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280EC7">
        <w:rPr>
          <w:b/>
          <w:color w:val="auto"/>
          <w:sz w:val="28"/>
          <w:szCs w:val="28"/>
        </w:rPr>
        <w:t>Раздел 1300 «</w:t>
      </w:r>
      <w:r w:rsidR="00280EC7" w:rsidRPr="00280EC7">
        <w:rPr>
          <w:b/>
          <w:sz w:val="28"/>
          <w:szCs w:val="28"/>
        </w:rPr>
        <w:t>Обслуживание государственного (муниципального) внутреннего долга</w:t>
      </w:r>
      <w:r w:rsidRPr="00280EC7">
        <w:rPr>
          <w:b/>
          <w:color w:val="auto"/>
          <w:sz w:val="28"/>
          <w:szCs w:val="28"/>
        </w:rPr>
        <w:t>»</w:t>
      </w:r>
    </w:p>
    <w:p w:rsidR="00CE419F" w:rsidRPr="00280EC7" w:rsidRDefault="00CE419F" w:rsidP="00CE419F">
      <w:pPr>
        <w:pStyle w:val="50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CE419F" w:rsidRDefault="00CE419F" w:rsidP="00280EC7">
      <w:pPr>
        <w:pStyle w:val="50"/>
        <w:spacing w:before="0" w:after="0" w:line="320" w:lineRule="exact"/>
        <w:ind w:left="-851" w:firstLine="851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По подразделу 1301 «</w:t>
      </w:r>
      <w:r w:rsidR="00280EC7" w:rsidRPr="00280EC7">
        <w:rPr>
          <w:sz w:val="28"/>
          <w:szCs w:val="28"/>
        </w:rPr>
        <w:t>Обслуживание государственного (муниципального) внутреннего долга</w:t>
      </w:r>
      <w:r w:rsidR="00280EC7">
        <w:rPr>
          <w:sz w:val="28"/>
          <w:szCs w:val="28"/>
        </w:rPr>
        <w:t xml:space="preserve"> запланированы расходы на погашение процентов по бюджетному кредиту в сумме 26,7 </w:t>
      </w:r>
      <w:proofErr w:type="spellStart"/>
      <w:r w:rsidR="00280EC7">
        <w:rPr>
          <w:sz w:val="28"/>
          <w:szCs w:val="28"/>
        </w:rPr>
        <w:t>тыс</w:t>
      </w:r>
      <w:proofErr w:type="gramStart"/>
      <w:r w:rsidR="00280EC7">
        <w:rPr>
          <w:sz w:val="28"/>
          <w:szCs w:val="28"/>
        </w:rPr>
        <w:t>.р</w:t>
      </w:r>
      <w:proofErr w:type="gramEnd"/>
      <w:r w:rsidR="00280EC7">
        <w:rPr>
          <w:sz w:val="28"/>
          <w:szCs w:val="28"/>
        </w:rPr>
        <w:t>ублей</w:t>
      </w:r>
      <w:proofErr w:type="spellEnd"/>
      <w:r w:rsidR="00280EC7">
        <w:rPr>
          <w:sz w:val="28"/>
          <w:szCs w:val="28"/>
        </w:rPr>
        <w:t xml:space="preserve"> на 2024 год. На плановый период 2025-2026 года запланировано 24,7 </w:t>
      </w:r>
      <w:proofErr w:type="spellStart"/>
      <w:r w:rsidR="00280EC7">
        <w:rPr>
          <w:sz w:val="28"/>
          <w:szCs w:val="28"/>
        </w:rPr>
        <w:t>тыс</w:t>
      </w:r>
      <w:proofErr w:type="gramStart"/>
      <w:r w:rsidR="00280EC7">
        <w:rPr>
          <w:sz w:val="28"/>
          <w:szCs w:val="28"/>
        </w:rPr>
        <w:t>.р</w:t>
      </w:r>
      <w:proofErr w:type="gramEnd"/>
      <w:r w:rsidR="00280EC7">
        <w:rPr>
          <w:sz w:val="28"/>
          <w:szCs w:val="28"/>
        </w:rPr>
        <w:t>ублей</w:t>
      </w:r>
      <w:proofErr w:type="spellEnd"/>
      <w:r w:rsidR="00280EC7">
        <w:rPr>
          <w:sz w:val="28"/>
          <w:szCs w:val="28"/>
        </w:rPr>
        <w:t xml:space="preserve"> 19,7 </w:t>
      </w:r>
      <w:proofErr w:type="spellStart"/>
      <w:r w:rsidR="00280EC7">
        <w:rPr>
          <w:sz w:val="28"/>
          <w:szCs w:val="28"/>
        </w:rPr>
        <w:t>тыс.рублей</w:t>
      </w:r>
      <w:proofErr w:type="spellEnd"/>
      <w:r w:rsidR="00280EC7">
        <w:rPr>
          <w:sz w:val="28"/>
          <w:szCs w:val="28"/>
        </w:rPr>
        <w:t xml:space="preserve"> соответственно.</w:t>
      </w:r>
    </w:p>
    <w:p w:rsidR="00280EC7" w:rsidRPr="00280EC7" w:rsidRDefault="00280EC7" w:rsidP="00280EC7">
      <w:pPr>
        <w:pStyle w:val="50"/>
        <w:spacing w:before="0" w:after="0" w:line="320" w:lineRule="exact"/>
        <w:ind w:left="-851" w:firstLine="851"/>
        <w:rPr>
          <w:b/>
          <w:color w:val="auto"/>
          <w:sz w:val="28"/>
          <w:szCs w:val="28"/>
        </w:rPr>
      </w:pPr>
    </w:p>
    <w:p w:rsid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29">
        <w:rPr>
          <w:rFonts w:ascii="Times New Roman" w:hAnsi="Times New Roman" w:cs="Times New Roman"/>
          <w:b/>
          <w:sz w:val="28"/>
          <w:szCs w:val="28"/>
        </w:rPr>
        <w:t>Раздел 1400 «</w:t>
      </w:r>
      <w:r w:rsidRPr="00A45629">
        <w:rPr>
          <w:rFonts w:ascii="Times New Roman" w:hAnsi="Times New Roman" w:cs="Times New Roman"/>
          <w:b/>
          <w:color w:val="333333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A45629">
        <w:rPr>
          <w:rFonts w:ascii="Times New Roman" w:hAnsi="Times New Roman" w:cs="Times New Roman"/>
          <w:b/>
          <w:sz w:val="28"/>
          <w:szCs w:val="28"/>
        </w:rPr>
        <w:t>»</w:t>
      </w:r>
    </w:p>
    <w:p w:rsidR="00A45629" w:rsidRP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B537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03 «Прочие межбюджетные трансферты общего характера»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запланированы расходы  на переданные полномочия из бюджета поселения бюджету муниципального района в сумме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419F">
        <w:rPr>
          <w:rFonts w:ascii="Times New Roman" w:hAnsi="Times New Roman" w:cs="Times New Roman"/>
          <w:color w:val="auto"/>
          <w:sz w:val="28"/>
          <w:szCs w:val="28"/>
        </w:rPr>
        <w:t>5,3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D948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- на осуществление внешнего муниципального контроля  Контрольно-счетным органом муниципального района – </w:t>
      </w:r>
      <w:r w:rsidR="0014596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4596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9405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629" w:rsidRPr="00A45629" w:rsidRDefault="00A45629" w:rsidP="00287923">
      <w:pPr>
        <w:pStyle w:val="50"/>
        <w:shd w:val="clear" w:color="auto" w:fill="auto"/>
        <w:tabs>
          <w:tab w:val="left" w:pos="1155"/>
        </w:tabs>
        <w:spacing w:before="0" w:after="0" w:line="320" w:lineRule="exact"/>
        <w:ind w:left="-851" w:firstLine="851"/>
        <w:rPr>
          <w:b/>
          <w:i/>
          <w:color w:val="E36C0A" w:themeColor="accent6" w:themeShade="BF"/>
          <w:sz w:val="28"/>
          <w:szCs w:val="28"/>
        </w:rPr>
      </w:pPr>
    </w:p>
    <w:p w:rsidR="00D33DAF" w:rsidRDefault="007454E8" w:rsidP="007454E8">
      <w:pPr>
        <w:pStyle w:val="50"/>
        <w:shd w:val="clear" w:color="auto" w:fill="auto"/>
        <w:spacing w:before="0" w:after="0" w:line="320" w:lineRule="exac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</w:t>
      </w:r>
      <w:r w:rsidR="00E14EC6" w:rsidRPr="00031C52">
        <w:rPr>
          <w:b/>
          <w:color w:val="auto"/>
          <w:sz w:val="28"/>
          <w:szCs w:val="28"/>
        </w:rPr>
        <w:t>Оценка муниципального долга</w:t>
      </w:r>
    </w:p>
    <w:p w:rsidR="009405EB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629" w:rsidRPr="009405EB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5E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02E2B">
        <w:rPr>
          <w:rFonts w:ascii="Times New Roman" w:hAnsi="Times New Roman" w:cs="Times New Roman"/>
          <w:sz w:val="28"/>
          <w:szCs w:val="28"/>
        </w:rPr>
        <w:t>1</w:t>
      </w:r>
      <w:r w:rsidR="00B74FAB">
        <w:rPr>
          <w:rFonts w:ascii="Times New Roman" w:hAnsi="Times New Roman" w:cs="Times New Roman"/>
          <w:sz w:val="28"/>
          <w:szCs w:val="28"/>
        </w:rPr>
        <w:t>1</w:t>
      </w:r>
      <w:r w:rsidRPr="009405EB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405EB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E2B">
        <w:rPr>
          <w:rFonts w:ascii="Times New Roman" w:hAnsi="Times New Roman" w:cs="Times New Roman"/>
          <w:sz w:val="28"/>
          <w:szCs w:val="28"/>
        </w:rPr>
        <w:t>городского</w:t>
      </w:r>
      <w:r w:rsidR="00D25513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102E2B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25513">
        <w:rPr>
          <w:rFonts w:ascii="Times New Roman" w:hAnsi="Times New Roman" w:cs="Times New Roman"/>
          <w:sz w:val="28"/>
          <w:szCs w:val="28"/>
        </w:rPr>
        <w:t>» н</w:t>
      </w:r>
      <w:r>
        <w:rPr>
          <w:rFonts w:ascii="Times New Roman" w:hAnsi="Times New Roman" w:cs="Times New Roman"/>
          <w:sz w:val="28"/>
          <w:szCs w:val="28"/>
        </w:rPr>
        <w:t>а 2024 год и плановый период</w:t>
      </w:r>
      <w:r w:rsidR="0010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2025-2026 года»</w:t>
      </w:r>
      <w:r w:rsidRPr="009405EB">
        <w:rPr>
          <w:rFonts w:ascii="Times New Roman" w:hAnsi="Times New Roman" w:cs="Times New Roman"/>
          <w:sz w:val="28"/>
          <w:szCs w:val="28"/>
        </w:rPr>
        <w:t xml:space="preserve"> установлен верхний предел муниципального внутреннего долга </w:t>
      </w:r>
      <w:r w:rsidR="00102E2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2E2B">
        <w:rPr>
          <w:rFonts w:ascii="Times New Roman" w:hAnsi="Times New Roman" w:cs="Times New Roman"/>
          <w:sz w:val="28"/>
          <w:szCs w:val="28"/>
        </w:rPr>
        <w:t xml:space="preserve"> </w:t>
      </w:r>
      <w:r w:rsidRPr="009405EB">
        <w:rPr>
          <w:rFonts w:ascii="Times New Roman" w:hAnsi="Times New Roman" w:cs="Times New Roman"/>
          <w:sz w:val="28"/>
          <w:szCs w:val="28"/>
        </w:rPr>
        <w:t>в соответствии с п.2. ст.107  Бюджетного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и плановый период 2025-2026 года в сумме </w:t>
      </w:r>
      <w:r w:rsidR="00102E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40300,0 </w:t>
      </w:r>
      <w:proofErr w:type="spellStart"/>
      <w:r w:rsidR="00102E2B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102E2B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102E2B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102E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сумму задолженности по бюджетному кредиту, предоставленному городскому бюджету в 2018 году, </w:t>
      </w:r>
      <w:proofErr w:type="gramStart"/>
      <w:r w:rsidR="00102E2B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который</w:t>
      </w:r>
      <w:proofErr w:type="gramEnd"/>
      <w:r w:rsidR="00102E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фактически не погашается перед районным бюджетом.</w:t>
      </w:r>
      <w:r w:rsidR="008540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 как данная задолженность не погашается, верхний предел долга установлен в нарушение п. 3-4 статьи 107 БК РФ.</w:t>
      </w:r>
    </w:p>
    <w:p w:rsidR="00E14D5F" w:rsidRPr="00E14D5F" w:rsidRDefault="00102E2B" w:rsidP="00E14D5F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Верхний</w:t>
      </w:r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</w:t>
      </w:r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долг</w:t>
      </w:r>
      <w:r w:rsidR="0014596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муниципальным гарантиям</w:t>
      </w:r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7BB1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</w:t>
      </w:r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«</w:t>
      </w:r>
      <w:proofErr w:type="spellStart"/>
      <w:r w:rsidR="00CA7BB1">
        <w:rPr>
          <w:rFonts w:ascii="Times New Roman" w:eastAsia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на 2024 год и плановый период 2025-2026 года установлен 0,0 </w:t>
      </w:r>
      <w:proofErr w:type="spellStart"/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14484" w:rsidRPr="00CA7BB1" w:rsidRDefault="00CA7BB1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Статье</w:t>
      </w:r>
      <w:r w:rsidR="0086676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B74FA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405EB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2024 год и плановый период 2025-2026 года»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</w:t>
      </w:r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становлен объем расходов на обслуживание муниципального долга в сумме 26,7 </w:t>
      </w:r>
      <w:proofErr w:type="spellStart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2024 году, в сумме 24,7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2025 году, в сумме 19,9 </w:t>
      </w:r>
      <w:proofErr w:type="spellStart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2026 году.</w:t>
      </w:r>
    </w:p>
    <w:p w:rsidR="00CA7BB1" w:rsidRPr="00324A04" w:rsidRDefault="00CA7BB1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B14484" w:rsidRPr="00676A55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76A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676A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. Муниципальные  программы, предусмотренные к финансированию за счет средств бюджета поселения</w:t>
      </w:r>
    </w:p>
    <w:p w:rsidR="00B14484" w:rsidRPr="00324A04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</w:rPr>
      </w:pPr>
    </w:p>
    <w:p w:rsidR="00B14484" w:rsidRDefault="00B14484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 принятием </w:t>
      </w:r>
      <w:hyperlink r:id="rId9" w:anchor="/document/70373192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от 7 мая 2013 г. N 104-ФЗ были созданы правовые основания для формирования государственных и муниципальных программ и их интеграции в бюджетный процесс. Таким образом, в целях повышения эффективности управления общественными (государственными и муниципальными) финансами, в соответствии с </w:t>
      </w:r>
      <w:hyperlink r:id="rId10" w:anchor="/document/70555830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распоряжением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Правительства РФ от 30 декабря 2013 г. N 25</w:t>
      </w:r>
      <w:r w:rsidR="00B258D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93-р осуществляется переход к «</w:t>
      </w: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программному»  бюджету, основная часть расходов</w:t>
      </w:r>
      <w:r w:rsidR="00B258D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которого предназначена для финансирования целевых программ. Тем самым происходит внедрение программно-целевых методов управления в бюджетный процесс. Методология подготовки "программного" бюджета представлена в </w:t>
      </w:r>
      <w:hyperlink r:id="rId11" w:anchor="/document/70760866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письме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Министерства Финансов РФ от 30 сентября 2014 г. N 09-05-05/48843 "О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программ".</w:t>
      </w:r>
    </w:p>
    <w:p w:rsidR="00417DC6" w:rsidRDefault="00417DC6" w:rsidP="00287923">
      <w:pPr>
        <w:ind w:left="-851"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сегодняшний день в </w:t>
      </w:r>
      <w:r w:rsidR="0039607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гор</w:t>
      </w:r>
      <w:r w:rsidR="00433C0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39607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дском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поселении </w:t>
      </w:r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</w:t>
      </w:r>
      <w:proofErr w:type="spellStart"/>
      <w:r w:rsidR="0039607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Могзонское</w:t>
      </w:r>
      <w:proofErr w:type="spellEnd"/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разработан</w:t>
      </w:r>
      <w:r w:rsidR="00B258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программ</w:t>
      </w:r>
      <w:r w:rsidR="00006D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ы</w:t>
      </w: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006D01" w:rsidRDefault="00D91BAE" w:rsidP="00287923">
      <w:pPr>
        <w:ind w:left="-851"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="00006D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муниципальная программа </w:t>
      </w:r>
      <w:r w:rsidR="00B4144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«Р</w:t>
      </w:r>
      <w:r w:rsidR="00006D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азвит</w:t>
      </w:r>
      <w:r w:rsidR="00B4144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ие</w:t>
      </w:r>
      <w:r w:rsidR="00006D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малого и среднего предпринимательства на территории городского поселения «</w:t>
      </w:r>
      <w:proofErr w:type="spellStart"/>
      <w:r w:rsidR="00006D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Могзонское</w:t>
      </w:r>
      <w:proofErr w:type="gramStart"/>
      <w:r w:rsidR="00006D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»н</w:t>
      </w:r>
      <w:proofErr w:type="gramEnd"/>
      <w:r w:rsidR="00006D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proofErr w:type="spellEnd"/>
      <w:r w:rsidR="00006D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2022-2024 года</w:t>
      </w:r>
      <w:r w:rsidR="00B4144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»</w:t>
      </w:r>
      <w:r w:rsidR="00006D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утвержденная постановлением главы городского поселения</w:t>
      </w:r>
      <w:r w:rsidR="00B4144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№</w:t>
      </w:r>
      <w:r w:rsidR="00006D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49 от 25.05.2022 года. Данная программа утверждена без финансирования. На 2024 года расходы на программу не предусмотрены.</w:t>
      </w:r>
    </w:p>
    <w:p w:rsidR="00006D01" w:rsidRPr="0073323C" w:rsidRDefault="00006D01" w:rsidP="00287923">
      <w:pPr>
        <w:ind w:left="-851"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- муниципальная программа</w:t>
      </w:r>
      <w:r w:rsidR="00B4144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«Противодействие коррупции в городском поселении «</w:t>
      </w:r>
      <w:proofErr w:type="spellStart"/>
      <w:r w:rsidR="00B4144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Могзонское</w:t>
      </w:r>
      <w:proofErr w:type="spellEnd"/>
      <w:r w:rsidR="00B4144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» на 2022-2024 года» утвержденная постановлением Главы городского поселения «</w:t>
      </w:r>
      <w:proofErr w:type="spellStart"/>
      <w:r w:rsidR="00B4144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Могзонское</w:t>
      </w:r>
      <w:proofErr w:type="spellEnd"/>
      <w:r w:rsidR="00B4144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»  № 50 от 25.05.2022 года. </w:t>
      </w:r>
      <w:r w:rsidR="00B4144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Данная программа утверждена без финансирования. На 2024 года расходы на программу не предусмотрены.</w:t>
      </w:r>
    </w:p>
    <w:p w:rsidR="00417DC6" w:rsidRPr="00D31F5D" w:rsidRDefault="00417DC6" w:rsidP="00287923">
      <w:pPr>
        <w:ind w:left="-851"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-  </w:t>
      </w:r>
      <w:r w:rsidR="00495957" w:rsidRPr="00495957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C02491">
        <w:rPr>
          <w:rFonts w:ascii="Times New Roman" w:hAnsi="Times New Roman" w:cs="Times New Roman"/>
          <w:sz w:val="28"/>
          <w:szCs w:val="28"/>
        </w:rPr>
        <w:t>городского</w:t>
      </w:r>
      <w:r w:rsidR="00495957" w:rsidRPr="00495957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02491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95957" w:rsidRPr="00495957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495957" w:rsidRPr="004959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95957" w:rsidRPr="00495957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(201</w:t>
      </w:r>
      <w:r w:rsidR="008C4C23">
        <w:rPr>
          <w:rFonts w:ascii="Times New Roman" w:hAnsi="Times New Roman" w:cs="Times New Roman"/>
          <w:sz w:val="28"/>
          <w:szCs w:val="28"/>
        </w:rPr>
        <w:t>9</w:t>
      </w:r>
      <w:r w:rsidR="00495957" w:rsidRPr="00495957">
        <w:rPr>
          <w:rFonts w:ascii="Times New Roman" w:hAnsi="Times New Roman" w:cs="Times New Roman"/>
          <w:sz w:val="28"/>
          <w:szCs w:val="28"/>
        </w:rPr>
        <w:t>-2024 годы)»</w:t>
      </w:r>
      <w:r w:rsidR="00495957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54ECB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43057A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утвержденная </w:t>
      </w:r>
      <w:r w:rsidR="0043057A" w:rsidRPr="0043057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C4C23">
        <w:rPr>
          <w:rFonts w:ascii="Times New Roman" w:hAnsi="Times New Roman" w:cs="Times New Roman"/>
          <w:sz w:val="28"/>
          <w:szCs w:val="28"/>
        </w:rPr>
        <w:t>городского</w:t>
      </w:r>
      <w:r w:rsidR="0043057A" w:rsidRPr="0043057A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C4C2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3057A" w:rsidRPr="0043057A">
        <w:rPr>
          <w:rFonts w:ascii="Times New Roman" w:hAnsi="Times New Roman" w:cs="Times New Roman"/>
          <w:sz w:val="28"/>
          <w:szCs w:val="28"/>
        </w:rPr>
        <w:t xml:space="preserve">» от </w:t>
      </w:r>
      <w:r w:rsidR="008C4C23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43057A" w:rsidRPr="0043057A">
        <w:rPr>
          <w:rFonts w:ascii="Times New Roman" w:hAnsi="Times New Roman" w:cs="Times New Roman"/>
          <w:sz w:val="28"/>
          <w:szCs w:val="28"/>
        </w:rPr>
        <w:t>201</w:t>
      </w:r>
      <w:r w:rsidR="008C4C23">
        <w:rPr>
          <w:rFonts w:ascii="Times New Roman" w:hAnsi="Times New Roman" w:cs="Times New Roman"/>
          <w:sz w:val="28"/>
          <w:szCs w:val="28"/>
        </w:rPr>
        <w:t>8</w:t>
      </w:r>
      <w:r w:rsidR="0043057A" w:rsidRPr="004305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4C23">
        <w:rPr>
          <w:rFonts w:ascii="Times New Roman" w:hAnsi="Times New Roman" w:cs="Times New Roman"/>
          <w:sz w:val="28"/>
          <w:szCs w:val="28"/>
        </w:rPr>
        <w:t>51</w:t>
      </w:r>
      <w:r w:rsidR="0043057A" w:rsidRPr="0043057A">
        <w:rPr>
          <w:rFonts w:ascii="Times New Roman" w:hAnsi="Times New Roman" w:cs="Times New Roman"/>
          <w:sz w:val="28"/>
          <w:szCs w:val="28"/>
        </w:rPr>
        <w:t xml:space="preserve">  с учетом последних </w:t>
      </w:r>
      <w:r w:rsidR="00554ECB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изменени</w:t>
      </w:r>
      <w:r w:rsidR="0043057A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й</w:t>
      </w:r>
      <w:r w:rsidR="00554ECB"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28.08.2023 года № 156а</w:t>
      </w:r>
      <w:r w:rsidR="00554ECB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 </w:t>
      </w:r>
      <w:r w:rsidR="00707CCA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объеме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1500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,0 </w:t>
      </w:r>
      <w:proofErr w:type="spellStart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</w:t>
      </w:r>
      <w:proofErr w:type="gramStart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.р</w:t>
      </w:r>
      <w:proofErr w:type="gramEnd"/>
      <w:r w:rsidR="00554ECB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убл</w:t>
      </w:r>
      <w:r w:rsidR="000679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ей</w:t>
      </w:r>
      <w:proofErr w:type="spellEnd"/>
      <w:r w:rsidR="001459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2024 год</w:t>
      </w:r>
      <w:r w:rsidR="00CF1FF9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в том </w:t>
      </w:r>
      <w:r w:rsidR="00707CCA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числе из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федерального бюджета</w:t>
      </w:r>
      <w:r w:rsidR="007102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7102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1395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,0 </w:t>
      </w:r>
      <w:proofErr w:type="spellStart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тыс.рублей</w:t>
      </w:r>
      <w:proofErr w:type="spellEnd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CF1FF9"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бюджет поселения</w:t>
      </w:r>
      <w:r w:rsidR="00707CCA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 w:rsidR="00707CCA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105,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0 </w:t>
      </w:r>
      <w:proofErr w:type="spellStart"/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</w:t>
      </w:r>
      <w:r w:rsidR="00707CCA"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рубл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ей</w:t>
      </w:r>
      <w:proofErr w:type="spellEnd"/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данной муниципальной программе источники  финансирования бюджетов отражены не верно, финансирование на данную программу осуществляется за </w:t>
      </w:r>
      <w:r w:rsidR="00D31F5D" w:rsidRPr="00D31F5D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счет федерального, краевого и местного бюджета</w:t>
      </w:r>
      <w:r w:rsid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Также расходы по предыдущим годам 2020</w:t>
      </w:r>
      <w:r w:rsidR="001459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1459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2021</w:t>
      </w:r>
      <w:r w:rsidR="001459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,2022 год не совпадают с отчетностью </w:t>
      </w:r>
      <w:proofErr w:type="gramStart"/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</w:t>
      </w:r>
      <w:proofErr w:type="gramEnd"/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соответс</w:t>
      </w:r>
      <w:r w:rsidR="001459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твующие года. Изменения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</w:t>
      </w:r>
      <w:proofErr w:type="gramStart"/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данн</w:t>
      </w:r>
      <w:r w:rsidR="001459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ую</w:t>
      </w:r>
      <w:proofErr w:type="gramEnd"/>
      <w:r w:rsidR="001459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программы </w:t>
      </w:r>
      <w:r w:rsidR="001459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своевременно 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 вн</w:t>
      </w:r>
      <w:r w:rsidR="001459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есены</w:t>
      </w:r>
      <w:r w:rsidR="00C024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7C4812" w:rsidRPr="0073323C" w:rsidRDefault="00F020BE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3323C">
        <w:rPr>
          <w:rFonts w:ascii="Times New Roman" w:eastAsia="Times New Roman" w:hAnsi="Times New Roman" w:cs="Times New Roman"/>
          <w:color w:val="auto"/>
          <w:sz w:val="28"/>
        </w:rPr>
        <w:t>В представленном проекте решения о бюджете</w:t>
      </w:r>
      <w:r w:rsidR="00145968">
        <w:rPr>
          <w:rFonts w:ascii="Times New Roman" w:eastAsia="Times New Roman" w:hAnsi="Times New Roman" w:cs="Times New Roman"/>
          <w:color w:val="auto"/>
          <w:sz w:val="28"/>
        </w:rPr>
        <w:t xml:space="preserve"> на 2024 год</w:t>
      </w:r>
      <w:r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F83F1B"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запланированы расходы из </w:t>
      </w:r>
      <w:r w:rsidR="00C02491">
        <w:rPr>
          <w:rFonts w:ascii="Times New Roman" w:eastAsia="Times New Roman" w:hAnsi="Times New Roman" w:cs="Times New Roman"/>
          <w:color w:val="auto"/>
          <w:sz w:val="28"/>
        </w:rPr>
        <w:t>городского</w:t>
      </w:r>
      <w:r w:rsidR="00F83F1B"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бюджета на реализацию программ</w:t>
      </w:r>
      <w:r w:rsidR="008A1F98">
        <w:rPr>
          <w:rFonts w:ascii="Times New Roman" w:eastAsia="Times New Roman" w:hAnsi="Times New Roman" w:cs="Times New Roman"/>
          <w:color w:val="auto"/>
          <w:sz w:val="28"/>
        </w:rPr>
        <w:t>ы</w:t>
      </w:r>
      <w:r w:rsidR="00F83F1B"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r w:rsidR="00CF1FF9" w:rsidRPr="0073323C">
        <w:rPr>
          <w:rFonts w:ascii="Times New Roman" w:eastAsia="Times New Roman" w:hAnsi="Times New Roman" w:cs="Times New Roman"/>
          <w:color w:val="auto"/>
          <w:sz w:val="28"/>
        </w:rPr>
        <w:t xml:space="preserve">Формирование современной городской среды в </w:t>
      </w:r>
      <w:r w:rsidR="00C02491">
        <w:rPr>
          <w:rFonts w:ascii="Times New Roman" w:eastAsia="Times New Roman" w:hAnsi="Times New Roman" w:cs="Times New Roman"/>
          <w:color w:val="auto"/>
          <w:sz w:val="28"/>
        </w:rPr>
        <w:t>городском</w:t>
      </w:r>
      <w:r w:rsidR="00CF1FF9"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поселении «</w:t>
      </w:r>
      <w:proofErr w:type="spellStart"/>
      <w:r w:rsidR="00C02491">
        <w:rPr>
          <w:rFonts w:ascii="Times New Roman" w:eastAsia="Times New Roman" w:hAnsi="Times New Roman" w:cs="Times New Roman"/>
          <w:color w:val="auto"/>
          <w:sz w:val="28"/>
        </w:rPr>
        <w:t>Могзонское</w:t>
      </w:r>
      <w:proofErr w:type="spellEnd"/>
      <w:r w:rsidR="00CF1FF9" w:rsidRPr="0073323C">
        <w:rPr>
          <w:rFonts w:ascii="Times New Roman" w:eastAsia="Times New Roman" w:hAnsi="Times New Roman" w:cs="Times New Roman"/>
          <w:color w:val="auto"/>
          <w:sz w:val="28"/>
        </w:rPr>
        <w:t>» муниципального района «</w:t>
      </w:r>
      <w:proofErr w:type="spellStart"/>
      <w:r w:rsidR="00D31F5D">
        <w:rPr>
          <w:rFonts w:ascii="Times New Roman" w:eastAsia="Times New Roman" w:hAnsi="Times New Roman" w:cs="Times New Roman"/>
          <w:color w:val="auto"/>
          <w:sz w:val="28"/>
        </w:rPr>
        <w:t>Хилокского</w:t>
      </w:r>
      <w:proofErr w:type="spellEnd"/>
      <w:r w:rsidR="00CF1FF9" w:rsidRPr="0073323C">
        <w:rPr>
          <w:rFonts w:ascii="Times New Roman" w:eastAsia="Times New Roman" w:hAnsi="Times New Roman" w:cs="Times New Roman"/>
          <w:color w:val="auto"/>
          <w:sz w:val="28"/>
        </w:rPr>
        <w:t>» Забайкальского края на 201</w:t>
      </w:r>
      <w:r w:rsidR="00C02491">
        <w:rPr>
          <w:rFonts w:ascii="Times New Roman" w:eastAsia="Times New Roman" w:hAnsi="Times New Roman" w:cs="Times New Roman"/>
          <w:color w:val="auto"/>
          <w:sz w:val="28"/>
        </w:rPr>
        <w:t>9</w:t>
      </w:r>
      <w:r w:rsidR="00CF1FF9" w:rsidRPr="0073323C">
        <w:rPr>
          <w:rFonts w:ascii="Times New Roman" w:eastAsia="Times New Roman" w:hAnsi="Times New Roman" w:cs="Times New Roman"/>
          <w:color w:val="auto"/>
          <w:sz w:val="28"/>
        </w:rPr>
        <w:t>-2024 годы</w:t>
      </w:r>
      <w:r w:rsidR="00F83F1B" w:rsidRPr="0073323C">
        <w:rPr>
          <w:rFonts w:ascii="Times New Roman" w:eastAsia="Times New Roman" w:hAnsi="Times New Roman" w:cs="Times New Roman"/>
          <w:color w:val="auto"/>
          <w:sz w:val="28"/>
        </w:rPr>
        <w:t>»</w:t>
      </w:r>
      <w:r w:rsidR="00C02491">
        <w:rPr>
          <w:rFonts w:ascii="Times New Roman" w:eastAsia="Times New Roman" w:hAnsi="Times New Roman" w:cs="Times New Roman"/>
          <w:color w:val="auto"/>
          <w:sz w:val="28"/>
        </w:rPr>
        <w:t xml:space="preserve"> в сумме 293,8 </w:t>
      </w:r>
      <w:proofErr w:type="spellStart"/>
      <w:r w:rsidR="00C02491">
        <w:rPr>
          <w:rFonts w:ascii="Times New Roman" w:eastAsia="Times New Roman" w:hAnsi="Times New Roman" w:cs="Times New Roman"/>
          <w:color w:val="auto"/>
          <w:sz w:val="28"/>
        </w:rPr>
        <w:t>тыс</w:t>
      </w:r>
      <w:proofErr w:type="gramStart"/>
      <w:r w:rsidR="00C02491">
        <w:rPr>
          <w:rFonts w:ascii="Times New Roman" w:eastAsia="Times New Roman" w:hAnsi="Times New Roman" w:cs="Times New Roman"/>
          <w:color w:val="auto"/>
          <w:sz w:val="28"/>
        </w:rPr>
        <w:t>.р</w:t>
      </w:r>
      <w:proofErr w:type="gramEnd"/>
      <w:r w:rsidR="00C02491">
        <w:rPr>
          <w:rFonts w:ascii="Times New Roman" w:eastAsia="Times New Roman" w:hAnsi="Times New Roman" w:cs="Times New Roman"/>
          <w:color w:val="auto"/>
          <w:sz w:val="28"/>
        </w:rPr>
        <w:t>ублей</w:t>
      </w:r>
      <w:proofErr w:type="spellEnd"/>
      <w:r w:rsidR="00C02491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FE4FD1" w:rsidRDefault="00FE4FD1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66B33" w:rsidRPr="000679DA" w:rsidRDefault="00366B33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22330C" w:rsidRPr="00FE4FD1" w:rsidRDefault="0022330C" w:rsidP="00FD6E50">
      <w:pPr>
        <w:pStyle w:val="af1"/>
        <w:numPr>
          <w:ilvl w:val="0"/>
          <w:numId w:val="31"/>
        </w:num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D1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22330C" w:rsidRP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815DB" w:rsidRDefault="0080387F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7F3">
        <w:rPr>
          <w:rFonts w:ascii="Times New Roman" w:hAnsi="Times New Roman" w:cs="Times New Roman"/>
          <w:sz w:val="28"/>
          <w:szCs w:val="28"/>
        </w:rPr>
        <w:t xml:space="preserve">роект бюджета подготовлен </w:t>
      </w:r>
      <w:proofErr w:type="gramStart"/>
      <w:r w:rsidRPr="001767F3">
        <w:rPr>
          <w:rFonts w:ascii="Times New Roman" w:hAnsi="Times New Roman" w:cs="Times New Roman"/>
          <w:sz w:val="28"/>
          <w:szCs w:val="28"/>
        </w:rPr>
        <w:t>в «непрограммном</w:t>
      </w:r>
      <w:proofErr w:type="gramEnd"/>
      <w:r w:rsidRPr="001767F3">
        <w:rPr>
          <w:rFonts w:ascii="Times New Roman" w:hAnsi="Times New Roman" w:cs="Times New Roman"/>
          <w:sz w:val="28"/>
          <w:szCs w:val="28"/>
        </w:rPr>
        <w:t xml:space="preserve">» формате на </w:t>
      </w:r>
      <w:r w:rsidR="00225718">
        <w:rPr>
          <w:rFonts w:ascii="Times New Roman" w:hAnsi="Times New Roman" w:cs="Times New Roman"/>
          <w:sz w:val="28"/>
          <w:szCs w:val="28"/>
        </w:rPr>
        <w:t xml:space="preserve">три </w:t>
      </w:r>
      <w:r w:rsidRPr="001767F3">
        <w:rPr>
          <w:rFonts w:ascii="Times New Roman" w:hAnsi="Times New Roman" w:cs="Times New Roman"/>
          <w:sz w:val="28"/>
          <w:szCs w:val="28"/>
        </w:rPr>
        <w:t>год</w:t>
      </w:r>
      <w:r w:rsidR="00225718">
        <w:rPr>
          <w:rFonts w:ascii="Times New Roman" w:hAnsi="Times New Roman" w:cs="Times New Roman"/>
          <w:sz w:val="28"/>
          <w:szCs w:val="28"/>
        </w:rPr>
        <w:t>а</w:t>
      </w:r>
      <w:r w:rsidRPr="001767F3">
        <w:rPr>
          <w:rFonts w:ascii="Times New Roman" w:hAnsi="Times New Roman" w:cs="Times New Roman"/>
          <w:sz w:val="28"/>
          <w:szCs w:val="28"/>
        </w:rPr>
        <w:t xml:space="preserve"> с целью сохранения социальной и финансовой стабильности</w:t>
      </w:r>
      <w:r w:rsidR="00193106" w:rsidRPr="00D16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815DB" w:rsidRPr="006A206A" w:rsidRDefault="006A206A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 w:rsidR="00DA2E3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поселения «</w:t>
      </w:r>
      <w:proofErr w:type="spellStart"/>
      <w:r w:rsidR="00DA2E37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Pr="006734A2">
        <w:rPr>
          <w:rFonts w:ascii="Times New Roman" w:hAnsi="Times New Roman" w:cs="Times New Roman"/>
          <w:color w:val="auto"/>
          <w:sz w:val="28"/>
          <w:szCs w:val="28"/>
        </w:rPr>
        <w:t>» направил  проект бюджета в Контрольно-счетный орган муниципального района «</w:t>
      </w:r>
      <w:proofErr w:type="spellStart"/>
      <w:r w:rsidR="00225718">
        <w:rPr>
          <w:rFonts w:ascii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» для экспертизы на предмет соответствия представленного документа требованиям бюджетного законодательства </w:t>
      </w:r>
      <w:r w:rsidR="003E0E20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 ноября 202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DF6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206A" w:rsidRPr="00DB204B" w:rsidRDefault="006A206A" w:rsidP="00287923">
      <w:pPr>
        <w:pStyle w:val="af1"/>
        <w:numPr>
          <w:ilvl w:val="0"/>
          <w:numId w:val="25"/>
        </w:numPr>
        <w:shd w:val="clear" w:color="auto" w:fill="FFFFFF"/>
        <w:tabs>
          <w:tab w:val="left" w:pos="993"/>
        </w:tabs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04B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DB204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DB204B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</w:t>
      </w:r>
      <w:r w:rsidR="00DB204B" w:rsidRPr="00DB204B">
        <w:rPr>
          <w:rFonts w:ascii="Times New Roman" w:hAnsi="Times New Roman" w:cs="Times New Roman"/>
          <w:sz w:val="28"/>
          <w:szCs w:val="28"/>
        </w:rPr>
        <w:t>йской Федерации,</w:t>
      </w:r>
      <w:r w:rsidR="00D25513">
        <w:rPr>
          <w:rFonts w:ascii="Times New Roman" w:hAnsi="Times New Roman" w:cs="Times New Roman"/>
          <w:sz w:val="28"/>
          <w:szCs w:val="28"/>
        </w:rPr>
        <w:t xml:space="preserve"> ст.</w:t>
      </w:r>
      <w:r w:rsidR="00DB204B" w:rsidRPr="00DB204B">
        <w:rPr>
          <w:rFonts w:ascii="Times New Roman" w:hAnsi="Times New Roman" w:cs="Times New Roman"/>
          <w:sz w:val="28"/>
          <w:szCs w:val="28"/>
        </w:rPr>
        <w:t>28.1</w:t>
      </w:r>
      <w:r w:rsidRPr="00DB204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поселения.</w:t>
      </w:r>
    </w:p>
    <w:p w:rsidR="000A396E" w:rsidRPr="00710257" w:rsidRDefault="000A396E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4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ст. 36 Бюджетного кодекса РФ проект бюджета </w:t>
      </w:r>
      <w:r w:rsidR="003E0E20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</w:t>
      </w:r>
      <w:r w:rsidRPr="006734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3E0E20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</w:t>
      </w:r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 2025-2026 года 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 на официальном сайте администрации </w:t>
      </w:r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в разделе «Поселения»</w:t>
      </w:r>
      <w:r w:rsidR="00D255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3E0E2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D25513">
        <w:rPr>
          <w:rFonts w:ascii="Times New Roman" w:eastAsia="Times New Roman" w:hAnsi="Times New Roman" w:cs="Times New Roman"/>
          <w:color w:val="auto"/>
          <w:sz w:val="28"/>
          <w:szCs w:val="28"/>
        </w:rPr>
        <w:t>.11.2023 года)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10257" w:rsidRPr="00562D22" w:rsidRDefault="00710257" w:rsidP="00710257">
      <w:pPr>
        <w:pStyle w:val="af1"/>
        <w:numPr>
          <w:ilvl w:val="0"/>
          <w:numId w:val="25"/>
        </w:numPr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D22">
        <w:rPr>
          <w:rFonts w:ascii="Times New Roman" w:hAnsi="Times New Roman" w:cs="Times New Roman"/>
          <w:sz w:val="28"/>
          <w:szCs w:val="28"/>
        </w:rPr>
        <w:t xml:space="preserve">Представленный проект бюджета в целом соответствует требованиям Бюджетного кодекса РФ и содержит основные характеристики бюджета, к которым относятся общий объем доходов бюджета, общий объем расходов.  Бюджет </w:t>
      </w:r>
      <w:r w:rsidR="00145968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562D2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proofErr w:type="gramStart"/>
      <w:r w:rsidRPr="00562D22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Pr="00562D22">
        <w:rPr>
          <w:rFonts w:ascii="Times New Roman" w:hAnsi="Times New Roman" w:cs="Times New Roman"/>
          <w:sz w:val="28"/>
          <w:szCs w:val="28"/>
        </w:rPr>
        <w:t>.</w:t>
      </w:r>
    </w:p>
    <w:p w:rsidR="00710257" w:rsidRPr="002576FD" w:rsidRDefault="00710257" w:rsidP="00710257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НДФЛ производился </w:t>
      </w:r>
      <w:r w:rsidRPr="002576FD">
        <w:rPr>
          <w:rFonts w:ascii="Times New Roman" w:hAnsi="Times New Roman" w:cs="Times New Roman"/>
          <w:sz w:val="28"/>
          <w:szCs w:val="28"/>
        </w:rPr>
        <w:t xml:space="preserve">с учетом  динамики поступлений в 2022-2023 годах, ставок налога и норматива зачисления в доход бюджета поселения. </w:t>
      </w:r>
      <w:r w:rsidR="00C066C3">
        <w:rPr>
          <w:rFonts w:ascii="Times New Roman" w:hAnsi="Times New Roman" w:cs="Times New Roman"/>
          <w:sz w:val="28"/>
          <w:szCs w:val="28"/>
        </w:rPr>
        <w:t>Если исходить из фонда отплаты труда утвержденного прогнозом социально-экономического развития городского поселения «</w:t>
      </w:r>
      <w:proofErr w:type="spellStart"/>
      <w:r w:rsidR="00C066C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C066C3">
        <w:rPr>
          <w:rFonts w:ascii="Times New Roman" w:hAnsi="Times New Roman" w:cs="Times New Roman"/>
          <w:sz w:val="28"/>
          <w:szCs w:val="28"/>
        </w:rPr>
        <w:t xml:space="preserve">» НДФЛ запланирован со снижением на 708,2 </w:t>
      </w:r>
      <w:proofErr w:type="spellStart"/>
      <w:r w:rsidR="00C066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66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66C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066C3">
        <w:rPr>
          <w:rFonts w:ascii="Times New Roman" w:hAnsi="Times New Roman" w:cs="Times New Roman"/>
          <w:sz w:val="28"/>
          <w:szCs w:val="28"/>
        </w:rPr>
        <w:t>.</w:t>
      </w:r>
    </w:p>
    <w:p w:rsidR="00562D22" w:rsidRPr="00562D22" w:rsidRDefault="00562D22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D22"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C066C3" w:rsidRPr="00C066C3" w:rsidRDefault="00C066C3" w:rsidP="00145968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6C3">
        <w:rPr>
          <w:rFonts w:ascii="Times New Roman" w:hAnsi="Times New Roman" w:cs="Times New Roman"/>
          <w:color w:val="auto"/>
          <w:sz w:val="28"/>
          <w:szCs w:val="28"/>
        </w:rPr>
        <w:t>- среднемесячная</w:t>
      </w:r>
      <w:r w:rsidRPr="00C066C3">
        <w:rPr>
          <w:rFonts w:ascii="Times New Roman" w:hAnsi="Times New Roman" w:cs="Times New Roman"/>
          <w:sz w:val="28"/>
          <w:szCs w:val="28"/>
        </w:rPr>
        <w:t xml:space="preserve"> заработная плата;</w:t>
      </w:r>
    </w:p>
    <w:p w:rsidR="00C066C3" w:rsidRPr="00145968" w:rsidRDefault="00C066C3" w:rsidP="00145968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5968">
        <w:rPr>
          <w:rFonts w:ascii="Times New Roman" w:hAnsi="Times New Roman" w:cs="Times New Roman"/>
          <w:sz w:val="28"/>
          <w:szCs w:val="28"/>
        </w:rPr>
        <w:t>- оборот розничной торговли;</w:t>
      </w:r>
    </w:p>
    <w:p w:rsidR="00C066C3" w:rsidRDefault="00C066C3" w:rsidP="00145968">
      <w:pPr>
        <w:pStyle w:val="af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6C3">
        <w:rPr>
          <w:rFonts w:ascii="Times New Roman" w:hAnsi="Times New Roman" w:cs="Times New Roman"/>
          <w:sz w:val="28"/>
          <w:szCs w:val="28"/>
        </w:rPr>
        <w:t>- оборот общественного питания.</w:t>
      </w:r>
    </w:p>
    <w:p w:rsidR="007349CE" w:rsidRPr="007349CE" w:rsidRDefault="007349CE" w:rsidP="007349CE">
      <w:pPr>
        <w:pStyle w:val="af1"/>
        <w:numPr>
          <w:ilvl w:val="0"/>
          <w:numId w:val="25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9CE">
        <w:rPr>
          <w:rFonts w:ascii="Times New Roman" w:hAnsi="Times New Roman" w:cs="Times New Roman"/>
          <w:sz w:val="28"/>
          <w:szCs w:val="28"/>
        </w:rPr>
        <w:t>В нарушение требований ст. 173 Бюджетного кодекса РФ, Порядка  разработки прогноза социально-экономического развития городского поселения одновременно с Прогнозом социально-экономического развития не представлена пояснительная записка,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857F0E" w:rsidRPr="00CC0C89" w:rsidRDefault="00857F0E" w:rsidP="00145968">
      <w:pPr>
        <w:pStyle w:val="af1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eastAsia="Calibri" w:hAnsi="Times New Roman" w:cs="Times New Roman"/>
          <w:sz w:val="28"/>
          <w:szCs w:val="28"/>
        </w:rPr>
        <w:t>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бюджета, не содержит развернутую характеристику целей и основных положений предлагаемого к рассмотрению проекта бюджета, к которым относятся все основные параметры бюджета поселения (доходы, расх</w:t>
      </w:r>
      <w:r w:rsidR="00317B91">
        <w:rPr>
          <w:rFonts w:ascii="Times New Roman" w:eastAsia="Calibri" w:hAnsi="Times New Roman" w:cs="Times New Roman"/>
          <w:sz w:val="28"/>
          <w:szCs w:val="28"/>
        </w:rPr>
        <w:t>оды, дефицит (профицит)</w:t>
      </w:r>
      <w:proofErr w:type="gramStart"/>
      <w:r w:rsidR="00317B91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317B91">
        <w:rPr>
          <w:rFonts w:ascii="Times New Roman" w:eastAsia="Calibri" w:hAnsi="Times New Roman" w:cs="Times New Roman"/>
          <w:sz w:val="28"/>
          <w:szCs w:val="28"/>
        </w:rPr>
        <w:t xml:space="preserve"> т.п.),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0D" w:rsidRPr="0033705B">
        <w:rPr>
          <w:rFonts w:ascii="Times New Roman" w:hAnsi="Times New Roman" w:cs="Times New Roman"/>
          <w:sz w:val="28"/>
          <w:szCs w:val="28"/>
        </w:rPr>
        <w:t>причины, оказавшие влияние на рост и снижение доходной и расходной частей бюджета поселения в сравнении предыдущими периодами</w:t>
      </w:r>
      <w:r w:rsidR="00A0590D">
        <w:rPr>
          <w:rFonts w:ascii="Times New Roman" w:hAnsi="Times New Roman" w:cs="Times New Roman"/>
          <w:sz w:val="28"/>
          <w:szCs w:val="28"/>
        </w:rPr>
        <w:t>.</w:t>
      </w:r>
      <w:r w:rsidR="00A0590D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Не указаны причины снижения запланированных доходов в сравнении </w:t>
      </w:r>
      <w:r w:rsidR="00D2551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ожидаемой оценк</w:t>
      </w:r>
      <w:r w:rsidR="00710257">
        <w:rPr>
          <w:rFonts w:ascii="Times New Roman" w:eastAsia="Calibri" w:hAnsi="Times New Roman" w:cs="Times New Roman"/>
          <w:sz w:val="28"/>
          <w:szCs w:val="28"/>
        </w:rPr>
        <w:t>ой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2023 года. Полный анализ по видам доходов </w:t>
      </w:r>
      <w:proofErr w:type="gramStart"/>
      <w:r w:rsidR="00DB204B" w:rsidRPr="002576FD">
        <w:rPr>
          <w:rFonts w:ascii="Times New Roman" w:eastAsia="Calibri" w:hAnsi="Times New Roman" w:cs="Times New Roman"/>
          <w:sz w:val="28"/>
          <w:szCs w:val="28"/>
        </w:rPr>
        <w:t>отсутствует</w:t>
      </w:r>
      <w:proofErr w:type="gramEnd"/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нет информации о налоге н</w:t>
      </w:r>
      <w:r w:rsidR="00FA1FFF">
        <w:rPr>
          <w:rFonts w:ascii="Times New Roman" w:eastAsia="Calibri" w:hAnsi="Times New Roman" w:cs="Times New Roman"/>
          <w:sz w:val="28"/>
          <w:szCs w:val="28"/>
        </w:rPr>
        <w:t>а имущество и земельному налогу, не</w:t>
      </w:r>
      <w:r w:rsidR="0014596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A1FFF">
        <w:rPr>
          <w:rFonts w:ascii="Times New Roman" w:eastAsia="Calibri" w:hAnsi="Times New Roman" w:cs="Times New Roman"/>
          <w:sz w:val="28"/>
          <w:szCs w:val="28"/>
        </w:rPr>
        <w:t xml:space="preserve"> полном объеме </w:t>
      </w:r>
      <w:r w:rsidR="00FA1FFF">
        <w:rPr>
          <w:rFonts w:ascii="Times New Roman" w:eastAsia="Calibri" w:hAnsi="Times New Roman" w:cs="Times New Roman"/>
          <w:sz w:val="28"/>
          <w:szCs w:val="28"/>
        </w:rPr>
        <w:lastRenderedPageBreak/>
        <w:t>отражены неналоговые доходы, информация по ним.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Пояснительная записка по расходной части не раскрывает суть запланированных расходов, сколько процентов от потребности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предусмотрено в бюджете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причины 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>я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или рост</w:t>
      </w:r>
      <w:r w:rsidR="00D25513">
        <w:rPr>
          <w:rFonts w:ascii="Times New Roman" w:eastAsia="Calibri" w:hAnsi="Times New Roman" w:cs="Times New Roman"/>
          <w:sz w:val="28"/>
          <w:szCs w:val="28"/>
        </w:rPr>
        <w:t>а</w:t>
      </w:r>
      <w:r w:rsidR="009D58B2" w:rsidRPr="002576FD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расходов</w:t>
      </w:r>
      <w:r w:rsidR="0077173E" w:rsidRPr="002576FD">
        <w:rPr>
          <w:rFonts w:ascii="Times New Roman" w:eastAsia="Calibri" w:hAnsi="Times New Roman" w:cs="Times New Roman"/>
          <w:sz w:val="28"/>
          <w:szCs w:val="28"/>
        </w:rPr>
        <w:t xml:space="preserve"> в сравнени</w:t>
      </w:r>
      <w:r w:rsidR="00FA1FFF">
        <w:rPr>
          <w:rFonts w:ascii="Times New Roman" w:eastAsia="Calibri" w:hAnsi="Times New Roman" w:cs="Times New Roman"/>
          <w:sz w:val="28"/>
          <w:szCs w:val="28"/>
        </w:rPr>
        <w:t>и с ожидаемой оценкой 2023 года</w:t>
      </w:r>
      <w:r w:rsidR="00CC0C89" w:rsidRPr="00257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1C7" w:rsidRPr="00AD5D8E" w:rsidRDefault="006F3F20" w:rsidP="00710257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5D8E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решения о бюджете доходы прогнозируются:                     </w:t>
      </w:r>
    </w:p>
    <w:p w:rsidR="006F3F20" w:rsidRPr="008D71C7" w:rsidRDefault="006F3F20" w:rsidP="008D71C7">
      <w:pPr>
        <w:pStyle w:val="af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71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1C7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8D71C7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2024 год в  объеме  </w:t>
      </w:r>
      <w:r w:rsidR="00646C3C">
        <w:rPr>
          <w:rFonts w:ascii="Times New Roman" w:hAnsi="Times New Roman" w:cs="Times New Roman"/>
          <w:b/>
          <w:bCs/>
          <w:iCs/>
          <w:sz w:val="28"/>
          <w:szCs w:val="28"/>
        </w:rPr>
        <w:t>15805,2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тыс. рублей, </w:t>
      </w:r>
      <w:r w:rsidRPr="008D71C7">
        <w:rPr>
          <w:rFonts w:ascii="Times New Roman" w:hAnsi="Times New Roman" w:cs="Times New Roman"/>
          <w:sz w:val="28"/>
          <w:szCs w:val="28"/>
        </w:rPr>
        <w:t xml:space="preserve"> в том числе: финансовая помощь из бюджетов другого уровня составляет </w:t>
      </w:r>
      <w:r w:rsidR="00646C3C">
        <w:rPr>
          <w:rFonts w:ascii="Times New Roman" w:hAnsi="Times New Roman" w:cs="Times New Roman"/>
          <w:sz w:val="28"/>
          <w:szCs w:val="28"/>
        </w:rPr>
        <w:t>885,1</w:t>
      </w:r>
      <w:r w:rsidRPr="008D71C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46C3C">
        <w:rPr>
          <w:rFonts w:ascii="Times New Roman" w:hAnsi="Times New Roman" w:cs="Times New Roman"/>
          <w:sz w:val="28"/>
          <w:szCs w:val="28"/>
        </w:rPr>
        <w:t>5,6</w:t>
      </w:r>
      <w:r w:rsidRPr="008D71C7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646C3C">
        <w:rPr>
          <w:rFonts w:ascii="Times New Roman" w:hAnsi="Times New Roman" w:cs="Times New Roman"/>
          <w:sz w:val="28"/>
          <w:szCs w:val="28"/>
        </w:rPr>
        <w:t>14920,1</w:t>
      </w:r>
      <w:r w:rsidRPr="008D71C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6C3C">
        <w:rPr>
          <w:rFonts w:ascii="Times New Roman" w:hAnsi="Times New Roman" w:cs="Times New Roman"/>
          <w:sz w:val="28"/>
          <w:szCs w:val="28"/>
        </w:rPr>
        <w:t>94,4</w:t>
      </w:r>
      <w:r w:rsidRPr="008D71C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F3F20" w:rsidRP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</w:rPr>
        <w:t xml:space="preserve"> </w:t>
      </w:r>
      <w:r w:rsidRPr="006F3F20">
        <w:rPr>
          <w:rFonts w:ascii="Times New Roman" w:hAnsi="Times New Roman" w:cs="Times New Roman"/>
          <w:sz w:val="28"/>
          <w:szCs w:val="28"/>
        </w:rPr>
        <w:t xml:space="preserve">на 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2025 год в  объеме  </w:t>
      </w:r>
      <w:r w:rsidR="00646C3C">
        <w:rPr>
          <w:rFonts w:ascii="Times New Roman" w:hAnsi="Times New Roman" w:cs="Times New Roman"/>
          <w:b/>
          <w:sz w:val="28"/>
          <w:szCs w:val="28"/>
        </w:rPr>
        <w:t>16765,8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646C3C">
        <w:rPr>
          <w:rFonts w:ascii="Times New Roman" w:hAnsi="Times New Roman" w:cs="Times New Roman"/>
          <w:sz w:val="28"/>
          <w:szCs w:val="28"/>
        </w:rPr>
        <w:t>885,1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6C3C">
        <w:rPr>
          <w:rFonts w:ascii="Times New Roman" w:hAnsi="Times New Roman" w:cs="Times New Roman"/>
          <w:sz w:val="28"/>
          <w:szCs w:val="28"/>
        </w:rPr>
        <w:t>5,3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646C3C">
        <w:rPr>
          <w:rFonts w:ascii="Times New Roman" w:hAnsi="Times New Roman" w:cs="Times New Roman"/>
          <w:sz w:val="28"/>
          <w:szCs w:val="28"/>
        </w:rPr>
        <w:t>15880,7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6C3C">
        <w:rPr>
          <w:rFonts w:ascii="Times New Roman" w:hAnsi="Times New Roman" w:cs="Times New Roman"/>
          <w:sz w:val="28"/>
          <w:szCs w:val="28"/>
        </w:rPr>
        <w:t>94,7</w:t>
      </w:r>
      <w:r w:rsidR="007C4923">
        <w:rPr>
          <w:rFonts w:ascii="Times New Roman" w:hAnsi="Times New Roman" w:cs="Times New Roman"/>
          <w:sz w:val="28"/>
          <w:szCs w:val="28"/>
        </w:rPr>
        <w:t>%);</w:t>
      </w:r>
    </w:p>
    <w:p w:rsid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  <w:b/>
          <w:sz w:val="28"/>
          <w:szCs w:val="28"/>
        </w:rPr>
        <w:t xml:space="preserve">на 2026 год в  объеме  </w:t>
      </w:r>
      <w:r w:rsidR="00646C3C">
        <w:rPr>
          <w:rFonts w:ascii="Times New Roman" w:hAnsi="Times New Roman" w:cs="Times New Roman"/>
          <w:b/>
          <w:sz w:val="28"/>
          <w:szCs w:val="28"/>
        </w:rPr>
        <w:t>17631,</w:t>
      </w:r>
      <w:r w:rsidR="00DF52D3">
        <w:rPr>
          <w:rFonts w:ascii="Times New Roman" w:hAnsi="Times New Roman" w:cs="Times New Roman"/>
          <w:b/>
          <w:sz w:val="28"/>
          <w:szCs w:val="28"/>
        </w:rPr>
        <w:t>9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646C3C">
        <w:rPr>
          <w:rFonts w:ascii="Times New Roman" w:hAnsi="Times New Roman" w:cs="Times New Roman"/>
          <w:sz w:val="28"/>
          <w:szCs w:val="28"/>
        </w:rPr>
        <w:t>885,1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6C3C">
        <w:rPr>
          <w:rFonts w:ascii="Times New Roman" w:hAnsi="Times New Roman" w:cs="Times New Roman"/>
          <w:sz w:val="28"/>
          <w:szCs w:val="28"/>
        </w:rPr>
        <w:t>5,0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646C3C">
        <w:rPr>
          <w:rFonts w:ascii="Times New Roman" w:hAnsi="Times New Roman" w:cs="Times New Roman"/>
          <w:sz w:val="28"/>
          <w:szCs w:val="28"/>
        </w:rPr>
        <w:t>1674</w:t>
      </w:r>
      <w:r w:rsidR="00DF52D3">
        <w:rPr>
          <w:rFonts w:ascii="Times New Roman" w:hAnsi="Times New Roman" w:cs="Times New Roman"/>
          <w:sz w:val="28"/>
          <w:szCs w:val="28"/>
        </w:rPr>
        <w:t>6,8</w:t>
      </w:r>
      <w:r w:rsidRPr="006F3F20">
        <w:rPr>
          <w:rFonts w:ascii="Times New Roman" w:hAnsi="Times New Roman" w:cs="Times New Roman"/>
          <w:sz w:val="28"/>
          <w:szCs w:val="28"/>
        </w:rPr>
        <w:t>тыс. рублей (</w:t>
      </w:r>
      <w:r w:rsidR="00646C3C">
        <w:rPr>
          <w:rFonts w:ascii="Times New Roman" w:hAnsi="Times New Roman" w:cs="Times New Roman"/>
          <w:sz w:val="28"/>
          <w:szCs w:val="28"/>
        </w:rPr>
        <w:t>95,0</w:t>
      </w:r>
      <w:r w:rsidRPr="006F3F20">
        <w:rPr>
          <w:rFonts w:ascii="Times New Roman" w:hAnsi="Times New Roman" w:cs="Times New Roman"/>
          <w:sz w:val="28"/>
          <w:szCs w:val="28"/>
        </w:rPr>
        <w:t xml:space="preserve"> %).</w:t>
      </w:r>
      <w:r w:rsidR="00DF5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E8" w:rsidRPr="00950BE8" w:rsidRDefault="00950BE8" w:rsidP="0053352C">
      <w:pPr>
        <w:pStyle w:val="af2"/>
        <w:numPr>
          <w:ilvl w:val="0"/>
          <w:numId w:val="25"/>
        </w:numPr>
        <w:spacing w:after="0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Расходы на 2024 год и плановые периоды в бюджете района планировались исходя из рассчитанного объема доходов. </w:t>
      </w:r>
    </w:p>
    <w:p w:rsidR="00950BE8" w:rsidRPr="00950BE8" w:rsidRDefault="00950BE8" w:rsidP="00220455">
      <w:pPr>
        <w:ind w:left="-851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950BE8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950BE8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Pr="00950BE8">
        <w:rPr>
          <w:rFonts w:ascii="Times New Roman" w:hAnsi="Times New Roman" w:cs="Times New Roman"/>
          <w:b/>
          <w:sz w:val="28"/>
          <w:szCs w:val="28"/>
        </w:rPr>
        <w:t>на 202</w:t>
      </w:r>
      <w:r w:rsidR="002E356A">
        <w:rPr>
          <w:rFonts w:ascii="Times New Roman" w:hAnsi="Times New Roman" w:cs="Times New Roman"/>
          <w:b/>
          <w:sz w:val="28"/>
          <w:szCs w:val="28"/>
        </w:rPr>
        <w:t>4</w:t>
      </w:r>
      <w:r w:rsidRPr="00950BE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950BE8">
        <w:rPr>
          <w:rFonts w:ascii="Times New Roman" w:hAnsi="Times New Roman" w:cs="Times New Roman"/>
          <w:sz w:val="28"/>
        </w:rPr>
        <w:t xml:space="preserve">в сумме </w:t>
      </w:r>
      <w:r w:rsidR="00DF52D3">
        <w:rPr>
          <w:rFonts w:ascii="Times New Roman" w:hAnsi="Times New Roman" w:cs="Times New Roman"/>
          <w:b/>
          <w:i/>
          <w:sz w:val="28"/>
        </w:rPr>
        <w:t xml:space="preserve">15805,20  тыс. рублей, дефицит бюджета -0,0 </w:t>
      </w:r>
      <w:proofErr w:type="spellStart"/>
      <w:r w:rsidR="00DF52D3">
        <w:rPr>
          <w:rFonts w:ascii="Times New Roman" w:hAnsi="Times New Roman" w:cs="Times New Roman"/>
          <w:b/>
          <w:i/>
          <w:sz w:val="28"/>
        </w:rPr>
        <w:t>тыс</w:t>
      </w:r>
      <w:proofErr w:type="gramStart"/>
      <w:r w:rsidR="00DF52D3">
        <w:rPr>
          <w:rFonts w:ascii="Times New Roman" w:hAnsi="Times New Roman" w:cs="Times New Roman"/>
          <w:b/>
          <w:i/>
          <w:sz w:val="28"/>
        </w:rPr>
        <w:t>.р</w:t>
      </w:r>
      <w:proofErr w:type="gramEnd"/>
      <w:r w:rsidR="00DF52D3">
        <w:rPr>
          <w:rFonts w:ascii="Times New Roman" w:hAnsi="Times New Roman" w:cs="Times New Roman"/>
          <w:b/>
          <w:i/>
          <w:sz w:val="28"/>
        </w:rPr>
        <w:t>ублей</w:t>
      </w:r>
      <w:proofErr w:type="spellEnd"/>
      <w:r w:rsidR="00DF52D3">
        <w:rPr>
          <w:rFonts w:ascii="Times New Roman" w:hAnsi="Times New Roman" w:cs="Times New Roman"/>
          <w:b/>
          <w:i/>
          <w:sz w:val="28"/>
        </w:rPr>
        <w:t xml:space="preserve">; 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</w:t>
      </w:r>
      <w:r w:rsidRPr="00950BE8">
        <w:rPr>
          <w:rFonts w:ascii="Times New Roman" w:hAnsi="Times New Roman" w:cs="Times New Roman"/>
          <w:sz w:val="28"/>
        </w:rPr>
        <w:t xml:space="preserve">на 2025 год в сумме </w:t>
      </w:r>
      <w:r w:rsidR="00DF52D3">
        <w:rPr>
          <w:rFonts w:ascii="Times New Roman" w:hAnsi="Times New Roman" w:cs="Times New Roman"/>
          <w:b/>
          <w:i/>
          <w:sz w:val="28"/>
        </w:rPr>
        <w:t>19506,7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</w:t>
      </w:r>
      <w:r w:rsidR="00DF52D3">
        <w:rPr>
          <w:rFonts w:ascii="Times New Roman" w:hAnsi="Times New Roman" w:cs="Times New Roman"/>
          <w:b/>
          <w:i/>
          <w:sz w:val="28"/>
        </w:rPr>
        <w:t xml:space="preserve">, дефицит бюджета – 2740,9 </w:t>
      </w:r>
      <w:proofErr w:type="spellStart"/>
      <w:r w:rsidR="00DF52D3">
        <w:rPr>
          <w:rFonts w:ascii="Times New Roman" w:hAnsi="Times New Roman" w:cs="Times New Roman"/>
          <w:b/>
          <w:i/>
          <w:sz w:val="28"/>
        </w:rPr>
        <w:t>тыс.рублей</w:t>
      </w:r>
      <w:proofErr w:type="spellEnd"/>
      <w:r w:rsidR="00DF52D3">
        <w:rPr>
          <w:rFonts w:ascii="Times New Roman" w:hAnsi="Times New Roman" w:cs="Times New Roman"/>
          <w:b/>
          <w:i/>
          <w:sz w:val="28"/>
        </w:rPr>
        <w:t>,</w:t>
      </w:r>
      <w:r w:rsidRPr="00950BE8">
        <w:rPr>
          <w:rFonts w:ascii="Times New Roman" w:hAnsi="Times New Roman" w:cs="Times New Roman"/>
          <w:sz w:val="28"/>
        </w:rPr>
        <w:t xml:space="preserve">  на 2026 год- </w:t>
      </w:r>
      <w:r w:rsidR="00DF52D3">
        <w:rPr>
          <w:rFonts w:ascii="Times New Roman" w:hAnsi="Times New Roman" w:cs="Times New Roman"/>
          <w:b/>
          <w:i/>
          <w:sz w:val="28"/>
        </w:rPr>
        <w:t xml:space="preserve">20079,1 тыс. рублей, дефицит бюджета – 2447,2 </w:t>
      </w:r>
      <w:proofErr w:type="spellStart"/>
      <w:r w:rsidR="00DF52D3">
        <w:rPr>
          <w:rFonts w:ascii="Times New Roman" w:hAnsi="Times New Roman" w:cs="Times New Roman"/>
          <w:b/>
          <w:i/>
          <w:sz w:val="28"/>
        </w:rPr>
        <w:t>тыс.рублей</w:t>
      </w:r>
      <w:proofErr w:type="spellEnd"/>
      <w:r w:rsidR="00CC441B">
        <w:rPr>
          <w:rFonts w:ascii="Times New Roman" w:hAnsi="Times New Roman" w:cs="Times New Roman"/>
          <w:b/>
          <w:i/>
          <w:sz w:val="28"/>
        </w:rPr>
        <w:t>.</w:t>
      </w:r>
    </w:p>
    <w:p w:rsidR="00950BE8" w:rsidRPr="00950BE8" w:rsidRDefault="00950BE8" w:rsidP="0022045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Снижение  общего объема расходов бюджета муниципального района в 2024 году в сравнении с ожидаемой оценкой 2023 года составит </w:t>
      </w:r>
      <w:r w:rsidR="0074737E">
        <w:rPr>
          <w:rFonts w:ascii="Times New Roman" w:hAnsi="Times New Roman" w:cs="Times New Roman"/>
          <w:sz w:val="28"/>
          <w:szCs w:val="28"/>
        </w:rPr>
        <w:t>34,9</w:t>
      </w:r>
      <w:r w:rsidRPr="00950BE8">
        <w:rPr>
          <w:rFonts w:ascii="Times New Roman" w:hAnsi="Times New Roman" w:cs="Times New Roman"/>
          <w:sz w:val="28"/>
          <w:szCs w:val="28"/>
        </w:rPr>
        <w:t xml:space="preserve"> % или </w:t>
      </w:r>
      <w:r w:rsidR="0074737E">
        <w:rPr>
          <w:rFonts w:ascii="Times New Roman" w:hAnsi="Times New Roman" w:cs="Times New Roman"/>
          <w:sz w:val="28"/>
          <w:szCs w:val="28"/>
        </w:rPr>
        <w:t>на 8505,6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22045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В сравнении с исполнением 2022 года расходы прогнозируются со снижением на </w:t>
      </w:r>
      <w:r w:rsidR="0074737E">
        <w:rPr>
          <w:rFonts w:ascii="Times New Roman" w:hAnsi="Times New Roman" w:cs="Times New Roman"/>
          <w:sz w:val="28"/>
          <w:szCs w:val="28"/>
        </w:rPr>
        <w:t>7,7</w:t>
      </w:r>
      <w:r w:rsidRPr="00950BE8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74737E">
        <w:rPr>
          <w:rFonts w:ascii="Times New Roman" w:hAnsi="Times New Roman" w:cs="Times New Roman"/>
          <w:sz w:val="28"/>
          <w:szCs w:val="28"/>
        </w:rPr>
        <w:t>1325,5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В расходной части бюджета района не приняты обязательства: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МРОТ;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 xml:space="preserve"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</w:t>
      </w:r>
      <w:proofErr w:type="spellStart"/>
      <w:r w:rsidRPr="00950BE8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950BE8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</w:t>
      </w:r>
      <w:r w:rsidRPr="00950BE8">
        <w:rPr>
          <w:rFonts w:ascii="Times New Roman" w:hAnsi="Times New Roman" w:cs="Times New Roman"/>
          <w:sz w:val="28"/>
          <w:szCs w:val="28"/>
        </w:rPr>
        <w:lastRenderedPageBreak/>
        <w:t>«О дальнейшем обеспечении роста заработной платы и о внесении изменений в отдельные законы «Забайкальского края»);</w:t>
      </w:r>
    </w:p>
    <w:p w:rsid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 с 01</w:t>
      </w:r>
      <w:r w:rsidR="00CF0E1C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950BE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>тавок заработной платы работников органов государственной власти ,государственных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CE1F9D" w:rsidRPr="00950BE8" w:rsidRDefault="00CE1F9D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по погашению кредиторской задолженности, сложившейся на 01.01.2024 года.</w:t>
      </w:r>
    </w:p>
    <w:p w:rsidR="0070169C" w:rsidRDefault="0070169C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CF0E1C" w:rsidRDefault="0070169C" w:rsidP="00287923">
      <w:pPr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на оплату труда органов местного самоуправления  на </w:t>
      </w:r>
      <w:r w:rsidR="0074737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,5 месяцев, при этом заработная плата специалиста по ВУС запланирована в полном объеме; на оплату работников технического персонала администрации на </w:t>
      </w:r>
      <w:r w:rsidR="00AB7E0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,5 месяцев</w:t>
      </w:r>
      <w:r w:rsidR="00AB7E05">
        <w:rPr>
          <w:rFonts w:ascii="Times New Roman" w:hAnsi="Times New Roman" w:cs="Times New Roman"/>
          <w:color w:val="auto"/>
          <w:sz w:val="28"/>
          <w:szCs w:val="28"/>
        </w:rPr>
        <w:t>, расходы на оплату коммунальных услуг запланиров</w:t>
      </w:r>
      <w:r w:rsidR="001723A5">
        <w:rPr>
          <w:rFonts w:ascii="Times New Roman" w:hAnsi="Times New Roman" w:cs="Times New Roman"/>
          <w:color w:val="auto"/>
          <w:sz w:val="28"/>
          <w:szCs w:val="28"/>
        </w:rPr>
        <w:t>аны на 11,5 месяцев.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Фонд оплаты труда рассчитан в сумме </w:t>
      </w:r>
      <w:r w:rsidR="007D25E1">
        <w:rPr>
          <w:rFonts w:ascii="Times New Roman" w:hAnsi="Times New Roman" w:cs="Times New Roman"/>
          <w:color w:val="auto"/>
          <w:sz w:val="28"/>
          <w:szCs w:val="28"/>
        </w:rPr>
        <w:t>6391,6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091E8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46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отчисле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 в фонды  на </w:t>
      </w:r>
      <w:r w:rsidR="007D25E1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,5 месяцев – </w:t>
      </w:r>
      <w:r w:rsidR="007D25E1">
        <w:rPr>
          <w:rFonts w:ascii="Times New Roman" w:hAnsi="Times New Roman" w:cs="Times New Roman"/>
          <w:color w:val="auto"/>
          <w:sz w:val="28"/>
          <w:szCs w:val="28"/>
        </w:rPr>
        <w:t>1930,4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на оплату коммунальных услуг </w:t>
      </w:r>
      <w:r w:rsidR="00D0734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349">
        <w:rPr>
          <w:rFonts w:ascii="Times New Roman" w:hAnsi="Times New Roman" w:cs="Times New Roman"/>
          <w:color w:val="auto"/>
          <w:sz w:val="28"/>
          <w:szCs w:val="28"/>
        </w:rPr>
        <w:t xml:space="preserve">1622,6 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руб. </w:t>
      </w:r>
      <w:r w:rsidR="00D07349">
        <w:rPr>
          <w:rFonts w:ascii="Times New Roman" w:hAnsi="Times New Roman" w:cs="Times New Roman"/>
          <w:color w:val="auto"/>
          <w:sz w:val="28"/>
          <w:szCs w:val="28"/>
        </w:rPr>
        <w:t>на 11,5 месяцев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; выплату пенсий в сумме </w:t>
      </w:r>
      <w:r w:rsidR="00D07349">
        <w:rPr>
          <w:rFonts w:ascii="Times New Roman" w:hAnsi="Times New Roman" w:cs="Times New Roman"/>
          <w:color w:val="auto"/>
          <w:sz w:val="28"/>
          <w:szCs w:val="28"/>
        </w:rPr>
        <w:t>99,8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 межбюджетные трансферты на переданные полномочия –  </w:t>
      </w:r>
      <w:r w:rsidR="00D07349">
        <w:rPr>
          <w:rFonts w:ascii="Times New Roman" w:hAnsi="Times New Roman" w:cs="Times New Roman"/>
          <w:color w:val="auto"/>
          <w:sz w:val="28"/>
          <w:szCs w:val="28"/>
        </w:rPr>
        <w:t>5,3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расходы на содержание дорог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за счет </w:t>
      </w:r>
      <w:r w:rsidR="00D07349">
        <w:rPr>
          <w:rFonts w:ascii="Times New Roman" w:hAnsi="Times New Roman" w:cs="Times New Roman"/>
          <w:color w:val="auto"/>
          <w:sz w:val="28"/>
          <w:szCs w:val="28"/>
        </w:rPr>
        <w:t>акцизов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349">
        <w:rPr>
          <w:rFonts w:ascii="Times New Roman" w:hAnsi="Times New Roman" w:cs="Times New Roman"/>
          <w:color w:val="auto"/>
          <w:sz w:val="28"/>
          <w:szCs w:val="28"/>
        </w:rPr>
        <w:t>3900,1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EC68BE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EC68BE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>,; резервный фонд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34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349">
        <w:rPr>
          <w:rFonts w:ascii="Times New Roman" w:hAnsi="Times New Roman" w:cs="Times New Roman"/>
          <w:color w:val="auto"/>
          <w:sz w:val="28"/>
          <w:szCs w:val="28"/>
        </w:rPr>
        <w:t>120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; расходы на благоустройство  - </w:t>
      </w:r>
      <w:r w:rsidR="00D07349">
        <w:rPr>
          <w:rFonts w:ascii="Times New Roman" w:hAnsi="Times New Roman" w:cs="Times New Roman"/>
          <w:color w:val="auto"/>
          <w:sz w:val="28"/>
          <w:szCs w:val="28"/>
        </w:rPr>
        <w:t>547,1</w:t>
      </w:r>
      <w:r w:rsidR="00296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>;  на з</w:t>
      </w:r>
      <w:r w:rsidR="00EC68BE">
        <w:rPr>
          <w:rFonts w:ascii="Times New Roman" w:hAnsi="Times New Roman" w:cs="Times New Roman"/>
          <w:sz w:val="28"/>
          <w:szCs w:val="28"/>
        </w:rPr>
        <w:t>ащиту</w:t>
      </w:r>
      <w:r w:rsidR="00EC68BE" w:rsidRPr="00B95A52">
        <w:rPr>
          <w:rFonts w:ascii="Times New Roman" w:hAnsi="Times New Roman" w:cs="Times New Roman"/>
          <w:sz w:val="28"/>
          <w:szCs w:val="28"/>
        </w:rPr>
        <w:t xml:space="preserve"> населения и территории от  чрезвычайных ситуаций природного и техногенного характера, </w:t>
      </w:r>
      <w:r w:rsidR="00EC68BE">
        <w:rPr>
          <w:rFonts w:ascii="Times New Roman" w:hAnsi="Times New Roman" w:cs="Times New Roman"/>
          <w:sz w:val="28"/>
          <w:szCs w:val="28"/>
        </w:rPr>
        <w:t>пожарная</w:t>
      </w:r>
      <w:r w:rsidR="00EC68BE" w:rsidRPr="00B95A52">
        <w:rPr>
          <w:rFonts w:ascii="Times New Roman" w:hAnsi="Times New Roman" w:cs="Times New Roman"/>
          <w:sz w:val="28"/>
          <w:szCs w:val="28"/>
        </w:rPr>
        <w:t xml:space="preserve"> </w:t>
      </w:r>
      <w:r w:rsidR="00EC68BE"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="00EC68BE" w:rsidRPr="00EC68B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7349">
        <w:rPr>
          <w:rFonts w:ascii="Times New Roman" w:hAnsi="Times New Roman" w:cs="Times New Roman"/>
          <w:bCs/>
          <w:sz w:val="28"/>
          <w:szCs w:val="28"/>
        </w:rPr>
        <w:t>80,0</w:t>
      </w:r>
      <w:r w:rsidR="00EC68BE" w:rsidRPr="00EC68BE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EC68B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07349">
        <w:rPr>
          <w:rFonts w:ascii="Times New Roman" w:hAnsi="Times New Roman" w:cs="Times New Roman"/>
          <w:bCs/>
          <w:sz w:val="28"/>
          <w:szCs w:val="28"/>
        </w:rPr>
        <w:t xml:space="preserve">обслуживание муниципального долга – 26,7 </w:t>
      </w:r>
      <w:proofErr w:type="spellStart"/>
      <w:r w:rsidR="00D07349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D0734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250C5">
        <w:rPr>
          <w:rFonts w:ascii="Times New Roman" w:hAnsi="Times New Roman" w:cs="Times New Roman"/>
          <w:bCs/>
          <w:sz w:val="28"/>
          <w:szCs w:val="28"/>
        </w:rPr>
        <w:t>на содержание учреждения культуры и библиотеки городского поселения «</w:t>
      </w:r>
      <w:proofErr w:type="spellStart"/>
      <w:r w:rsidR="002250C5">
        <w:rPr>
          <w:rFonts w:ascii="Times New Roman" w:hAnsi="Times New Roman" w:cs="Times New Roman"/>
          <w:bCs/>
          <w:sz w:val="28"/>
          <w:szCs w:val="28"/>
        </w:rPr>
        <w:t>Могзонское</w:t>
      </w:r>
      <w:proofErr w:type="spellEnd"/>
      <w:r w:rsidR="002250C5">
        <w:rPr>
          <w:rFonts w:ascii="Times New Roman" w:hAnsi="Times New Roman" w:cs="Times New Roman"/>
          <w:bCs/>
          <w:sz w:val="28"/>
          <w:szCs w:val="28"/>
        </w:rPr>
        <w:t xml:space="preserve">» - 2139,0 </w:t>
      </w:r>
      <w:proofErr w:type="spellStart"/>
      <w:r w:rsidR="002250C5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2250C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250C5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2250C5">
        <w:rPr>
          <w:rFonts w:ascii="Times New Roman" w:hAnsi="Times New Roman" w:cs="Times New Roman"/>
          <w:bCs/>
          <w:sz w:val="28"/>
          <w:szCs w:val="28"/>
        </w:rPr>
        <w:t>,</w:t>
      </w:r>
      <w:r w:rsidR="009C2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8BE">
        <w:rPr>
          <w:rFonts w:ascii="Times New Roman" w:hAnsi="Times New Roman" w:cs="Times New Roman"/>
          <w:bCs/>
          <w:sz w:val="28"/>
          <w:szCs w:val="28"/>
        </w:rPr>
        <w:t>прочие расходы</w:t>
      </w:r>
      <w:r w:rsidR="004B05B2">
        <w:rPr>
          <w:rFonts w:ascii="Times New Roman" w:hAnsi="Times New Roman" w:cs="Times New Roman"/>
          <w:bCs/>
          <w:sz w:val="28"/>
          <w:szCs w:val="28"/>
        </w:rPr>
        <w:t xml:space="preserve"> для функционирования деятельности поселения </w:t>
      </w:r>
      <w:r w:rsidR="00EC68BE">
        <w:rPr>
          <w:rFonts w:ascii="Times New Roman" w:hAnsi="Times New Roman" w:cs="Times New Roman"/>
          <w:bCs/>
          <w:sz w:val="28"/>
          <w:szCs w:val="28"/>
        </w:rPr>
        <w:t>-</w:t>
      </w:r>
      <w:r w:rsidR="002250C5">
        <w:rPr>
          <w:rFonts w:ascii="Times New Roman" w:hAnsi="Times New Roman" w:cs="Times New Roman"/>
          <w:bCs/>
          <w:sz w:val="28"/>
          <w:szCs w:val="28"/>
        </w:rPr>
        <w:t>565,2</w:t>
      </w:r>
      <w:r w:rsidR="00EC68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68BE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bCs/>
          <w:sz w:val="28"/>
          <w:szCs w:val="28"/>
        </w:rPr>
        <w:t>.</w:t>
      </w:r>
    </w:p>
    <w:p w:rsidR="001C72FC" w:rsidRPr="001C72FC" w:rsidRDefault="001C72FC" w:rsidP="001C72F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251">
        <w:rPr>
          <w:rFonts w:ascii="Times New Roman" w:hAnsi="Times New Roman" w:cs="Times New Roman"/>
          <w:sz w:val="28"/>
          <w:szCs w:val="28"/>
        </w:rPr>
        <w:t>1</w:t>
      </w:r>
      <w:r w:rsidR="00220455">
        <w:rPr>
          <w:rFonts w:ascii="Times New Roman" w:hAnsi="Times New Roman" w:cs="Times New Roman"/>
          <w:sz w:val="28"/>
          <w:szCs w:val="28"/>
        </w:rPr>
        <w:t>2</w:t>
      </w:r>
      <w:r w:rsidR="00E91251">
        <w:rPr>
          <w:rFonts w:ascii="Times New Roman" w:hAnsi="Times New Roman" w:cs="Times New Roman"/>
          <w:sz w:val="28"/>
          <w:szCs w:val="28"/>
        </w:rPr>
        <w:t xml:space="preserve">. </w:t>
      </w:r>
      <w:r w:rsidRPr="001C72FC">
        <w:rPr>
          <w:rFonts w:ascii="Times New Roman" w:hAnsi="Times New Roman" w:cs="Times New Roman"/>
          <w:sz w:val="28"/>
          <w:szCs w:val="28"/>
        </w:rPr>
        <w:t>Дорожный фонд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72FC">
        <w:rPr>
          <w:rFonts w:ascii="Times New Roman" w:hAnsi="Times New Roman" w:cs="Times New Roman"/>
          <w:sz w:val="28"/>
          <w:szCs w:val="28"/>
        </w:rPr>
        <w:t xml:space="preserve"> год сформирован без учета  возможного остатка  неиспользованных бюджетных ассигнований дорожного фонда </w:t>
      </w:r>
      <w:r w:rsidR="00F67A9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C72FC">
        <w:rPr>
          <w:rFonts w:ascii="Times New Roman" w:hAnsi="Times New Roman" w:cs="Times New Roman"/>
          <w:sz w:val="28"/>
          <w:szCs w:val="28"/>
        </w:rPr>
        <w:t>по состоянию на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72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72FC" w:rsidRPr="00B622D7" w:rsidRDefault="001C72FC" w:rsidP="001C72FC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Контрольно-счетный орган отмечает, что на протяжении нескольких лет </w:t>
      </w:r>
      <w:r w:rsidRPr="00FF512C">
        <w:rPr>
          <w:rFonts w:ascii="Times New Roman" w:hAnsi="Times New Roman" w:cs="Times New Roman"/>
          <w:sz w:val="28"/>
          <w:szCs w:val="28"/>
        </w:rPr>
        <w:t>постоянно числятся неиспользованные остатки средств дорожного фонда городского поселения  в значительных размерах:  на 01.01.2021 года – 2429,7 тыс. рублей, на 01.01.2022 года – 4008,</w:t>
      </w:r>
      <w:r w:rsidRPr="00B04773">
        <w:rPr>
          <w:rFonts w:ascii="Times New Roman" w:hAnsi="Times New Roman" w:cs="Times New Roman"/>
          <w:sz w:val="28"/>
          <w:szCs w:val="28"/>
        </w:rPr>
        <w:t>3 тыс. рублей, на 01.01.2023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73">
        <w:rPr>
          <w:rFonts w:ascii="Times New Roman" w:hAnsi="Times New Roman" w:cs="Times New Roman"/>
          <w:sz w:val="28"/>
          <w:szCs w:val="28"/>
        </w:rPr>
        <w:t>- 7483,5 тыс. рублей.</w:t>
      </w:r>
      <w:r w:rsidRPr="00B62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FC" w:rsidRDefault="001C72FC" w:rsidP="001C72FC">
      <w:pPr>
        <w:ind w:left="-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72FC">
        <w:rPr>
          <w:rFonts w:ascii="Times New Roman" w:hAnsi="Times New Roman" w:cs="Times New Roman"/>
          <w:sz w:val="28"/>
          <w:szCs w:val="28"/>
        </w:rPr>
        <w:t xml:space="preserve">Контрольно-счётный орган обращает внимание на необходимость принятия </w:t>
      </w:r>
      <w:r w:rsidRPr="00F67A9C">
        <w:rPr>
          <w:rFonts w:ascii="Times New Roman" w:hAnsi="Times New Roman" w:cs="Times New Roman"/>
          <w:b/>
          <w:i/>
          <w:sz w:val="28"/>
          <w:szCs w:val="28"/>
        </w:rPr>
        <w:t>на особый</w:t>
      </w:r>
      <w:r w:rsidR="00F67A9C" w:rsidRPr="00F67A9C">
        <w:rPr>
          <w:rFonts w:ascii="Times New Roman" w:hAnsi="Times New Roman" w:cs="Times New Roman"/>
          <w:b/>
          <w:i/>
          <w:sz w:val="28"/>
          <w:szCs w:val="28"/>
        </w:rPr>
        <w:t xml:space="preserve">, жесткий </w:t>
      </w:r>
      <w:r w:rsidRPr="00F67A9C">
        <w:rPr>
          <w:rFonts w:ascii="Times New Roman" w:hAnsi="Times New Roman" w:cs="Times New Roman"/>
          <w:b/>
          <w:i/>
          <w:sz w:val="28"/>
          <w:szCs w:val="28"/>
        </w:rPr>
        <w:t xml:space="preserve"> контроль</w:t>
      </w:r>
      <w:r w:rsidRPr="001C72FC">
        <w:rPr>
          <w:rFonts w:ascii="Times New Roman" w:hAnsi="Times New Roman" w:cs="Times New Roman"/>
          <w:sz w:val="28"/>
          <w:szCs w:val="28"/>
        </w:rPr>
        <w:t xml:space="preserve"> использование остатка бюджетных ассигнований дорожного фонда по состоянию на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72FC">
        <w:rPr>
          <w:rFonts w:ascii="Times New Roman" w:hAnsi="Times New Roman" w:cs="Times New Roman"/>
          <w:sz w:val="28"/>
          <w:szCs w:val="28"/>
        </w:rPr>
        <w:t xml:space="preserve"> года  в соответствии с п.5 ст. 179.4 Бюджетного кодекса РФ (неиспользованные остатки бюджетных ассигнований необходимо направлять на увеличение бюджетных ассигнований дорожного фонда муниципального района в очередном финансовом году).</w:t>
      </w:r>
    </w:p>
    <w:p w:rsidR="00BE6CD2" w:rsidRPr="00A01987" w:rsidRDefault="00F01726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2045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C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представленном проекте </w:t>
      </w:r>
      <w:r w:rsidR="0028295A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5C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ешения о бюджете 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из бюджета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реализа</w:t>
      </w:r>
      <w:r w:rsidR="00F47E58">
        <w:rPr>
          <w:rFonts w:ascii="Times New Roman" w:eastAsia="Times New Roman" w:hAnsi="Times New Roman" w:cs="Times New Roman"/>
          <w:color w:val="auto"/>
          <w:sz w:val="28"/>
          <w:szCs w:val="28"/>
        </w:rPr>
        <w:t>цию  программ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современной городской среды в 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городском</w:t>
      </w:r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поселении</w:t>
      </w:r>
      <w:proofErr w:type="gramEnd"/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муниципального района </w:t>
      </w:r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</w:t>
      </w:r>
      <w:proofErr w:type="spellStart"/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» Забайкальского края на 201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E04B25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-2024 годы»</w:t>
      </w:r>
      <w:r w:rsid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запланированы </w:t>
      </w:r>
      <w:r w:rsid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сумме 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293</w:t>
      </w:r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A3E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24D62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Источники финансирования в данной муниципальной программе отражены не верно.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предыдущие года</w:t>
      </w:r>
      <w:r w:rsidR="000607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(2020г,</w:t>
      </w:r>
      <w:r w:rsidR="002204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60751">
        <w:rPr>
          <w:rFonts w:ascii="Times New Roman" w:eastAsia="Times New Roman" w:hAnsi="Times New Roman" w:cs="Times New Roman"/>
          <w:color w:val="auto"/>
          <w:sz w:val="28"/>
          <w:szCs w:val="28"/>
        </w:rPr>
        <w:t>2021г,</w:t>
      </w:r>
      <w:r w:rsidR="002204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60751">
        <w:rPr>
          <w:rFonts w:ascii="Times New Roman" w:eastAsia="Times New Roman" w:hAnsi="Times New Roman" w:cs="Times New Roman"/>
          <w:color w:val="auto"/>
          <w:sz w:val="28"/>
          <w:szCs w:val="28"/>
        </w:rPr>
        <w:t>2022г)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изменения не вносились в данную программу по фактическому исполнению согласно отчетности.</w:t>
      </w:r>
    </w:p>
    <w:p w:rsidR="0074737E" w:rsidRPr="009405EB" w:rsidRDefault="0070169C" w:rsidP="0074737E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2045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01987" w:rsidRPr="00A019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Статьей 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74FA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1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текстовой части 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решения о бюджете </w:t>
      </w:r>
      <w:r w:rsidR="0074737E" w:rsidRPr="009405EB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внутреннего долга </w:t>
      </w:r>
      <w:r w:rsidR="0074737E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74737E" w:rsidRPr="009405EB">
        <w:rPr>
          <w:rFonts w:ascii="Times New Roman" w:hAnsi="Times New Roman" w:cs="Times New Roman"/>
          <w:sz w:val="28"/>
          <w:szCs w:val="28"/>
        </w:rPr>
        <w:t>в соответствии с п.2. ст.107  Бюджетного кодекса РФ</w:t>
      </w:r>
      <w:r w:rsidR="0074737E">
        <w:rPr>
          <w:rFonts w:ascii="Times New Roman" w:hAnsi="Times New Roman" w:cs="Times New Roman"/>
          <w:sz w:val="28"/>
          <w:szCs w:val="28"/>
        </w:rPr>
        <w:t xml:space="preserve"> </w:t>
      </w:r>
      <w:r w:rsidR="0074737E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и плановый период 2025-2026 года в сумме </w:t>
      </w:r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40300,0 </w:t>
      </w:r>
      <w:proofErr w:type="spellStart"/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747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сумму задолженности по бюджетному кредиту, предоставленному городскому бюджету в 2018 году, который фактически не погашается перед районным бюджетом. Так как данная задолженность не погашается, верхний предел долга установлен в нарушение п. 3-4 статьи 107 БК РФ.</w:t>
      </w:r>
    </w:p>
    <w:p w:rsidR="0074737E" w:rsidRPr="00E14D5F" w:rsidRDefault="0074737E" w:rsidP="0074737E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Верхний</w:t>
      </w:r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</w:t>
      </w:r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муниципальным гарантиям</w:t>
      </w:r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</w:t>
      </w:r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на 2024 год и плановый период 2025-2026 года установлен 0,0 </w:t>
      </w:r>
      <w:proofErr w:type="spellStart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252C9" w:rsidRPr="00A40635" w:rsidRDefault="00A01987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муниципальных гарантий и кредитов не планируется</w:t>
      </w:r>
      <w:r w:rsidR="009B1F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4737E" w:rsidRDefault="0074737E" w:rsidP="0074737E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Статьей 1</w:t>
      </w:r>
      <w:r w:rsidR="00B74FA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405EB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2024 год и плановый период 2025-2026 года»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</w:t>
      </w:r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становлен объем расходов на обслуживание муниципального долга в сумме 26,7 </w:t>
      </w:r>
      <w:proofErr w:type="spellStart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2024 году, в сумме 24,7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2025 году, в сумме 19,9 </w:t>
      </w:r>
      <w:proofErr w:type="spellStart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Pr="00CA7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2026 году.</w:t>
      </w:r>
    </w:p>
    <w:p w:rsidR="00191B6A" w:rsidRPr="00924EFD" w:rsidRDefault="00191B6A" w:rsidP="00191B6A">
      <w:pPr>
        <w:pStyle w:val="21"/>
        <w:spacing w:line="240" w:lineRule="auto"/>
        <w:ind w:left="-709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15.</w:t>
      </w:r>
      <w:r w:rsidRPr="00191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статьи </w:t>
      </w:r>
      <w:r w:rsidRPr="00924EFD">
        <w:rPr>
          <w:rFonts w:ascii="Times New Roman" w:hAnsi="Times New Roman" w:cs="Times New Roman"/>
          <w:sz w:val="28"/>
          <w:szCs w:val="28"/>
        </w:rPr>
        <w:t>179.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4E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едерации нормативно-правовой документ решение представительного органа  о порядке формирования, использования дорожного фонда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принято, не утверждено, проверки не предоставлено.</w:t>
      </w:r>
    </w:p>
    <w:p w:rsidR="00CC158A" w:rsidRDefault="00CC158A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1987" w:rsidRDefault="00A01987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Предложения</w:t>
      </w:r>
    </w:p>
    <w:p w:rsidR="0048245C" w:rsidRPr="00A01987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245C" w:rsidRDefault="00BE6CD2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Контрольно-счетный орган рекомендует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7225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</w:t>
      </w:r>
      <w:r w:rsidR="004824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72251C">
        <w:rPr>
          <w:rFonts w:ascii="Times New Roman" w:eastAsia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C28D8" w:rsidRDefault="0094548D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CE2A96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E6CD2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соответствующие изменения</w:t>
      </w:r>
      <w:r w:rsidR="007225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программу </w:t>
      </w:r>
      <w:r w:rsidR="00CC28D8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современной городской среды в </w:t>
      </w:r>
      <w:r w:rsidR="0072251C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городском</w:t>
      </w:r>
      <w:r w:rsidR="00CC28D8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поселении «</w:t>
      </w:r>
      <w:proofErr w:type="spellStart"/>
      <w:r w:rsidR="0072251C">
        <w:rPr>
          <w:rFonts w:ascii="Times New Roman" w:eastAsia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CC28D8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» муниципального района «</w:t>
      </w:r>
      <w:proofErr w:type="spellStart"/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CC28D8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» Забайкальского края на 201</w:t>
      </w:r>
      <w:r w:rsidR="0072251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C28D8" w:rsidRPr="00E04B25">
        <w:rPr>
          <w:rFonts w:ascii="Times New Roman" w:eastAsia="Times New Roman" w:hAnsi="Times New Roman" w:cs="Times New Roman"/>
          <w:color w:val="auto"/>
          <w:sz w:val="28"/>
          <w:szCs w:val="28"/>
        </w:rPr>
        <w:t>-2024 годы»</w:t>
      </w:r>
      <w:r w:rsidR="007225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предыдущие года (2020г, 2021г, 2022г) согласно годовой отчетности по соответствующим годам.</w:t>
      </w:r>
      <w:proofErr w:type="gramEnd"/>
      <w:r w:rsidR="007225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нести изменения по источникам финансирования на данную программу</w:t>
      </w:r>
      <w:r w:rsidR="0028716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1B62" w:rsidRDefault="0072251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94548D"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94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548D" w:rsidRPr="0094548D">
        <w:rPr>
          <w:rFonts w:ascii="Times New Roman" w:hAnsi="Times New Roman" w:cs="Times New Roman"/>
          <w:sz w:val="28"/>
          <w:szCs w:val="28"/>
        </w:rPr>
        <w:t>Повысить качество сопроводительных материалов к проекту бюджета, составления пояснительных записок, а также обеспечить информативность в части обоснований и расчетов</w:t>
      </w:r>
      <w:r w:rsidR="00CC28D8">
        <w:rPr>
          <w:rFonts w:ascii="Times New Roman" w:hAnsi="Times New Roman" w:cs="Times New Roman"/>
          <w:sz w:val="28"/>
          <w:szCs w:val="28"/>
        </w:rPr>
        <w:t>. Откорректировать</w:t>
      </w:r>
      <w:r w:rsidR="00710257">
        <w:rPr>
          <w:rFonts w:ascii="Times New Roman" w:hAnsi="Times New Roman" w:cs="Times New Roman"/>
          <w:sz w:val="28"/>
          <w:szCs w:val="28"/>
        </w:rPr>
        <w:t>, доработать</w:t>
      </w:r>
      <w:r w:rsidR="00CC28D8">
        <w:rPr>
          <w:rFonts w:ascii="Times New Roman" w:hAnsi="Times New Roman" w:cs="Times New Roman"/>
          <w:sz w:val="28"/>
          <w:szCs w:val="28"/>
        </w:rPr>
        <w:t xml:space="preserve"> пояснительную записку к проекту бюджета </w:t>
      </w:r>
      <w:r w:rsidR="00FB00B4">
        <w:rPr>
          <w:rFonts w:ascii="Times New Roman" w:hAnsi="Times New Roman" w:cs="Times New Roman"/>
          <w:sz w:val="28"/>
          <w:szCs w:val="28"/>
        </w:rPr>
        <w:t>городского</w:t>
      </w:r>
      <w:r w:rsidR="00CC28D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FB00B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CC28D8">
        <w:rPr>
          <w:rFonts w:ascii="Times New Roman" w:hAnsi="Times New Roman" w:cs="Times New Roman"/>
          <w:sz w:val="28"/>
          <w:szCs w:val="28"/>
        </w:rPr>
        <w:t>»</w:t>
      </w:r>
      <w:r w:rsidR="00710257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2025-2026 года</w:t>
      </w:r>
      <w:r w:rsidR="00FB00B4">
        <w:rPr>
          <w:rFonts w:ascii="Times New Roman" w:hAnsi="Times New Roman" w:cs="Times New Roman"/>
          <w:sz w:val="28"/>
          <w:szCs w:val="28"/>
        </w:rPr>
        <w:t xml:space="preserve"> в соответствии с проектом решения о бюджете и приложениями к нему. Указать причины снижения доходной части городского бюджета по сравнению с динамикой поступления доходов 2022 - 2023 годов. Проверить цифры в пояснительной записке в соответствии с приложениями к проекту бюджета.</w:t>
      </w:r>
    </w:p>
    <w:p w:rsidR="00161B62" w:rsidRDefault="00F2183F" w:rsidP="00287923">
      <w:pPr>
        <w:ind w:left="-851"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F2183F">
        <w:rPr>
          <w:rFonts w:ascii="Times New Roman" w:hAnsi="Times New Roman" w:cs="Times New Roman"/>
          <w:b/>
          <w:sz w:val="28"/>
          <w:szCs w:val="28"/>
        </w:rPr>
        <w:t>5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161B62" w:rsidRPr="00161B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1B62" w:rsidRPr="00C73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</w:t>
      </w:r>
      <w:r w:rsidR="00161B62" w:rsidRPr="00C73851">
        <w:rPr>
          <w:rFonts w:ascii="Times New Roman" w:eastAsia="SimSun" w:hAnsi="Times New Roman" w:cs="Times New Roman"/>
          <w:color w:val="auto"/>
          <w:sz w:val="28"/>
          <w:szCs w:val="28"/>
        </w:rPr>
        <w:t>формирование проекта бюджета с учетом результатов достижения принципа эффективного использования бюджетных средств, мер, принимаемых в целях оптимизации расходов и их перераспределения на приоритетные направления.</w:t>
      </w:r>
    </w:p>
    <w:p w:rsidR="0089211A" w:rsidRPr="0089211A" w:rsidRDefault="0089211A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11A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9211A">
        <w:rPr>
          <w:rFonts w:ascii="Times New Roman" w:hAnsi="Times New Roman" w:cs="Times New Roman"/>
          <w:sz w:val="28"/>
          <w:szCs w:val="28"/>
        </w:rPr>
        <w:t xml:space="preserve">роводить работу по повышению поступлений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211A">
        <w:rPr>
          <w:rFonts w:ascii="Times New Roman" w:hAnsi="Times New Roman" w:cs="Times New Roman"/>
          <w:sz w:val="28"/>
          <w:szCs w:val="28"/>
        </w:rPr>
        <w:t xml:space="preserve">, в том числе путем совместной работы с налоговыми органами, исполнением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недоимки, проведением анализа эффективности использования имущества и реализации неиспользуемого имущества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  <w:r w:rsidR="00FB00B4">
        <w:rPr>
          <w:rFonts w:ascii="Times New Roman" w:hAnsi="Times New Roman" w:cs="Times New Roman"/>
          <w:sz w:val="28"/>
          <w:szCs w:val="28"/>
        </w:rPr>
        <w:t xml:space="preserve"> Провести  работу по анализу причин снижения доходной части городского поселения «</w:t>
      </w:r>
      <w:proofErr w:type="spellStart"/>
      <w:r w:rsidR="00FB00B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FB00B4">
        <w:rPr>
          <w:rFonts w:ascii="Times New Roman" w:hAnsi="Times New Roman" w:cs="Times New Roman"/>
          <w:sz w:val="28"/>
          <w:szCs w:val="28"/>
        </w:rPr>
        <w:t>».</w:t>
      </w:r>
    </w:p>
    <w:p w:rsidR="00BE6CD2" w:rsidRPr="00161B62" w:rsidRDefault="0089211A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Ужесточить внутренний контроль за движением бюджетных сре</w:t>
      </w:r>
      <w:proofErr w:type="gramStart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пр</w:t>
      </w:r>
      <w:proofErr w:type="gramEnd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оцессе исполнения бюджета поселения, повысить требования к эффективному использованию бюджетных средств.</w:t>
      </w:r>
    </w:p>
    <w:p w:rsidR="00FA473F" w:rsidRDefault="00FB00B4" w:rsidP="00FB00B4">
      <w:pPr>
        <w:pStyle w:val="af1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A1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473F" w:rsidRPr="00FB00B4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</w:t>
      </w:r>
      <w:proofErr w:type="gramStart"/>
      <w:r w:rsidR="00FA473F" w:rsidRPr="00FB00B4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FA473F" w:rsidRPr="00FB00B4">
        <w:rPr>
          <w:rFonts w:ascii="Times New Roman" w:hAnsi="Times New Roman" w:cs="Times New Roman"/>
          <w:sz w:val="28"/>
          <w:szCs w:val="28"/>
        </w:rPr>
        <w:t xml:space="preserve"> автомобильных дорог принять меры по соблюдению норм статьи 179.4 Бюджетного кодекса РФ, восстановив дорожный фонд в очередном финансовом году за счет остатков бюджетных ассигнований дорожного фонда за прошлы</w:t>
      </w:r>
      <w:r w:rsidR="00637672" w:rsidRPr="00FB00B4">
        <w:rPr>
          <w:rFonts w:ascii="Times New Roman" w:hAnsi="Times New Roman" w:cs="Times New Roman"/>
          <w:sz w:val="28"/>
          <w:szCs w:val="28"/>
        </w:rPr>
        <w:t>е</w:t>
      </w:r>
      <w:r w:rsidR="00FA473F" w:rsidRPr="00FB00B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37672" w:rsidRPr="00FB00B4">
        <w:rPr>
          <w:rFonts w:ascii="Times New Roman" w:hAnsi="Times New Roman" w:cs="Times New Roman"/>
          <w:sz w:val="28"/>
          <w:szCs w:val="28"/>
        </w:rPr>
        <w:t xml:space="preserve">ы </w:t>
      </w:r>
      <w:r w:rsidR="00FA473F" w:rsidRPr="00FB00B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1E1196">
        <w:rPr>
          <w:rFonts w:ascii="Times New Roman" w:hAnsi="Times New Roman" w:cs="Times New Roman"/>
          <w:sz w:val="28"/>
          <w:szCs w:val="28"/>
        </w:rPr>
        <w:t xml:space="preserve"> На сумму сложившегося остатка </w:t>
      </w:r>
      <w:r w:rsidR="004C5A1E">
        <w:rPr>
          <w:rFonts w:ascii="Times New Roman" w:hAnsi="Times New Roman" w:cs="Times New Roman"/>
          <w:sz w:val="28"/>
          <w:szCs w:val="28"/>
        </w:rPr>
        <w:t>по состоянию на 01.01.2024 года</w:t>
      </w:r>
      <w:r w:rsidR="001E1196">
        <w:rPr>
          <w:rFonts w:ascii="Times New Roman" w:hAnsi="Times New Roman" w:cs="Times New Roman"/>
          <w:sz w:val="28"/>
          <w:szCs w:val="28"/>
        </w:rPr>
        <w:t xml:space="preserve"> увеличить бюджетные</w:t>
      </w:r>
      <w:r w:rsidR="004C5A1E">
        <w:rPr>
          <w:rFonts w:ascii="Times New Roman" w:hAnsi="Times New Roman" w:cs="Times New Roman"/>
          <w:sz w:val="28"/>
          <w:szCs w:val="28"/>
        </w:rPr>
        <w:t xml:space="preserve"> ассигнования по разделу 0409 «Д</w:t>
      </w:r>
      <w:r w:rsidR="001E1196">
        <w:rPr>
          <w:rFonts w:ascii="Times New Roman" w:hAnsi="Times New Roman" w:cs="Times New Roman"/>
          <w:sz w:val="28"/>
          <w:szCs w:val="28"/>
        </w:rPr>
        <w:t>орожная деятельность»</w:t>
      </w:r>
      <w:r w:rsidR="004C5A1E">
        <w:rPr>
          <w:rFonts w:ascii="Times New Roman" w:hAnsi="Times New Roman" w:cs="Times New Roman"/>
          <w:sz w:val="28"/>
          <w:szCs w:val="28"/>
        </w:rPr>
        <w:t>.</w:t>
      </w:r>
      <w:r w:rsidR="001E1196">
        <w:rPr>
          <w:rFonts w:ascii="Times New Roman" w:hAnsi="Times New Roman" w:cs="Times New Roman"/>
          <w:sz w:val="28"/>
          <w:szCs w:val="28"/>
        </w:rPr>
        <w:t xml:space="preserve"> Осуществлять строгий </w:t>
      </w:r>
      <w:proofErr w:type="gramStart"/>
      <w:r w:rsidR="001E1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1196">
        <w:rPr>
          <w:rFonts w:ascii="Times New Roman" w:hAnsi="Times New Roman" w:cs="Times New Roman"/>
          <w:sz w:val="28"/>
          <w:szCs w:val="28"/>
        </w:rPr>
        <w:t xml:space="preserve"> расходованием средств дорожного фонда городского поселения «</w:t>
      </w:r>
      <w:proofErr w:type="spellStart"/>
      <w:r w:rsidR="001E1196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1E1196">
        <w:rPr>
          <w:rFonts w:ascii="Times New Roman" w:hAnsi="Times New Roman" w:cs="Times New Roman"/>
          <w:sz w:val="28"/>
          <w:szCs w:val="28"/>
        </w:rPr>
        <w:t>»</w:t>
      </w:r>
      <w:r w:rsidR="00BF6DEA">
        <w:rPr>
          <w:rFonts w:ascii="Times New Roman" w:hAnsi="Times New Roman" w:cs="Times New Roman"/>
          <w:sz w:val="28"/>
          <w:szCs w:val="28"/>
        </w:rPr>
        <w:t>.</w:t>
      </w:r>
    </w:p>
    <w:p w:rsidR="00237EA5" w:rsidRDefault="00237EA5" w:rsidP="00FB00B4">
      <w:pPr>
        <w:pStyle w:val="af1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B10FD">
        <w:rPr>
          <w:rFonts w:ascii="Times New Roman" w:hAnsi="Times New Roman" w:cs="Times New Roman"/>
          <w:b/>
          <w:sz w:val="28"/>
          <w:szCs w:val="28"/>
        </w:rPr>
        <w:t>.</w:t>
      </w:r>
      <w:r w:rsidRPr="004B1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формировании бюджета на 2025 год и плановый период 2026-2027 года привести</w:t>
      </w:r>
      <w:r w:rsidRPr="004B10FD">
        <w:rPr>
          <w:rFonts w:ascii="Times New Roman" w:hAnsi="Times New Roman" w:cs="Times New Roman"/>
          <w:sz w:val="28"/>
          <w:szCs w:val="28"/>
        </w:rPr>
        <w:t xml:space="preserve"> в соответствие прогноз социально-экономического развития поселения  с установленными </w:t>
      </w:r>
      <w:r>
        <w:rPr>
          <w:rFonts w:ascii="Times New Roman" w:hAnsi="Times New Roman" w:cs="Times New Roman"/>
          <w:sz w:val="28"/>
          <w:szCs w:val="28"/>
        </w:rPr>
        <w:t>требованиями к его формированию, путем добавления недостающих показателей</w:t>
      </w:r>
      <w:r w:rsidRPr="00450479">
        <w:rPr>
          <w:rFonts w:ascii="Times New Roman" w:hAnsi="Times New Roman" w:cs="Times New Roman"/>
          <w:sz w:val="28"/>
          <w:szCs w:val="28"/>
        </w:rPr>
        <w:t xml:space="preserve"> для расчета параметров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. К прогнозу </w:t>
      </w:r>
      <w:r w:rsidRPr="000E32C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представлять пояснительную записку</w:t>
      </w:r>
      <w:r w:rsidRPr="000E32C3">
        <w:rPr>
          <w:rFonts w:ascii="Times New Roman" w:hAnsi="Times New Roman" w:cs="Times New Roman"/>
          <w:sz w:val="28"/>
          <w:szCs w:val="28"/>
        </w:rPr>
        <w:t>, которая должна раскрывать конкретное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B6A" w:rsidRPr="00FB00B4" w:rsidRDefault="00191B6A" w:rsidP="00FB00B4">
      <w:pPr>
        <w:pStyle w:val="af1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179 БК РФ решением представительного органа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утвердить порядок формирования, </w:t>
      </w:r>
      <w:r w:rsidR="00077D9F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03EB1">
        <w:rPr>
          <w:rFonts w:ascii="Times New Roman" w:hAnsi="Times New Roman" w:cs="Times New Roman"/>
          <w:sz w:val="28"/>
          <w:szCs w:val="28"/>
        </w:rPr>
        <w:t xml:space="preserve"> до принятия проекта </w:t>
      </w:r>
      <w:bookmarkStart w:id="7" w:name="_GoBack"/>
      <w:r w:rsidR="00303EB1">
        <w:rPr>
          <w:rFonts w:ascii="Times New Roman" w:hAnsi="Times New Roman" w:cs="Times New Roman"/>
          <w:sz w:val="28"/>
          <w:szCs w:val="28"/>
        </w:rPr>
        <w:t>о</w:t>
      </w:r>
      <w:bookmarkEnd w:id="7"/>
      <w:r w:rsidR="00303EB1">
        <w:rPr>
          <w:rFonts w:ascii="Times New Roman" w:hAnsi="Times New Roman" w:cs="Times New Roman"/>
          <w:sz w:val="28"/>
          <w:szCs w:val="28"/>
        </w:rPr>
        <w:t xml:space="preserve"> бюджете городского поселения «</w:t>
      </w:r>
      <w:proofErr w:type="spellStart"/>
      <w:r w:rsidR="00303EB1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303EB1">
        <w:rPr>
          <w:rFonts w:ascii="Times New Roman" w:hAnsi="Times New Roman" w:cs="Times New Roman"/>
          <w:sz w:val="28"/>
          <w:szCs w:val="28"/>
        </w:rPr>
        <w:t>» на 2024 год плановый период 2025-2026 года.</w:t>
      </w:r>
    </w:p>
    <w:p w:rsidR="0089211A" w:rsidRPr="00FB00B4" w:rsidRDefault="0089211A" w:rsidP="0089211A">
      <w:pPr>
        <w:rPr>
          <w:rFonts w:ascii="Times New Roman" w:hAnsi="Times New Roman" w:cs="Times New Roman"/>
        </w:rPr>
      </w:pPr>
    </w:p>
    <w:p w:rsidR="005F41B2" w:rsidRDefault="005F41B2" w:rsidP="00287923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 w:rsidRPr="00EB6FD6">
        <w:rPr>
          <w:rFonts w:eastAsia="Arial Unicode MS"/>
          <w:color w:val="000000"/>
          <w:sz w:val="28"/>
          <w:szCs w:val="28"/>
        </w:rPr>
        <w:t>Контрольно-счетный орган</w:t>
      </w:r>
      <w:r w:rsidR="00CC28D8">
        <w:rPr>
          <w:rFonts w:eastAsia="Arial Unicode MS"/>
          <w:color w:val="000000"/>
          <w:sz w:val="28"/>
          <w:szCs w:val="28"/>
        </w:rPr>
        <w:t xml:space="preserve"> муниципального района «</w:t>
      </w:r>
      <w:proofErr w:type="spellStart"/>
      <w:r w:rsidR="00CC28D8">
        <w:rPr>
          <w:rFonts w:eastAsia="Arial Unicode MS"/>
          <w:color w:val="000000"/>
          <w:sz w:val="28"/>
          <w:szCs w:val="28"/>
        </w:rPr>
        <w:t>Хилокский</w:t>
      </w:r>
      <w:proofErr w:type="spellEnd"/>
      <w:r w:rsidR="00CC28D8">
        <w:rPr>
          <w:rFonts w:eastAsia="Arial Unicode MS"/>
          <w:color w:val="000000"/>
          <w:sz w:val="28"/>
          <w:szCs w:val="28"/>
        </w:rPr>
        <w:t xml:space="preserve"> район»</w:t>
      </w:r>
      <w:r w:rsidRPr="00EB6FD6">
        <w:rPr>
          <w:rFonts w:eastAsia="Arial Unicode MS"/>
          <w:color w:val="000000"/>
          <w:sz w:val="28"/>
          <w:szCs w:val="28"/>
        </w:rPr>
        <w:t xml:space="preserve"> рекомендует проект решения «О бюджете </w:t>
      </w:r>
      <w:r w:rsidR="00FB00B4">
        <w:rPr>
          <w:rFonts w:eastAsia="Arial Unicode MS"/>
          <w:color w:val="000000"/>
          <w:sz w:val="28"/>
          <w:szCs w:val="28"/>
        </w:rPr>
        <w:t>городского</w:t>
      </w:r>
      <w:r w:rsidRPr="00EB6FD6">
        <w:rPr>
          <w:rFonts w:eastAsia="Arial Unicode MS"/>
          <w:color w:val="000000"/>
          <w:sz w:val="28"/>
          <w:szCs w:val="28"/>
        </w:rPr>
        <w:t xml:space="preserve"> поселения «</w:t>
      </w:r>
      <w:proofErr w:type="spellStart"/>
      <w:r w:rsidR="00FB00B4">
        <w:rPr>
          <w:sz w:val="28"/>
          <w:szCs w:val="28"/>
        </w:rPr>
        <w:t>Могзонское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>» на 202</w:t>
      </w:r>
      <w:r w:rsidR="008C4EB7">
        <w:rPr>
          <w:rFonts w:eastAsia="Arial Unicode MS"/>
          <w:color w:val="000000"/>
          <w:sz w:val="28"/>
          <w:szCs w:val="28"/>
        </w:rPr>
        <w:t>4</w:t>
      </w:r>
      <w:r w:rsidRPr="00EB6FD6">
        <w:rPr>
          <w:rFonts w:eastAsia="Arial Unicode MS"/>
          <w:color w:val="000000"/>
          <w:sz w:val="28"/>
          <w:szCs w:val="28"/>
        </w:rPr>
        <w:t xml:space="preserve"> год</w:t>
      </w:r>
      <w:r w:rsidR="008C4EB7">
        <w:rPr>
          <w:rFonts w:eastAsia="Arial Unicode MS"/>
          <w:color w:val="000000"/>
          <w:sz w:val="28"/>
          <w:szCs w:val="28"/>
        </w:rPr>
        <w:t>и плановый период 2025 -2026 годов</w:t>
      </w:r>
      <w:r w:rsidRPr="00EB6FD6">
        <w:rPr>
          <w:rFonts w:eastAsia="Arial Unicode MS"/>
          <w:color w:val="000000"/>
          <w:sz w:val="28"/>
          <w:szCs w:val="28"/>
        </w:rPr>
        <w:t xml:space="preserve">»  к рассмотрению Советом </w:t>
      </w:r>
      <w:r w:rsidR="00FB00B4">
        <w:rPr>
          <w:rFonts w:eastAsia="Arial Unicode MS"/>
          <w:color w:val="000000"/>
          <w:sz w:val="28"/>
          <w:szCs w:val="28"/>
        </w:rPr>
        <w:t>городского</w:t>
      </w:r>
      <w:r w:rsidRPr="00EB6FD6">
        <w:rPr>
          <w:rFonts w:eastAsia="Arial Unicode MS"/>
          <w:color w:val="000000"/>
          <w:sz w:val="28"/>
          <w:szCs w:val="28"/>
        </w:rPr>
        <w:t xml:space="preserve"> поселения «</w:t>
      </w:r>
      <w:proofErr w:type="spellStart"/>
      <w:r w:rsidR="00FB00B4">
        <w:rPr>
          <w:sz w:val="28"/>
          <w:szCs w:val="28"/>
        </w:rPr>
        <w:t>Могзонское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>», с учетом замечаний и результатов проведенной экспертизы.</w:t>
      </w:r>
    </w:p>
    <w:p w:rsidR="0048245C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664" w:rsidRPr="00FF5664" w:rsidRDefault="00FF5664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1292E" w:rsidRDefault="00C1292E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C1292E" w:rsidRDefault="00D96636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292E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C1292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1292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:                                      О.С. Малыгина</w:t>
      </w:r>
    </w:p>
    <w:p w:rsidR="001D477E" w:rsidRPr="0022330C" w:rsidRDefault="001D477E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755CC" w:rsidRDefault="000755CC" w:rsidP="00C1292E">
      <w:pPr>
        <w:rPr>
          <w:rFonts w:ascii="Times New Roman" w:hAnsi="Times New Roman" w:cs="Times New Roman"/>
          <w:sz w:val="28"/>
          <w:szCs w:val="28"/>
        </w:rPr>
      </w:pPr>
    </w:p>
    <w:p w:rsidR="00C1292E" w:rsidRDefault="00C1292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C1292E" w:rsidSect="009E2889">
      <w:headerReference w:type="default" r:id="rId12"/>
      <w:type w:val="continuous"/>
      <w:pgSz w:w="11909" w:h="16834"/>
      <w:pgMar w:top="425" w:right="567" w:bottom="425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E2" w:rsidRDefault="006622E2" w:rsidP="00C916A6">
      <w:r>
        <w:separator/>
      </w:r>
    </w:p>
  </w:endnote>
  <w:endnote w:type="continuationSeparator" w:id="0">
    <w:p w:rsidR="006622E2" w:rsidRDefault="006622E2" w:rsidP="00C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E2" w:rsidRDefault="006622E2"/>
  </w:footnote>
  <w:footnote w:type="continuationSeparator" w:id="0">
    <w:p w:rsidR="006622E2" w:rsidRDefault="006622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18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1196" w:rsidRDefault="001E1196">
        <w:pPr>
          <w:pStyle w:val="a9"/>
          <w:jc w:val="right"/>
        </w:pPr>
      </w:p>
      <w:p w:rsidR="001E1196" w:rsidRPr="00EF6D80" w:rsidRDefault="001E1196">
        <w:pPr>
          <w:pStyle w:val="a9"/>
          <w:jc w:val="right"/>
          <w:rPr>
            <w:rFonts w:ascii="Times New Roman" w:hAnsi="Times New Roman" w:cs="Times New Roman"/>
          </w:rPr>
        </w:pPr>
        <w:r w:rsidRPr="00EF6D80">
          <w:rPr>
            <w:rFonts w:ascii="Times New Roman" w:hAnsi="Times New Roman" w:cs="Times New Roman"/>
          </w:rPr>
          <w:fldChar w:fldCharType="begin"/>
        </w:r>
        <w:r w:rsidRPr="00EF6D80">
          <w:rPr>
            <w:rFonts w:ascii="Times New Roman" w:hAnsi="Times New Roman" w:cs="Times New Roman"/>
          </w:rPr>
          <w:instrText xml:space="preserve"> PAGE   \* MERGEFORMAT </w:instrText>
        </w:r>
        <w:r w:rsidRPr="00EF6D80">
          <w:rPr>
            <w:rFonts w:ascii="Times New Roman" w:hAnsi="Times New Roman" w:cs="Times New Roman"/>
          </w:rPr>
          <w:fldChar w:fldCharType="separate"/>
        </w:r>
        <w:r w:rsidR="00303EB1">
          <w:rPr>
            <w:rFonts w:ascii="Times New Roman" w:hAnsi="Times New Roman" w:cs="Times New Roman"/>
            <w:noProof/>
          </w:rPr>
          <w:t>21</w:t>
        </w:r>
        <w:r w:rsidRPr="00EF6D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E1196" w:rsidRDefault="001E1196" w:rsidP="00F9142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94F"/>
    <w:multiLevelType w:val="hybridMultilevel"/>
    <w:tmpl w:val="BD2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C46"/>
    <w:multiLevelType w:val="hybridMultilevel"/>
    <w:tmpl w:val="A2226AE4"/>
    <w:lvl w:ilvl="0" w:tplc="1FFA10E6">
      <w:start w:val="8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11936A61"/>
    <w:multiLevelType w:val="hybridMultilevel"/>
    <w:tmpl w:val="D9400514"/>
    <w:lvl w:ilvl="0" w:tplc="8D662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11CA3"/>
    <w:multiLevelType w:val="hybridMultilevel"/>
    <w:tmpl w:val="83F267FC"/>
    <w:lvl w:ilvl="0" w:tplc="E1B8ED2E">
      <w:start w:val="5"/>
      <w:numFmt w:val="decimal"/>
      <w:lvlText w:val="%1.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16A73E11"/>
    <w:multiLevelType w:val="hybridMultilevel"/>
    <w:tmpl w:val="D5FE0D98"/>
    <w:lvl w:ilvl="0" w:tplc="D2861B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1C08"/>
    <w:multiLevelType w:val="hybridMultilevel"/>
    <w:tmpl w:val="0564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5B5E66"/>
    <w:multiLevelType w:val="multilevel"/>
    <w:tmpl w:val="264CB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66884"/>
    <w:multiLevelType w:val="hybridMultilevel"/>
    <w:tmpl w:val="703C33B6"/>
    <w:lvl w:ilvl="0" w:tplc="66BA64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D0AB3"/>
    <w:multiLevelType w:val="hybridMultilevel"/>
    <w:tmpl w:val="FD7895FE"/>
    <w:lvl w:ilvl="0" w:tplc="26D06562">
      <w:start w:val="1"/>
      <w:numFmt w:val="decimal"/>
      <w:lvlText w:val="%1."/>
      <w:lvlJc w:val="left"/>
      <w:pPr>
        <w:ind w:left="1139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D54FA1"/>
    <w:multiLevelType w:val="hybridMultilevel"/>
    <w:tmpl w:val="92D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5E"/>
    <w:multiLevelType w:val="hybridMultilevel"/>
    <w:tmpl w:val="8C80750E"/>
    <w:lvl w:ilvl="0" w:tplc="C896B61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700D6"/>
    <w:multiLevelType w:val="hybridMultilevel"/>
    <w:tmpl w:val="3C667A64"/>
    <w:lvl w:ilvl="0" w:tplc="4F48E28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39357C1"/>
    <w:multiLevelType w:val="hybridMultilevel"/>
    <w:tmpl w:val="8D64AE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48C1DC7"/>
    <w:multiLevelType w:val="hybridMultilevel"/>
    <w:tmpl w:val="C6C4084C"/>
    <w:lvl w:ilvl="0" w:tplc="9DF41B40">
      <w:start w:val="1"/>
      <w:numFmt w:val="decimal"/>
      <w:lvlText w:val="%1."/>
      <w:lvlJc w:val="left"/>
      <w:pPr>
        <w:ind w:left="124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39175907"/>
    <w:multiLevelType w:val="multilevel"/>
    <w:tmpl w:val="76041C18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C285A"/>
    <w:multiLevelType w:val="hybridMultilevel"/>
    <w:tmpl w:val="2F9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E279E"/>
    <w:multiLevelType w:val="hybridMultilevel"/>
    <w:tmpl w:val="B0F63EF8"/>
    <w:lvl w:ilvl="0" w:tplc="3C586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63711"/>
    <w:multiLevelType w:val="hybridMultilevel"/>
    <w:tmpl w:val="F886B324"/>
    <w:lvl w:ilvl="0" w:tplc="D640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35243"/>
    <w:multiLevelType w:val="hybridMultilevel"/>
    <w:tmpl w:val="C708292C"/>
    <w:lvl w:ilvl="0" w:tplc="F4ECBE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B969B7"/>
    <w:multiLevelType w:val="hybridMultilevel"/>
    <w:tmpl w:val="BD98E7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A66F3"/>
    <w:multiLevelType w:val="hybridMultilevel"/>
    <w:tmpl w:val="19CE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C2458"/>
    <w:multiLevelType w:val="hybridMultilevel"/>
    <w:tmpl w:val="DD98A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82983"/>
    <w:multiLevelType w:val="hybridMultilevel"/>
    <w:tmpl w:val="34180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24671"/>
    <w:multiLevelType w:val="hybridMultilevel"/>
    <w:tmpl w:val="1FA6A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16772"/>
    <w:multiLevelType w:val="hybridMultilevel"/>
    <w:tmpl w:val="E810329A"/>
    <w:lvl w:ilvl="0" w:tplc="019C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431C3"/>
    <w:multiLevelType w:val="hybridMultilevel"/>
    <w:tmpl w:val="F0103336"/>
    <w:lvl w:ilvl="0" w:tplc="6F081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57C18C5"/>
    <w:multiLevelType w:val="multilevel"/>
    <w:tmpl w:val="E6807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01C2D"/>
    <w:multiLevelType w:val="hybridMultilevel"/>
    <w:tmpl w:val="F9C21C4C"/>
    <w:lvl w:ilvl="0" w:tplc="F89A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AEF0DF0"/>
    <w:multiLevelType w:val="hybridMultilevel"/>
    <w:tmpl w:val="81F280CE"/>
    <w:lvl w:ilvl="0" w:tplc="52AC00E4">
      <w:start w:val="1"/>
      <w:numFmt w:val="decimal"/>
      <w:lvlText w:val="%1."/>
      <w:lvlJc w:val="left"/>
      <w:pPr>
        <w:tabs>
          <w:tab w:val="num" w:pos="454"/>
        </w:tabs>
        <w:ind w:left="-113" w:firstLine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B6D7D1B"/>
    <w:multiLevelType w:val="hybridMultilevel"/>
    <w:tmpl w:val="E2AEC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F219BD"/>
    <w:multiLevelType w:val="hybridMultilevel"/>
    <w:tmpl w:val="CC00D860"/>
    <w:lvl w:ilvl="0" w:tplc="25CC5A4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90057E"/>
    <w:multiLevelType w:val="multilevel"/>
    <w:tmpl w:val="DACAFB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12"/>
  </w:num>
  <w:num w:numId="5">
    <w:abstractNumId w:val="9"/>
  </w:num>
  <w:num w:numId="6">
    <w:abstractNumId w:val="4"/>
  </w:num>
  <w:num w:numId="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3"/>
  </w:num>
  <w:num w:numId="10">
    <w:abstractNumId w:val="14"/>
  </w:num>
  <w:num w:numId="11">
    <w:abstractNumId w:val="24"/>
  </w:num>
  <w:num w:numId="12">
    <w:abstractNumId w:val="0"/>
  </w:num>
  <w:num w:numId="13">
    <w:abstractNumId w:val="13"/>
  </w:num>
  <w:num w:numId="14">
    <w:abstractNumId w:val="2"/>
  </w:num>
  <w:num w:numId="15">
    <w:abstractNumId w:val="27"/>
  </w:num>
  <w:num w:numId="16">
    <w:abstractNumId w:val="17"/>
  </w:num>
  <w:num w:numId="17">
    <w:abstractNumId w:val="22"/>
  </w:num>
  <w:num w:numId="18">
    <w:abstractNumId w:val="30"/>
  </w:num>
  <w:num w:numId="19">
    <w:abstractNumId w:val="29"/>
  </w:num>
  <w:num w:numId="20">
    <w:abstractNumId w:val="31"/>
  </w:num>
  <w:num w:numId="21">
    <w:abstractNumId w:val="18"/>
  </w:num>
  <w:num w:numId="22">
    <w:abstractNumId w:val="7"/>
  </w:num>
  <w:num w:numId="23">
    <w:abstractNumId w:val="25"/>
  </w:num>
  <w:num w:numId="24">
    <w:abstractNumId w:val="28"/>
  </w:num>
  <w:num w:numId="25">
    <w:abstractNumId w:val="16"/>
  </w:num>
  <w:num w:numId="26">
    <w:abstractNumId w:val="5"/>
  </w:num>
  <w:num w:numId="27">
    <w:abstractNumId w:val="10"/>
  </w:num>
  <w:num w:numId="28">
    <w:abstractNumId w:val="1"/>
  </w:num>
  <w:num w:numId="29">
    <w:abstractNumId w:val="8"/>
  </w:num>
  <w:num w:numId="30">
    <w:abstractNumId w:val="20"/>
  </w:num>
  <w:num w:numId="31">
    <w:abstractNumId w:val="21"/>
  </w:num>
  <w:num w:numId="32">
    <w:abstractNumId w:val="23"/>
  </w:num>
  <w:num w:numId="33">
    <w:abstractNumId w:val="15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6"/>
    <w:rsid w:val="00000E9E"/>
    <w:rsid w:val="00001AA3"/>
    <w:rsid w:val="00002A53"/>
    <w:rsid w:val="00004497"/>
    <w:rsid w:val="0000477F"/>
    <w:rsid w:val="00004B8D"/>
    <w:rsid w:val="00006B13"/>
    <w:rsid w:val="00006D01"/>
    <w:rsid w:val="00007892"/>
    <w:rsid w:val="000105EF"/>
    <w:rsid w:val="00011604"/>
    <w:rsid w:val="000202E1"/>
    <w:rsid w:val="00020613"/>
    <w:rsid w:val="00022025"/>
    <w:rsid w:val="000231E1"/>
    <w:rsid w:val="00023752"/>
    <w:rsid w:val="00023A44"/>
    <w:rsid w:val="00026807"/>
    <w:rsid w:val="00027B1A"/>
    <w:rsid w:val="0003060C"/>
    <w:rsid w:val="00030CEC"/>
    <w:rsid w:val="000311FC"/>
    <w:rsid w:val="00031C52"/>
    <w:rsid w:val="000322FE"/>
    <w:rsid w:val="00033035"/>
    <w:rsid w:val="00034056"/>
    <w:rsid w:val="000348BD"/>
    <w:rsid w:val="00035042"/>
    <w:rsid w:val="0003556A"/>
    <w:rsid w:val="00035BA8"/>
    <w:rsid w:val="00036A7D"/>
    <w:rsid w:val="00036B69"/>
    <w:rsid w:val="0003787E"/>
    <w:rsid w:val="000415BE"/>
    <w:rsid w:val="0004192B"/>
    <w:rsid w:val="00044E5D"/>
    <w:rsid w:val="00044F0F"/>
    <w:rsid w:val="00046ACC"/>
    <w:rsid w:val="00046CE9"/>
    <w:rsid w:val="0004770D"/>
    <w:rsid w:val="00047AC8"/>
    <w:rsid w:val="00047DFC"/>
    <w:rsid w:val="000506BA"/>
    <w:rsid w:val="0005161C"/>
    <w:rsid w:val="00051CA8"/>
    <w:rsid w:val="00052616"/>
    <w:rsid w:val="00052BC6"/>
    <w:rsid w:val="000535CE"/>
    <w:rsid w:val="00055099"/>
    <w:rsid w:val="00055498"/>
    <w:rsid w:val="00055857"/>
    <w:rsid w:val="000559E6"/>
    <w:rsid w:val="00056440"/>
    <w:rsid w:val="00057586"/>
    <w:rsid w:val="00057B7E"/>
    <w:rsid w:val="000604D9"/>
    <w:rsid w:val="00060751"/>
    <w:rsid w:val="000615D9"/>
    <w:rsid w:val="00062B2B"/>
    <w:rsid w:val="00062DE1"/>
    <w:rsid w:val="00063554"/>
    <w:rsid w:val="0006370C"/>
    <w:rsid w:val="0006417A"/>
    <w:rsid w:val="00064383"/>
    <w:rsid w:val="00064424"/>
    <w:rsid w:val="00064913"/>
    <w:rsid w:val="00064BB5"/>
    <w:rsid w:val="000661F1"/>
    <w:rsid w:val="00067145"/>
    <w:rsid w:val="000673B8"/>
    <w:rsid w:val="000679DA"/>
    <w:rsid w:val="00072B8E"/>
    <w:rsid w:val="0007319B"/>
    <w:rsid w:val="00073892"/>
    <w:rsid w:val="0007499C"/>
    <w:rsid w:val="000755CC"/>
    <w:rsid w:val="000765BB"/>
    <w:rsid w:val="00076D12"/>
    <w:rsid w:val="00077D9F"/>
    <w:rsid w:val="00080006"/>
    <w:rsid w:val="00080092"/>
    <w:rsid w:val="000807E2"/>
    <w:rsid w:val="00080E09"/>
    <w:rsid w:val="000812F6"/>
    <w:rsid w:val="00083C09"/>
    <w:rsid w:val="000855E5"/>
    <w:rsid w:val="00085731"/>
    <w:rsid w:val="00086EBE"/>
    <w:rsid w:val="0008728E"/>
    <w:rsid w:val="00090CD3"/>
    <w:rsid w:val="000915E0"/>
    <w:rsid w:val="00091E8B"/>
    <w:rsid w:val="00092A69"/>
    <w:rsid w:val="00092FF2"/>
    <w:rsid w:val="000949F5"/>
    <w:rsid w:val="0009528B"/>
    <w:rsid w:val="0009701E"/>
    <w:rsid w:val="000970FC"/>
    <w:rsid w:val="000975BC"/>
    <w:rsid w:val="00097A29"/>
    <w:rsid w:val="000A0DDA"/>
    <w:rsid w:val="000A236D"/>
    <w:rsid w:val="000A396E"/>
    <w:rsid w:val="000A3F88"/>
    <w:rsid w:val="000A7576"/>
    <w:rsid w:val="000B110C"/>
    <w:rsid w:val="000B3017"/>
    <w:rsid w:val="000B3928"/>
    <w:rsid w:val="000B4ECC"/>
    <w:rsid w:val="000B4FD6"/>
    <w:rsid w:val="000B5E47"/>
    <w:rsid w:val="000B730C"/>
    <w:rsid w:val="000C11DD"/>
    <w:rsid w:val="000C15CF"/>
    <w:rsid w:val="000C1E73"/>
    <w:rsid w:val="000C26A8"/>
    <w:rsid w:val="000C27A8"/>
    <w:rsid w:val="000C2E07"/>
    <w:rsid w:val="000C3CCB"/>
    <w:rsid w:val="000C6D67"/>
    <w:rsid w:val="000C6FB6"/>
    <w:rsid w:val="000C71BC"/>
    <w:rsid w:val="000C7D6E"/>
    <w:rsid w:val="000D2A9A"/>
    <w:rsid w:val="000D34DA"/>
    <w:rsid w:val="000D3CE0"/>
    <w:rsid w:val="000D4258"/>
    <w:rsid w:val="000D43CA"/>
    <w:rsid w:val="000D5400"/>
    <w:rsid w:val="000D5BA9"/>
    <w:rsid w:val="000E060A"/>
    <w:rsid w:val="000E072B"/>
    <w:rsid w:val="000E091C"/>
    <w:rsid w:val="000E0BFD"/>
    <w:rsid w:val="000E1A5E"/>
    <w:rsid w:val="000E1DDE"/>
    <w:rsid w:val="000E2F08"/>
    <w:rsid w:val="000E30EC"/>
    <w:rsid w:val="000E36BD"/>
    <w:rsid w:val="000E3B5B"/>
    <w:rsid w:val="000E3FDB"/>
    <w:rsid w:val="000E5689"/>
    <w:rsid w:val="000E5EED"/>
    <w:rsid w:val="000E6AC3"/>
    <w:rsid w:val="000E730D"/>
    <w:rsid w:val="000E75E9"/>
    <w:rsid w:val="000E7AA1"/>
    <w:rsid w:val="000E7F1F"/>
    <w:rsid w:val="000F0B25"/>
    <w:rsid w:val="000F1D9F"/>
    <w:rsid w:val="000F1F54"/>
    <w:rsid w:val="000F3BD6"/>
    <w:rsid w:val="000F3C46"/>
    <w:rsid w:val="000F3D06"/>
    <w:rsid w:val="000F4129"/>
    <w:rsid w:val="000F41EC"/>
    <w:rsid w:val="000F4C0D"/>
    <w:rsid w:val="000F51A8"/>
    <w:rsid w:val="000F53B8"/>
    <w:rsid w:val="000F579F"/>
    <w:rsid w:val="000F7776"/>
    <w:rsid w:val="000F7E36"/>
    <w:rsid w:val="00100757"/>
    <w:rsid w:val="00100861"/>
    <w:rsid w:val="001010C1"/>
    <w:rsid w:val="00101276"/>
    <w:rsid w:val="001019D7"/>
    <w:rsid w:val="00102E2B"/>
    <w:rsid w:val="00103A83"/>
    <w:rsid w:val="00104547"/>
    <w:rsid w:val="001060B6"/>
    <w:rsid w:val="0010649E"/>
    <w:rsid w:val="00107FBA"/>
    <w:rsid w:val="00110CC4"/>
    <w:rsid w:val="001112DE"/>
    <w:rsid w:val="001118B4"/>
    <w:rsid w:val="001129E9"/>
    <w:rsid w:val="00112C80"/>
    <w:rsid w:val="00112E43"/>
    <w:rsid w:val="0011330F"/>
    <w:rsid w:val="00113419"/>
    <w:rsid w:val="001140B0"/>
    <w:rsid w:val="001140DD"/>
    <w:rsid w:val="0011411C"/>
    <w:rsid w:val="001159E4"/>
    <w:rsid w:val="001162B6"/>
    <w:rsid w:val="00116733"/>
    <w:rsid w:val="00116C55"/>
    <w:rsid w:val="00117FEA"/>
    <w:rsid w:val="00120132"/>
    <w:rsid w:val="001207A6"/>
    <w:rsid w:val="0012169A"/>
    <w:rsid w:val="00122A19"/>
    <w:rsid w:val="00124443"/>
    <w:rsid w:val="001257DC"/>
    <w:rsid w:val="00126A95"/>
    <w:rsid w:val="00126D10"/>
    <w:rsid w:val="00130C2D"/>
    <w:rsid w:val="0013126A"/>
    <w:rsid w:val="001322DF"/>
    <w:rsid w:val="0013244F"/>
    <w:rsid w:val="00132BC0"/>
    <w:rsid w:val="0013308F"/>
    <w:rsid w:val="001330B3"/>
    <w:rsid w:val="00133221"/>
    <w:rsid w:val="00134407"/>
    <w:rsid w:val="0013475A"/>
    <w:rsid w:val="0013529F"/>
    <w:rsid w:val="0013611A"/>
    <w:rsid w:val="0013615B"/>
    <w:rsid w:val="00136991"/>
    <w:rsid w:val="00136EDB"/>
    <w:rsid w:val="00140444"/>
    <w:rsid w:val="00140BD1"/>
    <w:rsid w:val="00140F08"/>
    <w:rsid w:val="0014212B"/>
    <w:rsid w:val="00143274"/>
    <w:rsid w:val="001439C2"/>
    <w:rsid w:val="0014481A"/>
    <w:rsid w:val="00145968"/>
    <w:rsid w:val="00147565"/>
    <w:rsid w:val="001475C1"/>
    <w:rsid w:val="00151240"/>
    <w:rsid w:val="00151676"/>
    <w:rsid w:val="00153970"/>
    <w:rsid w:val="00153FAF"/>
    <w:rsid w:val="00154118"/>
    <w:rsid w:val="00155B16"/>
    <w:rsid w:val="00156227"/>
    <w:rsid w:val="001563BE"/>
    <w:rsid w:val="00156C21"/>
    <w:rsid w:val="001611E1"/>
    <w:rsid w:val="0016166E"/>
    <w:rsid w:val="00161B62"/>
    <w:rsid w:val="00162669"/>
    <w:rsid w:val="00162685"/>
    <w:rsid w:val="001645F2"/>
    <w:rsid w:val="00164BCF"/>
    <w:rsid w:val="00165148"/>
    <w:rsid w:val="001675C9"/>
    <w:rsid w:val="00170D4B"/>
    <w:rsid w:val="001719B8"/>
    <w:rsid w:val="001723A5"/>
    <w:rsid w:val="0017258F"/>
    <w:rsid w:val="0017288F"/>
    <w:rsid w:val="00172D21"/>
    <w:rsid w:val="00172EEF"/>
    <w:rsid w:val="00176ECA"/>
    <w:rsid w:val="00177961"/>
    <w:rsid w:val="0018001B"/>
    <w:rsid w:val="00180A46"/>
    <w:rsid w:val="001818A7"/>
    <w:rsid w:val="00181F41"/>
    <w:rsid w:val="001824C5"/>
    <w:rsid w:val="001826AB"/>
    <w:rsid w:val="00183DD4"/>
    <w:rsid w:val="00184B50"/>
    <w:rsid w:val="00186D5F"/>
    <w:rsid w:val="00187501"/>
    <w:rsid w:val="00187982"/>
    <w:rsid w:val="001879D2"/>
    <w:rsid w:val="00187BF0"/>
    <w:rsid w:val="00190DDD"/>
    <w:rsid w:val="00191B6A"/>
    <w:rsid w:val="00191C0A"/>
    <w:rsid w:val="00192689"/>
    <w:rsid w:val="001926F7"/>
    <w:rsid w:val="00193106"/>
    <w:rsid w:val="001937FD"/>
    <w:rsid w:val="001939FB"/>
    <w:rsid w:val="00193EBF"/>
    <w:rsid w:val="00195ADF"/>
    <w:rsid w:val="00196357"/>
    <w:rsid w:val="0019791E"/>
    <w:rsid w:val="00197AA9"/>
    <w:rsid w:val="001A0D6A"/>
    <w:rsid w:val="001A0D88"/>
    <w:rsid w:val="001A0F9E"/>
    <w:rsid w:val="001A11D7"/>
    <w:rsid w:val="001A19E2"/>
    <w:rsid w:val="001A305E"/>
    <w:rsid w:val="001A3E43"/>
    <w:rsid w:val="001A5B45"/>
    <w:rsid w:val="001A72BA"/>
    <w:rsid w:val="001A7554"/>
    <w:rsid w:val="001A7A59"/>
    <w:rsid w:val="001B542B"/>
    <w:rsid w:val="001B5685"/>
    <w:rsid w:val="001B6DE7"/>
    <w:rsid w:val="001B701C"/>
    <w:rsid w:val="001B79B0"/>
    <w:rsid w:val="001C28F8"/>
    <w:rsid w:val="001C2E10"/>
    <w:rsid w:val="001C3CD6"/>
    <w:rsid w:val="001C5DBD"/>
    <w:rsid w:val="001C5EF9"/>
    <w:rsid w:val="001C61A3"/>
    <w:rsid w:val="001C677E"/>
    <w:rsid w:val="001C72FC"/>
    <w:rsid w:val="001C7D33"/>
    <w:rsid w:val="001D0A27"/>
    <w:rsid w:val="001D0AF6"/>
    <w:rsid w:val="001D14FE"/>
    <w:rsid w:val="001D1CF0"/>
    <w:rsid w:val="001D3263"/>
    <w:rsid w:val="001D477E"/>
    <w:rsid w:val="001D4EF5"/>
    <w:rsid w:val="001D5C8D"/>
    <w:rsid w:val="001D681A"/>
    <w:rsid w:val="001D6A36"/>
    <w:rsid w:val="001D6BB2"/>
    <w:rsid w:val="001E10F6"/>
    <w:rsid w:val="001E1196"/>
    <w:rsid w:val="001E13B2"/>
    <w:rsid w:val="001E1D64"/>
    <w:rsid w:val="001E253A"/>
    <w:rsid w:val="001E4DA7"/>
    <w:rsid w:val="001E4F4C"/>
    <w:rsid w:val="001E5B8C"/>
    <w:rsid w:val="001E65D8"/>
    <w:rsid w:val="001E7E28"/>
    <w:rsid w:val="001F0343"/>
    <w:rsid w:val="001F2356"/>
    <w:rsid w:val="001F3DA0"/>
    <w:rsid w:val="001F4227"/>
    <w:rsid w:val="001F4724"/>
    <w:rsid w:val="001F53FE"/>
    <w:rsid w:val="001F69BB"/>
    <w:rsid w:val="001F6C99"/>
    <w:rsid w:val="001F6F59"/>
    <w:rsid w:val="002005A2"/>
    <w:rsid w:val="00201168"/>
    <w:rsid w:val="00201190"/>
    <w:rsid w:val="002013A0"/>
    <w:rsid w:val="00204356"/>
    <w:rsid w:val="00204C70"/>
    <w:rsid w:val="00204FC3"/>
    <w:rsid w:val="00205429"/>
    <w:rsid w:val="00207D8D"/>
    <w:rsid w:val="00211D2D"/>
    <w:rsid w:val="00212FE5"/>
    <w:rsid w:val="00213B33"/>
    <w:rsid w:val="00213C72"/>
    <w:rsid w:val="00214743"/>
    <w:rsid w:val="002147F1"/>
    <w:rsid w:val="00214A6E"/>
    <w:rsid w:val="00216701"/>
    <w:rsid w:val="00217267"/>
    <w:rsid w:val="00217278"/>
    <w:rsid w:val="00220455"/>
    <w:rsid w:val="00221022"/>
    <w:rsid w:val="002214E6"/>
    <w:rsid w:val="00221500"/>
    <w:rsid w:val="00222AE1"/>
    <w:rsid w:val="0022330C"/>
    <w:rsid w:val="00223C09"/>
    <w:rsid w:val="00223D52"/>
    <w:rsid w:val="002250C5"/>
    <w:rsid w:val="00225718"/>
    <w:rsid w:val="0022627C"/>
    <w:rsid w:val="00226964"/>
    <w:rsid w:val="002271C3"/>
    <w:rsid w:val="00230BFA"/>
    <w:rsid w:val="00231ADA"/>
    <w:rsid w:val="00231BBA"/>
    <w:rsid w:val="00232575"/>
    <w:rsid w:val="00232E4F"/>
    <w:rsid w:val="0023309E"/>
    <w:rsid w:val="0023328F"/>
    <w:rsid w:val="002343DF"/>
    <w:rsid w:val="00235092"/>
    <w:rsid w:val="002357A0"/>
    <w:rsid w:val="00237EA5"/>
    <w:rsid w:val="00240105"/>
    <w:rsid w:val="00240721"/>
    <w:rsid w:val="00240B63"/>
    <w:rsid w:val="002430DD"/>
    <w:rsid w:val="00243D69"/>
    <w:rsid w:val="00245D8D"/>
    <w:rsid w:val="002477AC"/>
    <w:rsid w:val="00247A79"/>
    <w:rsid w:val="00247CB8"/>
    <w:rsid w:val="00247EF8"/>
    <w:rsid w:val="002501E7"/>
    <w:rsid w:val="002511A3"/>
    <w:rsid w:val="00251529"/>
    <w:rsid w:val="00251C0A"/>
    <w:rsid w:val="00251D78"/>
    <w:rsid w:val="00252C72"/>
    <w:rsid w:val="002546E1"/>
    <w:rsid w:val="00254E52"/>
    <w:rsid w:val="00256966"/>
    <w:rsid w:val="002576FD"/>
    <w:rsid w:val="00260F97"/>
    <w:rsid w:val="0026170C"/>
    <w:rsid w:val="002617FC"/>
    <w:rsid w:val="00261ED3"/>
    <w:rsid w:val="002625F7"/>
    <w:rsid w:val="00262A0A"/>
    <w:rsid w:val="002636BF"/>
    <w:rsid w:val="00264BDF"/>
    <w:rsid w:val="002657E0"/>
    <w:rsid w:val="00266207"/>
    <w:rsid w:val="00266E62"/>
    <w:rsid w:val="002671BB"/>
    <w:rsid w:val="002677E8"/>
    <w:rsid w:val="00270919"/>
    <w:rsid w:val="00271BC8"/>
    <w:rsid w:val="002723DF"/>
    <w:rsid w:val="00272DCD"/>
    <w:rsid w:val="00273E43"/>
    <w:rsid w:val="0027474D"/>
    <w:rsid w:val="0027627B"/>
    <w:rsid w:val="0028076B"/>
    <w:rsid w:val="00280EC7"/>
    <w:rsid w:val="0028100F"/>
    <w:rsid w:val="0028193B"/>
    <w:rsid w:val="00281BB9"/>
    <w:rsid w:val="0028295A"/>
    <w:rsid w:val="00282A6A"/>
    <w:rsid w:val="00283D5D"/>
    <w:rsid w:val="00283E6F"/>
    <w:rsid w:val="00285E7D"/>
    <w:rsid w:val="00287168"/>
    <w:rsid w:val="00287923"/>
    <w:rsid w:val="002901B1"/>
    <w:rsid w:val="00290608"/>
    <w:rsid w:val="00290DD6"/>
    <w:rsid w:val="00292B42"/>
    <w:rsid w:val="00293435"/>
    <w:rsid w:val="002934EA"/>
    <w:rsid w:val="00293584"/>
    <w:rsid w:val="00293BF8"/>
    <w:rsid w:val="00295134"/>
    <w:rsid w:val="00295578"/>
    <w:rsid w:val="0029580A"/>
    <w:rsid w:val="00296338"/>
    <w:rsid w:val="002968AD"/>
    <w:rsid w:val="00296D6F"/>
    <w:rsid w:val="002A07A6"/>
    <w:rsid w:val="002A13AD"/>
    <w:rsid w:val="002A2E83"/>
    <w:rsid w:val="002A48B6"/>
    <w:rsid w:val="002A6221"/>
    <w:rsid w:val="002A6746"/>
    <w:rsid w:val="002A69C3"/>
    <w:rsid w:val="002A6A23"/>
    <w:rsid w:val="002A7683"/>
    <w:rsid w:val="002B02C9"/>
    <w:rsid w:val="002B1546"/>
    <w:rsid w:val="002B75DB"/>
    <w:rsid w:val="002B7824"/>
    <w:rsid w:val="002B7B97"/>
    <w:rsid w:val="002B7DDA"/>
    <w:rsid w:val="002C101B"/>
    <w:rsid w:val="002C17A6"/>
    <w:rsid w:val="002C18AC"/>
    <w:rsid w:val="002C3AAE"/>
    <w:rsid w:val="002C4471"/>
    <w:rsid w:val="002C47D0"/>
    <w:rsid w:val="002C4C31"/>
    <w:rsid w:val="002C4C4D"/>
    <w:rsid w:val="002C69DD"/>
    <w:rsid w:val="002C70B4"/>
    <w:rsid w:val="002C73E9"/>
    <w:rsid w:val="002D066F"/>
    <w:rsid w:val="002D0B14"/>
    <w:rsid w:val="002D137E"/>
    <w:rsid w:val="002D15D7"/>
    <w:rsid w:val="002D2CC0"/>
    <w:rsid w:val="002D36EA"/>
    <w:rsid w:val="002D3AE1"/>
    <w:rsid w:val="002D3C6D"/>
    <w:rsid w:val="002D41EE"/>
    <w:rsid w:val="002D450B"/>
    <w:rsid w:val="002D5751"/>
    <w:rsid w:val="002D7992"/>
    <w:rsid w:val="002E0721"/>
    <w:rsid w:val="002E0FE2"/>
    <w:rsid w:val="002E124E"/>
    <w:rsid w:val="002E1525"/>
    <w:rsid w:val="002E2316"/>
    <w:rsid w:val="002E3077"/>
    <w:rsid w:val="002E356A"/>
    <w:rsid w:val="002E4BA5"/>
    <w:rsid w:val="002E4C3D"/>
    <w:rsid w:val="002E7B02"/>
    <w:rsid w:val="002E7E08"/>
    <w:rsid w:val="002F1DB6"/>
    <w:rsid w:val="002F206A"/>
    <w:rsid w:val="002F3887"/>
    <w:rsid w:val="002F3C95"/>
    <w:rsid w:val="002F5C5F"/>
    <w:rsid w:val="002F5EBB"/>
    <w:rsid w:val="002F605E"/>
    <w:rsid w:val="002F62F1"/>
    <w:rsid w:val="002F7058"/>
    <w:rsid w:val="00300253"/>
    <w:rsid w:val="00300432"/>
    <w:rsid w:val="00300C2D"/>
    <w:rsid w:val="00301EB4"/>
    <w:rsid w:val="00301EB7"/>
    <w:rsid w:val="0030368C"/>
    <w:rsid w:val="003038EB"/>
    <w:rsid w:val="00303EB1"/>
    <w:rsid w:val="00304B8E"/>
    <w:rsid w:val="00310184"/>
    <w:rsid w:val="00311B70"/>
    <w:rsid w:val="00312CD3"/>
    <w:rsid w:val="00313FFB"/>
    <w:rsid w:val="00314035"/>
    <w:rsid w:val="00315331"/>
    <w:rsid w:val="003158E3"/>
    <w:rsid w:val="00316516"/>
    <w:rsid w:val="003166D2"/>
    <w:rsid w:val="00317694"/>
    <w:rsid w:val="00317B91"/>
    <w:rsid w:val="0032219B"/>
    <w:rsid w:val="003231EA"/>
    <w:rsid w:val="00323FC2"/>
    <w:rsid w:val="00324A04"/>
    <w:rsid w:val="0032532B"/>
    <w:rsid w:val="003256DF"/>
    <w:rsid w:val="00326A3F"/>
    <w:rsid w:val="00326FC4"/>
    <w:rsid w:val="00327984"/>
    <w:rsid w:val="00330458"/>
    <w:rsid w:val="0033127E"/>
    <w:rsid w:val="00331B11"/>
    <w:rsid w:val="00332614"/>
    <w:rsid w:val="00332DED"/>
    <w:rsid w:val="0033397A"/>
    <w:rsid w:val="003340E0"/>
    <w:rsid w:val="00335505"/>
    <w:rsid w:val="0033674E"/>
    <w:rsid w:val="003369CF"/>
    <w:rsid w:val="00337023"/>
    <w:rsid w:val="00337F38"/>
    <w:rsid w:val="0034005C"/>
    <w:rsid w:val="00340F12"/>
    <w:rsid w:val="00341475"/>
    <w:rsid w:val="003422E2"/>
    <w:rsid w:val="003425DB"/>
    <w:rsid w:val="00343307"/>
    <w:rsid w:val="0034368E"/>
    <w:rsid w:val="003449E7"/>
    <w:rsid w:val="00347DF9"/>
    <w:rsid w:val="00350E40"/>
    <w:rsid w:val="003528DA"/>
    <w:rsid w:val="00352B0E"/>
    <w:rsid w:val="00352B3C"/>
    <w:rsid w:val="00352FF1"/>
    <w:rsid w:val="00353F22"/>
    <w:rsid w:val="003552F4"/>
    <w:rsid w:val="003554A3"/>
    <w:rsid w:val="00355776"/>
    <w:rsid w:val="0035579D"/>
    <w:rsid w:val="00355FDC"/>
    <w:rsid w:val="003568EE"/>
    <w:rsid w:val="00356AFB"/>
    <w:rsid w:val="0035777C"/>
    <w:rsid w:val="00362584"/>
    <w:rsid w:val="0036341D"/>
    <w:rsid w:val="0036372D"/>
    <w:rsid w:val="00364684"/>
    <w:rsid w:val="00365532"/>
    <w:rsid w:val="003663C5"/>
    <w:rsid w:val="0036643E"/>
    <w:rsid w:val="00366B33"/>
    <w:rsid w:val="00366FBB"/>
    <w:rsid w:val="00367D24"/>
    <w:rsid w:val="00370021"/>
    <w:rsid w:val="00372747"/>
    <w:rsid w:val="00373517"/>
    <w:rsid w:val="00373970"/>
    <w:rsid w:val="00374AD9"/>
    <w:rsid w:val="00375371"/>
    <w:rsid w:val="0037628D"/>
    <w:rsid w:val="00376991"/>
    <w:rsid w:val="003816DD"/>
    <w:rsid w:val="00381981"/>
    <w:rsid w:val="00382AFB"/>
    <w:rsid w:val="003830D1"/>
    <w:rsid w:val="00383695"/>
    <w:rsid w:val="003845F4"/>
    <w:rsid w:val="00385F5C"/>
    <w:rsid w:val="0038679D"/>
    <w:rsid w:val="00386D64"/>
    <w:rsid w:val="00387A2C"/>
    <w:rsid w:val="00387C03"/>
    <w:rsid w:val="00391AF6"/>
    <w:rsid w:val="00391EAC"/>
    <w:rsid w:val="003934AF"/>
    <w:rsid w:val="003936BC"/>
    <w:rsid w:val="00394897"/>
    <w:rsid w:val="003948D0"/>
    <w:rsid w:val="0039494C"/>
    <w:rsid w:val="00394F7C"/>
    <w:rsid w:val="00394FBA"/>
    <w:rsid w:val="0039607E"/>
    <w:rsid w:val="00396DFE"/>
    <w:rsid w:val="003972A6"/>
    <w:rsid w:val="003A035D"/>
    <w:rsid w:val="003A11F6"/>
    <w:rsid w:val="003A215C"/>
    <w:rsid w:val="003A318D"/>
    <w:rsid w:val="003A3FB4"/>
    <w:rsid w:val="003A4132"/>
    <w:rsid w:val="003A502C"/>
    <w:rsid w:val="003A661A"/>
    <w:rsid w:val="003A6C94"/>
    <w:rsid w:val="003B04E0"/>
    <w:rsid w:val="003B06BC"/>
    <w:rsid w:val="003B1F99"/>
    <w:rsid w:val="003B2B52"/>
    <w:rsid w:val="003B35C3"/>
    <w:rsid w:val="003B380B"/>
    <w:rsid w:val="003B3A36"/>
    <w:rsid w:val="003B3CCB"/>
    <w:rsid w:val="003B46BA"/>
    <w:rsid w:val="003B52E5"/>
    <w:rsid w:val="003B531E"/>
    <w:rsid w:val="003B5BE3"/>
    <w:rsid w:val="003B771B"/>
    <w:rsid w:val="003C0599"/>
    <w:rsid w:val="003C1748"/>
    <w:rsid w:val="003C3B15"/>
    <w:rsid w:val="003C44B9"/>
    <w:rsid w:val="003C5AFB"/>
    <w:rsid w:val="003C5B45"/>
    <w:rsid w:val="003C5D64"/>
    <w:rsid w:val="003C6659"/>
    <w:rsid w:val="003C7113"/>
    <w:rsid w:val="003D4953"/>
    <w:rsid w:val="003D60D3"/>
    <w:rsid w:val="003D655B"/>
    <w:rsid w:val="003D6F4B"/>
    <w:rsid w:val="003D761C"/>
    <w:rsid w:val="003D7FDB"/>
    <w:rsid w:val="003E0E20"/>
    <w:rsid w:val="003E2297"/>
    <w:rsid w:val="003E39FC"/>
    <w:rsid w:val="003E41DC"/>
    <w:rsid w:val="003E420B"/>
    <w:rsid w:val="003E6337"/>
    <w:rsid w:val="003E66B4"/>
    <w:rsid w:val="003E6E4D"/>
    <w:rsid w:val="003F0CD8"/>
    <w:rsid w:val="003F12B0"/>
    <w:rsid w:val="003F14BF"/>
    <w:rsid w:val="003F1BEE"/>
    <w:rsid w:val="003F2BCE"/>
    <w:rsid w:val="003F470F"/>
    <w:rsid w:val="003F50E3"/>
    <w:rsid w:val="003F5B16"/>
    <w:rsid w:val="003F65B6"/>
    <w:rsid w:val="003F77E7"/>
    <w:rsid w:val="00401101"/>
    <w:rsid w:val="004014E6"/>
    <w:rsid w:val="00401D75"/>
    <w:rsid w:val="00402F3B"/>
    <w:rsid w:val="004030A7"/>
    <w:rsid w:val="004037C7"/>
    <w:rsid w:val="004072E9"/>
    <w:rsid w:val="00410594"/>
    <w:rsid w:val="00411B26"/>
    <w:rsid w:val="00412C2E"/>
    <w:rsid w:val="004130B9"/>
    <w:rsid w:val="004145D2"/>
    <w:rsid w:val="00414698"/>
    <w:rsid w:val="0041567F"/>
    <w:rsid w:val="00415F50"/>
    <w:rsid w:val="0041668A"/>
    <w:rsid w:val="00416A31"/>
    <w:rsid w:val="00416CFC"/>
    <w:rsid w:val="0041798C"/>
    <w:rsid w:val="00417B63"/>
    <w:rsid w:val="00417DC6"/>
    <w:rsid w:val="004200D8"/>
    <w:rsid w:val="004217B2"/>
    <w:rsid w:val="004217FC"/>
    <w:rsid w:val="00423714"/>
    <w:rsid w:val="00423737"/>
    <w:rsid w:val="0042413F"/>
    <w:rsid w:val="00424D62"/>
    <w:rsid w:val="00426982"/>
    <w:rsid w:val="00427890"/>
    <w:rsid w:val="004302AC"/>
    <w:rsid w:val="0043057A"/>
    <w:rsid w:val="0043133E"/>
    <w:rsid w:val="00431417"/>
    <w:rsid w:val="004315E3"/>
    <w:rsid w:val="00431A9A"/>
    <w:rsid w:val="004322E3"/>
    <w:rsid w:val="00432448"/>
    <w:rsid w:val="00433C02"/>
    <w:rsid w:val="004345AC"/>
    <w:rsid w:val="0043475E"/>
    <w:rsid w:val="00435C63"/>
    <w:rsid w:val="00436020"/>
    <w:rsid w:val="00436D13"/>
    <w:rsid w:val="00441027"/>
    <w:rsid w:val="00441A84"/>
    <w:rsid w:val="00442304"/>
    <w:rsid w:val="0044268F"/>
    <w:rsid w:val="00443333"/>
    <w:rsid w:val="00444638"/>
    <w:rsid w:val="00444AC7"/>
    <w:rsid w:val="00445032"/>
    <w:rsid w:val="004464AE"/>
    <w:rsid w:val="004465CE"/>
    <w:rsid w:val="004468AA"/>
    <w:rsid w:val="00446E94"/>
    <w:rsid w:val="004470A6"/>
    <w:rsid w:val="00450723"/>
    <w:rsid w:val="004521BD"/>
    <w:rsid w:val="00452663"/>
    <w:rsid w:val="0045311B"/>
    <w:rsid w:val="00453706"/>
    <w:rsid w:val="0045402E"/>
    <w:rsid w:val="004544CB"/>
    <w:rsid w:val="00454CA4"/>
    <w:rsid w:val="0045566B"/>
    <w:rsid w:val="00456BF9"/>
    <w:rsid w:val="00457021"/>
    <w:rsid w:val="004605AF"/>
    <w:rsid w:val="0046093C"/>
    <w:rsid w:val="00466268"/>
    <w:rsid w:val="004671E4"/>
    <w:rsid w:val="00467B00"/>
    <w:rsid w:val="004710A0"/>
    <w:rsid w:val="00471E39"/>
    <w:rsid w:val="00472130"/>
    <w:rsid w:val="00472A69"/>
    <w:rsid w:val="00472B0A"/>
    <w:rsid w:val="00473A3E"/>
    <w:rsid w:val="00474648"/>
    <w:rsid w:val="00475055"/>
    <w:rsid w:val="004753C2"/>
    <w:rsid w:val="00476183"/>
    <w:rsid w:val="00476CDC"/>
    <w:rsid w:val="004805F5"/>
    <w:rsid w:val="00480A70"/>
    <w:rsid w:val="00481B90"/>
    <w:rsid w:val="0048245C"/>
    <w:rsid w:val="0048253A"/>
    <w:rsid w:val="0048253D"/>
    <w:rsid w:val="004836B4"/>
    <w:rsid w:val="00483AAA"/>
    <w:rsid w:val="00485B4B"/>
    <w:rsid w:val="004862D1"/>
    <w:rsid w:val="0049011A"/>
    <w:rsid w:val="0049021D"/>
    <w:rsid w:val="004953C5"/>
    <w:rsid w:val="0049579F"/>
    <w:rsid w:val="00495957"/>
    <w:rsid w:val="00495FED"/>
    <w:rsid w:val="004976AA"/>
    <w:rsid w:val="004A062B"/>
    <w:rsid w:val="004A219F"/>
    <w:rsid w:val="004A2662"/>
    <w:rsid w:val="004A3FD4"/>
    <w:rsid w:val="004A496B"/>
    <w:rsid w:val="004A49C9"/>
    <w:rsid w:val="004A4C3D"/>
    <w:rsid w:val="004A55A5"/>
    <w:rsid w:val="004A6EC7"/>
    <w:rsid w:val="004A73AE"/>
    <w:rsid w:val="004A771A"/>
    <w:rsid w:val="004A793A"/>
    <w:rsid w:val="004A7E2D"/>
    <w:rsid w:val="004B05B2"/>
    <w:rsid w:val="004B07C3"/>
    <w:rsid w:val="004B0AEB"/>
    <w:rsid w:val="004B0CEC"/>
    <w:rsid w:val="004B19BD"/>
    <w:rsid w:val="004B2A2D"/>
    <w:rsid w:val="004B4066"/>
    <w:rsid w:val="004B43CB"/>
    <w:rsid w:val="004B4BEB"/>
    <w:rsid w:val="004B56BF"/>
    <w:rsid w:val="004B5FF2"/>
    <w:rsid w:val="004B7C36"/>
    <w:rsid w:val="004C19AB"/>
    <w:rsid w:val="004C1A27"/>
    <w:rsid w:val="004C20CC"/>
    <w:rsid w:val="004C23DF"/>
    <w:rsid w:val="004C2C7C"/>
    <w:rsid w:val="004C5A1E"/>
    <w:rsid w:val="004C5A20"/>
    <w:rsid w:val="004C71EC"/>
    <w:rsid w:val="004C7F28"/>
    <w:rsid w:val="004D09DE"/>
    <w:rsid w:val="004D0CD1"/>
    <w:rsid w:val="004D0E82"/>
    <w:rsid w:val="004D1B27"/>
    <w:rsid w:val="004D2063"/>
    <w:rsid w:val="004D38F2"/>
    <w:rsid w:val="004D3ABB"/>
    <w:rsid w:val="004D51B6"/>
    <w:rsid w:val="004D599C"/>
    <w:rsid w:val="004E0D15"/>
    <w:rsid w:val="004E20E4"/>
    <w:rsid w:val="004E2220"/>
    <w:rsid w:val="004E3612"/>
    <w:rsid w:val="004E3A89"/>
    <w:rsid w:val="004E472D"/>
    <w:rsid w:val="004E4E08"/>
    <w:rsid w:val="004E4FE5"/>
    <w:rsid w:val="004E5642"/>
    <w:rsid w:val="004E7DD7"/>
    <w:rsid w:val="004F1907"/>
    <w:rsid w:val="004F1C06"/>
    <w:rsid w:val="004F263F"/>
    <w:rsid w:val="004F38AC"/>
    <w:rsid w:val="004F6480"/>
    <w:rsid w:val="004F6CA0"/>
    <w:rsid w:val="004F72A3"/>
    <w:rsid w:val="004F78A1"/>
    <w:rsid w:val="005002E5"/>
    <w:rsid w:val="00500472"/>
    <w:rsid w:val="005008DC"/>
    <w:rsid w:val="005017BE"/>
    <w:rsid w:val="0050199B"/>
    <w:rsid w:val="00504A31"/>
    <w:rsid w:val="005055CD"/>
    <w:rsid w:val="00505725"/>
    <w:rsid w:val="00505D33"/>
    <w:rsid w:val="005078BC"/>
    <w:rsid w:val="00507A68"/>
    <w:rsid w:val="00507D08"/>
    <w:rsid w:val="00510A44"/>
    <w:rsid w:val="00510AE3"/>
    <w:rsid w:val="00511770"/>
    <w:rsid w:val="005139D9"/>
    <w:rsid w:val="00514A7A"/>
    <w:rsid w:val="00514E1C"/>
    <w:rsid w:val="00515676"/>
    <w:rsid w:val="00517B13"/>
    <w:rsid w:val="005204AC"/>
    <w:rsid w:val="0052148A"/>
    <w:rsid w:val="00521CA8"/>
    <w:rsid w:val="00522BE8"/>
    <w:rsid w:val="0052308E"/>
    <w:rsid w:val="005238C5"/>
    <w:rsid w:val="00523B28"/>
    <w:rsid w:val="00524910"/>
    <w:rsid w:val="005260C6"/>
    <w:rsid w:val="0052717E"/>
    <w:rsid w:val="0052786B"/>
    <w:rsid w:val="005278AF"/>
    <w:rsid w:val="005303B4"/>
    <w:rsid w:val="00530549"/>
    <w:rsid w:val="00532191"/>
    <w:rsid w:val="0053286A"/>
    <w:rsid w:val="00532D28"/>
    <w:rsid w:val="0053352C"/>
    <w:rsid w:val="00534B1E"/>
    <w:rsid w:val="00534F1D"/>
    <w:rsid w:val="005363B1"/>
    <w:rsid w:val="00536607"/>
    <w:rsid w:val="00536C27"/>
    <w:rsid w:val="005416B4"/>
    <w:rsid w:val="0054313A"/>
    <w:rsid w:val="00543689"/>
    <w:rsid w:val="005440DA"/>
    <w:rsid w:val="00544238"/>
    <w:rsid w:val="00544B3F"/>
    <w:rsid w:val="00545891"/>
    <w:rsid w:val="00545FF9"/>
    <w:rsid w:val="00547545"/>
    <w:rsid w:val="0055006F"/>
    <w:rsid w:val="005508EB"/>
    <w:rsid w:val="0055174A"/>
    <w:rsid w:val="005535F4"/>
    <w:rsid w:val="00553660"/>
    <w:rsid w:val="00554ECB"/>
    <w:rsid w:val="005556C9"/>
    <w:rsid w:val="00555829"/>
    <w:rsid w:val="005566C5"/>
    <w:rsid w:val="005575CE"/>
    <w:rsid w:val="00561166"/>
    <w:rsid w:val="005619FD"/>
    <w:rsid w:val="00562014"/>
    <w:rsid w:val="00562D22"/>
    <w:rsid w:val="00562D81"/>
    <w:rsid w:val="005645EB"/>
    <w:rsid w:val="00565D91"/>
    <w:rsid w:val="0056648A"/>
    <w:rsid w:val="0057003C"/>
    <w:rsid w:val="0057120C"/>
    <w:rsid w:val="005719A0"/>
    <w:rsid w:val="005719ED"/>
    <w:rsid w:val="00574067"/>
    <w:rsid w:val="0057479B"/>
    <w:rsid w:val="005753BC"/>
    <w:rsid w:val="005757BE"/>
    <w:rsid w:val="00575DA1"/>
    <w:rsid w:val="00580A38"/>
    <w:rsid w:val="00580F61"/>
    <w:rsid w:val="005828D4"/>
    <w:rsid w:val="00583F80"/>
    <w:rsid w:val="005874B4"/>
    <w:rsid w:val="00587514"/>
    <w:rsid w:val="00587778"/>
    <w:rsid w:val="00590DD7"/>
    <w:rsid w:val="005914A0"/>
    <w:rsid w:val="00591B15"/>
    <w:rsid w:val="005922DD"/>
    <w:rsid w:val="005930A5"/>
    <w:rsid w:val="00594547"/>
    <w:rsid w:val="00597E48"/>
    <w:rsid w:val="00597F0B"/>
    <w:rsid w:val="005A0BDA"/>
    <w:rsid w:val="005A1E9F"/>
    <w:rsid w:val="005A3021"/>
    <w:rsid w:val="005A329D"/>
    <w:rsid w:val="005A3E56"/>
    <w:rsid w:val="005A5D3A"/>
    <w:rsid w:val="005A6986"/>
    <w:rsid w:val="005B0B00"/>
    <w:rsid w:val="005B0C9C"/>
    <w:rsid w:val="005B0E0A"/>
    <w:rsid w:val="005B20C7"/>
    <w:rsid w:val="005B2987"/>
    <w:rsid w:val="005B3CF8"/>
    <w:rsid w:val="005B4081"/>
    <w:rsid w:val="005B5091"/>
    <w:rsid w:val="005B7E93"/>
    <w:rsid w:val="005C0A39"/>
    <w:rsid w:val="005C0FF9"/>
    <w:rsid w:val="005C1725"/>
    <w:rsid w:val="005C25AB"/>
    <w:rsid w:val="005C269A"/>
    <w:rsid w:val="005C292C"/>
    <w:rsid w:val="005C2CEE"/>
    <w:rsid w:val="005C4424"/>
    <w:rsid w:val="005C7304"/>
    <w:rsid w:val="005C7676"/>
    <w:rsid w:val="005D1BA3"/>
    <w:rsid w:val="005D410B"/>
    <w:rsid w:val="005D48A5"/>
    <w:rsid w:val="005D5086"/>
    <w:rsid w:val="005D591A"/>
    <w:rsid w:val="005D7834"/>
    <w:rsid w:val="005D7A92"/>
    <w:rsid w:val="005D7F5C"/>
    <w:rsid w:val="005E0029"/>
    <w:rsid w:val="005E0259"/>
    <w:rsid w:val="005E1E1C"/>
    <w:rsid w:val="005E2358"/>
    <w:rsid w:val="005E40F7"/>
    <w:rsid w:val="005E7508"/>
    <w:rsid w:val="005F0F00"/>
    <w:rsid w:val="005F1830"/>
    <w:rsid w:val="005F1A2F"/>
    <w:rsid w:val="005F3B32"/>
    <w:rsid w:val="005F3D97"/>
    <w:rsid w:val="005F41B2"/>
    <w:rsid w:val="005F46C4"/>
    <w:rsid w:val="005F49C3"/>
    <w:rsid w:val="005F50FF"/>
    <w:rsid w:val="005F56E7"/>
    <w:rsid w:val="005F6969"/>
    <w:rsid w:val="005F7A4D"/>
    <w:rsid w:val="006010AA"/>
    <w:rsid w:val="006028D5"/>
    <w:rsid w:val="00602EC8"/>
    <w:rsid w:val="00603A9F"/>
    <w:rsid w:val="00604BC8"/>
    <w:rsid w:val="00605F89"/>
    <w:rsid w:val="0060608A"/>
    <w:rsid w:val="00606232"/>
    <w:rsid w:val="00606C45"/>
    <w:rsid w:val="00606FC1"/>
    <w:rsid w:val="006070FA"/>
    <w:rsid w:val="00610E28"/>
    <w:rsid w:val="0061349C"/>
    <w:rsid w:val="00613561"/>
    <w:rsid w:val="006142C5"/>
    <w:rsid w:val="00614D43"/>
    <w:rsid w:val="006213E3"/>
    <w:rsid w:val="0062163D"/>
    <w:rsid w:val="006222BD"/>
    <w:rsid w:val="00626BAC"/>
    <w:rsid w:val="006271B6"/>
    <w:rsid w:val="006313AE"/>
    <w:rsid w:val="00631CE5"/>
    <w:rsid w:val="00633447"/>
    <w:rsid w:val="006339C9"/>
    <w:rsid w:val="00634762"/>
    <w:rsid w:val="006348B8"/>
    <w:rsid w:val="0063490A"/>
    <w:rsid w:val="00634991"/>
    <w:rsid w:val="006351AD"/>
    <w:rsid w:val="0063531F"/>
    <w:rsid w:val="006358AA"/>
    <w:rsid w:val="00635D30"/>
    <w:rsid w:val="00637672"/>
    <w:rsid w:val="006377EF"/>
    <w:rsid w:val="00644EEA"/>
    <w:rsid w:val="00645E0E"/>
    <w:rsid w:val="00646A5D"/>
    <w:rsid w:val="00646B1A"/>
    <w:rsid w:val="00646C3C"/>
    <w:rsid w:val="00647F6C"/>
    <w:rsid w:val="00650190"/>
    <w:rsid w:val="00650931"/>
    <w:rsid w:val="00652121"/>
    <w:rsid w:val="00652D7E"/>
    <w:rsid w:val="00654BE7"/>
    <w:rsid w:val="006556D7"/>
    <w:rsid w:val="006561EF"/>
    <w:rsid w:val="00657518"/>
    <w:rsid w:val="00657F08"/>
    <w:rsid w:val="00660324"/>
    <w:rsid w:val="006604FA"/>
    <w:rsid w:val="006607F7"/>
    <w:rsid w:val="006622E2"/>
    <w:rsid w:val="006628E5"/>
    <w:rsid w:val="00662C1F"/>
    <w:rsid w:val="006635FD"/>
    <w:rsid w:val="00663D68"/>
    <w:rsid w:val="00663FCE"/>
    <w:rsid w:val="0066420F"/>
    <w:rsid w:val="0066446D"/>
    <w:rsid w:val="00666BD4"/>
    <w:rsid w:val="00667546"/>
    <w:rsid w:val="00670499"/>
    <w:rsid w:val="0067185E"/>
    <w:rsid w:val="006721C7"/>
    <w:rsid w:val="00672BAD"/>
    <w:rsid w:val="00672E12"/>
    <w:rsid w:val="00672EC7"/>
    <w:rsid w:val="006739AB"/>
    <w:rsid w:val="00675820"/>
    <w:rsid w:val="00675F64"/>
    <w:rsid w:val="00676861"/>
    <w:rsid w:val="00676A55"/>
    <w:rsid w:val="00676A60"/>
    <w:rsid w:val="006770E5"/>
    <w:rsid w:val="00677751"/>
    <w:rsid w:val="00677D40"/>
    <w:rsid w:val="00677EE0"/>
    <w:rsid w:val="0068357C"/>
    <w:rsid w:val="00685D18"/>
    <w:rsid w:val="006878ED"/>
    <w:rsid w:val="006912CC"/>
    <w:rsid w:val="00693864"/>
    <w:rsid w:val="00693889"/>
    <w:rsid w:val="00694BFA"/>
    <w:rsid w:val="0069503C"/>
    <w:rsid w:val="00695A9E"/>
    <w:rsid w:val="00695B54"/>
    <w:rsid w:val="006964D3"/>
    <w:rsid w:val="00696F80"/>
    <w:rsid w:val="00697F95"/>
    <w:rsid w:val="006A096B"/>
    <w:rsid w:val="006A0BEF"/>
    <w:rsid w:val="006A0CBB"/>
    <w:rsid w:val="006A0F16"/>
    <w:rsid w:val="006A206A"/>
    <w:rsid w:val="006A2F65"/>
    <w:rsid w:val="006A379C"/>
    <w:rsid w:val="006A3CA5"/>
    <w:rsid w:val="006A4BF9"/>
    <w:rsid w:val="006A5172"/>
    <w:rsid w:val="006A57AD"/>
    <w:rsid w:val="006A671B"/>
    <w:rsid w:val="006A6793"/>
    <w:rsid w:val="006A74C8"/>
    <w:rsid w:val="006A7B8A"/>
    <w:rsid w:val="006B1437"/>
    <w:rsid w:val="006B1583"/>
    <w:rsid w:val="006B1D7E"/>
    <w:rsid w:val="006B3F88"/>
    <w:rsid w:val="006B4139"/>
    <w:rsid w:val="006B4CE2"/>
    <w:rsid w:val="006B515C"/>
    <w:rsid w:val="006B5614"/>
    <w:rsid w:val="006B5F2D"/>
    <w:rsid w:val="006B6904"/>
    <w:rsid w:val="006B7339"/>
    <w:rsid w:val="006B794A"/>
    <w:rsid w:val="006B7AFA"/>
    <w:rsid w:val="006B7CC8"/>
    <w:rsid w:val="006C0516"/>
    <w:rsid w:val="006C0F9C"/>
    <w:rsid w:val="006C149A"/>
    <w:rsid w:val="006C26ED"/>
    <w:rsid w:val="006C3687"/>
    <w:rsid w:val="006C428E"/>
    <w:rsid w:val="006C452F"/>
    <w:rsid w:val="006C59E7"/>
    <w:rsid w:val="006C5E4A"/>
    <w:rsid w:val="006D0D88"/>
    <w:rsid w:val="006D1B05"/>
    <w:rsid w:val="006D30FD"/>
    <w:rsid w:val="006D36B9"/>
    <w:rsid w:val="006D4DC1"/>
    <w:rsid w:val="006D4EAD"/>
    <w:rsid w:val="006D5D8C"/>
    <w:rsid w:val="006D6452"/>
    <w:rsid w:val="006D72A6"/>
    <w:rsid w:val="006E006F"/>
    <w:rsid w:val="006E08DC"/>
    <w:rsid w:val="006E0D0C"/>
    <w:rsid w:val="006E19B2"/>
    <w:rsid w:val="006E1A15"/>
    <w:rsid w:val="006E2696"/>
    <w:rsid w:val="006E3909"/>
    <w:rsid w:val="006E50D8"/>
    <w:rsid w:val="006E7134"/>
    <w:rsid w:val="006E74B1"/>
    <w:rsid w:val="006F0657"/>
    <w:rsid w:val="006F0AFA"/>
    <w:rsid w:val="006F1337"/>
    <w:rsid w:val="006F1979"/>
    <w:rsid w:val="006F204B"/>
    <w:rsid w:val="006F25E1"/>
    <w:rsid w:val="006F2C08"/>
    <w:rsid w:val="006F36E1"/>
    <w:rsid w:val="006F380F"/>
    <w:rsid w:val="006F3F20"/>
    <w:rsid w:val="006F63AF"/>
    <w:rsid w:val="006F7F8A"/>
    <w:rsid w:val="00700520"/>
    <w:rsid w:val="00700E93"/>
    <w:rsid w:val="0070145E"/>
    <w:rsid w:val="0070169C"/>
    <w:rsid w:val="007037AB"/>
    <w:rsid w:val="00703CD9"/>
    <w:rsid w:val="0070517B"/>
    <w:rsid w:val="00705312"/>
    <w:rsid w:val="00705426"/>
    <w:rsid w:val="00705A61"/>
    <w:rsid w:val="0070654A"/>
    <w:rsid w:val="007072F4"/>
    <w:rsid w:val="00707CCA"/>
    <w:rsid w:val="00710257"/>
    <w:rsid w:val="0071026C"/>
    <w:rsid w:val="0071072B"/>
    <w:rsid w:val="007109C0"/>
    <w:rsid w:val="0071185F"/>
    <w:rsid w:val="00711C0D"/>
    <w:rsid w:val="00713DB8"/>
    <w:rsid w:val="00714075"/>
    <w:rsid w:val="00715792"/>
    <w:rsid w:val="00715C89"/>
    <w:rsid w:val="00716275"/>
    <w:rsid w:val="00717298"/>
    <w:rsid w:val="00717B0D"/>
    <w:rsid w:val="00721A31"/>
    <w:rsid w:val="0072201B"/>
    <w:rsid w:val="0072251C"/>
    <w:rsid w:val="007227C4"/>
    <w:rsid w:val="007236CB"/>
    <w:rsid w:val="007237EE"/>
    <w:rsid w:val="0072539D"/>
    <w:rsid w:val="0072571E"/>
    <w:rsid w:val="0072621E"/>
    <w:rsid w:val="00726AA4"/>
    <w:rsid w:val="00727D8E"/>
    <w:rsid w:val="0073050B"/>
    <w:rsid w:val="0073083F"/>
    <w:rsid w:val="007308A7"/>
    <w:rsid w:val="00732E95"/>
    <w:rsid w:val="0073323C"/>
    <w:rsid w:val="007337E2"/>
    <w:rsid w:val="007349CE"/>
    <w:rsid w:val="00734E7D"/>
    <w:rsid w:val="00735490"/>
    <w:rsid w:val="0073629E"/>
    <w:rsid w:val="007366F2"/>
    <w:rsid w:val="00736E19"/>
    <w:rsid w:val="0074052D"/>
    <w:rsid w:val="007415B0"/>
    <w:rsid w:val="00741740"/>
    <w:rsid w:val="007417C4"/>
    <w:rsid w:val="00743507"/>
    <w:rsid w:val="00743A7C"/>
    <w:rsid w:val="007448C7"/>
    <w:rsid w:val="007454E8"/>
    <w:rsid w:val="00745BE4"/>
    <w:rsid w:val="007462F0"/>
    <w:rsid w:val="00746481"/>
    <w:rsid w:val="0074688F"/>
    <w:rsid w:val="00746D22"/>
    <w:rsid w:val="0074737E"/>
    <w:rsid w:val="00752981"/>
    <w:rsid w:val="007529EB"/>
    <w:rsid w:val="00753636"/>
    <w:rsid w:val="007538E7"/>
    <w:rsid w:val="00755A40"/>
    <w:rsid w:val="00756383"/>
    <w:rsid w:val="00760328"/>
    <w:rsid w:val="007603EB"/>
    <w:rsid w:val="00760C8C"/>
    <w:rsid w:val="00761C66"/>
    <w:rsid w:val="0076414E"/>
    <w:rsid w:val="007653AE"/>
    <w:rsid w:val="007655BC"/>
    <w:rsid w:val="00765774"/>
    <w:rsid w:val="0076588B"/>
    <w:rsid w:val="00766D22"/>
    <w:rsid w:val="0076789C"/>
    <w:rsid w:val="00767E1B"/>
    <w:rsid w:val="007703CA"/>
    <w:rsid w:val="00770564"/>
    <w:rsid w:val="00770A10"/>
    <w:rsid w:val="0077173E"/>
    <w:rsid w:val="00772AAE"/>
    <w:rsid w:val="00772ED8"/>
    <w:rsid w:val="00772FA5"/>
    <w:rsid w:val="0077327E"/>
    <w:rsid w:val="0077381B"/>
    <w:rsid w:val="0077574D"/>
    <w:rsid w:val="00775F34"/>
    <w:rsid w:val="0077619C"/>
    <w:rsid w:val="0077768C"/>
    <w:rsid w:val="00780EF3"/>
    <w:rsid w:val="00781C7A"/>
    <w:rsid w:val="007822E0"/>
    <w:rsid w:val="00784E36"/>
    <w:rsid w:val="007857A1"/>
    <w:rsid w:val="00785E15"/>
    <w:rsid w:val="007873ED"/>
    <w:rsid w:val="007876F3"/>
    <w:rsid w:val="007877FA"/>
    <w:rsid w:val="007902C3"/>
    <w:rsid w:val="00791422"/>
    <w:rsid w:val="00791B5D"/>
    <w:rsid w:val="00793CB6"/>
    <w:rsid w:val="00794DB7"/>
    <w:rsid w:val="0079510C"/>
    <w:rsid w:val="007959A6"/>
    <w:rsid w:val="007959D6"/>
    <w:rsid w:val="007A028E"/>
    <w:rsid w:val="007A0BB0"/>
    <w:rsid w:val="007A23C5"/>
    <w:rsid w:val="007A2688"/>
    <w:rsid w:val="007A45FF"/>
    <w:rsid w:val="007B015F"/>
    <w:rsid w:val="007B0DDB"/>
    <w:rsid w:val="007B147A"/>
    <w:rsid w:val="007B4BDB"/>
    <w:rsid w:val="007B4D5D"/>
    <w:rsid w:val="007B4DFE"/>
    <w:rsid w:val="007B55A0"/>
    <w:rsid w:val="007B5ABA"/>
    <w:rsid w:val="007B5D96"/>
    <w:rsid w:val="007B5F83"/>
    <w:rsid w:val="007B737C"/>
    <w:rsid w:val="007B7428"/>
    <w:rsid w:val="007C09C2"/>
    <w:rsid w:val="007C1FFE"/>
    <w:rsid w:val="007C2046"/>
    <w:rsid w:val="007C2312"/>
    <w:rsid w:val="007C30F2"/>
    <w:rsid w:val="007C4812"/>
    <w:rsid w:val="007C4923"/>
    <w:rsid w:val="007C4CC5"/>
    <w:rsid w:val="007C6AE6"/>
    <w:rsid w:val="007C6C05"/>
    <w:rsid w:val="007C75B7"/>
    <w:rsid w:val="007C75F6"/>
    <w:rsid w:val="007D15F3"/>
    <w:rsid w:val="007D1964"/>
    <w:rsid w:val="007D1994"/>
    <w:rsid w:val="007D1C12"/>
    <w:rsid w:val="007D22E4"/>
    <w:rsid w:val="007D25E1"/>
    <w:rsid w:val="007D46FD"/>
    <w:rsid w:val="007D4EA9"/>
    <w:rsid w:val="007D5E65"/>
    <w:rsid w:val="007D654B"/>
    <w:rsid w:val="007D7543"/>
    <w:rsid w:val="007D79F7"/>
    <w:rsid w:val="007E02DA"/>
    <w:rsid w:val="007E1816"/>
    <w:rsid w:val="007E1893"/>
    <w:rsid w:val="007E33BB"/>
    <w:rsid w:val="007E3F19"/>
    <w:rsid w:val="007E4F86"/>
    <w:rsid w:val="007E51E2"/>
    <w:rsid w:val="007E6148"/>
    <w:rsid w:val="007E6E4A"/>
    <w:rsid w:val="007E7EB9"/>
    <w:rsid w:val="007F09D2"/>
    <w:rsid w:val="007F0A71"/>
    <w:rsid w:val="007F1942"/>
    <w:rsid w:val="007F2E6B"/>
    <w:rsid w:val="007F3C01"/>
    <w:rsid w:val="007F40FE"/>
    <w:rsid w:val="007F412D"/>
    <w:rsid w:val="007F4609"/>
    <w:rsid w:val="00800592"/>
    <w:rsid w:val="00802073"/>
    <w:rsid w:val="00802CAE"/>
    <w:rsid w:val="0080387F"/>
    <w:rsid w:val="0080521D"/>
    <w:rsid w:val="0080665E"/>
    <w:rsid w:val="0080703A"/>
    <w:rsid w:val="008079FA"/>
    <w:rsid w:val="00810315"/>
    <w:rsid w:val="008109B8"/>
    <w:rsid w:val="00811639"/>
    <w:rsid w:val="00812284"/>
    <w:rsid w:val="0081259C"/>
    <w:rsid w:val="008131A9"/>
    <w:rsid w:val="008208C7"/>
    <w:rsid w:val="008210A5"/>
    <w:rsid w:val="0082209D"/>
    <w:rsid w:val="00823D3D"/>
    <w:rsid w:val="00823ED7"/>
    <w:rsid w:val="00825539"/>
    <w:rsid w:val="00825E82"/>
    <w:rsid w:val="008266D9"/>
    <w:rsid w:val="0082713D"/>
    <w:rsid w:val="0083034B"/>
    <w:rsid w:val="00830BD6"/>
    <w:rsid w:val="00832CED"/>
    <w:rsid w:val="008338D7"/>
    <w:rsid w:val="00833C11"/>
    <w:rsid w:val="00834573"/>
    <w:rsid w:val="00835346"/>
    <w:rsid w:val="00835732"/>
    <w:rsid w:val="00836483"/>
    <w:rsid w:val="008375B5"/>
    <w:rsid w:val="0083791F"/>
    <w:rsid w:val="00840B1A"/>
    <w:rsid w:val="00841104"/>
    <w:rsid w:val="00842568"/>
    <w:rsid w:val="00842617"/>
    <w:rsid w:val="00842B84"/>
    <w:rsid w:val="00843DB6"/>
    <w:rsid w:val="00844260"/>
    <w:rsid w:val="00844D8F"/>
    <w:rsid w:val="0084509A"/>
    <w:rsid w:val="00845B49"/>
    <w:rsid w:val="00846220"/>
    <w:rsid w:val="0084638A"/>
    <w:rsid w:val="0084670A"/>
    <w:rsid w:val="00850D28"/>
    <w:rsid w:val="008518A5"/>
    <w:rsid w:val="008518A8"/>
    <w:rsid w:val="00851C30"/>
    <w:rsid w:val="008520AD"/>
    <w:rsid w:val="00852BEA"/>
    <w:rsid w:val="00853497"/>
    <w:rsid w:val="0085407F"/>
    <w:rsid w:val="00854C67"/>
    <w:rsid w:val="008579CB"/>
    <w:rsid w:val="00857E87"/>
    <w:rsid w:val="00857F0E"/>
    <w:rsid w:val="0086055B"/>
    <w:rsid w:val="00861B4B"/>
    <w:rsid w:val="00861F40"/>
    <w:rsid w:val="00862CC8"/>
    <w:rsid w:val="00862D68"/>
    <w:rsid w:val="008632D2"/>
    <w:rsid w:val="00863AD0"/>
    <w:rsid w:val="00863EC4"/>
    <w:rsid w:val="00864008"/>
    <w:rsid w:val="00864E9C"/>
    <w:rsid w:val="008654DD"/>
    <w:rsid w:val="0086598A"/>
    <w:rsid w:val="00866106"/>
    <w:rsid w:val="00866760"/>
    <w:rsid w:val="00867462"/>
    <w:rsid w:val="00867C94"/>
    <w:rsid w:val="0087057C"/>
    <w:rsid w:val="00870821"/>
    <w:rsid w:val="00871498"/>
    <w:rsid w:val="00871C78"/>
    <w:rsid w:val="00871D87"/>
    <w:rsid w:val="0087343B"/>
    <w:rsid w:val="00873CC6"/>
    <w:rsid w:val="00874699"/>
    <w:rsid w:val="00874F29"/>
    <w:rsid w:val="00875BCF"/>
    <w:rsid w:val="00876384"/>
    <w:rsid w:val="00876500"/>
    <w:rsid w:val="00876E46"/>
    <w:rsid w:val="00876F27"/>
    <w:rsid w:val="008804AE"/>
    <w:rsid w:val="0088101C"/>
    <w:rsid w:val="0088179E"/>
    <w:rsid w:val="008818E2"/>
    <w:rsid w:val="00882445"/>
    <w:rsid w:val="00882CA8"/>
    <w:rsid w:val="00885B3B"/>
    <w:rsid w:val="00885CBC"/>
    <w:rsid w:val="0088601B"/>
    <w:rsid w:val="00887DBB"/>
    <w:rsid w:val="00891CEF"/>
    <w:rsid w:val="0089211A"/>
    <w:rsid w:val="008925EF"/>
    <w:rsid w:val="00893FAF"/>
    <w:rsid w:val="00895E80"/>
    <w:rsid w:val="00895F6D"/>
    <w:rsid w:val="0089614E"/>
    <w:rsid w:val="00897554"/>
    <w:rsid w:val="008A0D52"/>
    <w:rsid w:val="008A0F7E"/>
    <w:rsid w:val="008A1F98"/>
    <w:rsid w:val="008A1FF0"/>
    <w:rsid w:val="008A2013"/>
    <w:rsid w:val="008A223B"/>
    <w:rsid w:val="008A268B"/>
    <w:rsid w:val="008A27D0"/>
    <w:rsid w:val="008A3140"/>
    <w:rsid w:val="008A46B5"/>
    <w:rsid w:val="008A50A6"/>
    <w:rsid w:val="008A654E"/>
    <w:rsid w:val="008B0CFF"/>
    <w:rsid w:val="008B1418"/>
    <w:rsid w:val="008B27AB"/>
    <w:rsid w:val="008B338B"/>
    <w:rsid w:val="008B3ADA"/>
    <w:rsid w:val="008B5CD7"/>
    <w:rsid w:val="008B6EFC"/>
    <w:rsid w:val="008B784A"/>
    <w:rsid w:val="008C06D3"/>
    <w:rsid w:val="008C12B4"/>
    <w:rsid w:val="008C28E8"/>
    <w:rsid w:val="008C3141"/>
    <w:rsid w:val="008C34AA"/>
    <w:rsid w:val="008C38FE"/>
    <w:rsid w:val="008C3C07"/>
    <w:rsid w:val="008C3F67"/>
    <w:rsid w:val="008C4779"/>
    <w:rsid w:val="008C4C23"/>
    <w:rsid w:val="008C4EB7"/>
    <w:rsid w:val="008D0B88"/>
    <w:rsid w:val="008D0F31"/>
    <w:rsid w:val="008D2B49"/>
    <w:rsid w:val="008D323F"/>
    <w:rsid w:val="008D3E9F"/>
    <w:rsid w:val="008D5D38"/>
    <w:rsid w:val="008D5E00"/>
    <w:rsid w:val="008D6138"/>
    <w:rsid w:val="008D7155"/>
    <w:rsid w:val="008D71C7"/>
    <w:rsid w:val="008E0C76"/>
    <w:rsid w:val="008E226B"/>
    <w:rsid w:val="008E2778"/>
    <w:rsid w:val="008E2994"/>
    <w:rsid w:val="008E301B"/>
    <w:rsid w:val="008E31A2"/>
    <w:rsid w:val="008E3969"/>
    <w:rsid w:val="008E5587"/>
    <w:rsid w:val="008E5A85"/>
    <w:rsid w:val="008E5C9C"/>
    <w:rsid w:val="008E7D29"/>
    <w:rsid w:val="008F15DC"/>
    <w:rsid w:val="008F1A8D"/>
    <w:rsid w:val="008F29B1"/>
    <w:rsid w:val="008F369D"/>
    <w:rsid w:val="008F3A21"/>
    <w:rsid w:val="008F5110"/>
    <w:rsid w:val="008F6D6D"/>
    <w:rsid w:val="008F6EE3"/>
    <w:rsid w:val="008F76AC"/>
    <w:rsid w:val="008F7F57"/>
    <w:rsid w:val="0090073E"/>
    <w:rsid w:val="00901524"/>
    <w:rsid w:val="0090288B"/>
    <w:rsid w:val="009030E4"/>
    <w:rsid w:val="00903143"/>
    <w:rsid w:val="009047EF"/>
    <w:rsid w:val="0090518F"/>
    <w:rsid w:val="009052E6"/>
    <w:rsid w:val="009059FB"/>
    <w:rsid w:val="00906B32"/>
    <w:rsid w:val="00910AEB"/>
    <w:rsid w:val="00912318"/>
    <w:rsid w:val="00914747"/>
    <w:rsid w:val="00914A84"/>
    <w:rsid w:val="00914EE1"/>
    <w:rsid w:val="00914F57"/>
    <w:rsid w:val="00915BEE"/>
    <w:rsid w:val="00917F8D"/>
    <w:rsid w:val="00920963"/>
    <w:rsid w:val="009222D4"/>
    <w:rsid w:val="009246AC"/>
    <w:rsid w:val="009248EB"/>
    <w:rsid w:val="00924EFD"/>
    <w:rsid w:val="009253C6"/>
    <w:rsid w:val="00925B95"/>
    <w:rsid w:val="009273DA"/>
    <w:rsid w:val="0092794E"/>
    <w:rsid w:val="00931540"/>
    <w:rsid w:val="009317AE"/>
    <w:rsid w:val="009329DC"/>
    <w:rsid w:val="00932A83"/>
    <w:rsid w:val="00932DEC"/>
    <w:rsid w:val="00933779"/>
    <w:rsid w:val="0093488B"/>
    <w:rsid w:val="00936102"/>
    <w:rsid w:val="00937606"/>
    <w:rsid w:val="00937630"/>
    <w:rsid w:val="009379E0"/>
    <w:rsid w:val="009405B8"/>
    <w:rsid w:val="009405EB"/>
    <w:rsid w:val="009412B4"/>
    <w:rsid w:val="00941752"/>
    <w:rsid w:val="00941E4C"/>
    <w:rsid w:val="00942ECF"/>
    <w:rsid w:val="0094389E"/>
    <w:rsid w:val="00943B1F"/>
    <w:rsid w:val="009448CC"/>
    <w:rsid w:val="00944C3E"/>
    <w:rsid w:val="0094548D"/>
    <w:rsid w:val="00946BEA"/>
    <w:rsid w:val="00950BE8"/>
    <w:rsid w:val="00952DD2"/>
    <w:rsid w:val="0095339F"/>
    <w:rsid w:val="00953F8D"/>
    <w:rsid w:val="00955185"/>
    <w:rsid w:val="00955BEB"/>
    <w:rsid w:val="00957BAE"/>
    <w:rsid w:val="00957C9B"/>
    <w:rsid w:val="00957F69"/>
    <w:rsid w:val="00957F83"/>
    <w:rsid w:val="0096200B"/>
    <w:rsid w:val="009621DB"/>
    <w:rsid w:val="00962275"/>
    <w:rsid w:val="00962368"/>
    <w:rsid w:val="00962C06"/>
    <w:rsid w:val="00963F45"/>
    <w:rsid w:val="009649CC"/>
    <w:rsid w:val="00965475"/>
    <w:rsid w:val="00966624"/>
    <w:rsid w:val="00967051"/>
    <w:rsid w:val="0097001D"/>
    <w:rsid w:val="0097205E"/>
    <w:rsid w:val="0097326B"/>
    <w:rsid w:val="00973BF0"/>
    <w:rsid w:val="00975DA2"/>
    <w:rsid w:val="00976C97"/>
    <w:rsid w:val="00981CA8"/>
    <w:rsid w:val="00983A3D"/>
    <w:rsid w:val="00983B5E"/>
    <w:rsid w:val="00983DC4"/>
    <w:rsid w:val="00984DE0"/>
    <w:rsid w:val="00986274"/>
    <w:rsid w:val="0098735F"/>
    <w:rsid w:val="009879B6"/>
    <w:rsid w:val="00987CA5"/>
    <w:rsid w:val="00987F22"/>
    <w:rsid w:val="00990AC8"/>
    <w:rsid w:val="0099146B"/>
    <w:rsid w:val="009931DD"/>
    <w:rsid w:val="009942C1"/>
    <w:rsid w:val="00994E59"/>
    <w:rsid w:val="00994F07"/>
    <w:rsid w:val="0099553B"/>
    <w:rsid w:val="00995BC8"/>
    <w:rsid w:val="00996C2B"/>
    <w:rsid w:val="00997C9F"/>
    <w:rsid w:val="009A0174"/>
    <w:rsid w:val="009A337C"/>
    <w:rsid w:val="009A3A9A"/>
    <w:rsid w:val="009A62EC"/>
    <w:rsid w:val="009B1F29"/>
    <w:rsid w:val="009B209B"/>
    <w:rsid w:val="009B3228"/>
    <w:rsid w:val="009B33A5"/>
    <w:rsid w:val="009B3496"/>
    <w:rsid w:val="009B3E14"/>
    <w:rsid w:val="009B5349"/>
    <w:rsid w:val="009B761F"/>
    <w:rsid w:val="009B7DFF"/>
    <w:rsid w:val="009C01A7"/>
    <w:rsid w:val="009C06CB"/>
    <w:rsid w:val="009C1429"/>
    <w:rsid w:val="009C14AE"/>
    <w:rsid w:val="009C2F35"/>
    <w:rsid w:val="009C2F9E"/>
    <w:rsid w:val="009C3585"/>
    <w:rsid w:val="009C403D"/>
    <w:rsid w:val="009C556C"/>
    <w:rsid w:val="009C5ED3"/>
    <w:rsid w:val="009C5F85"/>
    <w:rsid w:val="009C7CBF"/>
    <w:rsid w:val="009C7D11"/>
    <w:rsid w:val="009D1107"/>
    <w:rsid w:val="009D1F61"/>
    <w:rsid w:val="009D3DC1"/>
    <w:rsid w:val="009D44C2"/>
    <w:rsid w:val="009D4F63"/>
    <w:rsid w:val="009D58B2"/>
    <w:rsid w:val="009D79D9"/>
    <w:rsid w:val="009E0016"/>
    <w:rsid w:val="009E0BB9"/>
    <w:rsid w:val="009E198F"/>
    <w:rsid w:val="009E19FC"/>
    <w:rsid w:val="009E1F2D"/>
    <w:rsid w:val="009E2889"/>
    <w:rsid w:val="009E28C4"/>
    <w:rsid w:val="009E2924"/>
    <w:rsid w:val="009E310F"/>
    <w:rsid w:val="009E329E"/>
    <w:rsid w:val="009E35A9"/>
    <w:rsid w:val="009E3D83"/>
    <w:rsid w:val="009E49E8"/>
    <w:rsid w:val="009E4B73"/>
    <w:rsid w:val="009E5220"/>
    <w:rsid w:val="009E5583"/>
    <w:rsid w:val="009E55D1"/>
    <w:rsid w:val="009F0CE2"/>
    <w:rsid w:val="009F20E7"/>
    <w:rsid w:val="009F3FC5"/>
    <w:rsid w:val="009F5C34"/>
    <w:rsid w:val="00A01159"/>
    <w:rsid w:val="00A01987"/>
    <w:rsid w:val="00A02100"/>
    <w:rsid w:val="00A0297D"/>
    <w:rsid w:val="00A02B7D"/>
    <w:rsid w:val="00A0301A"/>
    <w:rsid w:val="00A0478F"/>
    <w:rsid w:val="00A0590D"/>
    <w:rsid w:val="00A06E2B"/>
    <w:rsid w:val="00A072F9"/>
    <w:rsid w:val="00A07381"/>
    <w:rsid w:val="00A07D66"/>
    <w:rsid w:val="00A07F75"/>
    <w:rsid w:val="00A1009E"/>
    <w:rsid w:val="00A10B2B"/>
    <w:rsid w:val="00A10B53"/>
    <w:rsid w:val="00A10EFE"/>
    <w:rsid w:val="00A12002"/>
    <w:rsid w:val="00A12330"/>
    <w:rsid w:val="00A12A0C"/>
    <w:rsid w:val="00A144B7"/>
    <w:rsid w:val="00A20168"/>
    <w:rsid w:val="00A202DC"/>
    <w:rsid w:val="00A208AB"/>
    <w:rsid w:val="00A213AF"/>
    <w:rsid w:val="00A23110"/>
    <w:rsid w:val="00A240DF"/>
    <w:rsid w:val="00A252C9"/>
    <w:rsid w:val="00A2577E"/>
    <w:rsid w:val="00A2628F"/>
    <w:rsid w:val="00A26B11"/>
    <w:rsid w:val="00A26FA2"/>
    <w:rsid w:val="00A26FEA"/>
    <w:rsid w:val="00A27420"/>
    <w:rsid w:val="00A27476"/>
    <w:rsid w:val="00A30D6D"/>
    <w:rsid w:val="00A32270"/>
    <w:rsid w:val="00A32F10"/>
    <w:rsid w:val="00A34C8B"/>
    <w:rsid w:val="00A35753"/>
    <w:rsid w:val="00A35FDF"/>
    <w:rsid w:val="00A401F6"/>
    <w:rsid w:val="00A40635"/>
    <w:rsid w:val="00A406B8"/>
    <w:rsid w:val="00A432BA"/>
    <w:rsid w:val="00A4542F"/>
    <w:rsid w:val="00A45629"/>
    <w:rsid w:val="00A459BF"/>
    <w:rsid w:val="00A4622B"/>
    <w:rsid w:val="00A46BB3"/>
    <w:rsid w:val="00A46CA0"/>
    <w:rsid w:val="00A47E13"/>
    <w:rsid w:val="00A50173"/>
    <w:rsid w:val="00A5079B"/>
    <w:rsid w:val="00A511B6"/>
    <w:rsid w:val="00A51C46"/>
    <w:rsid w:val="00A51CAE"/>
    <w:rsid w:val="00A522C6"/>
    <w:rsid w:val="00A5298F"/>
    <w:rsid w:val="00A52CF4"/>
    <w:rsid w:val="00A53D08"/>
    <w:rsid w:val="00A53DED"/>
    <w:rsid w:val="00A555A0"/>
    <w:rsid w:val="00A56708"/>
    <w:rsid w:val="00A56CA3"/>
    <w:rsid w:val="00A63136"/>
    <w:rsid w:val="00A6320D"/>
    <w:rsid w:val="00A638E9"/>
    <w:rsid w:val="00A6419E"/>
    <w:rsid w:val="00A712AE"/>
    <w:rsid w:val="00A71DC2"/>
    <w:rsid w:val="00A71F37"/>
    <w:rsid w:val="00A733DB"/>
    <w:rsid w:val="00A73EF0"/>
    <w:rsid w:val="00A74B0E"/>
    <w:rsid w:val="00A75632"/>
    <w:rsid w:val="00A756B7"/>
    <w:rsid w:val="00A758BA"/>
    <w:rsid w:val="00A75FD5"/>
    <w:rsid w:val="00A76BB6"/>
    <w:rsid w:val="00A778FA"/>
    <w:rsid w:val="00A77D38"/>
    <w:rsid w:val="00A80B90"/>
    <w:rsid w:val="00A81460"/>
    <w:rsid w:val="00A81A4A"/>
    <w:rsid w:val="00A82CB6"/>
    <w:rsid w:val="00A842F2"/>
    <w:rsid w:val="00A8471A"/>
    <w:rsid w:val="00A85CD5"/>
    <w:rsid w:val="00A86305"/>
    <w:rsid w:val="00A86AA0"/>
    <w:rsid w:val="00A86BED"/>
    <w:rsid w:val="00A87E12"/>
    <w:rsid w:val="00A90649"/>
    <w:rsid w:val="00A908AA"/>
    <w:rsid w:val="00A91A59"/>
    <w:rsid w:val="00A92321"/>
    <w:rsid w:val="00A9269A"/>
    <w:rsid w:val="00A93601"/>
    <w:rsid w:val="00A9373E"/>
    <w:rsid w:val="00A938EA"/>
    <w:rsid w:val="00A93FB5"/>
    <w:rsid w:val="00A951F0"/>
    <w:rsid w:val="00A96AB3"/>
    <w:rsid w:val="00A972DE"/>
    <w:rsid w:val="00A97878"/>
    <w:rsid w:val="00A97C1A"/>
    <w:rsid w:val="00AA0627"/>
    <w:rsid w:val="00AA07AB"/>
    <w:rsid w:val="00AA07FF"/>
    <w:rsid w:val="00AA224A"/>
    <w:rsid w:val="00AA25B0"/>
    <w:rsid w:val="00AA2A11"/>
    <w:rsid w:val="00AA30FE"/>
    <w:rsid w:val="00AA4D87"/>
    <w:rsid w:val="00AA4FE0"/>
    <w:rsid w:val="00AA5D92"/>
    <w:rsid w:val="00AA6896"/>
    <w:rsid w:val="00AA72F5"/>
    <w:rsid w:val="00AA7AB0"/>
    <w:rsid w:val="00AB0049"/>
    <w:rsid w:val="00AB0EFC"/>
    <w:rsid w:val="00AB1D0A"/>
    <w:rsid w:val="00AB29D8"/>
    <w:rsid w:val="00AB2EA0"/>
    <w:rsid w:val="00AB3695"/>
    <w:rsid w:val="00AB41EE"/>
    <w:rsid w:val="00AB4A0B"/>
    <w:rsid w:val="00AB4AA7"/>
    <w:rsid w:val="00AB56F4"/>
    <w:rsid w:val="00AB7384"/>
    <w:rsid w:val="00AB7CE1"/>
    <w:rsid w:val="00AB7DD8"/>
    <w:rsid w:val="00AB7E05"/>
    <w:rsid w:val="00AC134A"/>
    <w:rsid w:val="00AC21BF"/>
    <w:rsid w:val="00AC2239"/>
    <w:rsid w:val="00AC22E7"/>
    <w:rsid w:val="00AC2633"/>
    <w:rsid w:val="00AC4778"/>
    <w:rsid w:val="00AC555F"/>
    <w:rsid w:val="00AC584C"/>
    <w:rsid w:val="00AC6249"/>
    <w:rsid w:val="00AC6529"/>
    <w:rsid w:val="00AC667D"/>
    <w:rsid w:val="00AC677B"/>
    <w:rsid w:val="00AC6DC3"/>
    <w:rsid w:val="00AC7C59"/>
    <w:rsid w:val="00AC7C66"/>
    <w:rsid w:val="00AD022F"/>
    <w:rsid w:val="00AD1AE9"/>
    <w:rsid w:val="00AD2B82"/>
    <w:rsid w:val="00AD467F"/>
    <w:rsid w:val="00AD5C79"/>
    <w:rsid w:val="00AD5D8E"/>
    <w:rsid w:val="00AD6919"/>
    <w:rsid w:val="00AD6DDE"/>
    <w:rsid w:val="00AE050E"/>
    <w:rsid w:val="00AE0640"/>
    <w:rsid w:val="00AE1214"/>
    <w:rsid w:val="00AE1A56"/>
    <w:rsid w:val="00AE211E"/>
    <w:rsid w:val="00AE2BE3"/>
    <w:rsid w:val="00AE3262"/>
    <w:rsid w:val="00AE4D5A"/>
    <w:rsid w:val="00AE567F"/>
    <w:rsid w:val="00AE5DDE"/>
    <w:rsid w:val="00AE60C1"/>
    <w:rsid w:val="00AF19AF"/>
    <w:rsid w:val="00AF2934"/>
    <w:rsid w:val="00AF2EEE"/>
    <w:rsid w:val="00AF4461"/>
    <w:rsid w:val="00AF4B79"/>
    <w:rsid w:val="00AF5E66"/>
    <w:rsid w:val="00AF62BC"/>
    <w:rsid w:val="00AF6511"/>
    <w:rsid w:val="00B00DE0"/>
    <w:rsid w:val="00B01010"/>
    <w:rsid w:val="00B011DF"/>
    <w:rsid w:val="00B01C94"/>
    <w:rsid w:val="00B02EA8"/>
    <w:rsid w:val="00B02F82"/>
    <w:rsid w:val="00B0318A"/>
    <w:rsid w:val="00B034A8"/>
    <w:rsid w:val="00B04430"/>
    <w:rsid w:val="00B04773"/>
    <w:rsid w:val="00B0563C"/>
    <w:rsid w:val="00B05D96"/>
    <w:rsid w:val="00B06B2F"/>
    <w:rsid w:val="00B070CB"/>
    <w:rsid w:val="00B10150"/>
    <w:rsid w:val="00B10CBC"/>
    <w:rsid w:val="00B10E42"/>
    <w:rsid w:val="00B10F7B"/>
    <w:rsid w:val="00B13309"/>
    <w:rsid w:val="00B14484"/>
    <w:rsid w:val="00B166FC"/>
    <w:rsid w:val="00B16DFD"/>
    <w:rsid w:val="00B2048A"/>
    <w:rsid w:val="00B21590"/>
    <w:rsid w:val="00B21DB5"/>
    <w:rsid w:val="00B22BB8"/>
    <w:rsid w:val="00B22DE2"/>
    <w:rsid w:val="00B231EB"/>
    <w:rsid w:val="00B2336F"/>
    <w:rsid w:val="00B23A53"/>
    <w:rsid w:val="00B258D1"/>
    <w:rsid w:val="00B26F75"/>
    <w:rsid w:val="00B27428"/>
    <w:rsid w:val="00B27668"/>
    <w:rsid w:val="00B3048E"/>
    <w:rsid w:val="00B31F8F"/>
    <w:rsid w:val="00B32904"/>
    <w:rsid w:val="00B33F8A"/>
    <w:rsid w:val="00B340E7"/>
    <w:rsid w:val="00B34FEA"/>
    <w:rsid w:val="00B355CC"/>
    <w:rsid w:val="00B35A3F"/>
    <w:rsid w:val="00B37162"/>
    <w:rsid w:val="00B37E58"/>
    <w:rsid w:val="00B4031A"/>
    <w:rsid w:val="00B40D6D"/>
    <w:rsid w:val="00B4144E"/>
    <w:rsid w:val="00B41595"/>
    <w:rsid w:val="00B4184C"/>
    <w:rsid w:val="00B423C4"/>
    <w:rsid w:val="00B42A53"/>
    <w:rsid w:val="00B43B04"/>
    <w:rsid w:val="00B4516A"/>
    <w:rsid w:val="00B469C9"/>
    <w:rsid w:val="00B50521"/>
    <w:rsid w:val="00B50F37"/>
    <w:rsid w:val="00B532A1"/>
    <w:rsid w:val="00B53DF0"/>
    <w:rsid w:val="00B56229"/>
    <w:rsid w:val="00B5639A"/>
    <w:rsid w:val="00B56A06"/>
    <w:rsid w:val="00B6075A"/>
    <w:rsid w:val="00B60BAE"/>
    <w:rsid w:val="00B61603"/>
    <w:rsid w:val="00B618CF"/>
    <w:rsid w:val="00B622D7"/>
    <w:rsid w:val="00B64B58"/>
    <w:rsid w:val="00B654EF"/>
    <w:rsid w:val="00B65982"/>
    <w:rsid w:val="00B65FE5"/>
    <w:rsid w:val="00B67822"/>
    <w:rsid w:val="00B70961"/>
    <w:rsid w:val="00B7186A"/>
    <w:rsid w:val="00B71EC8"/>
    <w:rsid w:val="00B71F73"/>
    <w:rsid w:val="00B72A74"/>
    <w:rsid w:val="00B74FAB"/>
    <w:rsid w:val="00B7716A"/>
    <w:rsid w:val="00B77205"/>
    <w:rsid w:val="00B8129B"/>
    <w:rsid w:val="00B81AA8"/>
    <w:rsid w:val="00B82740"/>
    <w:rsid w:val="00B839ED"/>
    <w:rsid w:val="00B84617"/>
    <w:rsid w:val="00B8472E"/>
    <w:rsid w:val="00B86880"/>
    <w:rsid w:val="00B86EB4"/>
    <w:rsid w:val="00B874F7"/>
    <w:rsid w:val="00B902E7"/>
    <w:rsid w:val="00B90783"/>
    <w:rsid w:val="00B90DED"/>
    <w:rsid w:val="00B92E42"/>
    <w:rsid w:val="00B930AC"/>
    <w:rsid w:val="00B939CA"/>
    <w:rsid w:val="00B94549"/>
    <w:rsid w:val="00B94941"/>
    <w:rsid w:val="00B94B0C"/>
    <w:rsid w:val="00B95A52"/>
    <w:rsid w:val="00B95FEC"/>
    <w:rsid w:val="00B96139"/>
    <w:rsid w:val="00B96658"/>
    <w:rsid w:val="00B97CEA"/>
    <w:rsid w:val="00B97F7D"/>
    <w:rsid w:val="00BA0154"/>
    <w:rsid w:val="00BA02F1"/>
    <w:rsid w:val="00BA03F1"/>
    <w:rsid w:val="00BA0786"/>
    <w:rsid w:val="00BA0C22"/>
    <w:rsid w:val="00BA0CCE"/>
    <w:rsid w:val="00BA122B"/>
    <w:rsid w:val="00BA14A8"/>
    <w:rsid w:val="00BA193F"/>
    <w:rsid w:val="00BA1D62"/>
    <w:rsid w:val="00BA2BE7"/>
    <w:rsid w:val="00BA3350"/>
    <w:rsid w:val="00BA46CD"/>
    <w:rsid w:val="00BA74B6"/>
    <w:rsid w:val="00BB1F59"/>
    <w:rsid w:val="00BB3290"/>
    <w:rsid w:val="00BB3B57"/>
    <w:rsid w:val="00BB58AF"/>
    <w:rsid w:val="00BB5CFE"/>
    <w:rsid w:val="00BB5E46"/>
    <w:rsid w:val="00BB5F9B"/>
    <w:rsid w:val="00BB6490"/>
    <w:rsid w:val="00BB680E"/>
    <w:rsid w:val="00BB6C13"/>
    <w:rsid w:val="00BB7BBB"/>
    <w:rsid w:val="00BB7F9A"/>
    <w:rsid w:val="00BC211F"/>
    <w:rsid w:val="00BC39E9"/>
    <w:rsid w:val="00BC3BEC"/>
    <w:rsid w:val="00BC3C9A"/>
    <w:rsid w:val="00BC4A8C"/>
    <w:rsid w:val="00BC5D3A"/>
    <w:rsid w:val="00BC5EDA"/>
    <w:rsid w:val="00BD03B6"/>
    <w:rsid w:val="00BD1EA3"/>
    <w:rsid w:val="00BD1F7E"/>
    <w:rsid w:val="00BD36C2"/>
    <w:rsid w:val="00BD3B0E"/>
    <w:rsid w:val="00BD4CBD"/>
    <w:rsid w:val="00BD565C"/>
    <w:rsid w:val="00BD6E07"/>
    <w:rsid w:val="00BD7B9B"/>
    <w:rsid w:val="00BE4DC0"/>
    <w:rsid w:val="00BE4F9B"/>
    <w:rsid w:val="00BE5539"/>
    <w:rsid w:val="00BE654D"/>
    <w:rsid w:val="00BE686B"/>
    <w:rsid w:val="00BE6AAB"/>
    <w:rsid w:val="00BE6CD2"/>
    <w:rsid w:val="00BF151C"/>
    <w:rsid w:val="00BF1EFA"/>
    <w:rsid w:val="00BF2A40"/>
    <w:rsid w:val="00BF2A67"/>
    <w:rsid w:val="00BF4AC8"/>
    <w:rsid w:val="00BF60EB"/>
    <w:rsid w:val="00BF6846"/>
    <w:rsid w:val="00BF6D55"/>
    <w:rsid w:val="00BF6DEA"/>
    <w:rsid w:val="00BF7832"/>
    <w:rsid w:val="00C011DF"/>
    <w:rsid w:val="00C022A7"/>
    <w:rsid w:val="00C02491"/>
    <w:rsid w:val="00C02AC2"/>
    <w:rsid w:val="00C045F0"/>
    <w:rsid w:val="00C04704"/>
    <w:rsid w:val="00C04921"/>
    <w:rsid w:val="00C05757"/>
    <w:rsid w:val="00C05856"/>
    <w:rsid w:val="00C06157"/>
    <w:rsid w:val="00C06373"/>
    <w:rsid w:val="00C066C3"/>
    <w:rsid w:val="00C071C6"/>
    <w:rsid w:val="00C107FF"/>
    <w:rsid w:val="00C10B24"/>
    <w:rsid w:val="00C115D5"/>
    <w:rsid w:val="00C1292E"/>
    <w:rsid w:val="00C1313D"/>
    <w:rsid w:val="00C1363B"/>
    <w:rsid w:val="00C14A59"/>
    <w:rsid w:val="00C15D09"/>
    <w:rsid w:val="00C175A9"/>
    <w:rsid w:val="00C20889"/>
    <w:rsid w:val="00C211CC"/>
    <w:rsid w:val="00C2124F"/>
    <w:rsid w:val="00C2132A"/>
    <w:rsid w:val="00C228E5"/>
    <w:rsid w:val="00C2359B"/>
    <w:rsid w:val="00C23D7F"/>
    <w:rsid w:val="00C24975"/>
    <w:rsid w:val="00C25850"/>
    <w:rsid w:val="00C25A79"/>
    <w:rsid w:val="00C27497"/>
    <w:rsid w:val="00C30A85"/>
    <w:rsid w:val="00C31B38"/>
    <w:rsid w:val="00C32B3C"/>
    <w:rsid w:val="00C357A7"/>
    <w:rsid w:val="00C35FEA"/>
    <w:rsid w:val="00C37D4E"/>
    <w:rsid w:val="00C37DE6"/>
    <w:rsid w:val="00C401E9"/>
    <w:rsid w:val="00C469B9"/>
    <w:rsid w:val="00C47420"/>
    <w:rsid w:val="00C479D9"/>
    <w:rsid w:val="00C47D0A"/>
    <w:rsid w:val="00C50092"/>
    <w:rsid w:val="00C50392"/>
    <w:rsid w:val="00C50DCA"/>
    <w:rsid w:val="00C51742"/>
    <w:rsid w:val="00C5208C"/>
    <w:rsid w:val="00C534C3"/>
    <w:rsid w:val="00C551FC"/>
    <w:rsid w:val="00C55C7E"/>
    <w:rsid w:val="00C56040"/>
    <w:rsid w:val="00C56992"/>
    <w:rsid w:val="00C56BF3"/>
    <w:rsid w:val="00C5773F"/>
    <w:rsid w:val="00C577F3"/>
    <w:rsid w:val="00C60748"/>
    <w:rsid w:val="00C63320"/>
    <w:rsid w:val="00C63471"/>
    <w:rsid w:val="00C6362F"/>
    <w:rsid w:val="00C641FD"/>
    <w:rsid w:val="00C64B46"/>
    <w:rsid w:val="00C64DBA"/>
    <w:rsid w:val="00C64EFD"/>
    <w:rsid w:val="00C65B65"/>
    <w:rsid w:val="00C66444"/>
    <w:rsid w:val="00C675BF"/>
    <w:rsid w:val="00C67CFE"/>
    <w:rsid w:val="00C67FF4"/>
    <w:rsid w:val="00C70D16"/>
    <w:rsid w:val="00C74142"/>
    <w:rsid w:val="00C74B37"/>
    <w:rsid w:val="00C750C9"/>
    <w:rsid w:val="00C7526C"/>
    <w:rsid w:val="00C75B9A"/>
    <w:rsid w:val="00C77592"/>
    <w:rsid w:val="00C77B09"/>
    <w:rsid w:val="00C80322"/>
    <w:rsid w:val="00C817EF"/>
    <w:rsid w:val="00C8279C"/>
    <w:rsid w:val="00C82BC9"/>
    <w:rsid w:val="00C82D7C"/>
    <w:rsid w:val="00C83BB1"/>
    <w:rsid w:val="00C851DE"/>
    <w:rsid w:val="00C85F35"/>
    <w:rsid w:val="00C86DD5"/>
    <w:rsid w:val="00C902C9"/>
    <w:rsid w:val="00C9066B"/>
    <w:rsid w:val="00C90A02"/>
    <w:rsid w:val="00C916A6"/>
    <w:rsid w:val="00C9270A"/>
    <w:rsid w:val="00C92A03"/>
    <w:rsid w:val="00C9417D"/>
    <w:rsid w:val="00C9418E"/>
    <w:rsid w:val="00C95028"/>
    <w:rsid w:val="00C96C35"/>
    <w:rsid w:val="00C97B7A"/>
    <w:rsid w:val="00C97D5E"/>
    <w:rsid w:val="00CA1097"/>
    <w:rsid w:val="00CA145D"/>
    <w:rsid w:val="00CA1BFA"/>
    <w:rsid w:val="00CA283F"/>
    <w:rsid w:val="00CA28EC"/>
    <w:rsid w:val="00CA2CE1"/>
    <w:rsid w:val="00CA5FC6"/>
    <w:rsid w:val="00CA68D5"/>
    <w:rsid w:val="00CA7BB1"/>
    <w:rsid w:val="00CB0EC4"/>
    <w:rsid w:val="00CB25F8"/>
    <w:rsid w:val="00CB41F3"/>
    <w:rsid w:val="00CB42DA"/>
    <w:rsid w:val="00CB4686"/>
    <w:rsid w:val="00CB46C2"/>
    <w:rsid w:val="00CB47C3"/>
    <w:rsid w:val="00CB4AF4"/>
    <w:rsid w:val="00CB5600"/>
    <w:rsid w:val="00CB5BCD"/>
    <w:rsid w:val="00CC0C89"/>
    <w:rsid w:val="00CC101D"/>
    <w:rsid w:val="00CC158A"/>
    <w:rsid w:val="00CC28D8"/>
    <w:rsid w:val="00CC2BA1"/>
    <w:rsid w:val="00CC3BA5"/>
    <w:rsid w:val="00CC3C6D"/>
    <w:rsid w:val="00CC441A"/>
    <w:rsid w:val="00CC441B"/>
    <w:rsid w:val="00CC47F2"/>
    <w:rsid w:val="00CC4BD4"/>
    <w:rsid w:val="00CC61F1"/>
    <w:rsid w:val="00CC6288"/>
    <w:rsid w:val="00CC78C6"/>
    <w:rsid w:val="00CC795A"/>
    <w:rsid w:val="00CD134C"/>
    <w:rsid w:val="00CD244C"/>
    <w:rsid w:val="00CD3B66"/>
    <w:rsid w:val="00CD4DA5"/>
    <w:rsid w:val="00CD5629"/>
    <w:rsid w:val="00CD5807"/>
    <w:rsid w:val="00CD5925"/>
    <w:rsid w:val="00CD6907"/>
    <w:rsid w:val="00CD73F7"/>
    <w:rsid w:val="00CE0616"/>
    <w:rsid w:val="00CE1F9D"/>
    <w:rsid w:val="00CE2A96"/>
    <w:rsid w:val="00CE2D4B"/>
    <w:rsid w:val="00CE30A2"/>
    <w:rsid w:val="00CE413D"/>
    <w:rsid w:val="00CE419F"/>
    <w:rsid w:val="00CE443B"/>
    <w:rsid w:val="00CE4B01"/>
    <w:rsid w:val="00CE54BE"/>
    <w:rsid w:val="00CE5A39"/>
    <w:rsid w:val="00CE5C52"/>
    <w:rsid w:val="00CE5CCC"/>
    <w:rsid w:val="00CF00FE"/>
    <w:rsid w:val="00CF047C"/>
    <w:rsid w:val="00CF0B10"/>
    <w:rsid w:val="00CF0E1C"/>
    <w:rsid w:val="00CF1FF9"/>
    <w:rsid w:val="00CF261B"/>
    <w:rsid w:val="00CF2CBE"/>
    <w:rsid w:val="00CF31ED"/>
    <w:rsid w:val="00CF3800"/>
    <w:rsid w:val="00CF41A5"/>
    <w:rsid w:val="00CF4411"/>
    <w:rsid w:val="00CF50C8"/>
    <w:rsid w:val="00CF5173"/>
    <w:rsid w:val="00CF5E0B"/>
    <w:rsid w:val="00CF5F18"/>
    <w:rsid w:val="00CF6AE3"/>
    <w:rsid w:val="00CF6C52"/>
    <w:rsid w:val="00CF70FE"/>
    <w:rsid w:val="00CF76A7"/>
    <w:rsid w:val="00D00BC5"/>
    <w:rsid w:val="00D029FD"/>
    <w:rsid w:val="00D033B5"/>
    <w:rsid w:val="00D03EDA"/>
    <w:rsid w:val="00D0461C"/>
    <w:rsid w:val="00D0472C"/>
    <w:rsid w:val="00D048FA"/>
    <w:rsid w:val="00D04FEC"/>
    <w:rsid w:val="00D0568E"/>
    <w:rsid w:val="00D05B8D"/>
    <w:rsid w:val="00D07349"/>
    <w:rsid w:val="00D0753D"/>
    <w:rsid w:val="00D0769B"/>
    <w:rsid w:val="00D1079B"/>
    <w:rsid w:val="00D1225F"/>
    <w:rsid w:val="00D12980"/>
    <w:rsid w:val="00D12B7D"/>
    <w:rsid w:val="00D1312E"/>
    <w:rsid w:val="00D134ED"/>
    <w:rsid w:val="00D13D27"/>
    <w:rsid w:val="00D148A2"/>
    <w:rsid w:val="00D14D48"/>
    <w:rsid w:val="00D14E58"/>
    <w:rsid w:val="00D1523A"/>
    <w:rsid w:val="00D16E4E"/>
    <w:rsid w:val="00D20146"/>
    <w:rsid w:val="00D20651"/>
    <w:rsid w:val="00D20BF5"/>
    <w:rsid w:val="00D21311"/>
    <w:rsid w:val="00D2253D"/>
    <w:rsid w:val="00D2334F"/>
    <w:rsid w:val="00D23E48"/>
    <w:rsid w:val="00D242A8"/>
    <w:rsid w:val="00D25513"/>
    <w:rsid w:val="00D26703"/>
    <w:rsid w:val="00D26890"/>
    <w:rsid w:val="00D30195"/>
    <w:rsid w:val="00D305E7"/>
    <w:rsid w:val="00D310A7"/>
    <w:rsid w:val="00D31D26"/>
    <w:rsid w:val="00D31F5D"/>
    <w:rsid w:val="00D320A4"/>
    <w:rsid w:val="00D33436"/>
    <w:rsid w:val="00D338C0"/>
    <w:rsid w:val="00D33DAF"/>
    <w:rsid w:val="00D3643D"/>
    <w:rsid w:val="00D36D10"/>
    <w:rsid w:val="00D37BE1"/>
    <w:rsid w:val="00D40882"/>
    <w:rsid w:val="00D40ADF"/>
    <w:rsid w:val="00D41B56"/>
    <w:rsid w:val="00D42B36"/>
    <w:rsid w:val="00D42D68"/>
    <w:rsid w:val="00D44319"/>
    <w:rsid w:val="00D44B60"/>
    <w:rsid w:val="00D45F9E"/>
    <w:rsid w:val="00D4734F"/>
    <w:rsid w:val="00D5223B"/>
    <w:rsid w:val="00D52894"/>
    <w:rsid w:val="00D52C20"/>
    <w:rsid w:val="00D538FA"/>
    <w:rsid w:val="00D53EDC"/>
    <w:rsid w:val="00D54F8A"/>
    <w:rsid w:val="00D55920"/>
    <w:rsid w:val="00D55C6D"/>
    <w:rsid w:val="00D61FBD"/>
    <w:rsid w:val="00D62E31"/>
    <w:rsid w:val="00D6406A"/>
    <w:rsid w:val="00D65CA8"/>
    <w:rsid w:val="00D70C33"/>
    <w:rsid w:val="00D70DDE"/>
    <w:rsid w:val="00D7149C"/>
    <w:rsid w:val="00D71E5E"/>
    <w:rsid w:val="00D71FB4"/>
    <w:rsid w:val="00D73873"/>
    <w:rsid w:val="00D74514"/>
    <w:rsid w:val="00D77AFF"/>
    <w:rsid w:val="00D8015E"/>
    <w:rsid w:val="00D80999"/>
    <w:rsid w:val="00D815DB"/>
    <w:rsid w:val="00D816E7"/>
    <w:rsid w:val="00D8345A"/>
    <w:rsid w:val="00D83842"/>
    <w:rsid w:val="00D8411A"/>
    <w:rsid w:val="00D847C0"/>
    <w:rsid w:val="00D86DA5"/>
    <w:rsid w:val="00D87BBB"/>
    <w:rsid w:val="00D91567"/>
    <w:rsid w:val="00D9171E"/>
    <w:rsid w:val="00D91BAE"/>
    <w:rsid w:val="00D92704"/>
    <w:rsid w:val="00D93512"/>
    <w:rsid w:val="00D93517"/>
    <w:rsid w:val="00D93849"/>
    <w:rsid w:val="00D93B25"/>
    <w:rsid w:val="00D93CDF"/>
    <w:rsid w:val="00D948F7"/>
    <w:rsid w:val="00D94A72"/>
    <w:rsid w:val="00D96161"/>
    <w:rsid w:val="00D96636"/>
    <w:rsid w:val="00D97266"/>
    <w:rsid w:val="00DA0B94"/>
    <w:rsid w:val="00DA2E37"/>
    <w:rsid w:val="00DA4570"/>
    <w:rsid w:val="00DA57A5"/>
    <w:rsid w:val="00DA6DD7"/>
    <w:rsid w:val="00DA705C"/>
    <w:rsid w:val="00DA7365"/>
    <w:rsid w:val="00DA7903"/>
    <w:rsid w:val="00DB092C"/>
    <w:rsid w:val="00DB204B"/>
    <w:rsid w:val="00DB228E"/>
    <w:rsid w:val="00DB2D45"/>
    <w:rsid w:val="00DB3CE0"/>
    <w:rsid w:val="00DB46D6"/>
    <w:rsid w:val="00DB6BE8"/>
    <w:rsid w:val="00DB73CD"/>
    <w:rsid w:val="00DC09FB"/>
    <w:rsid w:val="00DC0E46"/>
    <w:rsid w:val="00DC2DA4"/>
    <w:rsid w:val="00DC2DD6"/>
    <w:rsid w:val="00DC353F"/>
    <w:rsid w:val="00DC3A89"/>
    <w:rsid w:val="00DC3DBB"/>
    <w:rsid w:val="00DD0A1B"/>
    <w:rsid w:val="00DD1792"/>
    <w:rsid w:val="00DD1928"/>
    <w:rsid w:val="00DD19FF"/>
    <w:rsid w:val="00DD2D43"/>
    <w:rsid w:val="00DD33B3"/>
    <w:rsid w:val="00DD42E2"/>
    <w:rsid w:val="00DD5284"/>
    <w:rsid w:val="00DD5B21"/>
    <w:rsid w:val="00DD64E5"/>
    <w:rsid w:val="00DD7E1F"/>
    <w:rsid w:val="00DE0278"/>
    <w:rsid w:val="00DE08E4"/>
    <w:rsid w:val="00DE0BE2"/>
    <w:rsid w:val="00DE0EDD"/>
    <w:rsid w:val="00DE5E16"/>
    <w:rsid w:val="00DE7673"/>
    <w:rsid w:val="00DF031B"/>
    <w:rsid w:val="00DF52D3"/>
    <w:rsid w:val="00DF6CBB"/>
    <w:rsid w:val="00DF6E91"/>
    <w:rsid w:val="00E003A4"/>
    <w:rsid w:val="00E02507"/>
    <w:rsid w:val="00E03549"/>
    <w:rsid w:val="00E03CF8"/>
    <w:rsid w:val="00E04086"/>
    <w:rsid w:val="00E0412A"/>
    <w:rsid w:val="00E04B25"/>
    <w:rsid w:val="00E05440"/>
    <w:rsid w:val="00E05D19"/>
    <w:rsid w:val="00E0671B"/>
    <w:rsid w:val="00E06CD4"/>
    <w:rsid w:val="00E07295"/>
    <w:rsid w:val="00E07922"/>
    <w:rsid w:val="00E07973"/>
    <w:rsid w:val="00E13BD9"/>
    <w:rsid w:val="00E14199"/>
    <w:rsid w:val="00E14D5F"/>
    <w:rsid w:val="00E14EC6"/>
    <w:rsid w:val="00E15115"/>
    <w:rsid w:val="00E15712"/>
    <w:rsid w:val="00E16786"/>
    <w:rsid w:val="00E16E53"/>
    <w:rsid w:val="00E21CEA"/>
    <w:rsid w:val="00E22635"/>
    <w:rsid w:val="00E22A24"/>
    <w:rsid w:val="00E230E0"/>
    <w:rsid w:val="00E24C0F"/>
    <w:rsid w:val="00E25B19"/>
    <w:rsid w:val="00E265FC"/>
    <w:rsid w:val="00E2765F"/>
    <w:rsid w:val="00E27B7F"/>
    <w:rsid w:val="00E27CAC"/>
    <w:rsid w:val="00E301D0"/>
    <w:rsid w:val="00E30B48"/>
    <w:rsid w:val="00E32EC9"/>
    <w:rsid w:val="00E32FA3"/>
    <w:rsid w:val="00E33303"/>
    <w:rsid w:val="00E40076"/>
    <w:rsid w:val="00E410B2"/>
    <w:rsid w:val="00E42981"/>
    <w:rsid w:val="00E454FB"/>
    <w:rsid w:val="00E45926"/>
    <w:rsid w:val="00E45D4D"/>
    <w:rsid w:val="00E463D8"/>
    <w:rsid w:val="00E46EC0"/>
    <w:rsid w:val="00E470CA"/>
    <w:rsid w:val="00E470DB"/>
    <w:rsid w:val="00E4763F"/>
    <w:rsid w:val="00E50372"/>
    <w:rsid w:val="00E51BE2"/>
    <w:rsid w:val="00E530BD"/>
    <w:rsid w:val="00E5553B"/>
    <w:rsid w:val="00E5630C"/>
    <w:rsid w:val="00E56971"/>
    <w:rsid w:val="00E56999"/>
    <w:rsid w:val="00E56BA3"/>
    <w:rsid w:val="00E57317"/>
    <w:rsid w:val="00E60DDF"/>
    <w:rsid w:val="00E61AFB"/>
    <w:rsid w:val="00E620E1"/>
    <w:rsid w:val="00E62FD7"/>
    <w:rsid w:val="00E634D3"/>
    <w:rsid w:val="00E64398"/>
    <w:rsid w:val="00E64D53"/>
    <w:rsid w:val="00E65147"/>
    <w:rsid w:val="00E66BEA"/>
    <w:rsid w:val="00E67ADE"/>
    <w:rsid w:val="00E70564"/>
    <w:rsid w:val="00E710BE"/>
    <w:rsid w:val="00E71184"/>
    <w:rsid w:val="00E71E44"/>
    <w:rsid w:val="00E71E94"/>
    <w:rsid w:val="00E7229F"/>
    <w:rsid w:val="00E7379B"/>
    <w:rsid w:val="00E74730"/>
    <w:rsid w:val="00E74AFF"/>
    <w:rsid w:val="00E74D52"/>
    <w:rsid w:val="00E76288"/>
    <w:rsid w:val="00E7684E"/>
    <w:rsid w:val="00E77330"/>
    <w:rsid w:val="00E777CD"/>
    <w:rsid w:val="00E77FBE"/>
    <w:rsid w:val="00E8070B"/>
    <w:rsid w:val="00E8086A"/>
    <w:rsid w:val="00E82115"/>
    <w:rsid w:val="00E83A8B"/>
    <w:rsid w:val="00E8417A"/>
    <w:rsid w:val="00E845EE"/>
    <w:rsid w:val="00E84875"/>
    <w:rsid w:val="00E84893"/>
    <w:rsid w:val="00E8512A"/>
    <w:rsid w:val="00E86426"/>
    <w:rsid w:val="00E86DE8"/>
    <w:rsid w:val="00E8719C"/>
    <w:rsid w:val="00E87659"/>
    <w:rsid w:val="00E87804"/>
    <w:rsid w:val="00E9059F"/>
    <w:rsid w:val="00E905C7"/>
    <w:rsid w:val="00E91251"/>
    <w:rsid w:val="00E9126F"/>
    <w:rsid w:val="00E91CAA"/>
    <w:rsid w:val="00E92466"/>
    <w:rsid w:val="00E92D79"/>
    <w:rsid w:val="00E9381C"/>
    <w:rsid w:val="00E93DA8"/>
    <w:rsid w:val="00E9427D"/>
    <w:rsid w:val="00E942DA"/>
    <w:rsid w:val="00E94B53"/>
    <w:rsid w:val="00E94BA7"/>
    <w:rsid w:val="00EA09AF"/>
    <w:rsid w:val="00EA0F9F"/>
    <w:rsid w:val="00EA2AE5"/>
    <w:rsid w:val="00EA53C0"/>
    <w:rsid w:val="00EA6142"/>
    <w:rsid w:val="00EA6766"/>
    <w:rsid w:val="00EA6D4B"/>
    <w:rsid w:val="00EA74A8"/>
    <w:rsid w:val="00EB2822"/>
    <w:rsid w:val="00EB2D14"/>
    <w:rsid w:val="00EB3B26"/>
    <w:rsid w:val="00EB3D35"/>
    <w:rsid w:val="00EB4354"/>
    <w:rsid w:val="00EB7CC4"/>
    <w:rsid w:val="00EC0B08"/>
    <w:rsid w:val="00EC0D35"/>
    <w:rsid w:val="00EC29EB"/>
    <w:rsid w:val="00EC410B"/>
    <w:rsid w:val="00EC41FA"/>
    <w:rsid w:val="00EC45E0"/>
    <w:rsid w:val="00EC5484"/>
    <w:rsid w:val="00EC5B5A"/>
    <w:rsid w:val="00EC68BE"/>
    <w:rsid w:val="00EC6B7C"/>
    <w:rsid w:val="00EC6B84"/>
    <w:rsid w:val="00EC7F0A"/>
    <w:rsid w:val="00ED0697"/>
    <w:rsid w:val="00ED0B44"/>
    <w:rsid w:val="00ED4E65"/>
    <w:rsid w:val="00ED64B5"/>
    <w:rsid w:val="00ED6637"/>
    <w:rsid w:val="00ED6ACA"/>
    <w:rsid w:val="00ED6BF1"/>
    <w:rsid w:val="00ED7A2A"/>
    <w:rsid w:val="00EE18AA"/>
    <w:rsid w:val="00EE3E71"/>
    <w:rsid w:val="00EE4AB2"/>
    <w:rsid w:val="00EE65B6"/>
    <w:rsid w:val="00EE6DD5"/>
    <w:rsid w:val="00EE6EC9"/>
    <w:rsid w:val="00EE70B9"/>
    <w:rsid w:val="00EE7329"/>
    <w:rsid w:val="00EE787A"/>
    <w:rsid w:val="00EE7EE2"/>
    <w:rsid w:val="00EF1550"/>
    <w:rsid w:val="00EF1BFD"/>
    <w:rsid w:val="00EF52B2"/>
    <w:rsid w:val="00EF54F2"/>
    <w:rsid w:val="00EF5782"/>
    <w:rsid w:val="00EF663C"/>
    <w:rsid w:val="00EF6C69"/>
    <w:rsid w:val="00EF6D13"/>
    <w:rsid w:val="00EF6D80"/>
    <w:rsid w:val="00EF756B"/>
    <w:rsid w:val="00F0059C"/>
    <w:rsid w:val="00F00ED4"/>
    <w:rsid w:val="00F00F20"/>
    <w:rsid w:val="00F01726"/>
    <w:rsid w:val="00F01B08"/>
    <w:rsid w:val="00F020BE"/>
    <w:rsid w:val="00F021DC"/>
    <w:rsid w:val="00F0349E"/>
    <w:rsid w:val="00F054B9"/>
    <w:rsid w:val="00F059B9"/>
    <w:rsid w:val="00F066AD"/>
    <w:rsid w:val="00F10063"/>
    <w:rsid w:val="00F1032C"/>
    <w:rsid w:val="00F11208"/>
    <w:rsid w:val="00F11C6E"/>
    <w:rsid w:val="00F132E4"/>
    <w:rsid w:val="00F15501"/>
    <w:rsid w:val="00F20408"/>
    <w:rsid w:val="00F20771"/>
    <w:rsid w:val="00F20BB5"/>
    <w:rsid w:val="00F210E6"/>
    <w:rsid w:val="00F2183F"/>
    <w:rsid w:val="00F2274B"/>
    <w:rsid w:val="00F237D9"/>
    <w:rsid w:val="00F23A0F"/>
    <w:rsid w:val="00F23BC5"/>
    <w:rsid w:val="00F24942"/>
    <w:rsid w:val="00F25505"/>
    <w:rsid w:val="00F25542"/>
    <w:rsid w:val="00F26ECE"/>
    <w:rsid w:val="00F27C3E"/>
    <w:rsid w:val="00F27D33"/>
    <w:rsid w:val="00F3073B"/>
    <w:rsid w:val="00F31295"/>
    <w:rsid w:val="00F322B1"/>
    <w:rsid w:val="00F3297F"/>
    <w:rsid w:val="00F32B7B"/>
    <w:rsid w:val="00F34148"/>
    <w:rsid w:val="00F355D7"/>
    <w:rsid w:val="00F37C7C"/>
    <w:rsid w:val="00F40D98"/>
    <w:rsid w:val="00F426FE"/>
    <w:rsid w:val="00F436F0"/>
    <w:rsid w:val="00F43F82"/>
    <w:rsid w:val="00F444A4"/>
    <w:rsid w:val="00F45856"/>
    <w:rsid w:val="00F4641C"/>
    <w:rsid w:val="00F46D04"/>
    <w:rsid w:val="00F47075"/>
    <w:rsid w:val="00F478CE"/>
    <w:rsid w:val="00F47E58"/>
    <w:rsid w:val="00F5094D"/>
    <w:rsid w:val="00F50EC0"/>
    <w:rsid w:val="00F51B4A"/>
    <w:rsid w:val="00F525C4"/>
    <w:rsid w:val="00F535A8"/>
    <w:rsid w:val="00F55B2B"/>
    <w:rsid w:val="00F56210"/>
    <w:rsid w:val="00F5656E"/>
    <w:rsid w:val="00F57281"/>
    <w:rsid w:val="00F57317"/>
    <w:rsid w:val="00F573F4"/>
    <w:rsid w:val="00F6193E"/>
    <w:rsid w:val="00F61D3D"/>
    <w:rsid w:val="00F63C88"/>
    <w:rsid w:val="00F65FFA"/>
    <w:rsid w:val="00F6601E"/>
    <w:rsid w:val="00F674FF"/>
    <w:rsid w:val="00F67A9C"/>
    <w:rsid w:val="00F71B71"/>
    <w:rsid w:val="00F71B9C"/>
    <w:rsid w:val="00F73565"/>
    <w:rsid w:val="00F740F0"/>
    <w:rsid w:val="00F750C6"/>
    <w:rsid w:val="00F75AB7"/>
    <w:rsid w:val="00F75E39"/>
    <w:rsid w:val="00F75FE8"/>
    <w:rsid w:val="00F7607F"/>
    <w:rsid w:val="00F76DC4"/>
    <w:rsid w:val="00F80271"/>
    <w:rsid w:val="00F82470"/>
    <w:rsid w:val="00F82AAB"/>
    <w:rsid w:val="00F83F1B"/>
    <w:rsid w:val="00F84396"/>
    <w:rsid w:val="00F84843"/>
    <w:rsid w:val="00F84BFD"/>
    <w:rsid w:val="00F85E0D"/>
    <w:rsid w:val="00F86AE2"/>
    <w:rsid w:val="00F87B1D"/>
    <w:rsid w:val="00F905A7"/>
    <w:rsid w:val="00F907A8"/>
    <w:rsid w:val="00F90EBE"/>
    <w:rsid w:val="00F91293"/>
    <w:rsid w:val="00F91428"/>
    <w:rsid w:val="00F91886"/>
    <w:rsid w:val="00F92A6A"/>
    <w:rsid w:val="00F92B7E"/>
    <w:rsid w:val="00F92E7D"/>
    <w:rsid w:val="00F938BD"/>
    <w:rsid w:val="00F93D2A"/>
    <w:rsid w:val="00F9418A"/>
    <w:rsid w:val="00F943EC"/>
    <w:rsid w:val="00F94EAF"/>
    <w:rsid w:val="00F96343"/>
    <w:rsid w:val="00F96660"/>
    <w:rsid w:val="00F96687"/>
    <w:rsid w:val="00F97509"/>
    <w:rsid w:val="00F97612"/>
    <w:rsid w:val="00FA0B6A"/>
    <w:rsid w:val="00FA1266"/>
    <w:rsid w:val="00FA13E4"/>
    <w:rsid w:val="00FA1C0A"/>
    <w:rsid w:val="00FA1FFF"/>
    <w:rsid w:val="00FA2EAF"/>
    <w:rsid w:val="00FA473F"/>
    <w:rsid w:val="00FA547F"/>
    <w:rsid w:val="00FA57C8"/>
    <w:rsid w:val="00FA5836"/>
    <w:rsid w:val="00FA7505"/>
    <w:rsid w:val="00FA7908"/>
    <w:rsid w:val="00FA7A5F"/>
    <w:rsid w:val="00FA7C96"/>
    <w:rsid w:val="00FB00B4"/>
    <w:rsid w:val="00FB055E"/>
    <w:rsid w:val="00FB15E3"/>
    <w:rsid w:val="00FB1E2F"/>
    <w:rsid w:val="00FB265E"/>
    <w:rsid w:val="00FB2E7C"/>
    <w:rsid w:val="00FB357B"/>
    <w:rsid w:val="00FB35ED"/>
    <w:rsid w:val="00FB3A37"/>
    <w:rsid w:val="00FB4450"/>
    <w:rsid w:val="00FB5376"/>
    <w:rsid w:val="00FC1F0D"/>
    <w:rsid w:val="00FC21BD"/>
    <w:rsid w:val="00FC24B1"/>
    <w:rsid w:val="00FC29ED"/>
    <w:rsid w:val="00FC2DFC"/>
    <w:rsid w:val="00FC3517"/>
    <w:rsid w:val="00FC3985"/>
    <w:rsid w:val="00FC5D01"/>
    <w:rsid w:val="00FC6BAD"/>
    <w:rsid w:val="00FC7EE7"/>
    <w:rsid w:val="00FD08DA"/>
    <w:rsid w:val="00FD2C92"/>
    <w:rsid w:val="00FD2DBC"/>
    <w:rsid w:val="00FD3737"/>
    <w:rsid w:val="00FD3C84"/>
    <w:rsid w:val="00FD3DF2"/>
    <w:rsid w:val="00FD539B"/>
    <w:rsid w:val="00FD660B"/>
    <w:rsid w:val="00FD6ABE"/>
    <w:rsid w:val="00FD6E50"/>
    <w:rsid w:val="00FD6EEB"/>
    <w:rsid w:val="00FE0CCB"/>
    <w:rsid w:val="00FE13ED"/>
    <w:rsid w:val="00FE1CAB"/>
    <w:rsid w:val="00FE1F3F"/>
    <w:rsid w:val="00FE312F"/>
    <w:rsid w:val="00FE3326"/>
    <w:rsid w:val="00FE4FD1"/>
    <w:rsid w:val="00FE53FD"/>
    <w:rsid w:val="00FE568A"/>
    <w:rsid w:val="00FE616D"/>
    <w:rsid w:val="00FE641C"/>
    <w:rsid w:val="00FE655F"/>
    <w:rsid w:val="00FF03CA"/>
    <w:rsid w:val="00FF0465"/>
    <w:rsid w:val="00FF0970"/>
    <w:rsid w:val="00FF10F4"/>
    <w:rsid w:val="00FF33D6"/>
    <w:rsid w:val="00FF512C"/>
    <w:rsid w:val="00FF531E"/>
    <w:rsid w:val="00FF5664"/>
    <w:rsid w:val="00FF67A1"/>
    <w:rsid w:val="00FF772C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99AF-3E24-455A-829D-7E180504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8709</Words>
  <Characters>49644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Руководитель</cp:lastModifiedBy>
  <cp:revision>14</cp:revision>
  <cp:lastPrinted>2021-12-09T22:58:00Z</cp:lastPrinted>
  <dcterms:created xsi:type="dcterms:W3CDTF">2023-12-11T23:19:00Z</dcterms:created>
  <dcterms:modified xsi:type="dcterms:W3CDTF">2023-12-12T00:22:00Z</dcterms:modified>
</cp:coreProperties>
</file>