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82" w:rsidRDefault="00BE44C2" w:rsidP="00740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13.12. </w:t>
      </w:r>
      <w:r w:rsidR="00C248EF">
        <w:rPr>
          <w:rFonts w:ascii="Times New Roman" w:hAnsi="Times New Roman" w:cs="Times New Roman"/>
          <w:sz w:val="28"/>
          <w:szCs w:val="28"/>
        </w:rPr>
        <w:t>2023</w:t>
      </w:r>
      <w:r w:rsidR="00740782">
        <w:rPr>
          <w:rFonts w:ascii="Times New Roman" w:hAnsi="Times New Roman" w:cs="Times New Roman"/>
          <w:sz w:val="28"/>
          <w:szCs w:val="28"/>
        </w:rPr>
        <w:t xml:space="preserve"> год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826</w:t>
      </w: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782" w:rsidRDefault="00740782" w:rsidP="00740782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 компенсации родительской платы, родителям (законным представителям) за присмотр и уход за детьми, осваивающими образовательные программы дошкольного образования в образовательных учреждениях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740782" w:rsidRPr="006F794C" w:rsidRDefault="00740782" w:rsidP="00740782">
      <w:pPr>
        <w:pStyle w:val="a3"/>
        <w:jc w:val="both"/>
      </w:pPr>
    </w:p>
    <w:p w:rsidR="00740782" w:rsidRDefault="00740782" w:rsidP="0074078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№ 273-ФЗ от 29.12.2012 года «Об образовании в Российской Федерации», статьей 9 «Полномочия органов местного самоуправления муниципальных районов и городских округов в сфере образования», пунктом 6 статьи 65 «Плата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 приказа Министерства образования, науки и молодежной политики Забайкальского края № 696 от 02.09.2013 года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организациях», в соответствии с при</w:t>
      </w:r>
      <w:r w:rsidR="000D2E7D">
        <w:rPr>
          <w:rFonts w:ascii="Times New Roman" w:hAnsi="Times New Roman" w:cs="Times New Roman"/>
          <w:sz w:val="28"/>
          <w:szCs w:val="28"/>
        </w:rPr>
        <w:t xml:space="preserve">казом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="007D0BFA">
        <w:rPr>
          <w:rFonts w:ascii="Times New Roman" w:hAnsi="Times New Roman" w:cs="Times New Roman"/>
          <w:sz w:val="28"/>
          <w:szCs w:val="28"/>
        </w:rPr>
        <w:t>Забайкальского края №</w:t>
      </w:r>
      <w:r w:rsidR="00CC15CC">
        <w:rPr>
          <w:rFonts w:ascii="Times New Roman" w:hAnsi="Times New Roman" w:cs="Times New Roman"/>
          <w:sz w:val="28"/>
          <w:szCs w:val="28"/>
        </w:rPr>
        <w:t xml:space="preserve"> 598</w:t>
      </w:r>
      <w:r w:rsidR="0098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15CC">
        <w:rPr>
          <w:rFonts w:ascii="Times New Roman" w:hAnsi="Times New Roman" w:cs="Times New Roman"/>
          <w:sz w:val="28"/>
          <w:szCs w:val="28"/>
        </w:rPr>
        <w:t>4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«О внесении изменений в пункт 1 приказа Министерства образования, науки и молодежной политики Забайкальского края от 02 сентября 2013 года № 696»,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постановляет: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компенсацию родительской платы родителям (законным представителям) за присмотр и уход за детьми, посещающие образовательные организации, реализующие образовательную программу дошкольного образования: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115">
        <w:rPr>
          <w:rFonts w:ascii="Times New Roman" w:hAnsi="Times New Roman" w:cs="Times New Roman"/>
          <w:sz w:val="28"/>
          <w:szCs w:val="28"/>
        </w:rPr>
        <w:t>в образовательных организациях, распо</w:t>
      </w:r>
      <w:r>
        <w:rPr>
          <w:rFonts w:ascii="Times New Roman" w:hAnsi="Times New Roman" w:cs="Times New Roman"/>
          <w:sz w:val="28"/>
          <w:szCs w:val="28"/>
        </w:rPr>
        <w:t xml:space="preserve">ложенных на территориях городов – с </w:t>
      </w:r>
      <w:r w:rsidR="00C271C0">
        <w:rPr>
          <w:rFonts w:ascii="Times New Roman" w:hAnsi="Times New Roman" w:cs="Times New Roman"/>
          <w:sz w:val="28"/>
          <w:szCs w:val="28"/>
        </w:rPr>
        <w:t>1843,38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271C0">
        <w:rPr>
          <w:rFonts w:ascii="Times New Roman" w:hAnsi="Times New Roman" w:cs="Times New Roman"/>
          <w:sz w:val="28"/>
          <w:szCs w:val="28"/>
        </w:rPr>
        <w:t>83,79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день);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образовательных организациях, расположенных на территориях рабочих поселков (поселков городского типа) – с </w:t>
      </w:r>
      <w:r w:rsidR="00C271C0">
        <w:rPr>
          <w:rFonts w:ascii="Times New Roman" w:hAnsi="Times New Roman" w:cs="Times New Roman"/>
          <w:sz w:val="28"/>
          <w:szCs w:val="28"/>
        </w:rPr>
        <w:t>1489,84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271C0">
        <w:rPr>
          <w:rFonts w:ascii="Times New Roman" w:hAnsi="Times New Roman" w:cs="Times New Roman"/>
          <w:sz w:val="28"/>
          <w:szCs w:val="28"/>
        </w:rPr>
        <w:t>67,72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день);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образовательных организациях, расположенных на территориях сельских населенных пунктов – с </w:t>
      </w:r>
      <w:r w:rsidR="00C271C0">
        <w:rPr>
          <w:rFonts w:ascii="Times New Roman" w:hAnsi="Times New Roman" w:cs="Times New Roman"/>
          <w:sz w:val="28"/>
          <w:szCs w:val="28"/>
        </w:rPr>
        <w:t>1217,26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271C0">
        <w:rPr>
          <w:rFonts w:ascii="Times New Roman" w:hAnsi="Times New Roman" w:cs="Times New Roman"/>
          <w:sz w:val="28"/>
          <w:szCs w:val="28"/>
        </w:rPr>
        <w:t>55,33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день). 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927803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92780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 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  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814" w:rsidRDefault="00436814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814" w:rsidRDefault="00436814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82" w:rsidRDefault="00740782" w:rsidP="00740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82" w:rsidRDefault="00C271C0" w:rsidP="007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49C">
        <w:rPr>
          <w:rFonts w:ascii="Times New Roman" w:hAnsi="Times New Roman" w:cs="Times New Roman"/>
          <w:sz w:val="28"/>
          <w:szCs w:val="28"/>
        </w:rPr>
        <w:t>Глава</w:t>
      </w:r>
      <w:r w:rsidR="00927803">
        <w:rPr>
          <w:rFonts w:ascii="Times New Roman" w:hAnsi="Times New Roman" w:cs="Times New Roman"/>
          <w:sz w:val="28"/>
          <w:szCs w:val="28"/>
        </w:rPr>
        <w:t xml:space="preserve"> </w:t>
      </w:r>
      <w:r w:rsidR="0074078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40782" w:rsidRDefault="00740782" w:rsidP="00740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803">
        <w:rPr>
          <w:rFonts w:ascii="Times New Roman" w:hAnsi="Times New Roman" w:cs="Times New Roman"/>
          <w:sz w:val="28"/>
          <w:szCs w:val="28"/>
        </w:rPr>
        <w:t xml:space="preserve">район»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36814">
        <w:rPr>
          <w:rFonts w:ascii="Times New Roman" w:hAnsi="Times New Roman" w:cs="Times New Roman"/>
          <w:sz w:val="28"/>
          <w:szCs w:val="28"/>
        </w:rPr>
        <w:t xml:space="preserve">   </w:t>
      </w:r>
      <w:r w:rsidR="00981B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54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1BCD">
        <w:rPr>
          <w:rFonts w:ascii="Times New Roman" w:hAnsi="Times New Roman" w:cs="Times New Roman"/>
          <w:sz w:val="28"/>
          <w:szCs w:val="28"/>
        </w:rPr>
        <w:t xml:space="preserve"> </w:t>
      </w:r>
      <w:r w:rsidR="0096549C">
        <w:rPr>
          <w:rFonts w:ascii="Times New Roman" w:hAnsi="Times New Roman" w:cs="Times New Roman"/>
          <w:sz w:val="28"/>
          <w:szCs w:val="28"/>
        </w:rPr>
        <w:t>К. В. Серов</w:t>
      </w:r>
    </w:p>
    <w:p w:rsidR="00740782" w:rsidRDefault="00740782" w:rsidP="00740782"/>
    <w:p w:rsidR="005C3C7F" w:rsidRDefault="005C3C7F"/>
    <w:sectPr w:rsidR="005C3C7F" w:rsidSect="00F1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2E"/>
    <w:rsid w:val="000D2E7D"/>
    <w:rsid w:val="000D4412"/>
    <w:rsid w:val="001561F2"/>
    <w:rsid w:val="00436814"/>
    <w:rsid w:val="00576D2E"/>
    <w:rsid w:val="005C3C7F"/>
    <w:rsid w:val="00740782"/>
    <w:rsid w:val="007D0BFA"/>
    <w:rsid w:val="00927803"/>
    <w:rsid w:val="0096549C"/>
    <w:rsid w:val="00981BCD"/>
    <w:rsid w:val="009968D5"/>
    <w:rsid w:val="009D2ECF"/>
    <w:rsid w:val="00BE44C2"/>
    <w:rsid w:val="00C248EF"/>
    <w:rsid w:val="00C271C0"/>
    <w:rsid w:val="00C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B77A"/>
  <w15:chartTrackingRefBased/>
  <w15:docId w15:val="{A0E34FBF-FC49-40CD-8567-F8583E0B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7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2023-12-12T02:10:00Z</cp:lastPrinted>
  <dcterms:created xsi:type="dcterms:W3CDTF">2021-10-26T04:28:00Z</dcterms:created>
  <dcterms:modified xsi:type="dcterms:W3CDTF">2023-12-13T05:23:00Z</dcterms:modified>
</cp:coreProperties>
</file>