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97" w:rsidRDefault="004F1697" w:rsidP="004F1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71A76" w:rsidRPr="00671A76" w:rsidRDefault="00671A76" w:rsidP="0067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76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671A76" w:rsidRDefault="00671A76" w:rsidP="00671A76">
      <w:pPr>
        <w:rPr>
          <w:rFonts w:ascii="Times New Roman" w:hAnsi="Times New Roman" w:cs="Times New Roman"/>
          <w:sz w:val="28"/>
          <w:szCs w:val="28"/>
        </w:rPr>
      </w:pPr>
    </w:p>
    <w:p w:rsidR="00671A76" w:rsidRPr="00D65B8D" w:rsidRDefault="00671A76" w:rsidP="0067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1A76" w:rsidRPr="00671A76" w:rsidRDefault="004F1697" w:rsidP="00671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</w:t>
      </w:r>
      <w:bookmarkStart w:id="0" w:name="_GoBack"/>
      <w:bookmarkEnd w:id="0"/>
      <w:r w:rsidR="00671A76" w:rsidRPr="00671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A61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671A76" w:rsidRPr="00671A76" w:rsidRDefault="00671A76" w:rsidP="00671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>с. Хилогосон</w:t>
      </w:r>
    </w:p>
    <w:p w:rsidR="00671A76" w:rsidRPr="00671A76" w:rsidRDefault="00671A76" w:rsidP="00671A76">
      <w:pPr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76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 деятельности Совета сельского поселения «Хилогосонское» на 2024г</w:t>
      </w:r>
    </w:p>
    <w:p w:rsidR="00671A76" w:rsidRPr="00671A76" w:rsidRDefault="00671A76" w:rsidP="00671A76">
      <w:pPr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В соответствии с Уставом сельского поселения «Хилогосонское», утвержденного решением Совета сельского поселения «Хилогосонское» от 04.05.2018года №5, рассмотрев и обсудив предложения, поступившие от главы сельского поселения «Хилогосонское», депутатов Совета сельского поселения «Хилогосонское», Совет сельского поселения «Хилогосонское», решил: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1. Утвердить План нормотворческой деятельности Совета сельского поселения «Хилогосонское» на 2024год.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2.Контроль за исполнением Плана нормотворческой деятельности Совета сельского поселения «Хилогосонское» на 2024год возложить на председателя Совета сельского поселения.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3.  Настоящее решение вступает в силу на следующий день после дня его официального обнародования.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     4. 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A76" w:rsidRDefault="00671A76" w:rsidP="0067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1A76" w:rsidRPr="00671A76" w:rsidRDefault="00671A76" w:rsidP="00671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A76">
        <w:rPr>
          <w:rFonts w:ascii="Times New Roman" w:hAnsi="Times New Roman" w:cs="Times New Roman"/>
          <w:sz w:val="28"/>
          <w:szCs w:val="28"/>
        </w:rPr>
        <w:t xml:space="preserve"> «Хилогосонское»                                                              Ц-Д.В.Намдыков</w:t>
      </w:r>
    </w:p>
    <w:p w:rsidR="00671A76" w:rsidRPr="00671A76" w:rsidRDefault="00671A76" w:rsidP="0067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A76" w:rsidRPr="00671A76" w:rsidRDefault="00671A76" w:rsidP="00671A76">
      <w:pPr>
        <w:rPr>
          <w:rFonts w:ascii="Times New Roman" w:hAnsi="Times New Roman" w:cs="Times New Roman"/>
          <w:sz w:val="28"/>
          <w:szCs w:val="28"/>
        </w:rPr>
      </w:pPr>
    </w:p>
    <w:p w:rsidR="004F1697" w:rsidRDefault="004F1697" w:rsidP="004F1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697" w:rsidRDefault="004F1697" w:rsidP="004F16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A76" w:rsidRPr="001A61AF" w:rsidRDefault="004F1697" w:rsidP="004F1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671A76" w:rsidRPr="001A61AF">
        <w:rPr>
          <w:rFonts w:ascii="Times New Roman" w:hAnsi="Times New Roman" w:cs="Times New Roman"/>
          <w:sz w:val="28"/>
          <w:szCs w:val="28"/>
        </w:rPr>
        <w:t>Утвержден решением</w:t>
      </w:r>
    </w:p>
    <w:p w:rsidR="00671A76" w:rsidRPr="001A61AF" w:rsidRDefault="00671A76" w:rsidP="001A61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61AF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</w:p>
    <w:p w:rsidR="00671A76" w:rsidRPr="001A61AF" w:rsidRDefault="00671A76" w:rsidP="001A61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61AF">
        <w:rPr>
          <w:rFonts w:ascii="Times New Roman" w:hAnsi="Times New Roman" w:cs="Times New Roman"/>
          <w:sz w:val="28"/>
          <w:szCs w:val="28"/>
        </w:rPr>
        <w:t>«</w:t>
      </w:r>
      <w:r w:rsidR="004F1697">
        <w:rPr>
          <w:rFonts w:ascii="Times New Roman" w:hAnsi="Times New Roman" w:cs="Times New Roman"/>
          <w:sz w:val="28"/>
          <w:szCs w:val="28"/>
        </w:rPr>
        <w:t>Хилогосонское» от «_»_______</w:t>
      </w:r>
    </w:p>
    <w:p w:rsidR="00671A76" w:rsidRPr="001A61AF" w:rsidRDefault="00671A76" w:rsidP="001A61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61AF" w:rsidRDefault="001A61AF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A76" w:rsidRPr="001A61AF" w:rsidRDefault="00671A76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A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1A76" w:rsidRPr="001A61AF" w:rsidRDefault="00671A76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AF">
        <w:rPr>
          <w:rFonts w:ascii="Times New Roman" w:hAnsi="Times New Roman" w:cs="Times New Roman"/>
          <w:b/>
          <w:sz w:val="28"/>
          <w:szCs w:val="28"/>
        </w:rPr>
        <w:t>нормотворческой деятельности  Совета</w:t>
      </w:r>
    </w:p>
    <w:p w:rsidR="00671A76" w:rsidRDefault="00671A76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AF">
        <w:rPr>
          <w:rFonts w:ascii="Times New Roman" w:hAnsi="Times New Roman" w:cs="Times New Roman"/>
          <w:b/>
          <w:sz w:val="28"/>
          <w:szCs w:val="28"/>
        </w:rPr>
        <w:t>сельского поселения  «Хилогосонское» на 2024 год</w:t>
      </w:r>
    </w:p>
    <w:p w:rsidR="001A61AF" w:rsidRDefault="001A61AF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5067"/>
        <w:gridCol w:w="1796"/>
        <w:gridCol w:w="2089"/>
      </w:tblGrid>
      <w:tr w:rsidR="001A61AF" w:rsidTr="001A61AF">
        <w:tc>
          <w:tcPr>
            <w:tcW w:w="619" w:type="dxa"/>
          </w:tcPr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67" w:type="dxa"/>
          </w:tcPr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1796" w:type="dxa"/>
          </w:tcPr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планового исполнения</w:t>
            </w:r>
          </w:p>
        </w:tc>
        <w:tc>
          <w:tcPr>
            <w:tcW w:w="2089" w:type="dxa"/>
          </w:tcPr>
          <w:p w:rsidR="001A61AF" w:rsidRPr="00E84156" w:rsidRDefault="001A61AF" w:rsidP="00E30E1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1A61AF" w:rsidTr="001A61AF">
        <w:tc>
          <w:tcPr>
            <w:tcW w:w="619" w:type="dxa"/>
          </w:tcPr>
          <w:p w:rsidR="001A61AF" w:rsidRPr="00111B40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</w:tcPr>
          <w:p w:rsidR="001A61AF" w:rsidRPr="00B73F6E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сельского поселения «Хилогосонское» «О бюджете сельского поселения «Хилогосонское» на 2023 год и плановый период 2024-2025годов» за 4 квартал</w:t>
            </w:r>
          </w:p>
        </w:tc>
        <w:tc>
          <w:tcPr>
            <w:tcW w:w="1796" w:type="dxa"/>
          </w:tcPr>
          <w:p w:rsidR="001A61AF" w:rsidRPr="00D26AE1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89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E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A61AF" w:rsidRPr="00D26AE1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111B40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</w:tcPr>
          <w:p w:rsidR="001A61AF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главы поселения о результатах своей деятельности</w:t>
            </w:r>
          </w:p>
        </w:tc>
        <w:tc>
          <w:tcPr>
            <w:tcW w:w="1796" w:type="dxa"/>
          </w:tcPr>
          <w:p w:rsidR="001A61AF" w:rsidRPr="00D26AE1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9" w:type="dxa"/>
          </w:tcPr>
          <w:p w:rsidR="001A61AF" w:rsidRPr="00D26AE1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E84156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</w:tcPr>
          <w:p w:rsidR="001A61AF" w:rsidRPr="00E84156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сельского поселения «Хилогосонское»</w:t>
            </w:r>
          </w:p>
        </w:tc>
        <w:tc>
          <w:tcPr>
            <w:tcW w:w="1796" w:type="dxa"/>
          </w:tcPr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приведения в соответствие с ФЗ</w:t>
            </w:r>
          </w:p>
        </w:tc>
        <w:tc>
          <w:tcPr>
            <w:tcW w:w="2089" w:type="dxa"/>
          </w:tcPr>
          <w:p w:rsidR="001A61AF" w:rsidRPr="00E84156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сельского поселения, глава поселения</w:t>
            </w:r>
          </w:p>
        </w:tc>
      </w:tr>
      <w:tr w:rsidR="00E30E68" w:rsidTr="001A61AF">
        <w:tc>
          <w:tcPr>
            <w:tcW w:w="619" w:type="dxa"/>
          </w:tcPr>
          <w:p w:rsidR="00E30E6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</w:tcPr>
          <w:p w:rsidR="00E30E68" w:rsidRDefault="00E30E68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8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ушаний по обсуждению проектов  решений</w:t>
            </w:r>
          </w:p>
        </w:tc>
        <w:tc>
          <w:tcPr>
            <w:tcW w:w="1796" w:type="dxa"/>
          </w:tcPr>
          <w:p w:rsidR="00E30E68" w:rsidRDefault="00E30E68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E30E6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E84156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7" w:type="dxa"/>
          </w:tcPr>
          <w:p w:rsidR="001A61AF" w:rsidRPr="00E84156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«Хилогосонское» за квартал, полугодие, девять месяцев, годовой</w:t>
            </w:r>
          </w:p>
        </w:tc>
        <w:tc>
          <w:tcPr>
            <w:tcW w:w="1796" w:type="dxa"/>
          </w:tcPr>
          <w:p w:rsidR="001A61AF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июль,</w:t>
            </w:r>
          </w:p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 2024г</w:t>
            </w:r>
          </w:p>
        </w:tc>
        <w:tc>
          <w:tcPr>
            <w:tcW w:w="2089" w:type="dxa"/>
          </w:tcPr>
          <w:p w:rsidR="001A61AF" w:rsidRPr="00632B4D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4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B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E84156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7" w:type="dxa"/>
          </w:tcPr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учреждений культуры</w:t>
            </w:r>
          </w:p>
        </w:tc>
        <w:tc>
          <w:tcPr>
            <w:tcW w:w="1796" w:type="dxa"/>
          </w:tcPr>
          <w:p w:rsidR="001A61AF" w:rsidRPr="00E84156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15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89" w:type="dxa"/>
          </w:tcPr>
          <w:p w:rsidR="001A61AF" w:rsidRPr="00E84156" w:rsidRDefault="001A61AF" w:rsidP="00E3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НЦКБ и И «Баяр Хила», библиотекарь </w:t>
            </w:r>
          </w:p>
        </w:tc>
      </w:tr>
      <w:tr w:rsidR="001A61AF" w:rsidTr="001A61AF">
        <w:tc>
          <w:tcPr>
            <w:tcW w:w="619" w:type="dxa"/>
          </w:tcPr>
          <w:p w:rsidR="001A61AF" w:rsidRPr="001A61AF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7" w:type="dxa"/>
          </w:tcPr>
          <w:p w:rsidR="001A61AF" w:rsidRPr="00F05BE8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№27 от 29.12.2023г «Об утверждении бюджета сельского поселения «Хилогосонское» на 2024г и плановый период 2025-2026гг</w:t>
            </w:r>
          </w:p>
        </w:tc>
        <w:tc>
          <w:tcPr>
            <w:tcW w:w="1796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7" w:type="dxa"/>
          </w:tcPr>
          <w:p w:rsidR="001A61AF" w:rsidRPr="00F05BE8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бюджета сельского поселения на 2025г и плановый период 2026-2027 годы в первом чтении</w:t>
            </w:r>
          </w:p>
        </w:tc>
        <w:tc>
          <w:tcPr>
            <w:tcW w:w="1796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89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0E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7" w:type="dxa"/>
          </w:tcPr>
          <w:p w:rsidR="001A61AF" w:rsidRPr="00F05BE8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 передачи части полномочий муниципальному району «Хилокский район»</w:t>
            </w:r>
          </w:p>
        </w:tc>
        <w:tc>
          <w:tcPr>
            <w:tcW w:w="1796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0E"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7" w:type="dxa"/>
          </w:tcPr>
          <w:p w:rsidR="001A61AF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приема части полномочий от муниципального района «Хилокский район»</w:t>
            </w:r>
          </w:p>
        </w:tc>
        <w:tc>
          <w:tcPr>
            <w:tcW w:w="1796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9" w:type="dxa"/>
          </w:tcPr>
          <w:p w:rsidR="001A61AF" w:rsidRPr="00F05BE8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7" w:type="dxa"/>
          </w:tcPr>
          <w:p w:rsidR="001A61AF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7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бюджета сельского поселения на 2025г и 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период 2026-2027 годы во втором</w:t>
            </w:r>
            <w:r w:rsidRPr="00725637">
              <w:rPr>
                <w:rFonts w:ascii="Times New Roman" w:hAnsi="Times New Roman" w:cs="Times New Roman"/>
                <w:sz w:val="24"/>
                <w:szCs w:val="24"/>
              </w:rPr>
              <w:t xml:space="preserve"> чтении</w:t>
            </w:r>
          </w:p>
        </w:tc>
        <w:tc>
          <w:tcPr>
            <w:tcW w:w="1796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89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37">
              <w:rPr>
                <w:rFonts w:ascii="Times New Roman" w:hAnsi="Times New Roman" w:cs="Times New Roman"/>
                <w:sz w:val="24"/>
                <w:szCs w:val="24"/>
              </w:rPr>
              <w:t>Глава поселения, бухгалтер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7" w:type="dxa"/>
          </w:tcPr>
          <w:p w:rsidR="001A61AF" w:rsidRPr="00725637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местных налогов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изменений в Налоговом кодексе</w:t>
            </w:r>
            <w:r w:rsidRPr="0072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РФ)</w:t>
            </w:r>
          </w:p>
        </w:tc>
        <w:tc>
          <w:tcPr>
            <w:tcW w:w="1796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9" w:type="dxa"/>
          </w:tcPr>
          <w:p w:rsidR="001A61AF" w:rsidRPr="00725637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Tr="001A61AF">
        <w:tc>
          <w:tcPr>
            <w:tcW w:w="619" w:type="dxa"/>
          </w:tcPr>
          <w:p w:rsidR="001A61AF" w:rsidRPr="00F05BE8" w:rsidRDefault="00E30E68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7" w:type="dxa"/>
          </w:tcPr>
          <w:p w:rsidR="001A61AF" w:rsidRDefault="001A61AF" w:rsidP="00E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сельского поселения «Хилогосонское» на 2025г и плановый период 2026-2027гг.</w:t>
            </w:r>
          </w:p>
        </w:tc>
        <w:tc>
          <w:tcPr>
            <w:tcW w:w="1796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9" w:type="dxa"/>
          </w:tcPr>
          <w:p w:rsidR="001A61AF" w:rsidRDefault="001A61AF" w:rsidP="00E3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A61AF" w:rsidRPr="00BE0999" w:rsidTr="001A61AF">
        <w:tc>
          <w:tcPr>
            <w:tcW w:w="619" w:type="dxa"/>
          </w:tcPr>
          <w:p w:rsidR="001A61AF" w:rsidRPr="00BE0999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</w:t>
            </w:r>
          </w:p>
        </w:tc>
        <w:tc>
          <w:tcPr>
            <w:tcW w:w="5067" w:type="dxa"/>
          </w:tcPr>
          <w:p w:rsidR="001A61AF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999">
              <w:rPr>
                <w:rFonts w:ascii="Times New Roman" w:hAnsi="Times New Roman" w:cs="Times New Roman"/>
                <w:sz w:val="24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изменений и дополнений в решения сельского поселения «Хилогосонское»</w:t>
            </w:r>
          </w:p>
        </w:tc>
        <w:tc>
          <w:tcPr>
            <w:tcW w:w="1796" w:type="dxa"/>
          </w:tcPr>
          <w:p w:rsidR="001A61AF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089" w:type="dxa"/>
          </w:tcPr>
          <w:p w:rsidR="001A61AF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поселения, председатель Совета</w:t>
            </w:r>
          </w:p>
        </w:tc>
      </w:tr>
      <w:tr w:rsidR="00E30E68" w:rsidRPr="00BE0999" w:rsidTr="001A61AF">
        <w:tc>
          <w:tcPr>
            <w:tcW w:w="619" w:type="dxa"/>
          </w:tcPr>
          <w:p w:rsidR="00E30E68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5067" w:type="dxa"/>
          </w:tcPr>
          <w:p w:rsidR="00E30E68" w:rsidRPr="00BE0999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Рассмотрение решений Совета сельского поселения «Хилогосонское» утративших силу</w:t>
            </w:r>
          </w:p>
        </w:tc>
        <w:tc>
          <w:tcPr>
            <w:tcW w:w="1796" w:type="dxa"/>
          </w:tcPr>
          <w:p w:rsidR="00E30E68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089" w:type="dxa"/>
          </w:tcPr>
          <w:p w:rsidR="00E30E68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Совета, глава поселения</w:t>
            </w:r>
          </w:p>
        </w:tc>
      </w:tr>
      <w:tr w:rsidR="00BE0999" w:rsidRPr="00BE0999" w:rsidTr="001A61AF">
        <w:tc>
          <w:tcPr>
            <w:tcW w:w="619" w:type="dxa"/>
          </w:tcPr>
          <w:p w:rsidR="00BE0999" w:rsidRPr="00BE0999" w:rsidRDefault="00E30E68" w:rsidP="00BE0999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5067" w:type="dxa"/>
          </w:tcPr>
          <w:p w:rsidR="00BE0999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сельского поселения «Хилогосонское» на 2025г</w:t>
            </w:r>
          </w:p>
        </w:tc>
        <w:tc>
          <w:tcPr>
            <w:tcW w:w="1796" w:type="dxa"/>
          </w:tcPr>
          <w:p w:rsidR="00BE0999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2089" w:type="dxa"/>
          </w:tcPr>
          <w:p w:rsidR="00BE0999" w:rsidRPr="00BE0999" w:rsidRDefault="00BE0999" w:rsidP="00BE0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</w:t>
            </w:r>
          </w:p>
        </w:tc>
      </w:tr>
    </w:tbl>
    <w:p w:rsidR="008B71A8" w:rsidRPr="001A61AF" w:rsidRDefault="008B71A8" w:rsidP="001A61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71A8" w:rsidRPr="001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11"/>
    <w:rsid w:val="001A61AF"/>
    <w:rsid w:val="00212311"/>
    <w:rsid w:val="004F1697"/>
    <w:rsid w:val="00671A76"/>
    <w:rsid w:val="008B71A8"/>
    <w:rsid w:val="00BE0999"/>
    <w:rsid w:val="00D55153"/>
    <w:rsid w:val="00D65B8D"/>
    <w:rsid w:val="00E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76"/>
    <w:pPr>
      <w:spacing w:after="0" w:line="240" w:lineRule="auto"/>
    </w:pPr>
  </w:style>
  <w:style w:type="table" w:styleId="a4">
    <w:name w:val="Table Grid"/>
    <w:basedOn w:val="a1"/>
    <w:uiPriority w:val="59"/>
    <w:rsid w:val="001A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76"/>
    <w:pPr>
      <w:spacing w:after="0" w:line="240" w:lineRule="auto"/>
    </w:pPr>
  </w:style>
  <w:style w:type="table" w:styleId="a4">
    <w:name w:val="Table Grid"/>
    <w:basedOn w:val="a1"/>
    <w:uiPriority w:val="59"/>
    <w:rsid w:val="001A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DAB4-830D-42E5-98FA-BD30A992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5</cp:revision>
  <dcterms:created xsi:type="dcterms:W3CDTF">2024-02-16T05:28:00Z</dcterms:created>
  <dcterms:modified xsi:type="dcterms:W3CDTF">2024-02-16T06:22:00Z</dcterms:modified>
</cp:coreProperties>
</file>