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5466" w14:textId="77777777" w:rsidR="00ED44D6" w:rsidRPr="00ED44D6" w:rsidRDefault="00ED44D6" w:rsidP="00ED4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 w:rsidRPr="00ED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14:paraId="7B92A4DE" w14:textId="77777777" w:rsidR="00ED44D6" w:rsidRPr="00ED44D6" w:rsidRDefault="00ED44D6" w:rsidP="00ED4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CBD45B" w14:textId="77777777" w:rsidR="00ED44D6" w:rsidRPr="00ED44D6" w:rsidRDefault="00ED44D6" w:rsidP="00ED4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D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7D9E7CB3" w14:textId="77777777" w:rsidR="00ED44D6" w:rsidRPr="00ED44D6" w:rsidRDefault="00ED44D6" w:rsidP="00ED4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422D078" w14:textId="77777777" w:rsidR="00ED44D6" w:rsidRPr="00ED44D6" w:rsidRDefault="00ED44D6" w:rsidP="00ED4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A465BC" w14:textId="47327F2E" w:rsidR="00ED44D6" w:rsidRPr="00ED44D6" w:rsidRDefault="00215A32" w:rsidP="00ED44D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D13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321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 феврал</w:t>
      </w:r>
      <w:r w:rsidR="0042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я 2024</w:t>
      </w:r>
      <w:r w:rsidR="00ED44D6" w:rsidRPr="00ED4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г.                                                                                      </w:t>
      </w:r>
      <w:r w:rsidR="0042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D13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 87</w:t>
      </w:r>
      <w:bookmarkStart w:id="0" w:name="_GoBack"/>
      <w:bookmarkEnd w:id="0"/>
    </w:p>
    <w:p w14:paraId="6BDFA47A" w14:textId="77777777" w:rsidR="00ED44D6" w:rsidRPr="00ED44D6" w:rsidRDefault="00ED44D6" w:rsidP="00ED44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D44D6"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</w:p>
    <w:p w14:paraId="78A5B47D" w14:textId="6E4537FA" w:rsidR="00ED44D6" w:rsidRPr="000E46EE" w:rsidRDefault="00ED44D6" w:rsidP="00421B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отдельные постановления администрации </w:t>
      </w:r>
      <w:r w:rsidRPr="00421B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421BBA">
        <w:rPr>
          <w:rFonts w:ascii="Times New Roman" w:hAnsi="Times New Roman" w:cs="Times New Roman"/>
          <w:b/>
          <w:bCs/>
          <w:sz w:val="28"/>
          <w:szCs w:val="28"/>
        </w:rPr>
        <w:t>района «Хилокский район»</w:t>
      </w:r>
    </w:p>
    <w:p w14:paraId="080A19FF" w14:textId="77777777" w:rsidR="00ED44D6" w:rsidRPr="000E46EE" w:rsidRDefault="00ED44D6" w:rsidP="00ED44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40569" w14:textId="3948455A" w:rsidR="00ED44D6" w:rsidRPr="00792E54" w:rsidRDefault="00ED44D6" w:rsidP="00ED44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792E54">
        <w:rPr>
          <w:rFonts w:ascii="Times New Roman" w:hAnsi="Times New Roman" w:cs="Times New Roman"/>
          <w:sz w:val="28"/>
          <w:szCs w:val="28"/>
        </w:rPr>
        <w:t>13 июля 2020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</w:t>
      </w:r>
      <w:r w:rsidR="00792E54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0E46EE">
        <w:rPr>
          <w:rFonts w:ascii="Times New Roman" w:hAnsi="Times New Roman" w:cs="Times New Roman"/>
          <w:sz w:val="28"/>
          <w:szCs w:val="28"/>
        </w:rPr>
        <w:t>2012</w:t>
      </w:r>
      <w:r w:rsidR="00792E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2B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2B4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792E54">
        <w:rPr>
          <w:rFonts w:ascii="Times New Roman" w:hAnsi="Times New Roman" w:cs="Times New Roman"/>
          <w:sz w:val="28"/>
          <w:szCs w:val="28"/>
        </w:rPr>
        <w:t xml:space="preserve">7 сентября 2023 года № 622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2B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2B43" w:rsidRPr="00182B43">
        <w:rPr>
          <w:rFonts w:ascii="Times New Roman" w:hAnsi="Times New Roman" w:cs="Times New Roman"/>
          <w:sz w:val="28"/>
          <w:szCs w:val="28"/>
        </w:rPr>
        <w:t>района «</w:t>
      </w:r>
      <w:r w:rsidR="00182B43">
        <w:rPr>
          <w:rFonts w:ascii="Times New Roman" w:hAnsi="Times New Roman" w:cs="Times New Roman"/>
          <w:sz w:val="28"/>
          <w:szCs w:val="28"/>
        </w:rPr>
        <w:t>Хилокский район»</w:t>
      </w:r>
      <w:r>
        <w:rPr>
          <w:rFonts w:ascii="Times New Roman" w:hAnsi="Times New Roman" w:cs="Times New Roman"/>
          <w:sz w:val="28"/>
          <w:szCs w:val="28"/>
        </w:rPr>
        <w:br/>
      </w:r>
      <w:r w:rsidRPr="00792E54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14:paraId="77A04257" w14:textId="77777777" w:rsidR="00ED44D6" w:rsidRPr="000E46EE" w:rsidRDefault="00ED44D6" w:rsidP="00ED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6B138" w14:textId="77777777" w:rsidR="00182B43" w:rsidRDefault="00182B43" w:rsidP="00182B43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66898A48" w14:textId="143CAC03" w:rsidR="00182B43" w:rsidRPr="00F96CFD" w:rsidRDefault="00182B43" w:rsidP="00182B4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31">
        <w:rPr>
          <w:rFonts w:ascii="Times New Roman" w:hAnsi="Times New Roman" w:cs="Times New Roman"/>
          <w:sz w:val="28"/>
          <w:szCs w:val="28"/>
        </w:rPr>
        <w:t>Измен</w:t>
      </w:r>
      <w:r w:rsidR="00792E54">
        <w:rPr>
          <w:rFonts w:ascii="Times New Roman" w:hAnsi="Times New Roman" w:cs="Times New Roman"/>
          <w:sz w:val="28"/>
          <w:szCs w:val="28"/>
        </w:rPr>
        <w:t>ения, вносимые в постановление а</w:t>
      </w:r>
      <w:r w:rsidRPr="000C75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92E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2E54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792E54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C7531">
        <w:rPr>
          <w:rFonts w:ascii="Times New Roman" w:hAnsi="Times New Roman" w:cs="Times New Roman"/>
          <w:sz w:val="28"/>
          <w:szCs w:val="28"/>
        </w:rPr>
        <w:t xml:space="preserve">от </w:t>
      </w:r>
      <w:r w:rsidR="00F24C7E">
        <w:rPr>
          <w:rFonts w:ascii="Times New Roman" w:hAnsi="Times New Roman" w:cs="Times New Roman"/>
          <w:sz w:val="28"/>
          <w:szCs w:val="28"/>
        </w:rPr>
        <w:t>30 января 2023 года № 51</w:t>
      </w:r>
      <w:r w:rsidRPr="000C7531">
        <w:rPr>
          <w:rFonts w:ascii="Times New Roman" w:hAnsi="Times New Roman" w:cs="Times New Roman"/>
          <w:sz w:val="28"/>
          <w:szCs w:val="28"/>
        </w:rPr>
        <w:t xml:space="preserve"> «</w:t>
      </w:r>
      <w:r w:rsidRPr="00F9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F96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F96C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92E54" w:rsidRPr="00F96CFD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F96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форме и сроках формирования отчета об их исполнении» (приложение 1);</w:t>
      </w:r>
    </w:p>
    <w:p w14:paraId="458ADD4C" w14:textId="335CA691" w:rsidR="00182B43" w:rsidRPr="00392DF0" w:rsidRDefault="00182B43" w:rsidP="00182B4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306CCB">
        <w:rPr>
          <w:rFonts w:ascii="Times New Roman" w:hAnsi="Times New Roman" w:cs="Times New Roman"/>
          <w:sz w:val="28"/>
          <w:szCs w:val="28"/>
        </w:rPr>
        <w:t xml:space="preserve"> в постановление а</w:t>
      </w:r>
      <w:r w:rsidRPr="00392DF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306CCB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306CC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392DF0">
        <w:rPr>
          <w:rFonts w:ascii="Times New Roman" w:hAnsi="Times New Roman" w:cs="Times New Roman"/>
          <w:sz w:val="28"/>
          <w:szCs w:val="28"/>
        </w:rPr>
        <w:t xml:space="preserve">от </w:t>
      </w:r>
      <w:r w:rsidR="00D544FD" w:rsidRPr="00D544F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 июня 2023 года № 61 </w:t>
      </w:r>
      <w:r w:rsidRPr="00392DF0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</w:t>
      </w:r>
      <w:r w:rsidRPr="00D544FD">
        <w:rPr>
          <w:rFonts w:ascii="Times New Roman" w:hAnsi="Times New Roman" w:cs="Times New Roman"/>
          <w:sz w:val="28"/>
          <w:szCs w:val="28"/>
        </w:rPr>
        <w:t>обеспечении</w:t>
      </w:r>
      <w:r w:rsidRPr="00392DF0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2);</w:t>
      </w:r>
    </w:p>
    <w:p w14:paraId="7B589116" w14:textId="237EAE23" w:rsidR="00182B43" w:rsidRDefault="00182B43" w:rsidP="00182B4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0C7B6F">
        <w:rPr>
          <w:rFonts w:ascii="Times New Roman" w:hAnsi="Times New Roman" w:cs="Times New Roman"/>
          <w:sz w:val="28"/>
          <w:szCs w:val="28"/>
        </w:rPr>
        <w:t>в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0C7B6F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0C7B6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6CC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 июня 2023 года </w:t>
      </w:r>
      <w:r w:rsidR="00306CCB" w:rsidRPr="00306CC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№ 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Pr="00D544FD">
        <w:rPr>
          <w:rFonts w:ascii="Times New Roman" w:hAnsi="Times New Roman" w:cs="Times New Roman"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14:paraId="0FC2E917" w14:textId="518B3140" w:rsidR="00182B43" w:rsidRDefault="00182B43" w:rsidP="00182B4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</w:t>
      </w:r>
      <w:r w:rsidRPr="00D544FD">
        <w:rPr>
          <w:rFonts w:ascii="Times New Roman" w:hAnsi="Times New Roman" w:cs="Times New Roman"/>
          <w:sz w:val="28"/>
          <w:szCs w:val="28"/>
        </w:rPr>
        <w:t>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</w:t>
      </w:r>
      <w:r w:rsidR="000C7B6F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0C7B6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306CCB" w:rsidRPr="00D544FD">
        <w:rPr>
          <w:rFonts w:ascii="Times New Roman" w:eastAsia="Times New Roman" w:hAnsi="Times New Roman" w:cs="Arial"/>
          <w:sz w:val="28"/>
          <w:szCs w:val="28"/>
          <w:lang w:eastAsia="ar-SA"/>
        </w:rPr>
        <w:t>от 15</w:t>
      </w:r>
      <w:r w:rsidR="00306CCB" w:rsidRPr="00306CC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июня 2023 года № </w:t>
      </w:r>
      <w:r w:rsidR="00D544FD">
        <w:rPr>
          <w:rFonts w:ascii="Times New Roman" w:eastAsia="Times New Roman" w:hAnsi="Times New Roman" w:cs="Arial"/>
          <w:sz w:val="28"/>
          <w:szCs w:val="28"/>
          <w:lang w:eastAsia="ar-SA"/>
        </w:rPr>
        <w:t>67-р</w:t>
      </w:r>
      <w:r w:rsidR="00306CCB" w:rsidRPr="00306CC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92DF0">
        <w:rPr>
          <w:rFonts w:ascii="Times New Roman" w:hAnsi="Times New Roman" w:cs="Times New Roman"/>
          <w:sz w:val="28"/>
          <w:szCs w:val="28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4);</w:t>
      </w:r>
    </w:p>
    <w:p w14:paraId="4374C0A4" w14:textId="4345CBDA" w:rsidR="00182B43" w:rsidRPr="0020509B" w:rsidRDefault="00182B43" w:rsidP="00182B43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Hlk151465229"/>
      <w:r w:rsidR="000C7B6F">
        <w:rPr>
          <w:rFonts w:ascii="Times New Roman" w:hAnsi="Times New Roman" w:cs="Times New Roman"/>
          <w:sz w:val="28"/>
          <w:szCs w:val="28"/>
        </w:rPr>
        <w:t>постановление а</w:t>
      </w:r>
      <w:r w:rsidRPr="00392DF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0C7B6F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0C7B6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334237">
        <w:rPr>
          <w:rFonts w:ascii="Times New Roman" w:hAnsi="Times New Roman" w:cs="Times New Roman"/>
          <w:sz w:val="28"/>
          <w:szCs w:val="28"/>
        </w:rPr>
        <w:t>31 мая</w:t>
      </w:r>
      <w:r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 w:rsidR="00334237">
        <w:rPr>
          <w:rFonts w:ascii="Times New Roman" w:hAnsi="Times New Roman" w:cs="Times New Roman"/>
          <w:sz w:val="28"/>
          <w:szCs w:val="28"/>
        </w:rPr>
        <w:t>372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</w:t>
      </w:r>
      <w:r w:rsidRPr="000C7531">
        <w:rPr>
          <w:rFonts w:ascii="Times New Roman" w:hAnsi="Times New Roman" w:cs="Times New Roman"/>
          <w:sz w:val="28"/>
          <w:szCs w:val="28"/>
        </w:rPr>
        <w:t>социальными сертификатами»</w:t>
      </w:r>
      <w:bookmarkEnd w:id="1"/>
      <w:r w:rsidRPr="000C753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7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F30A3" w14:textId="77777777" w:rsidR="00182B43" w:rsidRPr="00392DF0" w:rsidRDefault="00182B43" w:rsidP="00182B43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7CFEC133" w14:textId="77777777" w:rsidR="00D544FD" w:rsidRPr="00D544FD" w:rsidRDefault="00D544FD" w:rsidP="00D544FD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4FD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Настоящее постановление разместить на официальном сайте муниципального района </w:t>
      </w:r>
      <w:r w:rsidRPr="00D544F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544FD">
        <w:rPr>
          <w:rFonts w:ascii="Times New Roman CYR" w:eastAsia="Calibri" w:hAnsi="Times New Roman CYR" w:cs="Times New Roman CYR"/>
          <w:color w:val="000000"/>
          <w:sz w:val="28"/>
          <w:szCs w:val="28"/>
        </w:rPr>
        <w:t>Хилокский район</w:t>
      </w:r>
      <w:r w:rsidRPr="00D544F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4EEFFE42" w14:textId="77777777" w:rsidR="00182B43" w:rsidRDefault="00182B43" w:rsidP="00182B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A0F5A" w14:textId="77777777" w:rsidR="00182B43" w:rsidRDefault="00182B43" w:rsidP="00182B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FB627" w14:textId="67C96265" w:rsidR="00ED44D6" w:rsidRPr="00ED44D6" w:rsidRDefault="00ED44D6" w:rsidP="00ED4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685197" w14:textId="77777777" w:rsidR="00ED44D6" w:rsidRPr="00ED44D6" w:rsidRDefault="00ED44D6" w:rsidP="00ED44D6">
      <w:p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района                                                         К.В.Серов                                  </w:t>
      </w:r>
    </w:p>
    <w:p w14:paraId="500EE0A7" w14:textId="77777777" w:rsidR="00ED44D6" w:rsidRPr="00ED44D6" w:rsidRDefault="00ED44D6" w:rsidP="00ED44D6">
      <w:p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064CB" w14:textId="77777777" w:rsidR="0020509B" w:rsidRPr="000E46EE" w:rsidRDefault="0020509B" w:rsidP="0020509B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4E78548" w14:textId="6DF32C62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A66070">
        <w:rPr>
          <w:rFonts w:ascii="Times New Roman" w:hAnsi="Times New Roman" w:cs="Times New Roman"/>
          <w:sz w:val="28"/>
          <w:szCs w:val="28"/>
        </w:rPr>
        <w:t>района</w:t>
      </w:r>
    </w:p>
    <w:p w14:paraId="24FA9ACC" w14:textId="32609BB0" w:rsidR="00A66070" w:rsidRPr="000E46EE" w:rsidRDefault="00A66070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14:paraId="60F0E436" w14:textId="1F898495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3297BEC" w14:textId="77777777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28ADA16" w14:textId="77777777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3A86AA" w14:textId="77777777" w:rsidR="0020509B" w:rsidRPr="000E46EE" w:rsidRDefault="0020509B" w:rsidP="0020509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12468D" w14:textId="77777777" w:rsidR="0020509B" w:rsidRPr="000C7531" w:rsidRDefault="0020509B" w:rsidP="002050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753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05294D0B" w14:textId="56FF22B7" w:rsidR="0020509B" w:rsidRPr="00300C85" w:rsidRDefault="0020509B" w:rsidP="00300C8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highlight w:val="yellow"/>
          <w:lang w:eastAsia="ru-RU"/>
        </w:rPr>
      </w:pPr>
      <w:r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Администрации муниципального </w:t>
      </w:r>
      <w:r w:rsidR="00C77538">
        <w:rPr>
          <w:rFonts w:ascii="Times New Roman" w:hAnsi="Times New Roman" w:cs="Times New Roman"/>
          <w:b/>
          <w:bCs/>
          <w:sz w:val="28"/>
          <w:szCs w:val="28"/>
        </w:rPr>
        <w:t>района «Хилокский район»</w:t>
      </w:r>
      <w:r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C77538">
        <w:rPr>
          <w:rFonts w:ascii="Times New Roman" w:hAnsi="Times New Roman" w:cs="Times New Roman"/>
          <w:b/>
          <w:bCs/>
          <w:sz w:val="28"/>
          <w:szCs w:val="28"/>
        </w:rPr>
        <w:t xml:space="preserve">30 января 2023 года № 51 </w:t>
      </w:r>
      <w:r w:rsidRPr="00DA7A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300C85" w:rsidRPr="00DA7A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 «Хилокский район</w:t>
      </w:r>
      <w:r w:rsidRPr="00DA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 форме и сроках формирования отчета об их исполнении</w:t>
      </w:r>
      <w:r w:rsidRPr="000C75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»</w:t>
      </w:r>
    </w:p>
    <w:p w14:paraId="1C7D4CDB" w14:textId="77777777" w:rsidR="0020509B" w:rsidRPr="000C7531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05E77A" w14:textId="5903886D"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2108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 «Хилокский ра</w:t>
      </w:r>
      <w:r w:rsidR="00F83D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="002108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– Порядок)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следующей редакции: </w:t>
      </w:r>
    </w:p>
    <w:p w14:paraId="6FCF02F2" w14:textId="02949C02" w:rsidR="003F7FF5" w:rsidRPr="003F7FF5" w:rsidRDefault="00223E84" w:rsidP="0022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3F7FF5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</w:t>
      </w:r>
      <w:r w:rsid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7B8949A9" w14:textId="77777777"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13 Порядка изложить в следующей редакции: </w:t>
      </w:r>
    </w:p>
    <w:p w14:paraId="768D9FF6" w14:textId="2C6C08A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</w:t>
      </w:r>
      <w:r w:rsidR="00B14F1E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исполнения муниципального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социального заказа.</w:t>
      </w:r>
    </w:p>
    <w:p w14:paraId="25F68622" w14:textId="4A091642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7D848789" w14:textId="77777777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0E4B6A66" w14:textId="49A1318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6DCEA0A9" w14:textId="29397510" w:rsid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40F6926D" w14:textId="3CADACE5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14A3981E" w14:textId="6FBAF0D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6F9E3C3F" w14:textId="11D503B7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0DFA2755" w14:textId="32EFFB67" w:rsidR="0020509B" w:rsidRP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D29CF" w:rsidRPr="003F7FF5">
        <w:rPr>
          <w:rFonts w:ascii="Times New Roman" w:hAnsi="Times New Roman" w:cs="Times New Roman"/>
          <w:sz w:val="28"/>
          <w:szCs w:val="28"/>
        </w:rPr>
        <w:t>Муниципального социального</w:t>
      </w:r>
      <w:r w:rsidRPr="003F7FF5">
        <w:rPr>
          <w:rFonts w:ascii="Times New Roman" w:hAnsi="Times New Roman" w:cs="Times New Roman"/>
          <w:sz w:val="28"/>
          <w:szCs w:val="28"/>
        </w:rPr>
        <w:t xml:space="preserve"> заказа на оказание муниципальных услуг в социальной сфере на </w:t>
      </w:r>
      <w:r w:rsidR="00223E84" w:rsidRPr="00223E84">
        <w:rPr>
          <w:rFonts w:ascii="Times New Roman" w:hAnsi="Times New Roman" w:cs="Times New Roman"/>
          <w:sz w:val="28"/>
          <w:szCs w:val="28"/>
        </w:rPr>
        <w:t>__</w:t>
      </w:r>
      <w:r w:rsidRPr="00223E84">
        <w:rPr>
          <w:rFonts w:ascii="Times New Roman" w:hAnsi="Times New Roman" w:cs="Times New Roman"/>
          <w:sz w:val="28"/>
          <w:szCs w:val="28"/>
        </w:rPr>
        <w:t xml:space="preserve"> год</w:t>
      </w:r>
      <w:r w:rsidR="001F5367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223E84">
        <w:rPr>
          <w:rFonts w:ascii="Times New Roman" w:hAnsi="Times New Roman" w:cs="Times New Roman"/>
          <w:sz w:val="28"/>
          <w:szCs w:val="28"/>
        </w:rPr>
        <w:t>_________</w:t>
      </w:r>
      <w:r w:rsidRPr="003F7FF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являющуюся приложением 1 к Порядку,</w:t>
      </w:r>
      <w:r w:rsidR="0020509B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14:paraId="0D11C0D8" w14:textId="2F861823" w:rsidR="00BF0BE2" w:rsidRPr="00A66070" w:rsidRDefault="0020509B" w:rsidP="00A6607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2" w:name="_Hlk125645556"/>
      <w:r w:rsidRPr="000C753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0C7531">
        <w:rPr>
          <w:rFonts w:ascii="Times New Roman" w:hAnsi="Times New Roman" w:cs="Times New Roman"/>
          <w:sz w:val="28"/>
        </w:rPr>
        <w:t>муниципального</w:t>
      </w:r>
      <w:r w:rsidRPr="000C7531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2"/>
      <w:r w:rsidRPr="000C753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0C7531">
        <w:rPr>
          <w:rFonts w:ascii="Times New Roman" w:hAnsi="Times New Roman" w:cs="Times New Roman"/>
          <w:sz w:val="28"/>
        </w:rPr>
        <w:t>муниципальных</w:t>
      </w:r>
      <w:r w:rsidRPr="000C753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0C7531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ED29CF" w:rsidRPr="00ED29CF">
        <w:rPr>
          <w:rFonts w:ascii="Times New Roman" w:hAnsi="Times New Roman" w:cs="Times New Roman"/>
          <w:iCs/>
          <w:sz w:val="28"/>
          <w:szCs w:val="28"/>
        </w:rPr>
        <w:t>муниципального района «Хилокский район»</w:t>
      </w:r>
      <w:r w:rsidRPr="00ED29CF">
        <w:rPr>
          <w:rFonts w:ascii="Times New Roman" w:hAnsi="Times New Roman" w:cs="Times New Roman"/>
          <w:sz w:val="28"/>
          <w:szCs w:val="28"/>
        </w:rPr>
        <w:t xml:space="preserve"> </w:t>
      </w:r>
      <w:r w:rsidRPr="000C753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0C75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028"/>
        <w:gridCol w:w="1027"/>
        <w:gridCol w:w="1025"/>
        <w:gridCol w:w="1025"/>
        <w:gridCol w:w="1025"/>
        <w:gridCol w:w="1025"/>
        <w:gridCol w:w="1025"/>
        <w:gridCol w:w="1324"/>
        <w:gridCol w:w="1522"/>
        <w:gridCol w:w="1162"/>
      </w:tblGrid>
      <w:tr w:rsidR="00BF0BE2" w:rsidRPr="00BF0BE2" w14:paraId="1EBAADE9" w14:textId="77777777" w:rsidTr="00D40D7F">
        <w:trPr>
          <w:trHeight w:val="903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9E460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7EB1F8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</w:t>
            </w:r>
          </w:p>
          <w:p w14:paraId="5226348C" w14:textId="36C5B1BD" w:rsidR="00BF0BE2" w:rsidRPr="00BF0BE2" w:rsidRDefault="00BF0BE2" w:rsidP="00A6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Муниципального  социального заказа на оказание муниципальных услуг в социальной сфере на </w:t>
            </w:r>
            <w:r w:rsidR="00A6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</w:t>
            </w: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на плановый период </w:t>
            </w:r>
            <w:r w:rsidR="00A6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_______</w:t>
            </w:r>
            <w:r w:rsidRPr="00A6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</w:t>
            </w:r>
          </w:p>
        </w:tc>
      </w:tr>
      <w:tr w:rsidR="00BF0BE2" w:rsidRPr="00BF0BE2" w14:paraId="15BD282A" w14:textId="77777777" w:rsidTr="00D40D7F">
        <w:trPr>
          <w:trHeight w:val="271"/>
        </w:trPr>
        <w:tc>
          <w:tcPr>
            <w:tcW w:w="14786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8F5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BF0BE2" w:rsidRPr="00BF0BE2" w14:paraId="547ED892" w14:textId="77777777" w:rsidTr="00D40D7F">
        <w:trPr>
          <w:trHeight w:val="271"/>
        </w:trPr>
        <w:tc>
          <w:tcPr>
            <w:tcW w:w="14786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91FA" w14:textId="20EAD4BD" w:rsidR="00BF0BE2" w:rsidRPr="00BF0BE2" w:rsidRDefault="00BF0BE2" w:rsidP="00A6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 в социальной сфере на </w:t>
            </w:r>
            <w:r w:rsidR="00A66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и на плановый период </w:t>
            </w:r>
            <w:r w:rsidR="00A66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годов</w:t>
            </w:r>
          </w:p>
        </w:tc>
      </w:tr>
      <w:tr w:rsidR="00BF0BE2" w:rsidRPr="00BF0BE2" w14:paraId="42BFBBB0" w14:textId="77777777" w:rsidTr="00D40D7F">
        <w:trPr>
          <w:trHeight w:val="271"/>
        </w:trPr>
        <w:tc>
          <w:tcPr>
            <w:tcW w:w="14786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2E16" w14:textId="2B123373" w:rsidR="00BF0BE2" w:rsidRPr="00BF0BE2" w:rsidRDefault="00A66070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A66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На__________</w:t>
            </w:r>
            <w:r w:rsidR="00BF0BE2" w:rsidRPr="00A66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F0BE2" w:rsidRPr="00BF0BE2" w14:paraId="149350FB" w14:textId="77777777" w:rsidTr="00D40D7F">
        <w:trPr>
          <w:trHeight w:val="271"/>
        </w:trPr>
        <w:tc>
          <w:tcPr>
            <w:tcW w:w="3626" w:type="dxa"/>
            <w:shd w:val="clear" w:color="auto" w:fill="auto"/>
            <w:vAlign w:val="bottom"/>
            <w:hideMark/>
          </w:tcPr>
          <w:p w14:paraId="509023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4AFF5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2D5787C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200914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3AD2C65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30F8D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6BF28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2E8FA6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14:paraId="57E47BB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736B7C9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930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F0BE2" w:rsidRPr="00BF0BE2" w14:paraId="74FB0692" w14:textId="77777777" w:rsidTr="00D40D7F">
        <w:trPr>
          <w:trHeight w:val="271"/>
        </w:trPr>
        <w:tc>
          <w:tcPr>
            <w:tcW w:w="3626" w:type="dxa"/>
            <w:shd w:val="clear" w:color="auto" w:fill="auto"/>
            <w:vAlign w:val="bottom"/>
            <w:hideMark/>
          </w:tcPr>
          <w:p w14:paraId="729674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0F263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3DDDC2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7F735B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784C76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BE221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7D307F8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898D1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14:paraId="29BC5A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9F19BE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3925" w14:textId="27EEE615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  <w:r w:rsidR="0043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01.01.2024г.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22311EF" w14:textId="77777777" w:rsidTr="00D40D7F">
        <w:trPr>
          <w:trHeight w:val="271"/>
        </w:trPr>
        <w:tc>
          <w:tcPr>
            <w:tcW w:w="3626" w:type="dxa"/>
            <w:shd w:val="clear" w:color="auto" w:fill="auto"/>
            <w:vAlign w:val="bottom"/>
            <w:hideMark/>
          </w:tcPr>
          <w:p w14:paraId="5D380FD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AC48E3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7191798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74F0E35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584DBD8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396D67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353A73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E62712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14:paraId="419AAD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5F6F9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FCDA" w14:textId="3C00AE65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  <w:r w:rsidR="0043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01693376</w:t>
            </w:r>
          </w:p>
        </w:tc>
      </w:tr>
      <w:tr w:rsidR="00BF0BE2" w:rsidRPr="00BF0BE2" w14:paraId="69BD03FA" w14:textId="77777777" w:rsidTr="00D40D7F">
        <w:trPr>
          <w:trHeight w:val="611"/>
        </w:trPr>
        <w:tc>
          <w:tcPr>
            <w:tcW w:w="3626" w:type="dxa"/>
            <w:shd w:val="clear" w:color="auto" w:fill="auto"/>
            <w:vAlign w:val="bottom"/>
            <w:hideMark/>
          </w:tcPr>
          <w:p w14:paraId="5673D6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</w:t>
            </w:r>
          </w:p>
        </w:tc>
        <w:tc>
          <w:tcPr>
            <w:tcW w:w="8591" w:type="dxa"/>
            <w:gridSpan w:val="8"/>
            <w:shd w:val="clear" w:color="auto" w:fill="auto"/>
            <w:vAlign w:val="center"/>
            <w:hideMark/>
          </w:tcPr>
          <w:p w14:paraId="34F488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муниципального района "Хилокский район"  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                                                                      </w:t>
            </w:r>
          </w:p>
          <w:p w14:paraId="242A5B3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(полное наименование уполномоченного органа)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07F9EE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БК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7937" w14:textId="09FEC94E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  <w:r w:rsidR="0043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BF0BE2" w:rsidRPr="00BF0BE2" w14:paraId="40643489" w14:textId="77777777" w:rsidTr="00D40D7F">
        <w:trPr>
          <w:trHeight w:val="379"/>
        </w:trPr>
        <w:tc>
          <w:tcPr>
            <w:tcW w:w="3626" w:type="dxa"/>
            <w:shd w:val="clear" w:color="auto" w:fill="auto"/>
            <w:vAlign w:val="bottom"/>
            <w:hideMark/>
          </w:tcPr>
          <w:p w14:paraId="134E753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8591" w:type="dxa"/>
            <w:gridSpan w:val="8"/>
            <w:shd w:val="clear" w:color="auto" w:fill="auto"/>
            <w:vAlign w:val="bottom"/>
            <w:hideMark/>
          </w:tcPr>
          <w:p w14:paraId="43F3D8A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муниципальный бюджет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7CCB93C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FE9A" w14:textId="3BDB6FF1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  <w:r w:rsidR="0043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76647101</w:t>
            </w:r>
          </w:p>
        </w:tc>
      </w:tr>
      <w:tr w:rsidR="00BF0BE2" w:rsidRPr="00BF0BE2" w14:paraId="1FC41F27" w14:textId="77777777" w:rsidTr="00D40D7F">
        <w:trPr>
          <w:trHeight w:val="375"/>
        </w:trPr>
        <w:tc>
          <w:tcPr>
            <w:tcW w:w="3626" w:type="dxa"/>
            <w:shd w:val="clear" w:color="auto" w:fill="auto"/>
            <w:vAlign w:val="bottom"/>
            <w:hideMark/>
          </w:tcPr>
          <w:p w14:paraId="5F4036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8591" w:type="dxa"/>
            <w:gridSpan w:val="8"/>
            <w:shd w:val="clear" w:color="auto" w:fill="auto"/>
            <w:vAlign w:val="bottom"/>
            <w:hideMark/>
          </w:tcPr>
          <w:p w14:paraId="3D73BD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1C3D688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DE7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93DCD57" w14:textId="77777777" w:rsidTr="00D40D7F">
        <w:trPr>
          <w:trHeight w:val="394"/>
        </w:trPr>
        <w:tc>
          <w:tcPr>
            <w:tcW w:w="3626" w:type="dxa"/>
            <w:shd w:val="clear" w:color="auto" w:fill="auto"/>
            <w:vAlign w:val="bottom"/>
            <w:hideMark/>
          </w:tcPr>
          <w:p w14:paraId="41EBE86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деятельности</w:t>
            </w:r>
          </w:p>
        </w:tc>
        <w:tc>
          <w:tcPr>
            <w:tcW w:w="8591" w:type="dxa"/>
            <w:gridSpan w:val="8"/>
            <w:shd w:val="clear" w:color="auto" w:fill="auto"/>
            <w:vAlign w:val="bottom"/>
            <w:hideMark/>
          </w:tcPr>
          <w:p w14:paraId="124035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4442E7D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F2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FB5793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700"/>
        <w:gridCol w:w="1700"/>
        <w:gridCol w:w="1279"/>
        <w:gridCol w:w="751"/>
        <w:gridCol w:w="705"/>
        <w:gridCol w:w="1208"/>
        <w:gridCol w:w="1177"/>
        <w:gridCol w:w="1325"/>
        <w:gridCol w:w="1613"/>
        <w:gridCol w:w="10"/>
        <w:gridCol w:w="16"/>
      </w:tblGrid>
      <w:tr w:rsidR="00BF0BE2" w:rsidRPr="00BF0BE2" w14:paraId="239D697E" w14:textId="77777777" w:rsidTr="00D40D7F">
        <w:trPr>
          <w:trHeight w:val="223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7B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BF0BE2" w:rsidRPr="00BF0BE2" w14:paraId="2A25F6C9" w14:textId="77777777" w:rsidTr="00D40D7F">
        <w:trPr>
          <w:trHeight w:val="649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BCA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Общие сведения о муниципальном социальном заказе на 2024 год (на очередной финансовый год)</w:t>
            </w:r>
          </w:p>
        </w:tc>
      </w:tr>
      <w:tr w:rsidR="00BF0BE2" w:rsidRPr="00BF0BE2" w14:paraId="4DDBE060" w14:textId="77777777" w:rsidTr="00D40D7F">
        <w:trPr>
          <w:gridAfter w:val="1"/>
          <w:wAfter w:w="16" w:type="dxa"/>
          <w:trHeight w:val="73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45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5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8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BF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8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F0BE2" w:rsidRPr="00BF0BE2" w14:paraId="0AD5401B" w14:textId="77777777" w:rsidTr="00D40D7F">
        <w:trPr>
          <w:gridAfter w:val="1"/>
          <w:wAfter w:w="16" w:type="dxa"/>
          <w:trHeight w:val="57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B9DC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28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87E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60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направленность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8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7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683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BF0BE2" w:rsidRPr="00BF0BE2" w14:paraId="2E2917C9" w14:textId="77777777" w:rsidTr="00D40D7F">
        <w:trPr>
          <w:gridAfter w:val="2"/>
          <w:wAfter w:w="26" w:type="dxa"/>
          <w:trHeight w:val="197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06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D8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3F4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944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39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A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35B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9B9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FD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0A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24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BF0BE2" w:rsidRPr="00BF0BE2" w14:paraId="6C7E83AE" w14:textId="77777777" w:rsidTr="00D40D7F">
        <w:trPr>
          <w:gridAfter w:val="2"/>
          <w:wAfter w:w="26" w:type="dxa"/>
          <w:trHeight w:val="302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C4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795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52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EE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1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245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F7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6E9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1FA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A4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4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F0BE2" w:rsidRPr="00BF0BE2" w14:paraId="631183DE" w14:textId="77777777" w:rsidTr="00D40D7F">
        <w:trPr>
          <w:gridAfter w:val="2"/>
          <w:wAfter w:w="26" w:type="dxa"/>
          <w:trHeight w:val="58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A8C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91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2B4626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D2EE51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B17E35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BF9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района "Хилокский район"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046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 педагогическая направленность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E6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CB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40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30E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E3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E9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FE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3 456</w:t>
            </w:r>
          </w:p>
        </w:tc>
      </w:tr>
      <w:tr w:rsidR="00BF0BE2" w:rsidRPr="00BF0BE2" w14:paraId="792D186A" w14:textId="77777777" w:rsidTr="00D40D7F">
        <w:trPr>
          <w:gridAfter w:val="2"/>
          <w:wAfter w:w="26" w:type="dxa"/>
          <w:trHeight w:val="60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CC94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22BF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C882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249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E2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50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7A3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77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3A8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21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7C0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9 180</w:t>
            </w:r>
          </w:p>
        </w:tc>
      </w:tr>
      <w:tr w:rsidR="00BF0BE2" w:rsidRPr="00BF0BE2" w14:paraId="1BE86D9A" w14:textId="77777777" w:rsidTr="00D40D7F">
        <w:trPr>
          <w:gridAfter w:val="2"/>
          <w:wAfter w:w="26" w:type="dxa"/>
          <w:trHeight w:val="60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E837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6F1F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D09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C3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B2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89B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0F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28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DFD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7CD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63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</w:tr>
      <w:tr w:rsidR="00BF0BE2" w:rsidRPr="00BF0BE2" w14:paraId="3672B27A" w14:textId="77777777" w:rsidTr="00D40D7F">
        <w:trPr>
          <w:gridAfter w:val="2"/>
          <w:wAfter w:w="26" w:type="dxa"/>
          <w:trHeight w:val="54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16C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A0B7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5A7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F5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24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B3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A03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BE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98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A62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927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26 136</w:t>
            </w:r>
          </w:p>
        </w:tc>
      </w:tr>
      <w:tr w:rsidR="00BF0BE2" w:rsidRPr="00BF0BE2" w14:paraId="599B0C8D" w14:textId="77777777" w:rsidTr="00D40D7F">
        <w:trPr>
          <w:gridAfter w:val="2"/>
          <w:wAfter w:w="26" w:type="dxa"/>
          <w:trHeight w:val="54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5C4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69F8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1C10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C2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A4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F05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8C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77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E6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D2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E0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5 328</w:t>
            </w:r>
          </w:p>
        </w:tc>
      </w:tr>
      <w:tr w:rsidR="00BF0BE2" w:rsidRPr="00BF0BE2" w14:paraId="1C34487F" w14:textId="77777777" w:rsidTr="00D40D7F">
        <w:trPr>
          <w:gridAfter w:val="2"/>
          <w:wAfter w:w="26" w:type="dxa"/>
          <w:trHeight w:val="60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62A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5E7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D5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E5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туристко-краеведческая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38F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D15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E0B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4C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82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255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42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BF0BE2" w:rsidRPr="00BF0BE2" w14:paraId="4D54E8E9" w14:textId="77777777" w:rsidTr="00D40D7F">
        <w:trPr>
          <w:gridAfter w:val="2"/>
          <w:wAfter w:w="26" w:type="dxa"/>
          <w:trHeight w:val="58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DF9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6B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60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района "Хилокский район"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AB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 педагогическая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EF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DC6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A3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27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91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EA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E6E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3 456</w:t>
            </w:r>
          </w:p>
        </w:tc>
      </w:tr>
      <w:tr w:rsidR="00BF0BE2" w:rsidRPr="00BF0BE2" w14:paraId="5EBEB446" w14:textId="77777777" w:rsidTr="00D40D7F">
        <w:trPr>
          <w:gridAfter w:val="2"/>
          <w:wAfter w:w="26" w:type="dxa"/>
          <w:trHeight w:val="60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06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0C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4A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B0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2A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CB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4E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B4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18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1C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370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9 180</w:t>
            </w:r>
          </w:p>
        </w:tc>
      </w:tr>
      <w:tr w:rsidR="00BF0BE2" w:rsidRPr="00BF0BE2" w14:paraId="6469F7A9" w14:textId="77777777" w:rsidTr="00D40D7F">
        <w:trPr>
          <w:gridAfter w:val="2"/>
          <w:wAfter w:w="26" w:type="dxa"/>
          <w:trHeight w:val="60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CC2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DA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98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99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F0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DD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4B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0C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B5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745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DF2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</w:tr>
      <w:tr w:rsidR="00BF0BE2" w:rsidRPr="00BF0BE2" w14:paraId="7D7C06A1" w14:textId="77777777" w:rsidTr="00D40D7F">
        <w:trPr>
          <w:gridAfter w:val="2"/>
          <w:wAfter w:w="26" w:type="dxa"/>
          <w:trHeight w:val="60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F06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E3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A4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5E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A64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079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01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19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7F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C32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872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26 136</w:t>
            </w:r>
          </w:p>
        </w:tc>
      </w:tr>
      <w:tr w:rsidR="00BF0BE2" w:rsidRPr="00BF0BE2" w14:paraId="334D79F3" w14:textId="77777777" w:rsidTr="00D40D7F">
        <w:trPr>
          <w:gridAfter w:val="2"/>
          <w:wAfter w:w="26" w:type="dxa"/>
          <w:trHeight w:val="468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742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2A3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EF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B3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59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57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2DB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2C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B18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5B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46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5 328</w:t>
            </w:r>
          </w:p>
        </w:tc>
      </w:tr>
      <w:tr w:rsidR="00BF0BE2" w:rsidRPr="00BF0BE2" w14:paraId="76CF060B" w14:textId="77777777" w:rsidTr="00D40D7F">
        <w:trPr>
          <w:gridAfter w:val="2"/>
          <w:wAfter w:w="26" w:type="dxa"/>
          <w:trHeight w:val="60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35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6B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C2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507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туристко-краеведческая направленность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55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A0C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58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32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66F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FE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EE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</w:tbl>
    <w:p w14:paraId="7F27B8B2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15"/>
        <w:gridCol w:w="939"/>
        <w:gridCol w:w="1081"/>
        <w:gridCol w:w="828"/>
        <w:gridCol w:w="491"/>
        <w:gridCol w:w="446"/>
        <w:gridCol w:w="982"/>
        <w:gridCol w:w="982"/>
        <w:gridCol w:w="788"/>
        <w:gridCol w:w="875"/>
      </w:tblGrid>
      <w:tr w:rsidR="00BF0BE2" w:rsidRPr="00BF0BE2" w14:paraId="4DDF021E" w14:textId="77777777" w:rsidTr="00D40D7F">
        <w:trPr>
          <w:trHeight w:val="645"/>
        </w:trPr>
        <w:tc>
          <w:tcPr>
            <w:tcW w:w="21480" w:type="dxa"/>
            <w:gridSpan w:val="11"/>
            <w:tcBorders>
              <w:top w:val="nil"/>
              <w:left w:val="nil"/>
              <w:right w:val="nil"/>
            </w:tcBorders>
            <w:hideMark/>
          </w:tcPr>
          <w:p w14:paraId="31E589AA" w14:textId="77777777" w:rsidR="00BF0BE2" w:rsidRPr="00BF0BE2" w:rsidRDefault="00BF0BE2" w:rsidP="00BF0B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Общие сведения о муниципальном социальном заказе на 2025 год (на 1-ый год планового периода)</w:t>
            </w:r>
          </w:p>
        </w:tc>
      </w:tr>
      <w:tr w:rsidR="00BF0BE2" w:rsidRPr="00BF0BE2" w14:paraId="0510E10E" w14:textId="77777777" w:rsidTr="00D40D7F">
        <w:trPr>
          <w:trHeight w:val="1500"/>
        </w:trPr>
        <w:tc>
          <w:tcPr>
            <w:tcW w:w="2320" w:type="dxa"/>
            <w:vMerge w:val="restart"/>
            <w:hideMark/>
          </w:tcPr>
          <w:p w14:paraId="7F611E0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020" w:type="dxa"/>
            <w:vMerge w:val="restart"/>
            <w:hideMark/>
          </w:tcPr>
          <w:p w14:paraId="4BCABAC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2060" w:type="dxa"/>
            <w:vMerge w:val="restart"/>
            <w:hideMark/>
          </w:tcPr>
          <w:p w14:paraId="3B6D41D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5180" w:type="dxa"/>
            <w:gridSpan w:val="3"/>
            <w:hideMark/>
          </w:tcPr>
          <w:p w14:paraId="69836F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9900" w:type="dxa"/>
            <w:gridSpan w:val="5"/>
            <w:hideMark/>
          </w:tcPr>
          <w:p w14:paraId="7264189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F0BE2" w:rsidRPr="00BF0BE2" w14:paraId="746934B9" w14:textId="77777777" w:rsidTr="00D40D7F">
        <w:trPr>
          <w:trHeight w:val="570"/>
        </w:trPr>
        <w:tc>
          <w:tcPr>
            <w:tcW w:w="2320" w:type="dxa"/>
            <w:vMerge/>
            <w:hideMark/>
          </w:tcPr>
          <w:p w14:paraId="73969B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73DA0BF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0F0924D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hideMark/>
          </w:tcPr>
          <w:p w14:paraId="6CD75BE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направленность</w:t>
            </w:r>
          </w:p>
        </w:tc>
        <w:tc>
          <w:tcPr>
            <w:tcW w:w="3060" w:type="dxa"/>
            <w:gridSpan w:val="2"/>
            <w:hideMark/>
          </w:tcPr>
          <w:p w14:paraId="1CED297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620" w:type="dxa"/>
            <w:vMerge w:val="restart"/>
            <w:hideMark/>
          </w:tcPr>
          <w:p w14:paraId="515CD34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80" w:type="dxa"/>
            <w:gridSpan w:val="4"/>
            <w:hideMark/>
          </w:tcPr>
          <w:p w14:paraId="71235B0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BF0BE2" w:rsidRPr="00BF0BE2" w14:paraId="1B6A2385" w14:textId="77777777" w:rsidTr="00D40D7F">
        <w:trPr>
          <w:trHeight w:val="1526"/>
        </w:trPr>
        <w:tc>
          <w:tcPr>
            <w:tcW w:w="2320" w:type="dxa"/>
            <w:vMerge/>
            <w:hideMark/>
          </w:tcPr>
          <w:p w14:paraId="03189B2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62055A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0278207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  <w:hideMark/>
          </w:tcPr>
          <w:p w14:paraId="5582717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08479BD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40" w:type="dxa"/>
            <w:hideMark/>
          </w:tcPr>
          <w:p w14:paraId="3E32DED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620" w:type="dxa"/>
            <w:vMerge/>
            <w:hideMark/>
          </w:tcPr>
          <w:p w14:paraId="409B1C5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hideMark/>
          </w:tcPr>
          <w:p w14:paraId="199A3D3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240" w:type="dxa"/>
            <w:hideMark/>
          </w:tcPr>
          <w:p w14:paraId="4D2A84F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900" w:type="dxa"/>
            <w:hideMark/>
          </w:tcPr>
          <w:p w14:paraId="733C2E2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</w:t>
            </w:r>
          </w:p>
        </w:tc>
        <w:tc>
          <w:tcPr>
            <w:tcW w:w="1900" w:type="dxa"/>
            <w:hideMark/>
          </w:tcPr>
          <w:p w14:paraId="66C47FD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</w:t>
            </w:r>
          </w:p>
        </w:tc>
      </w:tr>
      <w:tr w:rsidR="00BF0BE2" w:rsidRPr="00BF0BE2" w14:paraId="663A11F2" w14:textId="77777777" w:rsidTr="00D40D7F">
        <w:trPr>
          <w:trHeight w:val="300"/>
        </w:trPr>
        <w:tc>
          <w:tcPr>
            <w:tcW w:w="2320" w:type="dxa"/>
            <w:hideMark/>
          </w:tcPr>
          <w:p w14:paraId="51E15DD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hideMark/>
          </w:tcPr>
          <w:p w14:paraId="4DD8CC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0" w:type="dxa"/>
            <w:hideMark/>
          </w:tcPr>
          <w:p w14:paraId="1133D9F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0" w:type="dxa"/>
            <w:hideMark/>
          </w:tcPr>
          <w:p w14:paraId="0D3C8D2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0" w:type="dxa"/>
            <w:hideMark/>
          </w:tcPr>
          <w:p w14:paraId="66FFD72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hideMark/>
          </w:tcPr>
          <w:p w14:paraId="7FEDBFA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20" w:type="dxa"/>
            <w:hideMark/>
          </w:tcPr>
          <w:p w14:paraId="5EDEEE6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40" w:type="dxa"/>
            <w:hideMark/>
          </w:tcPr>
          <w:p w14:paraId="296D5CE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0" w:type="dxa"/>
            <w:hideMark/>
          </w:tcPr>
          <w:p w14:paraId="639208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0" w:type="dxa"/>
            <w:hideMark/>
          </w:tcPr>
          <w:p w14:paraId="745EBBA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00" w:type="dxa"/>
            <w:hideMark/>
          </w:tcPr>
          <w:p w14:paraId="7151B28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F0BE2" w:rsidRPr="00BF0BE2" w14:paraId="2BDDFFA5" w14:textId="77777777" w:rsidTr="00D40D7F">
        <w:trPr>
          <w:trHeight w:val="705"/>
        </w:trPr>
        <w:tc>
          <w:tcPr>
            <w:tcW w:w="2320" w:type="dxa"/>
            <w:vMerge w:val="restart"/>
            <w:hideMark/>
          </w:tcPr>
          <w:p w14:paraId="5CCF605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2020" w:type="dxa"/>
            <w:vMerge w:val="restart"/>
            <w:hideMark/>
          </w:tcPr>
          <w:p w14:paraId="1AAF7A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060" w:type="dxa"/>
            <w:vMerge w:val="restart"/>
            <w:hideMark/>
          </w:tcPr>
          <w:p w14:paraId="58FCDB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     </w:t>
            </w:r>
          </w:p>
        </w:tc>
        <w:tc>
          <w:tcPr>
            <w:tcW w:w="2120" w:type="dxa"/>
            <w:hideMark/>
          </w:tcPr>
          <w:p w14:paraId="778DB3C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социально педагогическая направленность</w:t>
            </w:r>
          </w:p>
        </w:tc>
        <w:tc>
          <w:tcPr>
            <w:tcW w:w="1520" w:type="dxa"/>
            <w:hideMark/>
          </w:tcPr>
          <w:p w14:paraId="1236478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47632AC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426E317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13 968</w:t>
            </w:r>
          </w:p>
        </w:tc>
        <w:tc>
          <w:tcPr>
            <w:tcW w:w="2240" w:type="dxa"/>
            <w:hideMark/>
          </w:tcPr>
          <w:p w14:paraId="186BD1F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7B6375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10 512</w:t>
            </w:r>
          </w:p>
        </w:tc>
        <w:tc>
          <w:tcPr>
            <w:tcW w:w="1900" w:type="dxa"/>
            <w:hideMark/>
          </w:tcPr>
          <w:p w14:paraId="31AA4D3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6D608BB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</w:tr>
      <w:tr w:rsidR="00BF0BE2" w:rsidRPr="00BF0BE2" w14:paraId="3761D67B" w14:textId="77777777" w:rsidTr="00D40D7F">
        <w:trPr>
          <w:trHeight w:val="765"/>
        </w:trPr>
        <w:tc>
          <w:tcPr>
            <w:tcW w:w="2320" w:type="dxa"/>
            <w:vMerge/>
            <w:hideMark/>
          </w:tcPr>
          <w:p w14:paraId="7EA52E1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21E5F75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0E4E3CB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6A7CF5B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520" w:type="dxa"/>
            <w:hideMark/>
          </w:tcPr>
          <w:p w14:paraId="56EBBCF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2CBCDB6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643A7E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39 456</w:t>
            </w:r>
          </w:p>
        </w:tc>
        <w:tc>
          <w:tcPr>
            <w:tcW w:w="2240" w:type="dxa"/>
            <w:hideMark/>
          </w:tcPr>
          <w:p w14:paraId="33178E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29C457F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30 276</w:t>
            </w:r>
          </w:p>
        </w:tc>
        <w:tc>
          <w:tcPr>
            <w:tcW w:w="1900" w:type="dxa"/>
            <w:hideMark/>
          </w:tcPr>
          <w:p w14:paraId="6C6F870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0D9C11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9 180</w:t>
            </w:r>
          </w:p>
        </w:tc>
      </w:tr>
      <w:tr w:rsidR="00BF0BE2" w:rsidRPr="00BF0BE2" w14:paraId="7CE7A753" w14:textId="77777777" w:rsidTr="00D40D7F">
        <w:trPr>
          <w:trHeight w:val="690"/>
        </w:trPr>
        <w:tc>
          <w:tcPr>
            <w:tcW w:w="2320" w:type="dxa"/>
            <w:vMerge/>
            <w:hideMark/>
          </w:tcPr>
          <w:p w14:paraId="3F6DFD7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79A143F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3ABA8D5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21CC23A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520" w:type="dxa"/>
            <w:hideMark/>
          </w:tcPr>
          <w:p w14:paraId="2F81C07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1FC0C76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41ADB8A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1 706</w:t>
            </w:r>
          </w:p>
        </w:tc>
        <w:tc>
          <w:tcPr>
            <w:tcW w:w="2240" w:type="dxa"/>
            <w:hideMark/>
          </w:tcPr>
          <w:p w14:paraId="409154B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226B512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1900" w:type="dxa"/>
            <w:hideMark/>
          </w:tcPr>
          <w:p w14:paraId="0A156E9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7340180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</w:tr>
      <w:tr w:rsidR="00BF0BE2" w:rsidRPr="00BF0BE2" w14:paraId="2F29AF6F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5E0B1E0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6B8CBF2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118DFA4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0EC68DB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520" w:type="dxa"/>
            <w:hideMark/>
          </w:tcPr>
          <w:p w14:paraId="72379A3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5A24300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39538D1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41 364</w:t>
            </w:r>
          </w:p>
        </w:tc>
        <w:tc>
          <w:tcPr>
            <w:tcW w:w="2240" w:type="dxa"/>
            <w:hideMark/>
          </w:tcPr>
          <w:p w14:paraId="555820D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30F1AE0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15 228</w:t>
            </w:r>
          </w:p>
        </w:tc>
        <w:tc>
          <w:tcPr>
            <w:tcW w:w="1900" w:type="dxa"/>
            <w:hideMark/>
          </w:tcPr>
          <w:p w14:paraId="42AD2F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0905661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26 136</w:t>
            </w:r>
          </w:p>
        </w:tc>
      </w:tr>
      <w:tr w:rsidR="00BF0BE2" w:rsidRPr="00BF0BE2" w14:paraId="0E5E9159" w14:textId="77777777" w:rsidTr="00D40D7F">
        <w:trPr>
          <w:trHeight w:val="735"/>
        </w:trPr>
        <w:tc>
          <w:tcPr>
            <w:tcW w:w="2320" w:type="dxa"/>
            <w:vMerge/>
            <w:hideMark/>
          </w:tcPr>
          <w:p w14:paraId="6D3C089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33219B5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2B5010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399A855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1520" w:type="dxa"/>
            <w:hideMark/>
          </w:tcPr>
          <w:p w14:paraId="77F9614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3516778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39F4447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13 068</w:t>
            </w:r>
          </w:p>
        </w:tc>
        <w:tc>
          <w:tcPr>
            <w:tcW w:w="2240" w:type="dxa"/>
            <w:hideMark/>
          </w:tcPr>
          <w:p w14:paraId="6AF4766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3F703FF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7 740</w:t>
            </w:r>
          </w:p>
        </w:tc>
        <w:tc>
          <w:tcPr>
            <w:tcW w:w="1900" w:type="dxa"/>
            <w:hideMark/>
          </w:tcPr>
          <w:p w14:paraId="5051BC4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6AB073F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5 328</w:t>
            </w:r>
          </w:p>
        </w:tc>
      </w:tr>
      <w:tr w:rsidR="00BF0BE2" w:rsidRPr="00BF0BE2" w14:paraId="4F9BAED0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5CFAAE0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17F3A40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78E7833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64A0DD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1520" w:type="dxa"/>
            <w:hideMark/>
          </w:tcPr>
          <w:p w14:paraId="0A6E689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48AF827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102CAA4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2240" w:type="dxa"/>
            <w:hideMark/>
          </w:tcPr>
          <w:p w14:paraId="1C8D559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751935A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0" w:type="dxa"/>
            <w:hideMark/>
          </w:tcPr>
          <w:p w14:paraId="632B4F0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0F83D55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</w:tr>
      <w:tr w:rsidR="00BF0BE2" w:rsidRPr="00BF0BE2" w14:paraId="7E41381D" w14:textId="77777777" w:rsidTr="00D40D7F">
        <w:trPr>
          <w:trHeight w:val="765"/>
        </w:trPr>
        <w:tc>
          <w:tcPr>
            <w:tcW w:w="2320" w:type="dxa"/>
            <w:vMerge w:val="restart"/>
            <w:hideMark/>
          </w:tcPr>
          <w:p w14:paraId="228E3D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   Реализация дополнительных общеразвивающих программ </w:t>
            </w:r>
          </w:p>
        </w:tc>
        <w:tc>
          <w:tcPr>
            <w:tcW w:w="2020" w:type="dxa"/>
            <w:vMerge w:val="restart"/>
            <w:hideMark/>
          </w:tcPr>
          <w:p w14:paraId="45D46CB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060" w:type="dxa"/>
            <w:vMerge w:val="restart"/>
            <w:hideMark/>
          </w:tcPr>
          <w:p w14:paraId="015BFCE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    </w:t>
            </w:r>
          </w:p>
        </w:tc>
        <w:tc>
          <w:tcPr>
            <w:tcW w:w="2120" w:type="dxa"/>
            <w:hideMark/>
          </w:tcPr>
          <w:p w14:paraId="410201E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социально педагогическая направленность</w:t>
            </w:r>
          </w:p>
        </w:tc>
        <w:tc>
          <w:tcPr>
            <w:tcW w:w="1520" w:type="dxa"/>
            <w:hideMark/>
          </w:tcPr>
          <w:p w14:paraId="050F1E6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300D6E6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0E50D5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13 968</w:t>
            </w:r>
          </w:p>
        </w:tc>
        <w:tc>
          <w:tcPr>
            <w:tcW w:w="2240" w:type="dxa"/>
            <w:hideMark/>
          </w:tcPr>
          <w:p w14:paraId="4E1CAF2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3D774DF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10 512</w:t>
            </w:r>
          </w:p>
        </w:tc>
        <w:tc>
          <w:tcPr>
            <w:tcW w:w="1900" w:type="dxa"/>
            <w:hideMark/>
          </w:tcPr>
          <w:p w14:paraId="24F6F9C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31D973E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</w:tr>
      <w:tr w:rsidR="00BF0BE2" w:rsidRPr="00BF0BE2" w14:paraId="28E7A858" w14:textId="77777777" w:rsidTr="00D40D7F">
        <w:trPr>
          <w:trHeight w:val="600"/>
        </w:trPr>
        <w:tc>
          <w:tcPr>
            <w:tcW w:w="2320" w:type="dxa"/>
            <w:vMerge/>
            <w:hideMark/>
          </w:tcPr>
          <w:p w14:paraId="2712BB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14B9A17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307467F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7CC438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520" w:type="dxa"/>
            <w:hideMark/>
          </w:tcPr>
          <w:p w14:paraId="0EC6EFA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00E479F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5827B73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39 456</w:t>
            </w:r>
          </w:p>
        </w:tc>
        <w:tc>
          <w:tcPr>
            <w:tcW w:w="2240" w:type="dxa"/>
            <w:hideMark/>
          </w:tcPr>
          <w:p w14:paraId="06ACCB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2E17BCE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30 276</w:t>
            </w:r>
          </w:p>
        </w:tc>
        <w:tc>
          <w:tcPr>
            <w:tcW w:w="1900" w:type="dxa"/>
            <w:hideMark/>
          </w:tcPr>
          <w:p w14:paraId="5FB5DAA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5E922D7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9 180</w:t>
            </w:r>
          </w:p>
        </w:tc>
      </w:tr>
      <w:tr w:rsidR="00BF0BE2" w:rsidRPr="00BF0BE2" w14:paraId="03EE263B" w14:textId="77777777" w:rsidTr="00D40D7F">
        <w:trPr>
          <w:trHeight w:val="780"/>
        </w:trPr>
        <w:tc>
          <w:tcPr>
            <w:tcW w:w="2320" w:type="dxa"/>
            <w:vMerge/>
            <w:hideMark/>
          </w:tcPr>
          <w:p w14:paraId="5A31F79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49F3F12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2E7695A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1658A5A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520" w:type="dxa"/>
            <w:hideMark/>
          </w:tcPr>
          <w:p w14:paraId="61D8AE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50ACFC6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175B3F6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1 707</w:t>
            </w:r>
          </w:p>
        </w:tc>
        <w:tc>
          <w:tcPr>
            <w:tcW w:w="2240" w:type="dxa"/>
            <w:hideMark/>
          </w:tcPr>
          <w:p w14:paraId="229C194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5983725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1900" w:type="dxa"/>
            <w:hideMark/>
          </w:tcPr>
          <w:p w14:paraId="22C7605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55C8659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</w:tr>
      <w:tr w:rsidR="00BF0BE2" w:rsidRPr="00BF0BE2" w14:paraId="48F2093F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623D46C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63D1139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66EA474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44BD2F1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520" w:type="dxa"/>
            <w:hideMark/>
          </w:tcPr>
          <w:p w14:paraId="28C40C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0425215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1F7D61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41 364</w:t>
            </w:r>
          </w:p>
        </w:tc>
        <w:tc>
          <w:tcPr>
            <w:tcW w:w="2240" w:type="dxa"/>
            <w:hideMark/>
          </w:tcPr>
          <w:p w14:paraId="2816E82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11D40BE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15 228</w:t>
            </w:r>
          </w:p>
        </w:tc>
        <w:tc>
          <w:tcPr>
            <w:tcW w:w="1900" w:type="dxa"/>
            <w:hideMark/>
          </w:tcPr>
          <w:p w14:paraId="0ED8CB6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2DFFC9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26 136</w:t>
            </w:r>
          </w:p>
        </w:tc>
      </w:tr>
      <w:tr w:rsidR="00BF0BE2" w:rsidRPr="00BF0BE2" w14:paraId="0A52FBCE" w14:textId="77777777" w:rsidTr="00D40D7F">
        <w:trPr>
          <w:trHeight w:val="795"/>
        </w:trPr>
        <w:tc>
          <w:tcPr>
            <w:tcW w:w="2320" w:type="dxa"/>
            <w:vMerge/>
            <w:hideMark/>
          </w:tcPr>
          <w:p w14:paraId="08599DA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71024C2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0031A79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0BF6A00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1520" w:type="dxa"/>
            <w:hideMark/>
          </w:tcPr>
          <w:p w14:paraId="0F65D60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50D1B11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1782A98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13 068</w:t>
            </w:r>
          </w:p>
        </w:tc>
        <w:tc>
          <w:tcPr>
            <w:tcW w:w="2240" w:type="dxa"/>
            <w:hideMark/>
          </w:tcPr>
          <w:p w14:paraId="0AAED28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6FCF2B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7 740</w:t>
            </w:r>
          </w:p>
        </w:tc>
        <w:tc>
          <w:tcPr>
            <w:tcW w:w="1900" w:type="dxa"/>
            <w:hideMark/>
          </w:tcPr>
          <w:p w14:paraId="79CF6DF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25BACCE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5 328</w:t>
            </w:r>
          </w:p>
        </w:tc>
      </w:tr>
      <w:tr w:rsidR="00BF0BE2" w:rsidRPr="00BF0BE2" w14:paraId="39100208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2C92D16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1778EFE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1599532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3618DDC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1520" w:type="dxa"/>
            <w:hideMark/>
          </w:tcPr>
          <w:p w14:paraId="730031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540" w:type="dxa"/>
            <w:hideMark/>
          </w:tcPr>
          <w:p w14:paraId="6971DCF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620" w:type="dxa"/>
            <w:hideMark/>
          </w:tcPr>
          <w:p w14:paraId="50364A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2240" w:type="dxa"/>
            <w:hideMark/>
          </w:tcPr>
          <w:p w14:paraId="4DCED34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128D402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0" w:type="dxa"/>
            <w:hideMark/>
          </w:tcPr>
          <w:p w14:paraId="4FE3432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5C941C5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</w:tr>
    </w:tbl>
    <w:p w14:paraId="362AD13C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15"/>
        <w:gridCol w:w="939"/>
        <w:gridCol w:w="1081"/>
        <w:gridCol w:w="828"/>
        <w:gridCol w:w="491"/>
        <w:gridCol w:w="446"/>
        <w:gridCol w:w="982"/>
        <w:gridCol w:w="982"/>
        <w:gridCol w:w="788"/>
        <w:gridCol w:w="875"/>
      </w:tblGrid>
      <w:tr w:rsidR="00BF0BE2" w:rsidRPr="00BF0BE2" w14:paraId="44288488" w14:textId="77777777" w:rsidTr="00D40D7F">
        <w:trPr>
          <w:trHeight w:val="645"/>
        </w:trPr>
        <w:tc>
          <w:tcPr>
            <w:tcW w:w="21280" w:type="dxa"/>
            <w:gridSpan w:val="11"/>
            <w:tcBorders>
              <w:top w:val="nil"/>
              <w:left w:val="nil"/>
              <w:right w:val="nil"/>
            </w:tcBorders>
            <w:hideMark/>
          </w:tcPr>
          <w:p w14:paraId="23A9CCF4" w14:textId="3B5262CD" w:rsidR="00BF0BE2" w:rsidRPr="00BF0BE2" w:rsidRDefault="00BF0BE2" w:rsidP="00BF0B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Общие сведения о муницип</w:t>
            </w:r>
            <w:r w:rsidR="00A660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альном социальном заказе на _____</w:t>
            </w:r>
            <w:r w:rsidRPr="00BF0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(на 2-ой год планового периода)</w:t>
            </w:r>
          </w:p>
        </w:tc>
      </w:tr>
      <w:tr w:rsidR="00BF0BE2" w:rsidRPr="00BF0BE2" w14:paraId="22D7963E" w14:textId="77777777" w:rsidTr="00D40D7F">
        <w:trPr>
          <w:trHeight w:val="1500"/>
        </w:trPr>
        <w:tc>
          <w:tcPr>
            <w:tcW w:w="2320" w:type="dxa"/>
            <w:vMerge w:val="restart"/>
            <w:hideMark/>
          </w:tcPr>
          <w:p w14:paraId="617131B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020" w:type="dxa"/>
            <w:vMerge w:val="restart"/>
            <w:hideMark/>
          </w:tcPr>
          <w:p w14:paraId="4E8D314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2060" w:type="dxa"/>
            <w:vMerge w:val="restart"/>
            <w:hideMark/>
          </w:tcPr>
          <w:p w14:paraId="19A8CEB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5120" w:type="dxa"/>
            <w:gridSpan w:val="3"/>
            <w:hideMark/>
          </w:tcPr>
          <w:p w14:paraId="7C0FB68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9760" w:type="dxa"/>
            <w:gridSpan w:val="5"/>
            <w:hideMark/>
          </w:tcPr>
          <w:p w14:paraId="01D9FD5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F0BE2" w:rsidRPr="00BF0BE2" w14:paraId="48AC54EF" w14:textId="77777777" w:rsidTr="00D40D7F">
        <w:trPr>
          <w:trHeight w:val="570"/>
        </w:trPr>
        <w:tc>
          <w:tcPr>
            <w:tcW w:w="2320" w:type="dxa"/>
            <w:vMerge/>
            <w:hideMark/>
          </w:tcPr>
          <w:p w14:paraId="43AB9A7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2952E00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6B69BAA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hideMark/>
          </w:tcPr>
          <w:p w14:paraId="522B268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направленность</w:t>
            </w:r>
          </w:p>
        </w:tc>
        <w:tc>
          <w:tcPr>
            <w:tcW w:w="3000" w:type="dxa"/>
            <w:gridSpan w:val="2"/>
            <w:hideMark/>
          </w:tcPr>
          <w:p w14:paraId="5C73204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80" w:type="dxa"/>
            <w:vMerge w:val="restart"/>
            <w:hideMark/>
          </w:tcPr>
          <w:p w14:paraId="47AA25F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80" w:type="dxa"/>
            <w:gridSpan w:val="4"/>
            <w:hideMark/>
          </w:tcPr>
          <w:p w14:paraId="657EB32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BF0BE2" w:rsidRPr="00BF0BE2" w14:paraId="0E00FC64" w14:textId="77777777" w:rsidTr="00D40D7F">
        <w:trPr>
          <w:trHeight w:val="1499"/>
        </w:trPr>
        <w:tc>
          <w:tcPr>
            <w:tcW w:w="2320" w:type="dxa"/>
            <w:vMerge/>
            <w:hideMark/>
          </w:tcPr>
          <w:p w14:paraId="1643264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29200FE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4E0F5E9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  <w:hideMark/>
          </w:tcPr>
          <w:p w14:paraId="3EACDE3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08D5942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hideMark/>
          </w:tcPr>
          <w:p w14:paraId="04A1BAD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480" w:type="dxa"/>
            <w:vMerge/>
            <w:hideMark/>
          </w:tcPr>
          <w:p w14:paraId="4B8AA5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hideMark/>
          </w:tcPr>
          <w:p w14:paraId="20FDCFF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 муниципального задания</w:t>
            </w:r>
          </w:p>
        </w:tc>
        <w:tc>
          <w:tcPr>
            <w:tcW w:w="2240" w:type="dxa"/>
            <w:hideMark/>
          </w:tcPr>
          <w:p w14:paraId="442003F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 муниципальными бюджетными и автономными учреждениями на основании  муниципального задания</w:t>
            </w:r>
          </w:p>
        </w:tc>
        <w:tc>
          <w:tcPr>
            <w:tcW w:w="1900" w:type="dxa"/>
            <w:hideMark/>
          </w:tcPr>
          <w:p w14:paraId="1B45987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</w:t>
            </w:r>
          </w:p>
        </w:tc>
        <w:tc>
          <w:tcPr>
            <w:tcW w:w="1900" w:type="dxa"/>
            <w:hideMark/>
          </w:tcPr>
          <w:p w14:paraId="57F5DB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</w:t>
            </w:r>
          </w:p>
        </w:tc>
      </w:tr>
      <w:tr w:rsidR="00BF0BE2" w:rsidRPr="00BF0BE2" w14:paraId="6B3030E5" w14:textId="77777777" w:rsidTr="00D40D7F">
        <w:trPr>
          <w:trHeight w:val="300"/>
        </w:trPr>
        <w:tc>
          <w:tcPr>
            <w:tcW w:w="2320" w:type="dxa"/>
            <w:hideMark/>
          </w:tcPr>
          <w:p w14:paraId="56DF3DE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hideMark/>
          </w:tcPr>
          <w:p w14:paraId="4D569BE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0" w:type="dxa"/>
            <w:hideMark/>
          </w:tcPr>
          <w:p w14:paraId="0EA72C8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0" w:type="dxa"/>
            <w:hideMark/>
          </w:tcPr>
          <w:p w14:paraId="3E651C4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0" w:type="dxa"/>
            <w:hideMark/>
          </w:tcPr>
          <w:p w14:paraId="47FB923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0" w:type="dxa"/>
            <w:hideMark/>
          </w:tcPr>
          <w:p w14:paraId="1924EC1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0" w:type="dxa"/>
            <w:hideMark/>
          </w:tcPr>
          <w:p w14:paraId="388243B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40" w:type="dxa"/>
            <w:hideMark/>
          </w:tcPr>
          <w:p w14:paraId="786B912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0" w:type="dxa"/>
            <w:hideMark/>
          </w:tcPr>
          <w:p w14:paraId="51AC535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0" w:type="dxa"/>
            <w:hideMark/>
          </w:tcPr>
          <w:p w14:paraId="5B0535A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00" w:type="dxa"/>
            <w:hideMark/>
          </w:tcPr>
          <w:p w14:paraId="71E7F85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F0BE2" w:rsidRPr="00BF0BE2" w14:paraId="682A659D" w14:textId="77777777" w:rsidTr="00D40D7F">
        <w:trPr>
          <w:trHeight w:val="810"/>
        </w:trPr>
        <w:tc>
          <w:tcPr>
            <w:tcW w:w="2320" w:type="dxa"/>
            <w:vMerge w:val="restart"/>
            <w:hideMark/>
          </w:tcPr>
          <w:p w14:paraId="32D0C00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2020" w:type="dxa"/>
            <w:vMerge w:val="restart"/>
            <w:hideMark/>
          </w:tcPr>
          <w:p w14:paraId="0D6453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060" w:type="dxa"/>
            <w:vMerge w:val="restart"/>
            <w:hideMark/>
          </w:tcPr>
          <w:p w14:paraId="5CEE640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   </w:t>
            </w:r>
          </w:p>
        </w:tc>
        <w:tc>
          <w:tcPr>
            <w:tcW w:w="2120" w:type="dxa"/>
            <w:hideMark/>
          </w:tcPr>
          <w:p w14:paraId="407FB0D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социально педагогическая направленность</w:t>
            </w:r>
          </w:p>
        </w:tc>
        <w:tc>
          <w:tcPr>
            <w:tcW w:w="1520" w:type="dxa"/>
            <w:hideMark/>
          </w:tcPr>
          <w:p w14:paraId="7DAF00B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3DBB4E9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55C1BB4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13 968</w:t>
            </w:r>
          </w:p>
        </w:tc>
        <w:tc>
          <w:tcPr>
            <w:tcW w:w="2240" w:type="dxa"/>
            <w:hideMark/>
          </w:tcPr>
          <w:p w14:paraId="043BAD1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006C8B6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10 512</w:t>
            </w:r>
          </w:p>
        </w:tc>
        <w:tc>
          <w:tcPr>
            <w:tcW w:w="1900" w:type="dxa"/>
            <w:hideMark/>
          </w:tcPr>
          <w:p w14:paraId="5F2C906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4BADDDF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</w:tr>
      <w:tr w:rsidR="00BF0BE2" w:rsidRPr="00BF0BE2" w14:paraId="445E7DE1" w14:textId="77777777" w:rsidTr="00D40D7F">
        <w:trPr>
          <w:trHeight w:val="795"/>
        </w:trPr>
        <w:tc>
          <w:tcPr>
            <w:tcW w:w="2320" w:type="dxa"/>
            <w:vMerge/>
            <w:hideMark/>
          </w:tcPr>
          <w:p w14:paraId="3D891A0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4FB8E1F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02C10BD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42EFBB1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520" w:type="dxa"/>
            <w:hideMark/>
          </w:tcPr>
          <w:p w14:paraId="01E8B9C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582C952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4164104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39 456</w:t>
            </w:r>
          </w:p>
        </w:tc>
        <w:tc>
          <w:tcPr>
            <w:tcW w:w="2240" w:type="dxa"/>
            <w:hideMark/>
          </w:tcPr>
          <w:p w14:paraId="36D078D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76B880C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30 276</w:t>
            </w:r>
          </w:p>
        </w:tc>
        <w:tc>
          <w:tcPr>
            <w:tcW w:w="1900" w:type="dxa"/>
            <w:hideMark/>
          </w:tcPr>
          <w:p w14:paraId="1F32619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6AD68FF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9 180</w:t>
            </w:r>
          </w:p>
        </w:tc>
      </w:tr>
      <w:tr w:rsidR="00BF0BE2" w:rsidRPr="00BF0BE2" w14:paraId="700114E4" w14:textId="77777777" w:rsidTr="00D40D7F">
        <w:trPr>
          <w:trHeight w:val="885"/>
        </w:trPr>
        <w:tc>
          <w:tcPr>
            <w:tcW w:w="2320" w:type="dxa"/>
            <w:vMerge/>
            <w:hideMark/>
          </w:tcPr>
          <w:p w14:paraId="780FF79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1799D69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03CB039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1E55F82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520" w:type="dxa"/>
            <w:hideMark/>
          </w:tcPr>
          <w:p w14:paraId="631C9A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5B61CC2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51E2694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1 706</w:t>
            </w:r>
          </w:p>
        </w:tc>
        <w:tc>
          <w:tcPr>
            <w:tcW w:w="2240" w:type="dxa"/>
            <w:hideMark/>
          </w:tcPr>
          <w:p w14:paraId="75ECE86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1C9DD3E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1900" w:type="dxa"/>
            <w:hideMark/>
          </w:tcPr>
          <w:p w14:paraId="6DD6F5D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6AA250C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</w:tr>
      <w:tr w:rsidR="00BF0BE2" w:rsidRPr="00BF0BE2" w14:paraId="6A77F9E1" w14:textId="77777777" w:rsidTr="00D40D7F">
        <w:trPr>
          <w:trHeight w:val="930"/>
        </w:trPr>
        <w:tc>
          <w:tcPr>
            <w:tcW w:w="2320" w:type="dxa"/>
            <w:vMerge/>
            <w:hideMark/>
          </w:tcPr>
          <w:p w14:paraId="748B56A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208921C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47E0F38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1BEA888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520" w:type="dxa"/>
            <w:hideMark/>
          </w:tcPr>
          <w:p w14:paraId="0F83CB9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4E26ADC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3CE4CB0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41 364</w:t>
            </w:r>
          </w:p>
        </w:tc>
        <w:tc>
          <w:tcPr>
            <w:tcW w:w="2240" w:type="dxa"/>
            <w:hideMark/>
          </w:tcPr>
          <w:p w14:paraId="304CFC4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1476B62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15 228</w:t>
            </w:r>
          </w:p>
        </w:tc>
        <w:tc>
          <w:tcPr>
            <w:tcW w:w="1900" w:type="dxa"/>
            <w:hideMark/>
          </w:tcPr>
          <w:p w14:paraId="29372D9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44DCECD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26 136</w:t>
            </w:r>
          </w:p>
        </w:tc>
      </w:tr>
      <w:tr w:rsidR="00BF0BE2" w:rsidRPr="00BF0BE2" w14:paraId="3905E7F1" w14:textId="77777777" w:rsidTr="00D40D7F">
        <w:trPr>
          <w:trHeight w:val="945"/>
        </w:trPr>
        <w:tc>
          <w:tcPr>
            <w:tcW w:w="2320" w:type="dxa"/>
            <w:vMerge/>
            <w:hideMark/>
          </w:tcPr>
          <w:p w14:paraId="17BA28E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5BBFB23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64246D0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6476795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1520" w:type="dxa"/>
            <w:hideMark/>
          </w:tcPr>
          <w:p w14:paraId="301A888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04F46F2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3059B37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13 068</w:t>
            </w:r>
          </w:p>
        </w:tc>
        <w:tc>
          <w:tcPr>
            <w:tcW w:w="2240" w:type="dxa"/>
            <w:hideMark/>
          </w:tcPr>
          <w:p w14:paraId="7C45C25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1B3CE6E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7 740</w:t>
            </w:r>
          </w:p>
        </w:tc>
        <w:tc>
          <w:tcPr>
            <w:tcW w:w="1900" w:type="dxa"/>
            <w:hideMark/>
          </w:tcPr>
          <w:p w14:paraId="0A733CC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01EE963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5 328</w:t>
            </w:r>
          </w:p>
        </w:tc>
      </w:tr>
      <w:tr w:rsidR="00BF0BE2" w:rsidRPr="00BF0BE2" w14:paraId="618333F7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329FDD3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39F6A7E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46950F3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5F7625F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1520" w:type="dxa"/>
            <w:hideMark/>
          </w:tcPr>
          <w:p w14:paraId="529C802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58EC395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795FD5A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2240" w:type="dxa"/>
            <w:hideMark/>
          </w:tcPr>
          <w:p w14:paraId="6C936F5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6F22F4C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0" w:type="dxa"/>
            <w:hideMark/>
          </w:tcPr>
          <w:p w14:paraId="2B16767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17CAFE1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</w:tr>
      <w:tr w:rsidR="00BF0BE2" w:rsidRPr="00BF0BE2" w14:paraId="2F9C964C" w14:textId="77777777" w:rsidTr="00D40D7F">
        <w:trPr>
          <w:trHeight w:val="765"/>
        </w:trPr>
        <w:tc>
          <w:tcPr>
            <w:tcW w:w="2320" w:type="dxa"/>
            <w:vMerge w:val="restart"/>
            <w:hideMark/>
          </w:tcPr>
          <w:p w14:paraId="016D62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2020" w:type="dxa"/>
            <w:vMerge w:val="restart"/>
            <w:hideMark/>
          </w:tcPr>
          <w:p w14:paraId="5C6D4A1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060" w:type="dxa"/>
            <w:vMerge w:val="restart"/>
            <w:hideMark/>
          </w:tcPr>
          <w:p w14:paraId="67BF8C5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   </w:t>
            </w:r>
          </w:p>
        </w:tc>
        <w:tc>
          <w:tcPr>
            <w:tcW w:w="2120" w:type="dxa"/>
            <w:hideMark/>
          </w:tcPr>
          <w:p w14:paraId="3A7828A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социально педагогическая направленность</w:t>
            </w:r>
          </w:p>
        </w:tc>
        <w:tc>
          <w:tcPr>
            <w:tcW w:w="1520" w:type="dxa"/>
            <w:hideMark/>
          </w:tcPr>
          <w:p w14:paraId="2EBC148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006BC5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4192E58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13 968</w:t>
            </w:r>
          </w:p>
        </w:tc>
        <w:tc>
          <w:tcPr>
            <w:tcW w:w="2240" w:type="dxa"/>
            <w:hideMark/>
          </w:tcPr>
          <w:p w14:paraId="3B7BA2D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1122E5A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10 512</w:t>
            </w:r>
          </w:p>
        </w:tc>
        <w:tc>
          <w:tcPr>
            <w:tcW w:w="1900" w:type="dxa"/>
            <w:hideMark/>
          </w:tcPr>
          <w:p w14:paraId="02D0FF7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26E4B91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</w:tr>
      <w:tr w:rsidR="00BF0BE2" w:rsidRPr="00BF0BE2" w14:paraId="45388843" w14:textId="77777777" w:rsidTr="00D40D7F">
        <w:trPr>
          <w:trHeight w:val="795"/>
        </w:trPr>
        <w:tc>
          <w:tcPr>
            <w:tcW w:w="2320" w:type="dxa"/>
            <w:vMerge/>
            <w:hideMark/>
          </w:tcPr>
          <w:p w14:paraId="253EB94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7256A03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004CA2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16FCA6F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520" w:type="dxa"/>
            <w:hideMark/>
          </w:tcPr>
          <w:p w14:paraId="759E36E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51AC6C8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5ECD313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39 456</w:t>
            </w:r>
          </w:p>
        </w:tc>
        <w:tc>
          <w:tcPr>
            <w:tcW w:w="2240" w:type="dxa"/>
            <w:hideMark/>
          </w:tcPr>
          <w:p w14:paraId="00E5FC9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121754F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30 276</w:t>
            </w:r>
          </w:p>
        </w:tc>
        <w:tc>
          <w:tcPr>
            <w:tcW w:w="1900" w:type="dxa"/>
            <w:hideMark/>
          </w:tcPr>
          <w:p w14:paraId="24235F1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7C041F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9 180</w:t>
            </w:r>
          </w:p>
        </w:tc>
      </w:tr>
      <w:tr w:rsidR="00BF0BE2" w:rsidRPr="00BF0BE2" w14:paraId="686D6539" w14:textId="77777777" w:rsidTr="00D40D7F">
        <w:trPr>
          <w:trHeight w:val="885"/>
        </w:trPr>
        <w:tc>
          <w:tcPr>
            <w:tcW w:w="2320" w:type="dxa"/>
            <w:vMerge/>
            <w:hideMark/>
          </w:tcPr>
          <w:p w14:paraId="24D05B0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684078C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0C66395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48B2B0A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520" w:type="dxa"/>
            <w:hideMark/>
          </w:tcPr>
          <w:p w14:paraId="0A2F955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5E80031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7002775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1 707</w:t>
            </w:r>
          </w:p>
        </w:tc>
        <w:tc>
          <w:tcPr>
            <w:tcW w:w="2240" w:type="dxa"/>
            <w:hideMark/>
          </w:tcPr>
          <w:p w14:paraId="29A85DF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3B29397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1900" w:type="dxa"/>
            <w:hideMark/>
          </w:tcPr>
          <w:p w14:paraId="378EBD0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79F5DEB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</w:tr>
      <w:tr w:rsidR="00BF0BE2" w:rsidRPr="00BF0BE2" w14:paraId="5150BF1D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47D120A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3CDDDA6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26100B9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509A655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520" w:type="dxa"/>
            <w:hideMark/>
          </w:tcPr>
          <w:p w14:paraId="4E2EBC9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720665C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7A7AF9C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41 364</w:t>
            </w:r>
          </w:p>
        </w:tc>
        <w:tc>
          <w:tcPr>
            <w:tcW w:w="2240" w:type="dxa"/>
            <w:hideMark/>
          </w:tcPr>
          <w:p w14:paraId="5ACD1E9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0A1B2B8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15 228</w:t>
            </w:r>
          </w:p>
        </w:tc>
        <w:tc>
          <w:tcPr>
            <w:tcW w:w="1900" w:type="dxa"/>
            <w:hideMark/>
          </w:tcPr>
          <w:p w14:paraId="4F607A2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433B344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26 136</w:t>
            </w:r>
          </w:p>
        </w:tc>
      </w:tr>
      <w:tr w:rsidR="00BF0BE2" w:rsidRPr="00BF0BE2" w14:paraId="12C211D7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21C08E0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7315A23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1FFD2BF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4E8C72A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1520" w:type="dxa"/>
            <w:hideMark/>
          </w:tcPr>
          <w:p w14:paraId="7D184F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28B98BF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713A5FC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13 068</w:t>
            </w:r>
          </w:p>
        </w:tc>
        <w:tc>
          <w:tcPr>
            <w:tcW w:w="2240" w:type="dxa"/>
            <w:hideMark/>
          </w:tcPr>
          <w:p w14:paraId="6778930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17AE6A6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7 740</w:t>
            </w:r>
          </w:p>
        </w:tc>
        <w:tc>
          <w:tcPr>
            <w:tcW w:w="1900" w:type="dxa"/>
            <w:hideMark/>
          </w:tcPr>
          <w:p w14:paraId="19350E5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237320E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5 328</w:t>
            </w:r>
          </w:p>
        </w:tc>
      </w:tr>
      <w:tr w:rsidR="00BF0BE2" w:rsidRPr="00BF0BE2" w14:paraId="39A04708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3A33295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57C6C0D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7EE0825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05F64BE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1520" w:type="dxa"/>
            <w:hideMark/>
          </w:tcPr>
          <w:p w14:paraId="54CBC5F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2877ADF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125AA16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2240" w:type="dxa"/>
            <w:hideMark/>
          </w:tcPr>
          <w:p w14:paraId="39EE7B6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0D0104D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0" w:type="dxa"/>
            <w:hideMark/>
          </w:tcPr>
          <w:p w14:paraId="7B23B7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2453B05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</w:tr>
    </w:tbl>
    <w:p w14:paraId="54D1C071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0DD09448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938"/>
        <w:gridCol w:w="923"/>
        <w:gridCol w:w="923"/>
        <w:gridCol w:w="847"/>
        <w:gridCol w:w="500"/>
        <w:gridCol w:w="453"/>
        <w:gridCol w:w="1007"/>
        <w:gridCol w:w="1007"/>
        <w:gridCol w:w="806"/>
        <w:gridCol w:w="896"/>
      </w:tblGrid>
      <w:tr w:rsidR="00BF0BE2" w:rsidRPr="00BF0BE2" w14:paraId="338B3B45" w14:textId="77777777" w:rsidTr="00D40D7F">
        <w:trPr>
          <w:trHeight w:val="645"/>
        </w:trPr>
        <w:tc>
          <w:tcPr>
            <w:tcW w:w="14570" w:type="dxa"/>
            <w:gridSpan w:val="11"/>
            <w:tcBorders>
              <w:top w:val="nil"/>
              <w:left w:val="nil"/>
              <w:right w:val="nil"/>
            </w:tcBorders>
            <w:hideMark/>
          </w:tcPr>
          <w:p w14:paraId="15D550D8" w14:textId="1A0BADB1" w:rsidR="00BF0BE2" w:rsidRPr="00BF0BE2" w:rsidRDefault="00BF0BE2" w:rsidP="00A660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4. Общие сведения о муниципальном социальном заказе на </w:t>
            </w:r>
            <w:r w:rsidR="00A660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</w:t>
            </w:r>
            <w:r w:rsidRPr="00BF0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годы (на срок оказания муниципальных услуг за пределами планового периода)</w:t>
            </w:r>
          </w:p>
        </w:tc>
      </w:tr>
      <w:tr w:rsidR="00BF0BE2" w:rsidRPr="00BF0BE2" w14:paraId="3F69FD4A" w14:textId="77777777" w:rsidTr="00D40D7F">
        <w:trPr>
          <w:trHeight w:val="1500"/>
        </w:trPr>
        <w:tc>
          <w:tcPr>
            <w:tcW w:w="1659" w:type="dxa"/>
            <w:vMerge w:val="restart"/>
            <w:hideMark/>
          </w:tcPr>
          <w:p w14:paraId="7F6DA6D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58" w:type="dxa"/>
            <w:vMerge w:val="restart"/>
            <w:hideMark/>
          </w:tcPr>
          <w:p w14:paraId="2CA7ACE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Год определения исполнителей муниципальных услуг (укрупненной </w:t>
            </w: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услуги)</w:t>
            </w:r>
          </w:p>
        </w:tc>
        <w:tc>
          <w:tcPr>
            <w:tcW w:w="1448" w:type="dxa"/>
            <w:vMerge w:val="restart"/>
            <w:hideMark/>
          </w:tcPr>
          <w:p w14:paraId="37A1D9F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 оказания муниципальной услуги (укрупненной муниципа</w:t>
            </w: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льной услуги)</w:t>
            </w:r>
          </w:p>
        </w:tc>
        <w:tc>
          <w:tcPr>
            <w:tcW w:w="3421" w:type="dxa"/>
            <w:gridSpan w:val="3"/>
            <w:hideMark/>
          </w:tcPr>
          <w:p w14:paraId="57329DD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584" w:type="dxa"/>
            <w:gridSpan w:val="5"/>
            <w:hideMark/>
          </w:tcPr>
          <w:p w14:paraId="4BDEDA5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F0BE2" w:rsidRPr="00BF0BE2" w14:paraId="184D230A" w14:textId="77777777" w:rsidTr="00D40D7F">
        <w:trPr>
          <w:trHeight w:val="570"/>
        </w:trPr>
        <w:tc>
          <w:tcPr>
            <w:tcW w:w="1659" w:type="dxa"/>
            <w:vMerge/>
            <w:hideMark/>
          </w:tcPr>
          <w:p w14:paraId="6026CBA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4B5EF83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156450B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hideMark/>
          </w:tcPr>
          <w:p w14:paraId="44781E1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направленность</w:t>
            </w:r>
          </w:p>
        </w:tc>
        <w:tc>
          <w:tcPr>
            <w:tcW w:w="1962" w:type="dxa"/>
            <w:gridSpan w:val="2"/>
            <w:hideMark/>
          </w:tcPr>
          <w:p w14:paraId="4F27545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54" w:type="dxa"/>
            <w:vMerge w:val="restart"/>
            <w:hideMark/>
          </w:tcPr>
          <w:p w14:paraId="32DC3ED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830" w:type="dxa"/>
            <w:gridSpan w:val="4"/>
            <w:hideMark/>
          </w:tcPr>
          <w:p w14:paraId="46647E4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BF0BE2" w:rsidRPr="00BF0BE2" w14:paraId="1B88C70A" w14:textId="77777777" w:rsidTr="00D40D7F">
        <w:trPr>
          <w:trHeight w:val="1513"/>
        </w:trPr>
        <w:tc>
          <w:tcPr>
            <w:tcW w:w="1659" w:type="dxa"/>
            <w:vMerge/>
            <w:hideMark/>
          </w:tcPr>
          <w:p w14:paraId="624607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33A552A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685FD58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vMerge/>
            <w:hideMark/>
          </w:tcPr>
          <w:p w14:paraId="3F90BE7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hideMark/>
          </w:tcPr>
          <w:p w14:paraId="2EE6D9A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2" w:type="dxa"/>
            <w:hideMark/>
          </w:tcPr>
          <w:p w14:paraId="6939BF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754" w:type="dxa"/>
            <w:vMerge/>
            <w:hideMark/>
          </w:tcPr>
          <w:p w14:paraId="6782E22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hideMark/>
          </w:tcPr>
          <w:p w14:paraId="232A834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87" w:type="dxa"/>
            <w:hideMark/>
          </w:tcPr>
          <w:p w14:paraId="30FA17F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2" w:type="dxa"/>
            <w:hideMark/>
          </w:tcPr>
          <w:p w14:paraId="0576909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</w:t>
            </w:r>
          </w:p>
        </w:tc>
        <w:tc>
          <w:tcPr>
            <w:tcW w:w="1384" w:type="dxa"/>
            <w:hideMark/>
          </w:tcPr>
          <w:p w14:paraId="309692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</w:t>
            </w:r>
          </w:p>
        </w:tc>
      </w:tr>
      <w:tr w:rsidR="00BF0BE2" w:rsidRPr="00BF0BE2" w14:paraId="6B767B89" w14:textId="77777777" w:rsidTr="00D40D7F">
        <w:trPr>
          <w:trHeight w:val="300"/>
        </w:trPr>
        <w:tc>
          <w:tcPr>
            <w:tcW w:w="1659" w:type="dxa"/>
            <w:hideMark/>
          </w:tcPr>
          <w:p w14:paraId="694884B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58" w:type="dxa"/>
            <w:hideMark/>
          </w:tcPr>
          <w:p w14:paraId="1E17BE7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  <w:hideMark/>
          </w:tcPr>
          <w:p w14:paraId="0FF2A33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9" w:type="dxa"/>
            <w:hideMark/>
          </w:tcPr>
          <w:p w14:paraId="6A6D23F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0" w:type="dxa"/>
            <w:hideMark/>
          </w:tcPr>
          <w:p w14:paraId="780A900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  <w:hideMark/>
          </w:tcPr>
          <w:p w14:paraId="484444B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4" w:type="dxa"/>
            <w:hideMark/>
          </w:tcPr>
          <w:p w14:paraId="7E0C26B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7" w:type="dxa"/>
            <w:hideMark/>
          </w:tcPr>
          <w:p w14:paraId="33365AA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7" w:type="dxa"/>
            <w:hideMark/>
          </w:tcPr>
          <w:p w14:paraId="4741862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2" w:type="dxa"/>
            <w:hideMark/>
          </w:tcPr>
          <w:p w14:paraId="37C5325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4" w:type="dxa"/>
            <w:hideMark/>
          </w:tcPr>
          <w:p w14:paraId="2328B36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F0BE2" w:rsidRPr="00BF0BE2" w14:paraId="19FCBF48" w14:textId="77777777" w:rsidTr="00D40D7F">
        <w:trPr>
          <w:trHeight w:val="409"/>
        </w:trPr>
        <w:tc>
          <w:tcPr>
            <w:tcW w:w="1659" w:type="dxa"/>
            <w:vMerge w:val="restart"/>
            <w:hideMark/>
          </w:tcPr>
          <w:p w14:paraId="3B6E14C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58" w:type="dxa"/>
            <w:vMerge w:val="restart"/>
            <w:hideMark/>
          </w:tcPr>
          <w:p w14:paraId="0920FB2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14:paraId="5150CD1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9" w:type="dxa"/>
            <w:hideMark/>
          </w:tcPr>
          <w:p w14:paraId="23D963E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65DA0EE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797B5F8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0D0DB30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619A423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75EA87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416B850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54DC141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2EBC3798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1042F4B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73B2D5D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2EC360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1864252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54F337B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11AD57C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420E11A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30C8777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159B8F0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0BCB035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064C0DD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6A633A8B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05AD7C1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6B7D54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421988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6890397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7FF9451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18DDAD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0B5A943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2CF5BC1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6A3D35E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4949318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17FD459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4DC80CC0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7BC9E96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0C0BAE0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hideMark/>
          </w:tcPr>
          <w:p w14:paraId="3720BAA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9" w:type="dxa"/>
            <w:hideMark/>
          </w:tcPr>
          <w:p w14:paraId="7DA49C2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2F06C8E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325605D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292A93E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6178980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6A6D043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7348346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340F65F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40FC068F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0E9DEEE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5BE3D76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4ECAA9E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4FE52B4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25BA489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7680989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3E6B6FE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3AB041C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16D8B28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1246D91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43020EB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1AF38534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1F9461A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1A725AD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3013E5E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0667120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3B2A70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66250B2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362ABF6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20FE78A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5D67D0D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72C3EC6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6151D20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15A81A44" w14:textId="77777777" w:rsidTr="00D40D7F">
        <w:trPr>
          <w:trHeight w:val="409"/>
        </w:trPr>
        <w:tc>
          <w:tcPr>
            <w:tcW w:w="1659" w:type="dxa"/>
            <w:vMerge w:val="restart"/>
            <w:hideMark/>
          </w:tcPr>
          <w:p w14:paraId="0B49DEE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58" w:type="dxa"/>
            <w:vMerge w:val="restart"/>
            <w:hideMark/>
          </w:tcPr>
          <w:p w14:paraId="2BF8200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14:paraId="68F2630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9" w:type="dxa"/>
            <w:hideMark/>
          </w:tcPr>
          <w:p w14:paraId="35CE926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50D391D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5F8E10A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6822086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7CA9053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7B394EB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608CBC2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121A4A7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44A786B6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6D04646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5C8D1BC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2C70C43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7D24610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77AB045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76D32DE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1E94500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3ACF126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3501EEE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26370CE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28F7C7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6D50C088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69E7C4B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7B73719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16D942B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27E020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5C4F4C1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69263B1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7AB6829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46BC46B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3FF1204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206F7F0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7068534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31A88B95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4DF7228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1CF3ADD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hideMark/>
          </w:tcPr>
          <w:p w14:paraId="4B61F2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9" w:type="dxa"/>
            <w:hideMark/>
          </w:tcPr>
          <w:p w14:paraId="07B0EFF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29F2EBB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67489CA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67AF553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4C65EE6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7D78FA0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251CD9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5ECB207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1F189288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29FFA8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4FF4BF4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7B5A75E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586B30A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233781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237FCD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7905B74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6B55589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44356AD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50513C1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577ADA6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F0BE2" w:rsidRPr="00BF0BE2" w14:paraId="5D2EDF3A" w14:textId="77777777" w:rsidTr="00D40D7F">
        <w:trPr>
          <w:trHeight w:val="300"/>
        </w:trPr>
        <w:tc>
          <w:tcPr>
            <w:tcW w:w="1659" w:type="dxa"/>
            <w:vMerge/>
            <w:hideMark/>
          </w:tcPr>
          <w:p w14:paraId="0CBA36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14:paraId="5EC34D4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  <w:hideMark/>
          </w:tcPr>
          <w:p w14:paraId="05791E1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hideMark/>
          </w:tcPr>
          <w:p w14:paraId="1284757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hideMark/>
          </w:tcPr>
          <w:p w14:paraId="7E9BC5B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14:paraId="38FC51F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hideMark/>
          </w:tcPr>
          <w:p w14:paraId="42E09CB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3DE9C0B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hideMark/>
          </w:tcPr>
          <w:p w14:paraId="4B94412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hideMark/>
          </w:tcPr>
          <w:p w14:paraId="1194EA0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4" w:type="dxa"/>
            <w:hideMark/>
          </w:tcPr>
          <w:p w14:paraId="18E325D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6A368A29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495F3BC8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23" w:type="dxa"/>
        <w:tblLayout w:type="fixed"/>
        <w:tblLook w:val="04A0" w:firstRow="1" w:lastRow="0" w:firstColumn="1" w:lastColumn="0" w:noHBand="0" w:noVBand="1"/>
      </w:tblPr>
      <w:tblGrid>
        <w:gridCol w:w="960"/>
        <w:gridCol w:w="1348"/>
        <w:gridCol w:w="886"/>
        <w:gridCol w:w="886"/>
        <w:gridCol w:w="923"/>
        <w:gridCol w:w="887"/>
        <w:gridCol w:w="773"/>
        <w:gridCol w:w="1001"/>
        <w:gridCol w:w="1404"/>
        <w:gridCol w:w="1134"/>
        <w:gridCol w:w="571"/>
        <w:gridCol w:w="918"/>
        <w:gridCol w:w="918"/>
        <w:gridCol w:w="740"/>
        <w:gridCol w:w="820"/>
        <w:gridCol w:w="932"/>
        <w:gridCol w:w="10"/>
        <w:gridCol w:w="312"/>
      </w:tblGrid>
      <w:tr w:rsidR="00BF0BE2" w:rsidRPr="00BF0BE2" w14:paraId="463F5F03" w14:textId="77777777" w:rsidTr="00D40D7F">
        <w:trPr>
          <w:gridAfter w:val="1"/>
          <w:wAfter w:w="312" w:type="dxa"/>
          <w:trHeight w:val="615"/>
        </w:trPr>
        <w:tc>
          <w:tcPr>
            <w:tcW w:w="15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4F4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BF0BE2" w:rsidRPr="00BF0BE2" w14:paraId="3B796064" w14:textId="77777777" w:rsidTr="00D40D7F">
        <w:trPr>
          <w:gridAfter w:val="1"/>
          <w:wAfter w:w="312" w:type="dxa"/>
          <w:trHeight w:val="390"/>
        </w:trPr>
        <w:tc>
          <w:tcPr>
            <w:tcW w:w="15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D87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укрупненной муниципальной услуги:  "Реализация дополнительных общеразвивающих программ"</w:t>
            </w:r>
          </w:p>
        </w:tc>
      </w:tr>
      <w:tr w:rsidR="00BF0BE2" w:rsidRPr="00BF0BE2" w14:paraId="02A4F25E" w14:textId="77777777" w:rsidTr="00D40D7F">
        <w:trPr>
          <w:gridAfter w:val="1"/>
          <w:wAfter w:w="312" w:type="dxa"/>
          <w:trHeight w:val="765"/>
        </w:trPr>
        <w:tc>
          <w:tcPr>
            <w:tcW w:w="151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AC47" w14:textId="14849CE5" w:rsidR="00BF0BE2" w:rsidRPr="00BF0BE2" w:rsidRDefault="00BF0BE2" w:rsidP="00A6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 Сведения об объеме оказания муниципальных услуг (муниципальных услуг, составляющих укрупненную муниципальную услугу), на </w:t>
            </w:r>
            <w:r w:rsidR="00A6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_______</w:t>
            </w: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(на очередной финансовый год)</w:t>
            </w:r>
          </w:p>
        </w:tc>
      </w:tr>
      <w:tr w:rsidR="00BF0BE2" w:rsidRPr="00BF0BE2" w14:paraId="22E31B13" w14:textId="77777777" w:rsidTr="00D40D7F">
        <w:trPr>
          <w:gridAfter w:val="2"/>
          <w:wAfter w:w="322" w:type="dxa"/>
          <w:trHeight w:val="16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A1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07A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F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B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 муниципальных услуг  (муниципальных услуг, составляющих укрупненную  муниципальную услугу)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9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76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D7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41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6D0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3C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E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льную услугу),, %</w:t>
            </w:r>
          </w:p>
        </w:tc>
      </w:tr>
      <w:tr w:rsidR="00BF0BE2" w:rsidRPr="00BF0BE2" w14:paraId="363A2D3A" w14:textId="77777777" w:rsidTr="00D40D7F">
        <w:trPr>
          <w:gridAfter w:val="2"/>
          <w:wAfter w:w="322" w:type="dxa"/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267E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874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FCD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FE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B8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09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AFF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1D40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E1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16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7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4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B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FB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43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0D65EE08" w14:textId="77777777" w:rsidTr="00D40D7F">
        <w:trPr>
          <w:gridAfter w:val="2"/>
          <w:wAfter w:w="322" w:type="dxa"/>
          <w:trHeight w:val="2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E4A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F20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A6B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D9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88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AC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1B8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87C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DAB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F23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A7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A2C3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799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7B3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C3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574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1873575A" w14:textId="77777777" w:rsidTr="00D40D7F">
        <w:trPr>
          <w:gridAfter w:val="2"/>
          <w:wAfter w:w="32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0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6A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8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93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08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7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5B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28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5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CA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A3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96E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C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2B8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B7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2A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F0BE2" w:rsidRPr="00BF0BE2" w14:paraId="65C29AB5" w14:textId="77777777" w:rsidTr="00D40D7F">
        <w:trPr>
          <w:gridAfter w:val="2"/>
          <w:wAfter w:w="322" w:type="dxa"/>
          <w:trHeight w:val="9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C48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54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854100О.99.0.ББ52БЭ28000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E2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6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01C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района "Хилокский район"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A1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D1C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DD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Хилокский район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C72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2B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DC3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7FA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B3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40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3DD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02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F0BE2" w:rsidRPr="00BF0BE2" w14:paraId="1AC7E93A" w14:textId="77777777" w:rsidTr="00D40D7F">
        <w:trPr>
          <w:gridAfter w:val="2"/>
          <w:wAfter w:w="322" w:type="dxa"/>
          <w:trHeight w:val="57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0D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979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52F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2A3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56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58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1.09.2024 - 31.12.2024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E1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BCC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0F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A5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2D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3D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3E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10 512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93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22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3 456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52A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F0BE2" w:rsidRPr="00BF0BE2" w14:paraId="5B2BE536" w14:textId="77777777" w:rsidTr="00D40D7F">
        <w:trPr>
          <w:trHeight w:val="7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0E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69A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A3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FE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37C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89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AE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A47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E36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6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AE0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0C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A8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908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5F6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2D3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6A4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7D6B6A6A" w14:textId="77777777" w:rsidTr="00D40D7F">
        <w:trPr>
          <w:trHeight w:val="12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2F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1D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0E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2C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6A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"Хилокский район"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BB3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03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4AC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Хилокский район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D3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1A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8C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39D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FDF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AE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AC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7BC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620BE5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5D79180" w14:textId="77777777" w:rsidTr="00D40D7F">
        <w:trPr>
          <w:trHeight w:val="28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5C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99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4E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551A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0B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70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1.09.2024 - 31.12.2024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3B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0D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DB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395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9A5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5A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53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30 276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61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F6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9 180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DF0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3D2D16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0634F19" w14:textId="77777777" w:rsidTr="00D40D7F">
        <w:trPr>
          <w:trHeight w:val="11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87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40B0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41C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F2D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40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908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4F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88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38D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F1AC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343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22F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B7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97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CAD5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F6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4E3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4B1E411C" w14:textId="77777777" w:rsidTr="00D40D7F">
        <w:trPr>
          <w:trHeight w:val="13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7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99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804200О.99.0.ББ52АЕ28000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D9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87D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B0C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района "Хилокский район"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A26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B2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C6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Хилокский район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295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F6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66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AEA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5F4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71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C4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C6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7C6F0B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35FD7EB" w14:textId="77777777" w:rsidTr="00D40D7F">
        <w:trPr>
          <w:trHeight w:val="2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A1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76F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6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FEB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AFA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81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1.09.2024 - 31.12.2024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D9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B1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B6A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направленность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07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FC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D4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5B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23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C22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1D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54D250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3BB54AE1" w14:textId="77777777" w:rsidTr="00D40D7F">
        <w:trPr>
          <w:trHeight w:val="1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177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A91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8D9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E80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17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25E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4E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95C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7C6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BB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604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9C4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00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43E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8D28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2D7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D13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4931B9CE" w14:textId="77777777" w:rsidTr="00D40D7F">
        <w:trPr>
          <w:trHeight w:val="15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65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F8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14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62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0F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района "Хилокский район"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12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3B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498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Хилокский район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F9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99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B8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B9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6F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D91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BD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95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6FF947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17923B9" w14:textId="77777777" w:rsidTr="00D40D7F">
        <w:trPr>
          <w:trHeight w:val="2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E3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E91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A1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6C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89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EF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1.09.2024 - 31.12.2024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990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9B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1E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0D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7D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C15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BB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15 228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83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1C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26 136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3E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0C06F1D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9344B1F" w14:textId="77777777" w:rsidTr="00D40D7F">
        <w:trPr>
          <w:gridAfter w:val="2"/>
          <w:wAfter w:w="322" w:type="dxa"/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166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F9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99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6E4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6F8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C6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31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D2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5E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6E0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0A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36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3E6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F5C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749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84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0B86A7F1" w14:textId="77777777" w:rsidTr="00D40D7F">
        <w:trPr>
          <w:gridAfter w:val="2"/>
          <w:wAfter w:w="322" w:type="dxa"/>
          <w:trHeight w:val="13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A4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9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804200О.99.0.ББ52АЖ72000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31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BF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за исключением детей с ограниченными возможн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остями здоровья (ОВЗ) и детей-инвалидов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E26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Администрация муниципального района "Хилокский район"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5D3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D71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48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Хилокский район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5B7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C0B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5B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8C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50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F5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11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00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F0BE2" w:rsidRPr="00BF0BE2" w14:paraId="59CDD8B7" w14:textId="77777777" w:rsidTr="00D40D7F">
        <w:trPr>
          <w:gridAfter w:val="2"/>
          <w:wAfter w:w="322" w:type="dxa"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86F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7975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7D6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8DD5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35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13E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1.09.2024 - 31.12.2024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4B5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8B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B8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10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44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9C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16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7 740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40A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EE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5 328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99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F0BE2" w:rsidRPr="00BF0BE2" w14:paraId="3DE3FB7F" w14:textId="77777777" w:rsidTr="00D40D7F">
        <w:trPr>
          <w:gridAfter w:val="2"/>
          <w:wAfter w:w="322" w:type="dxa"/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BEE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20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D4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84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689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81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0B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A8A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2D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E2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CC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F0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69B7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03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BA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4C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41293508" w14:textId="77777777" w:rsidTr="00D40D7F">
        <w:trPr>
          <w:gridAfter w:val="2"/>
          <w:wAfter w:w="322" w:type="dxa"/>
          <w:trHeight w:val="13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8E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67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804200О.99.0.ББ52АЖ00000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71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CA5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B8B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района "Хилокский район"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B0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E9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3E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Хилокский район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00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туристко-краеведческая направленность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C9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113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05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5B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E5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D78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820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F0BE2" w:rsidRPr="00BF0BE2" w14:paraId="0E76BD6A" w14:textId="77777777" w:rsidTr="00D40D7F">
        <w:trPr>
          <w:gridAfter w:val="2"/>
          <w:wAfter w:w="322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577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19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60A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B2B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FE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CA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1.09.2024 - 31.12.2024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63F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4F1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34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туристко-краеведческая направленность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8B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DF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183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83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70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14A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BB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F0BE2" w:rsidRPr="00BF0BE2" w14:paraId="266245BA" w14:textId="77777777" w:rsidTr="00D40D7F">
        <w:trPr>
          <w:gridAfter w:val="2"/>
          <w:wAfter w:w="322" w:type="dxa"/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458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2F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09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78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B96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17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F3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8D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9C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975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064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C6A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87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CF16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C6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948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059B528B" w14:textId="77777777" w:rsidTr="00D40D7F">
        <w:trPr>
          <w:gridAfter w:val="2"/>
          <w:wAfter w:w="32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5C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4F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9C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48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9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6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0F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DF9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Хилокский район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55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ED7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F6E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BB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2A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2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10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45 914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E3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39C7AF99" w14:textId="77777777" w:rsidTr="00D40D7F">
        <w:trPr>
          <w:gridAfter w:val="2"/>
          <w:wAfter w:w="32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51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F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EA9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D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BB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EB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94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63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E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9A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2F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3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EB2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79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17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45 915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AE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CA847D7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1ED8D2FB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7F22B2C8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7131AD6C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19D6F15D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65F62A44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2FC0565C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00BDD13B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175"/>
        <w:gridCol w:w="1376"/>
        <w:gridCol w:w="1376"/>
        <w:gridCol w:w="1438"/>
        <w:gridCol w:w="1376"/>
        <w:gridCol w:w="1376"/>
        <w:gridCol w:w="1376"/>
        <w:gridCol w:w="1586"/>
        <w:gridCol w:w="1185"/>
        <w:gridCol w:w="652"/>
        <w:gridCol w:w="1430"/>
        <w:gridCol w:w="1430"/>
        <w:gridCol w:w="1122"/>
        <w:gridCol w:w="1260"/>
        <w:gridCol w:w="1454"/>
      </w:tblGrid>
      <w:tr w:rsidR="00BF0BE2" w:rsidRPr="00BF0BE2" w14:paraId="4B595CE1" w14:textId="77777777" w:rsidTr="00D40D7F">
        <w:trPr>
          <w:trHeight w:val="765"/>
        </w:trPr>
        <w:tc>
          <w:tcPr>
            <w:tcW w:w="14560" w:type="dxa"/>
            <w:gridSpan w:val="16"/>
            <w:shd w:val="clear" w:color="auto" w:fill="auto"/>
            <w:vAlign w:val="center"/>
            <w:hideMark/>
          </w:tcPr>
          <w:p w14:paraId="0D1074B1" w14:textId="243FA9B1" w:rsidR="00BF0BE2" w:rsidRPr="00BF0BE2" w:rsidRDefault="00BF0BE2" w:rsidP="00A66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2. Сведения об объеме оказания муниципальных услуг  (муниципальных услуг, составляющих укрупненную муниципальную услугу), на </w:t>
            </w:r>
            <w:r w:rsidR="00A66070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 год (на 1-ый год планового периода)</w:t>
            </w:r>
          </w:p>
        </w:tc>
      </w:tr>
      <w:tr w:rsidR="00BF0BE2" w:rsidRPr="00BF0BE2" w14:paraId="60370F1A" w14:textId="77777777" w:rsidTr="00D40D7F">
        <w:trPr>
          <w:trHeight w:val="1642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14:paraId="3E4CFA0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2A205E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36D7D45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10F9B8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14:paraId="5737C26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1129914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02B742E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4B8EB09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  <w:hideMark/>
          </w:tcPr>
          <w:p w14:paraId="3C1AA4A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468" w:type="dxa"/>
            <w:gridSpan w:val="4"/>
            <w:shd w:val="clear" w:color="auto" w:fill="auto"/>
            <w:vAlign w:val="center"/>
            <w:hideMark/>
          </w:tcPr>
          <w:p w14:paraId="652B397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14:paraId="464856C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BF0BE2" w:rsidRPr="00BF0BE2" w14:paraId="6104C981" w14:textId="77777777" w:rsidTr="00D40D7F">
        <w:trPr>
          <w:trHeight w:val="555"/>
        </w:trPr>
        <w:tc>
          <w:tcPr>
            <w:tcW w:w="982" w:type="dxa"/>
            <w:vMerge/>
            <w:vAlign w:val="center"/>
            <w:hideMark/>
          </w:tcPr>
          <w:p w14:paraId="3B4B325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4ED7CC1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47BC571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1F658F3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163492A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79EB617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5608018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0C2F817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1586A1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  <w:hideMark/>
          </w:tcPr>
          <w:p w14:paraId="68FCDA9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475A2F3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69D132F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14:paraId="199CB7C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14:paraId="2C42E77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</w:t>
            </w:r>
          </w:p>
        </w:tc>
        <w:tc>
          <w:tcPr>
            <w:tcW w:w="953" w:type="dxa"/>
            <w:vMerge/>
            <w:vAlign w:val="center"/>
            <w:hideMark/>
          </w:tcPr>
          <w:p w14:paraId="1DB5C2F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3986AA83" w14:textId="77777777" w:rsidTr="00D40D7F">
        <w:trPr>
          <w:trHeight w:val="2524"/>
        </w:trPr>
        <w:tc>
          <w:tcPr>
            <w:tcW w:w="982" w:type="dxa"/>
            <w:vMerge/>
            <w:vAlign w:val="center"/>
            <w:hideMark/>
          </w:tcPr>
          <w:p w14:paraId="0FB342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6B1AD7C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7FD6010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4FF1774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7D79B8A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1ACF08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2941E3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758268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7BCA0CB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11577B6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4255EC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38" w:type="dxa"/>
            <w:vMerge/>
            <w:vAlign w:val="center"/>
            <w:hideMark/>
          </w:tcPr>
          <w:p w14:paraId="08B2D68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4FDC129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8C305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14:paraId="7CBB96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439801B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10282DE8" w14:textId="77777777" w:rsidTr="00D40D7F">
        <w:trPr>
          <w:trHeight w:val="300"/>
        </w:trPr>
        <w:tc>
          <w:tcPr>
            <w:tcW w:w="982" w:type="dxa"/>
            <w:shd w:val="clear" w:color="auto" w:fill="auto"/>
            <w:vAlign w:val="center"/>
            <w:hideMark/>
          </w:tcPr>
          <w:p w14:paraId="7E48460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5B407C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9A8FB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8945F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74CE0D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0B59FA4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15E3A82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59B592C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25CD2DF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4B68593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D340EB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1264E7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59DE58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557C51C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D59127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D25047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F0BE2" w:rsidRPr="00BF0BE2" w14:paraId="3EEB990E" w14:textId="77777777" w:rsidTr="00D40D7F">
        <w:trPr>
          <w:trHeight w:val="1257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14:paraId="7075E27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757CD5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854100О.99.0.ББ52БЭ28000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511C4D8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45D78F0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14:paraId="799809D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58BD68D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56B2EA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2BE9D23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Хилокский район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432C3D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6A8F5DC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90E6DB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994FD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3DE0FC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10 512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3910960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C58FFC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D59890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398572CF" w14:textId="77777777" w:rsidTr="00D40D7F">
        <w:trPr>
          <w:trHeight w:val="578"/>
        </w:trPr>
        <w:tc>
          <w:tcPr>
            <w:tcW w:w="982" w:type="dxa"/>
            <w:vMerge/>
            <w:vAlign w:val="center"/>
            <w:hideMark/>
          </w:tcPr>
          <w:p w14:paraId="6F5B860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532840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1DFEE7C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570E160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527003D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2E509EF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1.09.2024 - 31.12.2024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65EEF1E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06" w:type="dxa"/>
            <w:vMerge/>
            <w:vAlign w:val="center"/>
            <w:hideMark/>
          </w:tcPr>
          <w:p w14:paraId="1AC2D6A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3FB287A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3F0C207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4F4536B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2D4FDB2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6B97192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10 512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14:paraId="1EAC803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14:paraId="5ABF03C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14:paraId="6D00248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393324A9" w14:textId="77777777" w:rsidTr="00D40D7F">
        <w:trPr>
          <w:trHeight w:val="945"/>
        </w:trPr>
        <w:tc>
          <w:tcPr>
            <w:tcW w:w="982" w:type="dxa"/>
            <w:vMerge/>
            <w:vAlign w:val="center"/>
            <w:hideMark/>
          </w:tcPr>
          <w:p w14:paraId="4F92321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36993DE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2FE7B52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671E9AB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1C2386F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9FCF1E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7D89AF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6BBD8E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621A759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14:paraId="2C1D852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038A39E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68DD369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0984954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E607F4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14:paraId="16FF3AC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587FC84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34DEF5DB" w14:textId="77777777" w:rsidTr="00D40D7F">
        <w:trPr>
          <w:trHeight w:val="1120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14:paraId="7A122B3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2610527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804200О.99.0.ББ52АЕ76000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5B39752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464F462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14:paraId="6A435E3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3581930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6F379B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059073F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Хилокский район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1BC829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07EAFB3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CB3C8A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82511B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26A1E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30 276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021D185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13AC4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9 180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69608D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58C47816" w14:textId="77777777" w:rsidTr="00D40D7F">
        <w:trPr>
          <w:trHeight w:val="450"/>
        </w:trPr>
        <w:tc>
          <w:tcPr>
            <w:tcW w:w="982" w:type="dxa"/>
            <w:vMerge/>
            <w:vAlign w:val="center"/>
            <w:hideMark/>
          </w:tcPr>
          <w:p w14:paraId="688A97C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7EE1A4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7473770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0CAA21D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75E0BD9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49D5780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1.09.2024 - 31.12.2024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1D6ABD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06" w:type="dxa"/>
            <w:vMerge/>
            <w:vAlign w:val="center"/>
            <w:hideMark/>
          </w:tcPr>
          <w:p w14:paraId="22F95A2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53033D8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3E5CAEA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04A4F62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478382C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1B3C822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30 276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14:paraId="7B5AE48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14:paraId="68FE8D6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9 180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14:paraId="08845BD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74C2F426" w14:textId="77777777" w:rsidTr="00D40D7F">
        <w:trPr>
          <w:trHeight w:val="757"/>
        </w:trPr>
        <w:tc>
          <w:tcPr>
            <w:tcW w:w="982" w:type="dxa"/>
            <w:vMerge/>
            <w:vAlign w:val="center"/>
            <w:hideMark/>
          </w:tcPr>
          <w:p w14:paraId="043FBF2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1C9623B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46E54C2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65A6FC6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522E213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EBDD38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636824D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D59A37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62E207B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14:paraId="144FDE3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570D984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3F98F9D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6AB5C9E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B108FF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14:paraId="256FF52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531C03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349FF11A" w14:textId="77777777" w:rsidTr="00D40D7F">
        <w:trPr>
          <w:trHeight w:val="1006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14:paraId="761D416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5B62DFF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7B36CE9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00A031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14:paraId="1CA163E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6823D8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D7F5A9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19C4374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Хилокский район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789EE4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2186A57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587466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1A5051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2C1CA4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3F79EE2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3B2C26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BD9FBD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2AECD162" w14:textId="77777777" w:rsidTr="00D40D7F">
        <w:trPr>
          <w:trHeight w:val="1260"/>
        </w:trPr>
        <w:tc>
          <w:tcPr>
            <w:tcW w:w="982" w:type="dxa"/>
            <w:vMerge/>
            <w:vAlign w:val="center"/>
            <w:hideMark/>
          </w:tcPr>
          <w:p w14:paraId="76F1458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105A9D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71511D0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4FD38E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02193E3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1D756AC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1.09.2024 - 31.12.2024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3C8D114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06" w:type="dxa"/>
            <w:vMerge/>
            <w:vAlign w:val="center"/>
            <w:hideMark/>
          </w:tcPr>
          <w:p w14:paraId="0ADBE2B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3095B39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7A168B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4DFD43C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081E3E7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0B4F9A9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14:paraId="07EAB5F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14:paraId="5253FBD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14:paraId="7AF1D7B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24A84E0E" w14:textId="77777777" w:rsidTr="00D40D7F">
        <w:trPr>
          <w:trHeight w:val="450"/>
        </w:trPr>
        <w:tc>
          <w:tcPr>
            <w:tcW w:w="982" w:type="dxa"/>
            <w:vMerge/>
            <w:vAlign w:val="center"/>
            <w:hideMark/>
          </w:tcPr>
          <w:p w14:paraId="5A29710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02E2A80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4C55307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7B31453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2C38FC6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1373EC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5F711A5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10C233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19B0DEB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14:paraId="315DAAA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71680EF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401345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3E5FAC4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761F8C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14:paraId="0491352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51B194D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16D84642" w14:textId="77777777" w:rsidTr="00D40D7F">
        <w:trPr>
          <w:trHeight w:val="1830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14:paraId="67C7474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6306409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804200О.99.0.ББ52АЕ52000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01E9AE5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7CD2EBC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14:paraId="42ABB11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FB4DB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854AC4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13626BF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Хилокский район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1D5082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24A75C3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89C13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C5170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211DB3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15 228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221374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F736E5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26 136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A5D42C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177D5363" w14:textId="77777777" w:rsidTr="00D40D7F">
        <w:trPr>
          <w:trHeight w:val="1230"/>
        </w:trPr>
        <w:tc>
          <w:tcPr>
            <w:tcW w:w="982" w:type="dxa"/>
            <w:vMerge/>
            <w:vAlign w:val="center"/>
            <w:hideMark/>
          </w:tcPr>
          <w:p w14:paraId="020C03A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1F507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503D8B9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6420890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4F34B5D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3430E81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1.09.2024 - 31.12.2024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5343FB1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06" w:type="dxa"/>
            <w:vMerge/>
            <w:vAlign w:val="center"/>
            <w:hideMark/>
          </w:tcPr>
          <w:p w14:paraId="72057C0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5774C38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357D22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1CA06A6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511EC13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23E745F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15 228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14:paraId="7A74705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14:paraId="6006C8B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26 136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14:paraId="7F4F124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7731DB5E" w14:textId="77777777" w:rsidTr="00D40D7F">
        <w:trPr>
          <w:trHeight w:val="615"/>
        </w:trPr>
        <w:tc>
          <w:tcPr>
            <w:tcW w:w="982" w:type="dxa"/>
            <w:vMerge/>
            <w:vAlign w:val="center"/>
            <w:hideMark/>
          </w:tcPr>
          <w:p w14:paraId="3DF4C0E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719A144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3F0882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4484E27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38F1C70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2E6C32E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07EA857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B0EF82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1851D1E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14:paraId="15EF0C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0EC3167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6D416E4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0230899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B1B19A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14:paraId="79B3230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6853F02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264C4EBC" w14:textId="77777777" w:rsidTr="00D40D7F">
        <w:trPr>
          <w:trHeight w:val="1546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14:paraId="4EB98A0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3EF00EB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804200О.99.0.ББ52АЖ72000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1A71983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12E8402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14:paraId="72F111E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25486B3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645DB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2104570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Хилокский район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E8BD18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14F313E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4F13D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0B88B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2CB8A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7 740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258E5A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137701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5 328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6D3CC2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026C7B34" w14:textId="77777777" w:rsidTr="00D40D7F">
        <w:trPr>
          <w:trHeight w:val="1440"/>
        </w:trPr>
        <w:tc>
          <w:tcPr>
            <w:tcW w:w="982" w:type="dxa"/>
            <w:vMerge/>
            <w:vAlign w:val="center"/>
            <w:hideMark/>
          </w:tcPr>
          <w:p w14:paraId="5875563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879669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54620DF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50BFA04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6274261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1CE74FC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1.09.2024 - 31.12.2024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70ED2B7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06" w:type="dxa"/>
            <w:vMerge/>
            <w:vAlign w:val="center"/>
            <w:hideMark/>
          </w:tcPr>
          <w:p w14:paraId="55A92C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5617547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5810E01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1A71409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05C8058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6589AF2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7 740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14:paraId="6E10C56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14:paraId="1471EBA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5 328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14:paraId="7169C9B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21ED318A" w14:textId="77777777" w:rsidTr="00D40D7F">
        <w:trPr>
          <w:trHeight w:val="450"/>
        </w:trPr>
        <w:tc>
          <w:tcPr>
            <w:tcW w:w="982" w:type="dxa"/>
            <w:vMerge/>
            <w:vAlign w:val="center"/>
            <w:hideMark/>
          </w:tcPr>
          <w:p w14:paraId="16BF27F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3E6D4A2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01C1E08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05D0782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299D944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D4F710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0BAF2DE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5A810D1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23E0DBF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14:paraId="0463DE1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064BCAC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24AF3DD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71E50DA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B493B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14:paraId="438CA39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056C2C5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30B6DD61" w14:textId="77777777" w:rsidTr="00D40D7F">
        <w:trPr>
          <w:trHeight w:val="1579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14:paraId="2392364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3B381B2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 804200О.99.0.ББ52АЖ00000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7276823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476DF95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14:paraId="6102EFD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48B813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58D5B90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1A27AAC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Хилокский район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ECEF2A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643FB52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B1573E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10C63D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35F4A4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09B18CD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B73F90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B24755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0002369F" w14:textId="77777777" w:rsidTr="00D40D7F">
        <w:trPr>
          <w:trHeight w:val="1320"/>
        </w:trPr>
        <w:tc>
          <w:tcPr>
            <w:tcW w:w="982" w:type="dxa"/>
            <w:vMerge/>
            <w:vAlign w:val="center"/>
            <w:hideMark/>
          </w:tcPr>
          <w:p w14:paraId="7257AA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282F2FE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354DE92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08F6E33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0276E76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269940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1.09.2024 - 31.12.2024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605AAA0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06" w:type="dxa"/>
            <w:vMerge/>
            <w:vAlign w:val="center"/>
            <w:hideMark/>
          </w:tcPr>
          <w:p w14:paraId="113947B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5D81701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49B684D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14:paraId="7A13EFF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69E8F2B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28B3AA8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14:paraId="0FA0B27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14:paraId="22EA46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14:paraId="10A0B31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1AF37B58" w14:textId="77777777" w:rsidTr="00D40D7F">
        <w:trPr>
          <w:trHeight w:val="450"/>
        </w:trPr>
        <w:tc>
          <w:tcPr>
            <w:tcW w:w="982" w:type="dxa"/>
            <w:vMerge/>
            <w:vAlign w:val="center"/>
            <w:hideMark/>
          </w:tcPr>
          <w:p w14:paraId="6FF6220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14:paraId="5083CC6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6B45175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549CED2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14:paraId="2342998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4D09B2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081B6B9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14:paraId="1EFBFCD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14:paraId="441E99C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14:paraId="64FEDF9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20D5158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29A6A15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7887AE1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82F7AE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14:paraId="2089FC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68B24AF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26CA4D3B" w14:textId="77777777" w:rsidTr="00D40D7F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9CF91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B12528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8F4259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952B5C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5133A7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DB6345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203541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14:paraId="04BD9F5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Хилокский район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7996B43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14:paraId="258D1D4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1A9826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EFCF0E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8B1AF7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64 836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3A47BB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82BB4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45 914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FB9D26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64231C56" w14:textId="77777777" w:rsidTr="00D40D7F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3A019BA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6ABD8A5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470432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1CD276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66E6EE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5A1090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DE52AF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06" w:type="dxa"/>
            <w:vMerge/>
            <w:vAlign w:val="center"/>
            <w:hideMark/>
          </w:tcPr>
          <w:p w14:paraId="4BAE072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E54DFD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14:paraId="491D482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65C76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2A0707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0079D9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64 836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F345B6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6A454B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45 915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951D9F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030003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382434BA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6007A1E7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1FDB0F0F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15"/>
        <w:gridCol w:w="939"/>
        <w:gridCol w:w="1081"/>
        <w:gridCol w:w="828"/>
        <w:gridCol w:w="491"/>
        <w:gridCol w:w="446"/>
        <w:gridCol w:w="982"/>
        <w:gridCol w:w="982"/>
        <w:gridCol w:w="788"/>
        <w:gridCol w:w="875"/>
      </w:tblGrid>
      <w:tr w:rsidR="00BF0BE2" w:rsidRPr="00BF0BE2" w14:paraId="18BB22D2" w14:textId="77777777" w:rsidTr="00D40D7F">
        <w:trPr>
          <w:trHeight w:val="645"/>
        </w:trPr>
        <w:tc>
          <w:tcPr>
            <w:tcW w:w="21280" w:type="dxa"/>
            <w:gridSpan w:val="11"/>
            <w:tcBorders>
              <w:top w:val="nil"/>
              <w:left w:val="nil"/>
              <w:right w:val="nil"/>
            </w:tcBorders>
            <w:hideMark/>
          </w:tcPr>
          <w:p w14:paraId="31DD7AC2" w14:textId="6BE237DC" w:rsidR="00BF0BE2" w:rsidRPr="00BF0BE2" w:rsidRDefault="00BF0BE2" w:rsidP="00A660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Общие сведения о муниципальном социальном заказе на </w:t>
            </w:r>
            <w:r w:rsidR="00A660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</w:t>
            </w:r>
            <w:r w:rsidRPr="00BF0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(на 2-ой год планового периода)</w:t>
            </w:r>
          </w:p>
        </w:tc>
      </w:tr>
      <w:tr w:rsidR="00BF0BE2" w:rsidRPr="00BF0BE2" w14:paraId="2059DF5D" w14:textId="77777777" w:rsidTr="00D40D7F">
        <w:trPr>
          <w:trHeight w:val="1059"/>
        </w:trPr>
        <w:tc>
          <w:tcPr>
            <w:tcW w:w="2320" w:type="dxa"/>
            <w:vMerge w:val="restart"/>
            <w:hideMark/>
          </w:tcPr>
          <w:p w14:paraId="5E338A8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020" w:type="dxa"/>
            <w:vMerge w:val="restart"/>
            <w:hideMark/>
          </w:tcPr>
          <w:p w14:paraId="7A57799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2060" w:type="dxa"/>
            <w:vMerge w:val="restart"/>
            <w:hideMark/>
          </w:tcPr>
          <w:p w14:paraId="08E0C0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5120" w:type="dxa"/>
            <w:gridSpan w:val="3"/>
            <w:hideMark/>
          </w:tcPr>
          <w:p w14:paraId="3150057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9760" w:type="dxa"/>
            <w:gridSpan w:val="5"/>
            <w:hideMark/>
          </w:tcPr>
          <w:p w14:paraId="65EF173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F0BE2" w:rsidRPr="00BF0BE2" w14:paraId="03366C27" w14:textId="77777777" w:rsidTr="00D40D7F">
        <w:trPr>
          <w:trHeight w:val="570"/>
        </w:trPr>
        <w:tc>
          <w:tcPr>
            <w:tcW w:w="2320" w:type="dxa"/>
            <w:vMerge/>
            <w:hideMark/>
          </w:tcPr>
          <w:p w14:paraId="32DAB2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0AFDB4E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4212FAA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hideMark/>
          </w:tcPr>
          <w:p w14:paraId="6D26E3F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направленность</w:t>
            </w:r>
          </w:p>
        </w:tc>
        <w:tc>
          <w:tcPr>
            <w:tcW w:w="3000" w:type="dxa"/>
            <w:gridSpan w:val="2"/>
            <w:hideMark/>
          </w:tcPr>
          <w:p w14:paraId="080421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80" w:type="dxa"/>
            <w:vMerge w:val="restart"/>
            <w:hideMark/>
          </w:tcPr>
          <w:p w14:paraId="2187AEE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80" w:type="dxa"/>
            <w:gridSpan w:val="4"/>
            <w:hideMark/>
          </w:tcPr>
          <w:p w14:paraId="6D4ECDB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BF0BE2" w:rsidRPr="00BF0BE2" w14:paraId="0EA27B88" w14:textId="77777777" w:rsidTr="00D40D7F">
        <w:trPr>
          <w:trHeight w:val="1662"/>
        </w:trPr>
        <w:tc>
          <w:tcPr>
            <w:tcW w:w="2320" w:type="dxa"/>
            <w:vMerge/>
            <w:hideMark/>
          </w:tcPr>
          <w:p w14:paraId="59DFCE1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79F20B7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55AFC80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  <w:hideMark/>
          </w:tcPr>
          <w:p w14:paraId="539973B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hideMark/>
          </w:tcPr>
          <w:p w14:paraId="40F8C55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hideMark/>
          </w:tcPr>
          <w:p w14:paraId="22B670B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480" w:type="dxa"/>
            <w:vMerge/>
            <w:hideMark/>
          </w:tcPr>
          <w:p w14:paraId="4C100B5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hideMark/>
          </w:tcPr>
          <w:p w14:paraId="1E8F7B5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муниципальными казенными учреждениями на основании  муниципального задания</w:t>
            </w:r>
          </w:p>
        </w:tc>
        <w:tc>
          <w:tcPr>
            <w:tcW w:w="2240" w:type="dxa"/>
            <w:hideMark/>
          </w:tcPr>
          <w:p w14:paraId="017BB30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оказываемого  муниципальными бюджетными и автономными учреждениями на основании  муниципального задания</w:t>
            </w:r>
          </w:p>
        </w:tc>
        <w:tc>
          <w:tcPr>
            <w:tcW w:w="1900" w:type="dxa"/>
            <w:hideMark/>
          </w:tcPr>
          <w:p w14:paraId="019058D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конкурсом</w:t>
            </w:r>
          </w:p>
        </w:tc>
        <w:tc>
          <w:tcPr>
            <w:tcW w:w="1900" w:type="dxa"/>
            <w:hideMark/>
          </w:tcPr>
          <w:p w14:paraId="19ACA0D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в соответствии с социальными сертификатами</w:t>
            </w:r>
          </w:p>
        </w:tc>
      </w:tr>
      <w:tr w:rsidR="00BF0BE2" w:rsidRPr="00BF0BE2" w14:paraId="1FE1F094" w14:textId="77777777" w:rsidTr="00D40D7F">
        <w:trPr>
          <w:trHeight w:val="300"/>
        </w:trPr>
        <w:tc>
          <w:tcPr>
            <w:tcW w:w="2320" w:type="dxa"/>
            <w:hideMark/>
          </w:tcPr>
          <w:p w14:paraId="0A69D66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hideMark/>
          </w:tcPr>
          <w:p w14:paraId="1953F6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0" w:type="dxa"/>
            <w:hideMark/>
          </w:tcPr>
          <w:p w14:paraId="452E934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0" w:type="dxa"/>
            <w:hideMark/>
          </w:tcPr>
          <w:p w14:paraId="26D4293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0" w:type="dxa"/>
            <w:hideMark/>
          </w:tcPr>
          <w:p w14:paraId="343D5FF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0" w:type="dxa"/>
            <w:hideMark/>
          </w:tcPr>
          <w:p w14:paraId="319884A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0" w:type="dxa"/>
            <w:hideMark/>
          </w:tcPr>
          <w:p w14:paraId="43255A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40" w:type="dxa"/>
            <w:hideMark/>
          </w:tcPr>
          <w:p w14:paraId="0B11835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0" w:type="dxa"/>
            <w:hideMark/>
          </w:tcPr>
          <w:p w14:paraId="39E764D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0" w:type="dxa"/>
            <w:hideMark/>
          </w:tcPr>
          <w:p w14:paraId="7D14383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00" w:type="dxa"/>
            <w:hideMark/>
          </w:tcPr>
          <w:p w14:paraId="0BBE55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F0BE2" w:rsidRPr="00BF0BE2" w14:paraId="130929D2" w14:textId="77777777" w:rsidTr="00D40D7F">
        <w:trPr>
          <w:trHeight w:val="810"/>
        </w:trPr>
        <w:tc>
          <w:tcPr>
            <w:tcW w:w="2320" w:type="dxa"/>
            <w:vMerge w:val="restart"/>
            <w:hideMark/>
          </w:tcPr>
          <w:p w14:paraId="39D72DA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2020" w:type="dxa"/>
            <w:vMerge w:val="restart"/>
            <w:hideMark/>
          </w:tcPr>
          <w:p w14:paraId="0EFEB82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060" w:type="dxa"/>
            <w:vMerge w:val="restart"/>
            <w:hideMark/>
          </w:tcPr>
          <w:p w14:paraId="5CECA11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   </w:t>
            </w:r>
          </w:p>
        </w:tc>
        <w:tc>
          <w:tcPr>
            <w:tcW w:w="2120" w:type="dxa"/>
            <w:hideMark/>
          </w:tcPr>
          <w:p w14:paraId="7CEDBEA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социально педагогическая направленность</w:t>
            </w:r>
          </w:p>
        </w:tc>
        <w:tc>
          <w:tcPr>
            <w:tcW w:w="1520" w:type="dxa"/>
            <w:hideMark/>
          </w:tcPr>
          <w:p w14:paraId="47B82D2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7FA9811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24CA519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13 968</w:t>
            </w:r>
          </w:p>
        </w:tc>
        <w:tc>
          <w:tcPr>
            <w:tcW w:w="2240" w:type="dxa"/>
            <w:hideMark/>
          </w:tcPr>
          <w:p w14:paraId="00A88F4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5D8D81F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10 512</w:t>
            </w:r>
          </w:p>
        </w:tc>
        <w:tc>
          <w:tcPr>
            <w:tcW w:w="1900" w:type="dxa"/>
            <w:hideMark/>
          </w:tcPr>
          <w:p w14:paraId="18BECAA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6A712E4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</w:tr>
      <w:tr w:rsidR="00BF0BE2" w:rsidRPr="00BF0BE2" w14:paraId="734B20D6" w14:textId="77777777" w:rsidTr="00D40D7F">
        <w:trPr>
          <w:trHeight w:val="795"/>
        </w:trPr>
        <w:tc>
          <w:tcPr>
            <w:tcW w:w="2320" w:type="dxa"/>
            <w:vMerge/>
            <w:hideMark/>
          </w:tcPr>
          <w:p w14:paraId="6196107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5502816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5C2AC33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6F8F6E9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520" w:type="dxa"/>
            <w:hideMark/>
          </w:tcPr>
          <w:p w14:paraId="6C937D3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71385EE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1A9DCAB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39 456</w:t>
            </w:r>
          </w:p>
        </w:tc>
        <w:tc>
          <w:tcPr>
            <w:tcW w:w="2240" w:type="dxa"/>
            <w:hideMark/>
          </w:tcPr>
          <w:p w14:paraId="32769FA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0BD6B27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30 276</w:t>
            </w:r>
          </w:p>
        </w:tc>
        <w:tc>
          <w:tcPr>
            <w:tcW w:w="1900" w:type="dxa"/>
            <w:hideMark/>
          </w:tcPr>
          <w:p w14:paraId="468943F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1B003DA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9 180</w:t>
            </w:r>
          </w:p>
        </w:tc>
      </w:tr>
      <w:tr w:rsidR="00BF0BE2" w:rsidRPr="00BF0BE2" w14:paraId="522E9D23" w14:textId="77777777" w:rsidTr="00D40D7F">
        <w:trPr>
          <w:trHeight w:val="885"/>
        </w:trPr>
        <w:tc>
          <w:tcPr>
            <w:tcW w:w="2320" w:type="dxa"/>
            <w:vMerge/>
            <w:hideMark/>
          </w:tcPr>
          <w:p w14:paraId="2437AFC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075F067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6388AEC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0DA6833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520" w:type="dxa"/>
            <w:hideMark/>
          </w:tcPr>
          <w:p w14:paraId="48052DF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09C1848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6004CA3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1 706</w:t>
            </w:r>
          </w:p>
        </w:tc>
        <w:tc>
          <w:tcPr>
            <w:tcW w:w="2240" w:type="dxa"/>
            <w:hideMark/>
          </w:tcPr>
          <w:p w14:paraId="32CE5DC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31F12F5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1900" w:type="dxa"/>
            <w:hideMark/>
          </w:tcPr>
          <w:p w14:paraId="0CB189A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11FA80D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</w:tr>
      <w:tr w:rsidR="00BF0BE2" w:rsidRPr="00BF0BE2" w14:paraId="78FC5DE9" w14:textId="77777777" w:rsidTr="00D40D7F">
        <w:trPr>
          <w:trHeight w:val="930"/>
        </w:trPr>
        <w:tc>
          <w:tcPr>
            <w:tcW w:w="2320" w:type="dxa"/>
            <w:vMerge/>
            <w:hideMark/>
          </w:tcPr>
          <w:p w14:paraId="614F356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36C0D3F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1E91586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48F8D91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520" w:type="dxa"/>
            <w:hideMark/>
          </w:tcPr>
          <w:p w14:paraId="0DADC66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5EA18FA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7711980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41 364</w:t>
            </w:r>
          </w:p>
        </w:tc>
        <w:tc>
          <w:tcPr>
            <w:tcW w:w="2240" w:type="dxa"/>
            <w:hideMark/>
          </w:tcPr>
          <w:p w14:paraId="7902C0A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79A68F3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15 228</w:t>
            </w:r>
          </w:p>
        </w:tc>
        <w:tc>
          <w:tcPr>
            <w:tcW w:w="1900" w:type="dxa"/>
            <w:hideMark/>
          </w:tcPr>
          <w:p w14:paraId="05D190F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53B244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26 136</w:t>
            </w:r>
          </w:p>
        </w:tc>
      </w:tr>
      <w:tr w:rsidR="00BF0BE2" w:rsidRPr="00BF0BE2" w14:paraId="68A5254A" w14:textId="77777777" w:rsidTr="00D40D7F">
        <w:trPr>
          <w:trHeight w:val="945"/>
        </w:trPr>
        <w:tc>
          <w:tcPr>
            <w:tcW w:w="2320" w:type="dxa"/>
            <w:vMerge/>
            <w:hideMark/>
          </w:tcPr>
          <w:p w14:paraId="04ABB6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4A86D8E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323CBB3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5EE5F80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1520" w:type="dxa"/>
            <w:hideMark/>
          </w:tcPr>
          <w:p w14:paraId="37690B5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53E510E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15C630E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13 068</w:t>
            </w:r>
          </w:p>
        </w:tc>
        <w:tc>
          <w:tcPr>
            <w:tcW w:w="2240" w:type="dxa"/>
            <w:hideMark/>
          </w:tcPr>
          <w:p w14:paraId="6F4EF69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4356F5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7 740</w:t>
            </w:r>
          </w:p>
        </w:tc>
        <w:tc>
          <w:tcPr>
            <w:tcW w:w="1900" w:type="dxa"/>
            <w:hideMark/>
          </w:tcPr>
          <w:p w14:paraId="7A16A4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51B35A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5 328</w:t>
            </w:r>
          </w:p>
        </w:tc>
      </w:tr>
      <w:tr w:rsidR="00BF0BE2" w:rsidRPr="00BF0BE2" w14:paraId="6E10766B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22947AD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3538BC8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5CA66D8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77C3A02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1520" w:type="dxa"/>
            <w:hideMark/>
          </w:tcPr>
          <w:p w14:paraId="26E35A5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7B0DD71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5D0116C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2240" w:type="dxa"/>
            <w:hideMark/>
          </w:tcPr>
          <w:p w14:paraId="0DD465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2850683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0" w:type="dxa"/>
            <w:hideMark/>
          </w:tcPr>
          <w:p w14:paraId="2FB9F9C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0CB099F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</w:tr>
      <w:tr w:rsidR="00BF0BE2" w:rsidRPr="00BF0BE2" w14:paraId="0BFEAE6B" w14:textId="77777777" w:rsidTr="00D40D7F">
        <w:trPr>
          <w:trHeight w:val="765"/>
        </w:trPr>
        <w:tc>
          <w:tcPr>
            <w:tcW w:w="2320" w:type="dxa"/>
            <w:vMerge w:val="restart"/>
            <w:hideMark/>
          </w:tcPr>
          <w:p w14:paraId="089BDC3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2020" w:type="dxa"/>
            <w:vMerge w:val="restart"/>
            <w:hideMark/>
          </w:tcPr>
          <w:p w14:paraId="5E5BC8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060" w:type="dxa"/>
            <w:vMerge w:val="restart"/>
            <w:hideMark/>
          </w:tcPr>
          <w:p w14:paraId="0226C76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района "Хилокский район"     </w:t>
            </w:r>
          </w:p>
        </w:tc>
        <w:tc>
          <w:tcPr>
            <w:tcW w:w="2120" w:type="dxa"/>
            <w:hideMark/>
          </w:tcPr>
          <w:p w14:paraId="24BBFD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социально педагогическая направленность</w:t>
            </w:r>
          </w:p>
        </w:tc>
        <w:tc>
          <w:tcPr>
            <w:tcW w:w="1520" w:type="dxa"/>
            <w:hideMark/>
          </w:tcPr>
          <w:p w14:paraId="5AF33E1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40A2B5E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3D2930D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13 968</w:t>
            </w:r>
          </w:p>
        </w:tc>
        <w:tc>
          <w:tcPr>
            <w:tcW w:w="2240" w:type="dxa"/>
            <w:hideMark/>
          </w:tcPr>
          <w:p w14:paraId="704289D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43AF7EC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10 512</w:t>
            </w:r>
          </w:p>
        </w:tc>
        <w:tc>
          <w:tcPr>
            <w:tcW w:w="1900" w:type="dxa"/>
            <w:hideMark/>
          </w:tcPr>
          <w:p w14:paraId="3E9FB1F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0F7B65D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</w:tr>
      <w:tr w:rsidR="00BF0BE2" w:rsidRPr="00BF0BE2" w14:paraId="0F538052" w14:textId="77777777" w:rsidTr="00D40D7F">
        <w:trPr>
          <w:trHeight w:val="795"/>
        </w:trPr>
        <w:tc>
          <w:tcPr>
            <w:tcW w:w="2320" w:type="dxa"/>
            <w:vMerge/>
            <w:hideMark/>
          </w:tcPr>
          <w:p w14:paraId="4475F30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7BF8F0D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183C42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5ADA515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520" w:type="dxa"/>
            <w:hideMark/>
          </w:tcPr>
          <w:p w14:paraId="046E4A6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1629DB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5ED064B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39 456</w:t>
            </w:r>
          </w:p>
        </w:tc>
        <w:tc>
          <w:tcPr>
            <w:tcW w:w="2240" w:type="dxa"/>
            <w:hideMark/>
          </w:tcPr>
          <w:p w14:paraId="7BB548C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74B4E06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30 276</w:t>
            </w:r>
          </w:p>
        </w:tc>
        <w:tc>
          <w:tcPr>
            <w:tcW w:w="1900" w:type="dxa"/>
            <w:hideMark/>
          </w:tcPr>
          <w:p w14:paraId="5A1132D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60D9670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9 180</w:t>
            </w:r>
          </w:p>
        </w:tc>
      </w:tr>
      <w:tr w:rsidR="00BF0BE2" w:rsidRPr="00BF0BE2" w14:paraId="3B40065A" w14:textId="77777777" w:rsidTr="00D40D7F">
        <w:trPr>
          <w:trHeight w:val="885"/>
        </w:trPr>
        <w:tc>
          <w:tcPr>
            <w:tcW w:w="2320" w:type="dxa"/>
            <w:vMerge/>
            <w:hideMark/>
          </w:tcPr>
          <w:p w14:paraId="116E836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57B420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345A064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7CB07E8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520" w:type="dxa"/>
            <w:hideMark/>
          </w:tcPr>
          <w:p w14:paraId="19F3EB7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3D9D4B5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5660F06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1 707</w:t>
            </w:r>
          </w:p>
        </w:tc>
        <w:tc>
          <w:tcPr>
            <w:tcW w:w="2240" w:type="dxa"/>
            <w:hideMark/>
          </w:tcPr>
          <w:p w14:paraId="5FF43D9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37EAD7D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1900" w:type="dxa"/>
            <w:hideMark/>
          </w:tcPr>
          <w:p w14:paraId="4766353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3714FD2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</w:tr>
      <w:tr w:rsidR="00BF0BE2" w:rsidRPr="00BF0BE2" w14:paraId="097FFC90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22406DF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1CC8145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42C240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312B8D3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520" w:type="dxa"/>
            <w:hideMark/>
          </w:tcPr>
          <w:p w14:paraId="6ED667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324C990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3F965B3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41 364</w:t>
            </w:r>
          </w:p>
        </w:tc>
        <w:tc>
          <w:tcPr>
            <w:tcW w:w="2240" w:type="dxa"/>
            <w:hideMark/>
          </w:tcPr>
          <w:p w14:paraId="0635E1A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5C1EEF5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15 228</w:t>
            </w:r>
          </w:p>
        </w:tc>
        <w:tc>
          <w:tcPr>
            <w:tcW w:w="1900" w:type="dxa"/>
            <w:hideMark/>
          </w:tcPr>
          <w:p w14:paraId="29D048A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3680E28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26 136</w:t>
            </w:r>
          </w:p>
        </w:tc>
      </w:tr>
      <w:tr w:rsidR="00BF0BE2" w:rsidRPr="00BF0BE2" w14:paraId="6CCA54FF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0E08E2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05F0A43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7BD7B29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1CEBD71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1520" w:type="dxa"/>
            <w:hideMark/>
          </w:tcPr>
          <w:p w14:paraId="1EA7BE6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2440A44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5EEBF5D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13 068</w:t>
            </w:r>
          </w:p>
        </w:tc>
        <w:tc>
          <w:tcPr>
            <w:tcW w:w="2240" w:type="dxa"/>
            <w:hideMark/>
          </w:tcPr>
          <w:p w14:paraId="1D43FB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5417EE0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7 740</w:t>
            </w:r>
          </w:p>
        </w:tc>
        <w:tc>
          <w:tcPr>
            <w:tcW w:w="1900" w:type="dxa"/>
            <w:hideMark/>
          </w:tcPr>
          <w:p w14:paraId="35136D6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45586F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5 328</w:t>
            </w:r>
          </w:p>
        </w:tc>
      </w:tr>
      <w:tr w:rsidR="00BF0BE2" w:rsidRPr="00BF0BE2" w14:paraId="3A99B879" w14:textId="77777777" w:rsidTr="00D40D7F">
        <w:trPr>
          <w:trHeight w:val="900"/>
        </w:trPr>
        <w:tc>
          <w:tcPr>
            <w:tcW w:w="2320" w:type="dxa"/>
            <w:vMerge/>
            <w:hideMark/>
          </w:tcPr>
          <w:p w14:paraId="292BB78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Merge/>
            <w:hideMark/>
          </w:tcPr>
          <w:p w14:paraId="0D2D21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hideMark/>
          </w:tcPr>
          <w:p w14:paraId="176CA75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14:paraId="3E5D7AC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1520" w:type="dxa"/>
            <w:hideMark/>
          </w:tcPr>
          <w:p w14:paraId="233BA53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480" w:type="dxa"/>
            <w:hideMark/>
          </w:tcPr>
          <w:p w14:paraId="423D29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480" w:type="dxa"/>
            <w:hideMark/>
          </w:tcPr>
          <w:p w14:paraId="3F6F33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2240" w:type="dxa"/>
            <w:hideMark/>
          </w:tcPr>
          <w:p w14:paraId="2811E19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0" w:type="dxa"/>
            <w:hideMark/>
          </w:tcPr>
          <w:p w14:paraId="5107DB7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0" w:type="dxa"/>
            <w:hideMark/>
          </w:tcPr>
          <w:p w14:paraId="357AF8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hideMark/>
          </w:tcPr>
          <w:p w14:paraId="499D823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</w:tr>
    </w:tbl>
    <w:p w14:paraId="3646C5C9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541E82F7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85"/>
        <w:gridCol w:w="594"/>
        <w:gridCol w:w="577"/>
        <w:gridCol w:w="577"/>
        <w:gridCol w:w="597"/>
        <w:gridCol w:w="577"/>
        <w:gridCol w:w="577"/>
        <w:gridCol w:w="577"/>
        <w:gridCol w:w="518"/>
        <w:gridCol w:w="518"/>
        <w:gridCol w:w="352"/>
        <w:gridCol w:w="594"/>
        <w:gridCol w:w="594"/>
        <w:gridCol w:w="498"/>
        <w:gridCol w:w="541"/>
        <w:gridCol w:w="602"/>
      </w:tblGrid>
      <w:tr w:rsidR="00BF0BE2" w:rsidRPr="00BF0BE2" w14:paraId="1760FA3F" w14:textId="77777777" w:rsidTr="00D40D7F">
        <w:trPr>
          <w:trHeight w:val="870"/>
        </w:trPr>
        <w:tc>
          <w:tcPr>
            <w:tcW w:w="312" w:type="pct"/>
            <w:tcBorders>
              <w:top w:val="nil"/>
              <w:left w:val="nil"/>
              <w:right w:val="nil"/>
            </w:tcBorders>
          </w:tcPr>
          <w:p w14:paraId="31931A7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8" w:type="pct"/>
            <w:gridSpan w:val="16"/>
            <w:tcBorders>
              <w:top w:val="nil"/>
              <w:left w:val="nil"/>
              <w:right w:val="nil"/>
            </w:tcBorders>
            <w:hideMark/>
          </w:tcPr>
          <w:p w14:paraId="736C28AA" w14:textId="5FDB6D31" w:rsidR="00BF0BE2" w:rsidRPr="00BF0BE2" w:rsidRDefault="00BF0BE2" w:rsidP="00A66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Сведения об объеме оказания муниципальных услуг (муниципальных услуг, составляющих укрупненную муниципальную услугу), на </w:t>
            </w:r>
            <w:r w:rsidR="00A6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</w:t>
            </w: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 (на срок оказания муниципальной услуги за пределами планового периода)</w:t>
            </w:r>
          </w:p>
        </w:tc>
      </w:tr>
      <w:tr w:rsidR="00BF0BE2" w:rsidRPr="00BF0BE2" w14:paraId="6D86D259" w14:textId="77777777" w:rsidTr="00D40D7F">
        <w:trPr>
          <w:trHeight w:val="2685"/>
        </w:trPr>
        <w:tc>
          <w:tcPr>
            <w:tcW w:w="312" w:type="pct"/>
            <w:vMerge w:val="restart"/>
            <w:hideMark/>
          </w:tcPr>
          <w:p w14:paraId="7E6CF95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35A71A4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66A830A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муниципальной услуги (муниципальных) услуг в социальн</w:t>
            </w: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5D5FFB4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Условия (формы) оказания муниципальной услуги (муниципальных услу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4637562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Категории потребителей муниципальных услуг (муниципальных услу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53F169C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Уполномоченный орган (орган, уполномоченный на формирование муни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6F735C3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Срок оказания муниципальной услуги (муниципальных услуг, составля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7A6A0C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Год определения исполнителей муниципальных услуг (муниципальных 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0E72954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Место оказания муниципальной услуги (муниципальных услуг, сост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авляющих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14:paraId="5CD5E4B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14:paraId="14B3259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14:paraId="37B673D7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BF0BE2" w:rsidRPr="00BF0BE2" w14:paraId="0AEB80FC" w14:textId="77777777" w:rsidTr="00D40D7F">
        <w:trPr>
          <w:trHeight w:val="630"/>
        </w:trPr>
        <w:tc>
          <w:tcPr>
            <w:tcW w:w="312" w:type="pct"/>
            <w:vMerge/>
            <w:hideMark/>
          </w:tcPr>
          <w:p w14:paraId="684098F7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13926A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588CB63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937959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7225A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A1C790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15BBBD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741E6B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63D02E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4DA60F0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ние показателя</w:t>
            </w:r>
          </w:p>
        </w:tc>
        <w:tc>
          <w:tcPr>
            <w:tcW w:w="433" w:type="pct"/>
            <w:gridSpan w:val="2"/>
            <w:hideMark/>
          </w:tcPr>
          <w:p w14:paraId="769B133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363E4F5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оказываемого 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0F75EB5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оказываемого 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39D10C7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соотве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D8181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соответс</w:t>
            </w: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3421ACB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70E55603" w14:textId="77777777" w:rsidTr="00D40D7F">
        <w:trPr>
          <w:trHeight w:val="2334"/>
        </w:trPr>
        <w:tc>
          <w:tcPr>
            <w:tcW w:w="312" w:type="pct"/>
            <w:vMerge/>
            <w:hideMark/>
          </w:tcPr>
          <w:p w14:paraId="07C0063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CBBF89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023CE66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5F57E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BB2C8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8A732A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14EBF5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0FD09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C2E69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1215C4C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682A61B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3CF4043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7851D40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63FA63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02D7B90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28E2654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05390C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4AD9FEEB" w14:textId="77777777" w:rsidTr="00D40D7F">
        <w:trPr>
          <w:trHeight w:val="405"/>
        </w:trPr>
        <w:tc>
          <w:tcPr>
            <w:tcW w:w="312" w:type="pct"/>
            <w:hideMark/>
          </w:tcPr>
          <w:p w14:paraId="2921B4B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0D1F960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" w:type="pct"/>
          </w:tcPr>
          <w:p w14:paraId="0FCC069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21261D4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E3E3D1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44BB088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5642129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FCFB02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1DA6843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182B11F7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475CFE5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5596C9C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4C8375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5FFF6F6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65618CB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A615C6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3423575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F0BE2" w:rsidRPr="00BF0BE2" w14:paraId="110C45E4" w14:textId="77777777" w:rsidTr="00D40D7F">
        <w:trPr>
          <w:trHeight w:val="435"/>
        </w:trPr>
        <w:tc>
          <w:tcPr>
            <w:tcW w:w="312" w:type="pct"/>
            <w:vMerge w:val="restart"/>
            <w:hideMark/>
          </w:tcPr>
          <w:p w14:paraId="2815493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53A5FC7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21D38AB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B7D89B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A19E9C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F2A7A7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BAA0FA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626AE3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4F6513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8959D2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EBA4DD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C48E9D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3F30B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3DFB36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FDB08C7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0ECA30A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137B44A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1D95952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1EE1E87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BA0C0C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4110631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CB555A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3A480C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8EDFFB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7878C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1BF68C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2464F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4A41AE5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4CB422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4B5FBF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48FB069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6F6DC8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8D36FFE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27C310C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1728808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3EB9A6C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4A44846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197D5D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78F4111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418E9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07A62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C7DC63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2AE21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311EB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753F7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60103C9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9F0C1C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44691C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252AE99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900E55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26C336C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BFD7BC5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681FD9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5829DF21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708FFD0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EEA963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689176F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8D203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1ACDC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356252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DC811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5232F7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47A0A1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8E2F95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68358C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7F2185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D9CD570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4B511FD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17FEAC2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35DD1C5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1453C60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1B50180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5961CDE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825F9B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03E94AD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7E96C9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F74C5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A39B3D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B575C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744D5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C84B6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7D01F38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EE96487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AC2761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1386103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AEE8D14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CA6FBB4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12EE26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A4705C3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D72C12C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5807686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3D66F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61A44EB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6C069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64689D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B2361B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68641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D4086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2B5E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071A179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F07FB8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0497E07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74A26A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B87AE79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F3D3C5C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B417E8C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AA094A1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E89D3A1" w14:textId="77777777" w:rsidTr="00D40D7F">
        <w:trPr>
          <w:trHeight w:val="435"/>
        </w:trPr>
        <w:tc>
          <w:tcPr>
            <w:tcW w:w="312" w:type="pct"/>
            <w:vMerge w:val="restart"/>
            <w:hideMark/>
          </w:tcPr>
          <w:p w14:paraId="6669A94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7E8FB8A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6AAC7AF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5F5757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4A786F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9F1384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607C18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297F61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C8A3F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E477C9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782C33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E879DC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3BB8BE4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CF28C0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FF3FA4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DD680E4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91B7CA7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0BCE7EF6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1888B3D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F67E53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5FD266D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BF645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789C6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0158DA9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E86F9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10E2D4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7ECD25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034D441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63B12C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34D55D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8E3AE6B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1A6FC03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E1EE152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1B6E5A6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094E97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39266C4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0BE9645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3BAD6D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01D1A8C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45125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DC8B7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6DF1D2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6D978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5A679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44CE0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2CA0583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E649A2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47BC80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BB49A6A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A94BC5D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70AE5F9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8253F0C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7F09509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DF5E992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627D47A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B3241A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520CC2A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93B88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41A568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1754F5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C7139C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3EC1A51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5E62BA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A24B10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A7545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A5AA94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1CDA52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4F020E2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B2A2E36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C3B8940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30D3D4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E412D91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0E0E792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49C0D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147756B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45775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FF9FBE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9A007C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57294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9D71CF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7E6AC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68D3E9C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4BB5C3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2CC9DC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ECE2DFE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6C73A6D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4191036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08FAC53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2D2DBA5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29D787C" w14:textId="77777777" w:rsidTr="00D40D7F">
        <w:trPr>
          <w:trHeight w:val="435"/>
        </w:trPr>
        <w:tc>
          <w:tcPr>
            <w:tcW w:w="312" w:type="pct"/>
            <w:vMerge/>
            <w:hideMark/>
          </w:tcPr>
          <w:p w14:paraId="257E11B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07A144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</w:tcPr>
          <w:p w14:paraId="166A067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86250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480AD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3D486B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3FEAB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E1BA9E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5294D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hideMark/>
          </w:tcPr>
          <w:p w14:paraId="5925726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CA268A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D94BD7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350A98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3E441E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6C24A0F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6A0124A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5EA8FD9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1E09081C" w14:textId="77777777" w:rsidTr="00D40D7F">
        <w:trPr>
          <w:trHeight w:val="630"/>
        </w:trPr>
        <w:tc>
          <w:tcPr>
            <w:tcW w:w="312" w:type="pct"/>
            <w:noWrap/>
            <w:hideMark/>
          </w:tcPr>
          <w:p w14:paraId="2E24023E" w14:textId="77777777" w:rsidR="00BF0BE2" w:rsidRPr="00BF0BE2" w:rsidRDefault="00BF0BE2" w:rsidP="00BF0B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676CC2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</w:tcPr>
          <w:p w14:paraId="0682E6E3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6E04976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56F1A2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524AD4F5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BD89AD7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B8E9CB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3EDF9B8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B91F40A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594C088F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54F1499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479FFD91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FCF7ED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3642C04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39D7FF8C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2E7372D4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88CC86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29"/>
        <w:gridCol w:w="993"/>
        <w:gridCol w:w="993"/>
        <w:gridCol w:w="1231"/>
        <w:gridCol w:w="865"/>
        <w:gridCol w:w="508"/>
        <w:gridCol w:w="1079"/>
        <w:gridCol w:w="1079"/>
      </w:tblGrid>
      <w:tr w:rsidR="00BF0BE2" w:rsidRPr="00BF0BE2" w14:paraId="6ACB5DD9" w14:textId="77777777" w:rsidTr="00D40D7F">
        <w:trPr>
          <w:trHeight w:val="412"/>
        </w:trPr>
        <w:tc>
          <w:tcPr>
            <w:tcW w:w="23840" w:type="dxa"/>
            <w:gridSpan w:val="9"/>
            <w:tcBorders>
              <w:top w:val="nil"/>
              <w:left w:val="nil"/>
              <w:right w:val="nil"/>
            </w:tcBorders>
            <w:hideMark/>
          </w:tcPr>
          <w:p w14:paraId="2A1B0CEB" w14:textId="77777777" w:rsidR="00BF0BE2" w:rsidRPr="00BF0BE2" w:rsidRDefault="00BF0BE2" w:rsidP="00BF0B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BF0BE2" w:rsidRPr="00BF0BE2" w14:paraId="3696BEFC" w14:textId="77777777" w:rsidTr="00D40D7F">
        <w:trPr>
          <w:trHeight w:val="2070"/>
        </w:trPr>
        <w:tc>
          <w:tcPr>
            <w:tcW w:w="2860" w:type="dxa"/>
            <w:vMerge w:val="restart"/>
            <w:hideMark/>
          </w:tcPr>
          <w:p w14:paraId="16DC3CC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3020" w:type="dxa"/>
            <w:vMerge w:val="restart"/>
            <w:hideMark/>
          </w:tcPr>
          <w:p w14:paraId="1A155EC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60" w:type="dxa"/>
            <w:vMerge w:val="restart"/>
            <w:hideMark/>
          </w:tcPr>
          <w:p w14:paraId="40E133F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360" w:type="dxa"/>
            <w:vMerge w:val="restart"/>
            <w:hideMark/>
          </w:tcPr>
          <w:p w14:paraId="1A93250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8020" w:type="dxa"/>
            <w:gridSpan w:val="3"/>
            <w:hideMark/>
          </w:tcPr>
          <w:p w14:paraId="1A00746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340" w:type="dxa"/>
            <w:vMerge w:val="restart"/>
            <w:hideMark/>
          </w:tcPr>
          <w:p w14:paraId="1E7D8A3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680" w:type="dxa"/>
            <w:vMerge w:val="restart"/>
            <w:hideMark/>
          </w:tcPr>
          <w:p w14:paraId="512C968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BF0BE2" w:rsidRPr="00BF0BE2" w14:paraId="070F0CFA" w14:textId="77777777" w:rsidTr="00D40D7F">
        <w:trPr>
          <w:trHeight w:val="450"/>
        </w:trPr>
        <w:tc>
          <w:tcPr>
            <w:tcW w:w="2860" w:type="dxa"/>
            <w:vMerge/>
            <w:hideMark/>
          </w:tcPr>
          <w:p w14:paraId="5029A78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vMerge/>
            <w:hideMark/>
          </w:tcPr>
          <w:p w14:paraId="690BF78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hideMark/>
          </w:tcPr>
          <w:p w14:paraId="0B23AC9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14:paraId="72A0FFA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vMerge w:val="restart"/>
            <w:hideMark/>
          </w:tcPr>
          <w:p w14:paraId="257DCCD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40" w:type="dxa"/>
            <w:gridSpan w:val="2"/>
            <w:hideMark/>
          </w:tcPr>
          <w:p w14:paraId="66274BA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340" w:type="dxa"/>
            <w:vMerge/>
            <w:hideMark/>
          </w:tcPr>
          <w:p w14:paraId="0C8E752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hideMark/>
          </w:tcPr>
          <w:p w14:paraId="50311C1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735525F5" w14:textId="77777777" w:rsidTr="00D40D7F">
        <w:trPr>
          <w:trHeight w:val="853"/>
        </w:trPr>
        <w:tc>
          <w:tcPr>
            <w:tcW w:w="2860" w:type="dxa"/>
            <w:vMerge/>
            <w:hideMark/>
          </w:tcPr>
          <w:p w14:paraId="677180E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vMerge/>
            <w:hideMark/>
          </w:tcPr>
          <w:p w14:paraId="086AEC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hideMark/>
          </w:tcPr>
          <w:p w14:paraId="0903526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14:paraId="5F7DAC7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vMerge/>
            <w:hideMark/>
          </w:tcPr>
          <w:p w14:paraId="734EF42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hideMark/>
          </w:tcPr>
          <w:p w14:paraId="36FA481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020" w:type="dxa"/>
            <w:hideMark/>
          </w:tcPr>
          <w:p w14:paraId="3AACDAB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2340" w:type="dxa"/>
            <w:vMerge/>
            <w:hideMark/>
          </w:tcPr>
          <w:p w14:paraId="144EC2E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hideMark/>
          </w:tcPr>
          <w:p w14:paraId="2C988C8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BE2" w:rsidRPr="00BF0BE2" w14:paraId="730BF4A5" w14:textId="77777777" w:rsidTr="00D40D7F">
        <w:trPr>
          <w:trHeight w:val="300"/>
        </w:trPr>
        <w:tc>
          <w:tcPr>
            <w:tcW w:w="2860" w:type="dxa"/>
            <w:hideMark/>
          </w:tcPr>
          <w:p w14:paraId="249E2A4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20" w:type="dxa"/>
            <w:hideMark/>
          </w:tcPr>
          <w:p w14:paraId="62C9C76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0" w:type="dxa"/>
            <w:hideMark/>
          </w:tcPr>
          <w:p w14:paraId="71F2B44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0" w:type="dxa"/>
            <w:hideMark/>
          </w:tcPr>
          <w:p w14:paraId="06FB9C3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0" w:type="dxa"/>
            <w:hideMark/>
          </w:tcPr>
          <w:p w14:paraId="7DA4539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0" w:type="dxa"/>
            <w:hideMark/>
          </w:tcPr>
          <w:p w14:paraId="242722B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0" w:type="dxa"/>
            <w:hideMark/>
          </w:tcPr>
          <w:p w14:paraId="0C6AB6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0" w:type="dxa"/>
            <w:hideMark/>
          </w:tcPr>
          <w:p w14:paraId="74E9CEF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0" w:type="dxa"/>
            <w:hideMark/>
          </w:tcPr>
          <w:p w14:paraId="48B56C6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0BE2" w:rsidRPr="00BF0BE2" w14:paraId="6A033FDA" w14:textId="77777777" w:rsidTr="00D40D7F">
        <w:trPr>
          <w:trHeight w:val="1575"/>
        </w:trPr>
        <w:tc>
          <w:tcPr>
            <w:tcW w:w="2860" w:type="dxa"/>
            <w:vMerge w:val="restart"/>
            <w:hideMark/>
          </w:tcPr>
          <w:p w14:paraId="2CB5404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020" w:type="dxa"/>
            <w:vMerge w:val="restart"/>
            <w:hideMark/>
          </w:tcPr>
          <w:p w14:paraId="406E96B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854100О.99.0.ББ52БЭ28000</w:t>
            </w:r>
          </w:p>
        </w:tc>
        <w:tc>
          <w:tcPr>
            <w:tcW w:w="2560" w:type="dxa"/>
            <w:vMerge w:val="restart"/>
            <w:hideMark/>
          </w:tcPr>
          <w:p w14:paraId="6D98BE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360" w:type="dxa"/>
            <w:vMerge w:val="restart"/>
            <w:hideMark/>
          </w:tcPr>
          <w:p w14:paraId="17D2F96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3980" w:type="dxa"/>
            <w:hideMark/>
          </w:tcPr>
          <w:p w14:paraId="13B761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020" w:type="dxa"/>
            <w:hideMark/>
          </w:tcPr>
          <w:p w14:paraId="7D2DE17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642F361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023C1D6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5740BF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133AC228" w14:textId="77777777" w:rsidTr="00D40D7F">
        <w:trPr>
          <w:trHeight w:val="1291"/>
        </w:trPr>
        <w:tc>
          <w:tcPr>
            <w:tcW w:w="2860" w:type="dxa"/>
            <w:vMerge/>
            <w:hideMark/>
          </w:tcPr>
          <w:p w14:paraId="19B574E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vMerge/>
            <w:hideMark/>
          </w:tcPr>
          <w:p w14:paraId="61535CB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hideMark/>
          </w:tcPr>
          <w:p w14:paraId="5618062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14:paraId="72B02EA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hideMark/>
          </w:tcPr>
          <w:p w14:paraId="6BFA908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020" w:type="dxa"/>
            <w:hideMark/>
          </w:tcPr>
          <w:p w14:paraId="0686D55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7DB27BA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433DF5A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3B06E98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0676135A" w14:textId="77777777" w:rsidTr="00D40D7F">
        <w:trPr>
          <w:trHeight w:val="1560"/>
        </w:trPr>
        <w:tc>
          <w:tcPr>
            <w:tcW w:w="2860" w:type="dxa"/>
            <w:vMerge w:val="restart"/>
            <w:hideMark/>
          </w:tcPr>
          <w:p w14:paraId="50373CA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020" w:type="dxa"/>
            <w:vMerge w:val="restart"/>
            <w:hideMark/>
          </w:tcPr>
          <w:p w14:paraId="721E3DA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804200О.99.0.ББ52АЕ76000</w:t>
            </w:r>
          </w:p>
        </w:tc>
        <w:tc>
          <w:tcPr>
            <w:tcW w:w="2560" w:type="dxa"/>
            <w:vMerge w:val="restart"/>
            <w:hideMark/>
          </w:tcPr>
          <w:p w14:paraId="0D31682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360" w:type="dxa"/>
            <w:vMerge w:val="restart"/>
            <w:hideMark/>
          </w:tcPr>
          <w:p w14:paraId="3B7634B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3980" w:type="dxa"/>
            <w:hideMark/>
          </w:tcPr>
          <w:p w14:paraId="40D1AE1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020" w:type="dxa"/>
            <w:hideMark/>
          </w:tcPr>
          <w:p w14:paraId="471199F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094CE6F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664433D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6186ABB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71B6BF6A" w14:textId="77777777" w:rsidTr="00D40D7F">
        <w:trPr>
          <w:trHeight w:val="1262"/>
        </w:trPr>
        <w:tc>
          <w:tcPr>
            <w:tcW w:w="2860" w:type="dxa"/>
            <w:vMerge/>
            <w:hideMark/>
          </w:tcPr>
          <w:p w14:paraId="7AD119F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vMerge/>
            <w:hideMark/>
          </w:tcPr>
          <w:p w14:paraId="42DD1FD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hideMark/>
          </w:tcPr>
          <w:p w14:paraId="381C887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14:paraId="39AB86D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hideMark/>
          </w:tcPr>
          <w:p w14:paraId="0460782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</w:t>
            </w: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образовательной услуги</w:t>
            </w:r>
          </w:p>
        </w:tc>
        <w:tc>
          <w:tcPr>
            <w:tcW w:w="2020" w:type="dxa"/>
            <w:hideMark/>
          </w:tcPr>
          <w:p w14:paraId="03EEB47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2020" w:type="dxa"/>
            <w:hideMark/>
          </w:tcPr>
          <w:p w14:paraId="778EA8A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36E7E91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79E56DE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3A31C0C8" w14:textId="77777777" w:rsidTr="00D40D7F">
        <w:trPr>
          <w:trHeight w:val="1605"/>
        </w:trPr>
        <w:tc>
          <w:tcPr>
            <w:tcW w:w="2860" w:type="dxa"/>
            <w:vMerge w:val="restart"/>
            <w:hideMark/>
          </w:tcPr>
          <w:p w14:paraId="0ADA26D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020" w:type="dxa"/>
            <w:vMerge w:val="restart"/>
            <w:hideMark/>
          </w:tcPr>
          <w:p w14:paraId="6E10DE2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2560" w:type="dxa"/>
            <w:vMerge w:val="restart"/>
            <w:hideMark/>
          </w:tcPr>
          <w:p w14:paraId="18271BB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360" w:type="dxa"/>
            <w:vMerge w:val="restart"/>
            <w:hideMark/>
          </w:tcPr>
          <w:p w14:paraId="2F5E1EA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3980" w:type="dxa"/>
            <w:hideMark/>
          </w:tcPr>
          <w:p w14:paraId="48CAE63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2020" w:type="dxa"/>
            <w:hideMark/>
          </w:tcPr>
          <w:p w14:paraId="2AEE243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0CEF5AB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557731E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58C289E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7E48597B" w14:textId="77777777" w:rsidTr="00D40D7F">
        <w:trPr>
          <w:trHeight w:val="1261"/>
        </w:trPr>
        <w:tc>
          <w:tcPr>
            <w:tcW w:w="2860" w:type="dxa"/>
            <w:vMerge/>
            <w:hideMark/>
          </w:tcPr>
          <w:p w14:paraId="21BD8C4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vMerge/>
            <w:hideMark/>
          </w:tcPr>
          <w:p w14:paraId="7FBB4E8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hideMark/>
          </w:tcPr>
          <w:p w14:paraId="4FC100A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14:paraId="3A434F6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hideMark/>
          </w:tcPr>
          <w:p w14:paraId="4349ED7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020" w:type="dxa"/>
            <w:hideMark/>
          </w:tcPr>
          <w:p w14:paraId="0628FB2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6D36DA3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6C5F00F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13B412F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2659CA2A" w14:textId="77777777" w:rsidTr="00D40D7F">
        <w:trPr>
          <w:trHeight w:val="1323"/>
        </w:trPr>
        <w:tc>
          <w:tcPr>
            <w:tcW w:w="2860" w:type="dxa"/>
            <w:vMerge w:val="restart"/>
            <w:hideMark/>
          </w:tcPr>
          <w:p w14:paraId="389DB60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020" w:type="dxa"/>
            <w:vMerge w:val="restart"/>
            <w:hideMark/>
          </w:tcPr>
          <w:p w14:paraId="155CE53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804200О.99.0.ББ52АЕ52000</w:t>
            </w:r>
          </w:p>
        </w:tc>
        <w:tc>
          <w:tcPr>
            <w:tcW w:w="2560" w:type="dxa"/>
            <w:vMerge w:val="restart"/>
            <w:hideMark/>
          </w:tcPr>
          <w:p w14:paraId="27D22B1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360" w:type="dxa"/>
            <w:vMerge w:val="restart"/>
            <w:hideMark/>
          </w:tcPr>
          <w:p w14:paraId="44CB454E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3980" w:type="dxa"/>
            <w:hideMark/>
          </w:tcPr>
          <w:p w14:paraId="452E8D2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020" w:type="dxa"/>
            <w:hideMark/>
          </w:tcPr>
          <w:p w14:paraId="25EA573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2A2042A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32A9D59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3872C76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2AFCEFA2" w14:textId="77777777" w:rsidTr="00D40D7F">
        <w:trPr>
          <w:trHeight w:val="1371"/>
        </w:trPr>
        <w:tc>
          <w:tcPr>
            <w:tcW w:w="2860" w:type="dxa"/>
            <w:vMerge/>
            <w:hideMark/>
          </w:tcPr>
          <w:p w14:paraId="5DAD62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vMerge/>
            <w:hideMark/>
          </w:tcPr>
          <w:p w14:paraId="5FB27A7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hideMark/>
          </w:tcPr>
          <w:p w14:paraId="5D11778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14:paraId="022374C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hideMark/>
          </w:tcPr>
          <w:p w14:paraId="2542A326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020" w:type="dxa"/>
            <w:hideMark/>
          </w:tcPr>
          <w:p w14:paraId="0879A188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3D3695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721CD60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574C73A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61A63015" w14:textId="77777777" w:rsidTr="00D40D7F">
        <w:trPr>
          <w:trHeight w:val="1605"/>
        </w:trPr>
        <w:tc>
          <w:tcPr>
            <w:tcW w:w="2860" w:type="dxa"/>
            <w:vMerge w:val="restart"/>
            <w:hideMark/>
          </w:tcPr>
          <w:p w14:paraId="4481F54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020" w:type="dxa"/>
            <w:vMerge w:val="restart"/>
            <w:hideMark/>
          </w:tcPr>
          <w:p w14:paraId="48AAFC42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804200О.99.0.ББ52АЖ72000</w:t>
            </w:r>
          </w:p>
        </w:tc>
        <w:tc>
          <w:tcPr>
            <w:tcW w:w="2560" w:type="dxa"/>
            <w:vMerge w:val="restart"/>
            <w:hideMark/>
          </w:tcPr>
          <w:p w14:paraId="629C3F8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360" w:type="dxa"/>
            <w:vMerge w:val="restart"/>
            <w:hideMark/>
          </w:tcPr>
          <w:p w14:paraId="1F3EDA5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980" w:type="dxa"/>
            <w:hideMark/>
          </w:tcPr>
          <w:p w14:paraId="494A23F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020" w:type="dxa"/>
            <w:hideMark/>
          </w:tcPr>
          <w:p w14:paraId="3C5208E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322C67C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6C95F94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508A387F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6A8E4F9E" w14:textId="77777777" w:rsidTr="00D40D7F">
        <w:trPr>
          <w:trHeight w:val="1262"/>
        </w:trPr>
        <w:tc>
          <w:tcPr>
            <w:tcW w:w="2860" w:type="dxa"/>
            <w:vMerge/>
            <w:hideMark/>
          </w:tcPr>
          <w:p w14:paraId="3F8F8E9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vMerge/>
            <w:hideMark/>
          </w:tcPr>
          <w:p w14:paraId="015D0A9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hideMark/>
          </w:tcPr>
          <w:p w14:paraId="696C52B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14:paraId="7BAE2D1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hideMark/>
          </w:tcPr>
          <w:p w14:paraId="6404C543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020" w:type="dxa"/>
            <w:hideMark/>
          </w:tcPr>
          <w:p w14:paraId="2610899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637A143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5D66064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2E0AACA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09375965" w14:textId="77777777" w:rsidTr="00D40D7F">
        <w:trPr>
          <w:trHeight w:val="1324"/>
        </w:trPr>
        <w:tc>
          <w:tcPr>
            <w:tcW w:w="2860" w:type="dxa"/>
            <w:vMerge w:val="restart"/>
            <w:hideMark/>
          </w:tcPr>
          <w:p w14:paraId="70914F24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020" w:type="dxa"/>
            <w:vMerge w:val="restart"/>
            <w:hideMark/>
          </w:tcPr>
          <w:p w14:paraId="119603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 804200О.99.0.ББ52АЖ00000</w:t>
            </w:r>
          </w:p>
        </w:tc>
        <w:tc>
          <w:tcPr>
            <w:tcW w:w="2560" w:type="dxa"/>
            <w:vMerge w:val="restart"/>
            <w:hideMark/>
          </w:tcPr>
          <w:p w14:paraId="431AB7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360" w:type="dxa"/>
            <w:vMerge w:val="restart"/>
            <w:hideMark/>
          </w:tcPr>
          <w:p w14:paraId="72F84F3B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3980" w:type="dxa"/>
            <w:hideMark/>
          </w:tcPr>
          <w:p w14:paraId="3B04875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020" w:type="dxa"/>
            <w:hideMark/>
          </w:tcPr>
          <w:p w14:paraId="37C8E6A7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31456A8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4F14E9C1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70585EBD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0BE2" w:rsidRPr="00BF0BE2" w14:paraId="5DF36A60" w14:textId="77777777" w:rsidTr="00D40D7F">
        <w:trPr>
          <w:trHeight w:val="1385"/>
        </w:trPr>
        <w:tc>
          <w:tcPr>
            <w:tcW w:w="2860" w:type="dxa"/>
            <w:vMerge/>
            <w:hideMark/>
          </w:tcPr>
          <w:p w14:paraId="2B6D3E5A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0" w:type="dxa"/>
            <w:vMerge/>
            <w:hideMark/>
          </w:tcPr>
          <w:p w14:paraId="18FDC13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hideMark/>
          </w:tcPr>
          <w:p w14:paraId="59E914A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hideMark/>
          </w:tcPr>
          <w:p w14:paraId="5DC9DF59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hideMark/>
          </w:tcPr>
          <w:p w14:paraId="248A384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2020" w:type="dxa"/>
            <w:hideMark/>
          </w:tcPr>
          <w:p w14:paraId="659D67D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020" w:type="dxa"/>
            <w:hideMark/>
          </w:tcPr>
          <w:p w14:paraId="62A656FC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340" w:type="dxa"/>
            <w:hideMark/>
          </w:tcPr>
          <w:p w14:paraId="2263E940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80" w:type="dxa"/>
            <w:hideMark/>
          </w:tcPr>
          <w:p w14:paraId="6DF7FEB5" w14:textId="77777777" w:rsidR="00BF0BE2" w:rsidRPr="00BF0BE2" w:rsidRDefault="00BF0BE2" w:rsidP="00BF0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14:paraId="5E44D232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735" w:type="dxa"/>
        <w:tblLook w:val="04A0" w:firstRow="1" w:lastRow="0" w:firstColumn="1" w:lastColumn="0" w:noHBand="0" w:noVBand="1"/>
      </w:tblPr>
      <w:tblGrid>
        <w:gridCol w:w="3637"/>
        <w:gridCol w:w="3841"/>
        <w:gridCol w:w="3256"/>
        <w:gridCol w:w="3001"/>
      </w:tblGrid>
      <w:tr w:rsidR="00BF0BE2" w:rsidRPr="00BF0BE2" w14:paraId="25A48BBE" w14:textId="77777777" w:rsidTr="00D40D7F">
        <w:trPr>
          <w:trHeight w:val="682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F120" w14:textId="3BF55E83" w:rsidR="00BF0BE2" w:rsidRPr="00BF0BE2" w:rsidRDefault="00A66070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район «Хилоккий район»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61E6" w14:textId="2611A9CD" w:rsidR="00BF0BE2" w:rsidRPr="00BF0BE2" w:rsidRDefault="00BF0BE2" w:rsidP="00A6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5F0A" w14:textId="3C00ABE0" w:rsidR="00BF0BE2" w:rsidRPr="00BF0BE2" w:rsidRDefault="00A66070" w:rsidP="00A6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К.В.Серов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DC19" w14:textId="6EBFE447" w:rsidR="00BF0BE2" w:rsidRPr="00BF0BE2" w:rsidRDefault="00BF0BE2" w:rsidP="00A6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0BE2" w:rsidRPr="00BF0BE2" w14:paraId="090A1BFB" w14:textId="77777777" w:rsidTr="00D40D7F">
        <w:trPr>
          <w:trHeight w:val="341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B7A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CA3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B6A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55F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BF0BE2" w:rsidRPr="00BF0BE2" w14:paraId="06AA7732" w14:textId="77777777" w:rsidTr="00D40D7F">
        <w:trPr>
          <w:trHeight w:val="341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115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60C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2C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B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BE2" w:rsidRPr="00BF0BE2" w14:paraId="005F9365" w14:textId="77777777" w:rsidTr="00D40D7F">
        <w:trPr>
          <w:trHeight w:val="341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755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2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8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D25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A649FA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1F70F62F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4BA11C66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7ECB5F26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3D97A9CA" w14:textId="54DE53AF" w:rsidR="00FE475C" w:rsidRDefault="00FE475C" w:rsidP="00BF0BE2">
      <w:pPr>
        <w:rPr>
          <w:rFonts w:ascii="Times New Roman" w:hAnsi="Times New Roman" w:cs="Times New Roman"/>
          <w:sz w:val="16"/>
          <w:szCs w:val="16"/>
        </w:rPr>
      </w:pPr>
    </w:p>
    <w:p w14:paraId="4BC209EA" w14:textId="77777777" w:rsidR="00FE475C" w:rsidRPr="00BF0BE2" w:rsidRDefault="00FE475C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929"/>
        <w:gridCol w:w="878"/>
        <w:gridCol w:w="578"/>
        <w:gridCol w:w="563"/>
        <w:gridCol w:w="549"/>
        <w:gridCol w:w="538"/>
        <w:gridCol w:w="527"/>
        <w:gridCol w:w="517"/>
        <w:gridCol w:w="1171"/>
        <w:gridCol w:w="761"/>
        <w:gridCol w:w="222"/>
      </w:tblGrid>
      <w:tr w:rsidR="00BF0BE2" w:rsidRPr="00BF0BE2" w14:paraId="0B32D295" w14:textId="77777777" w:rsidTr="00D40D7F">
        <w:trPr>
          <w:gridAfter w:val="1"/>
          <w:trHeight w:val="28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924B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</w:tr>
      <w:tr w:rsidR="00BF0BE2" w:rsidRPr="00BF0BE2" w14:paraId="29AFEF46" w14:textId="77777777" w:rsidTr="00D40D7F">
        <w:trPr>
          <w:gridAfter w:val="1"/>
          <w:trHeight w:val="509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55DE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2024 год и плановый период 2025 - 2026годов</w:t>
            </w:r>
          </w:p>
        </w:tc>
      </w:tr>
      <w:tr w:rsidR="00BF0BE2" w:rsidRPr="00BF0BE2" w14:paraId="574A25EF" w14:textId="77777777" w:rsidTr="00D40D7F">
        <w:trPr>
          <w:trHeight w:val="108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B20C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5B2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0BE2" w:rsidRPr="00BF0BE2" w14:paraId="309791C4" w14:textId="77777777" w:rsidTr="00D40D7F">
        <w:trPr>
          <w:trHeight w:val="74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E2D3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BC2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B11917F" w14:textId="77777777" w:rsidTr="00D40D7F">
        <w:trPr>
          <w:trHeight w:val="264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FE5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26D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7BD7F96" w14:textId="77777777" w:rsidTr="00D40D7F">
        <w:trPr>
          <w:trHeight w:val="26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77FF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5F8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5A7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5AD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E5D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2A53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9DF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55F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1684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AD0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CF70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14:paraId="470EA4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C8B864B" w14:textId="77777777" w:rsidTr="00D40D7F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4F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0E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4A3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0BA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"     "              20     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E02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2EB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ABC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FB1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14:paraId="00D167E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AC8DF7A" w14:textId="77777777" w:rsidTr="00D40D7F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DD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6FA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4B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0AE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174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1D6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59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F5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A0F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3859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D0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14:paraId="04D92E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89AEBDE" w14:textId="77777777" w:rsidTr="00D40D7F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FF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Уполномоченный орган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85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района "Хилокский район"</w:t>
            </w:r>
          </w:p>
          <w:p w14:paraId="586CC3D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207D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A84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14:paraId="74CF87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21FEDB6" w14:textId="77777777" w:rsidTr="00D40D7F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76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028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6A7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43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14:paraId="2F0E495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A4E5E61" w14:textId="77777777" w:rsidTr="00D40D7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42E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2F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29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6B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633C45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4CE8499" w14:textId="77777777" w:rsidTr="00D40D7F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CB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B4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19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7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42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D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1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7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D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7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1B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673C06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33514F82" w14:textId="77777777" w:rsidTr="00D40D7F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99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A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3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05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1B80B2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1640E95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06905A9A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6AF06BB5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2460ED93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3586ECC1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1435857A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644E593B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2CC22A51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2FDE1EE6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77541D3E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70F2BC7F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2B364069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5B51C1C0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6A82D922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98"/>
        <w:gridCol w:w="484"/>
        <w:gridCol w:w="505"/>
        <w:gridCol w:w="636"/>
        <w:gridCol w:w="343"/>
        <w:gridCol w:w="759"/>
        <w:gridCol w:w="112"/>
        <w:gridCol w:w="741"/>
        <w:gridCol w:w="161"/>
        <w:gridCol w:w="395"/>
        <w:gridCol w:w="460"/>
        <w:gridCol w:w="138"/>
        <w:gridCol w:w="853"/>
        <w:gridCol w:w="218"/>
        <w:gridCol w:w="773"/>
        <w:gridCol w:w="342"/>
        <w:gridCol w:w="498"/>
        <w:gridCol w:w="683"/>
        <w:gridCol w:w="219"/>
      </w:tblGrid>
      <w:tr w:rsidR="00BF0BE2" w:rsidRPr="00BF0BE2" w14:paraId="12B18E91" w14:textId="77777777" w:rsidTr="00D40D7F">
        <w:trPr>
          <w:trHeight w:val="684"/>
        </w:trPr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D4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AB2C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FC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A5F4C07" w14:textId="77777777" w:rsidTr="00D40D7F">
        <w:trPr>
          <w:trHeight w:val="264"/>
        </w:trPr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042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71DD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09A7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3C8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63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711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200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8D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448F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83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FE3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2707E9F" w14:textId="77777777" w:rsidTr="00D40D7F">
        <w:trPr>
          <w:trHeight w:val="738"/>
        </w:trPr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881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17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58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6E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1EC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F0BE2" w:rsidRPr="00BF0BE2" w14:paraId="54355F93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6F8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73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ACB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2A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78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F5B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9D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F1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F6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C9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BF0BE2" w:rsidRPr="00BF0BE2" w14:paraId="46C6BC94" w14:textId="77777777" w:rsidTr="00D40D7F">
        <w:trPr>
          <w:trHeight w:val="1276"/>
        </w:trPr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6F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5C8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6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F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F76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42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49C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34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90A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7F4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FB1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B601B40" w14:textId="77777777" w:rsidTr="00D40D7F">
        <w:trPr>
          <w:trHeight w:val="276"/>
        </w:trPr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47D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E749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AFBE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C5CA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D84F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2756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09DF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A4F9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D30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7776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A642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BF0BE2" w:rsidRPr="00BF0BE2" w14:paraId="4C6CF623" w14:textId="77777777" w:rsidTr="00D40D7F">
        <w:trPr>
          <w:trHeight w:val="264"/>
        </w:trPr>
        <w:tc>
          <w:tcPr>
            <w:tcW w:w="6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7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6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8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59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83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59F7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CA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53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B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5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AE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5A961A1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827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02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3C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C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E4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8CB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46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F3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7DF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6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2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98537E2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335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0DDA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F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77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BD9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15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7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5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31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3B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B1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0EBEF30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CD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CC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54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591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83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D07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7A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8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D8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E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3B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2E830792" w14:textId="77777777" w:rsidTr="00D40D7F">
        <w:trPr>
          <w:trHeight w:val="264"/>
        </w:trPr>
        <w:tc>
          <w:tcPr>
            <w:tcW w:w="6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A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2D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9D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F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3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9FB1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4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1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4C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E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3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2958A70C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26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F0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0B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C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B6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36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2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DD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D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63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1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64D3C60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3BE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087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B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0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18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95B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A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D6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EE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B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3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6774E8B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2E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24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73C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269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B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B4C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0C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6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4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70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6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28E8AAC0" w14:textId="77777777" w:rsidTr="00D40D7F">
        <w:trPr>
          <w:trHeight w:val="264"/>
        </w:trPr>
        <w:tc>
          <w:tcPr>
            <w:tcW w:w="6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0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EF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C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6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4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06D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C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F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4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30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E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160D0F8C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5B8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2DA0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26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C6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34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4FA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62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C8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3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8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68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5FD18FA" w14:textId="77777777" w:rsidTr="00D40D7F">
        <w:trPr>
          <w:trHeight w:val="264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A2A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B8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1B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8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FD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FB41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9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C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1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0B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4B0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042D732" w14:textId="77777777" w:rsidTr="00D40D7F">
        <w:trPr>
          <w:trHeight w:val="276"/>
        </w:trPr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3EDD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FB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09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6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19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84F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9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7C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3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4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A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348DF37" w14:textId="77777777" w:rsidTr="00D40D7F">
        <w:trPr>
          <w:gridAfter w:val="1"/>
          <w:wAfter w:w="76" w:type="pct"/>
          <w:trHeight w:val="264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669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80ED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D1E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B09E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6F6A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1062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34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8D2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36B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28663D5" w14:textId="77777777" w:rsidTr="00D40D7F">
        <w:trPr>
          <w:gridAfter w:val="1"/>
          <w:wAfter w:w="76" w:type="pct"/>
          <w:trHeight w:val="1262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2B9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9F1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2D2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690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750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F0BE2" w:rsidRPr="00BF0BE2" w14:paraId="392EFE9A" w14:textId="77777777" w:rsidTr="00D40D7F">
        <w:trPr>
          <w:gridAfter w:val="1"/>
          <w:wAfter w:w="76" w:type="pct"/>
          <w:trHeight w:val="509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AC5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1D6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FC0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DB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263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ECC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A8D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C3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66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3A40E8C" w14:textId="77777777" w:rsidTr="00D40D7F">
        <w:trPr>
          <w:trHeight w:val="3348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336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185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893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58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3FF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338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A6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134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70D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0E7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1649375" w14:textId="77777777" w:rsidTr="00D40D7F">
        <w:trPr>
          <w:trHeight w:val="276"/>
        </w:trPr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D03F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F45B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F704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1185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F693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6EC0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6D4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191B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F241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" w:type="pct"/>
            <w:vAlign w:val="center"/>
            <w:hideMark/>
          </w:tcPr>
          <w:p w14:paraId="41A9927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13DD3AF" w14:textId="77777777" w:rsidTr="00D40D7F">
        <w:trPr>
          <w:trHeight w:val="264"/>
        </w:trPr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A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0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A32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12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F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ED7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27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A3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26B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C9EC0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3971C433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9A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7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93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DA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B8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4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B0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6C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77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5D64DC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1C5BE17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F5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72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E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3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F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B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FF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F0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EF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E1EE1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E6EC30B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9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F4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0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9B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2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C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C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9D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69C7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55C3B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52ACF69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7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9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49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F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6E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04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C0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28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26C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1A86B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0A9434F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AA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17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B0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36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B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0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93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E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BA4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741C18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C66BD27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88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D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FF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31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958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4A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D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17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37A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15E5EC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B4E006F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8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2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7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4B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0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53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5E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1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25F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228338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386AE97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13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4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7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14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39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0C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0B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52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48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0DC03B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62DF1B0C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20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EB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18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A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F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B4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E07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20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0DF2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81E70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36AA75DC" w14:textId="77777777" w:rsidTr="00D40D7F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B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1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4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9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D8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FB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97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E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6A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6F4C1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F8EB9FD" w14:textId="77777777" w:rsidTr="00D40D7F">
        <w:trPr>
          <w:trHeight w:val="276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C6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B0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3B9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4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0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56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F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95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2D9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BC7803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4963F47" w14:textId="12A640D6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630651A5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"/>
        <w:gridCol w:w="452"/>
        <w:gridCol w:w="652"/>
        <w:gridCol w:w="563"/>
        <w:gridCol w:w="703"/>
        <w:gridCol w:w="652"/>
        <w:gridCol w:w="605"/>
        <w:gridCol w:w="605"/>
        <w:gridCol w:w="391"/>
        <w:gridCol w:w="734"/>
        <w:gridCol w:w="734"/>
        <w:gridCol w:w="734"/>
        <w:gridCol w:w="734"/>
        <w:gridCol w:w="734"/>
        <w:gridCol w:w="208"/>
        <w:gridCol w:w="526"/>
      </w:tblGrid>
      <w:tr w:rsidR="00BF0BE2" w:rsidRPr="00BF0BE2" w14:paraId="6AB30635" w14:textId="77777777" w:rsidTr="00D40D7F">
        <w:trPr>
          <w:gridAfter w:val="1"/>
          <w:wAfter w:w="351" w:type="pct"/>
          <w:trHeight w:val="10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14:paraId="0477126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4BE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BF0BE2" w:rsidRPr="00BF0BE2" w14:paraId="58D837F1" w14:textId="77777777" w:rsidTr="00D40D7F">
        <w:trPr>
          <w:trHeight w:val="264"/>
        </w:trPr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21F2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21DB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9E9F9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100EBF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4666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8FE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28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0867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471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110E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555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FF7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FFC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E7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62B80B4B" w14:textId="77777777" w:rsidTr="00D40D7F">
        <w:trPr>
          <w:trHeight w:val="624"/>
        </w:trPr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098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F00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определениия муниципальной услуги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681A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C61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муниципальной услуги (муниципальных) услуг в </w:t>
            </w:r>
            <w:r w:rsidRPr="00BF0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сфере, составляющих укрупненную муниципальную услугу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CD6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Место оказания муниципальной услуги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9D9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8EE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планового показателя, характеризующего качество </w:t>
            </w: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882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Значение фактического показателя, характеризующего качество </w:t>
            </w: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муниципальной услуги на «___» ___________ 20__ г.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63B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Значение предельного допустимого возможного отклонения от показа</w:t>
            </w: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теля, характеризующего качество оказания муниципальной услуги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112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Значение фактического отклонения от показателя, характеризующего </w:t>
            </w: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качество оказания муниципальной услуги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6D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Количество исполнителей услуг, исполнивших муниципальное задани</w:t>
            </w: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953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Доля исполнителей услуг, исполнивших муниципальное задание, </w:t>
            </w: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BF0BE2" w:rsidRPr="00BF0BE2" w14:paraId="16C28ED7" w14:textId="77777777" w:rsidTr="00D40D7F">
        <w:trPr>
          <w:trHeight w:val="1116"/>
        </w:trPr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6A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1A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7714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15BA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EB9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A6A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1A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2E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66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913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04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90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3B7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2AB00F6" w14:textId="77777777" w:rsidTr="00D40D7F">
        <w:trPr>
          <w:trHeight w:val="1704"/>
        </w:trPr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87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F87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63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BB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59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407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CC2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37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CA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F87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0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B64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390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91B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EE53E4B" w14:textId="77777777" w:rsidTr="00D40D7F">
        <w:trPr>
          <w:trHeight w:val="276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8AEC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6A5C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3111A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0FC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00F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E73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CB0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AA6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099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777F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041A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1F6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8B76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192A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F0BE2" w:rsidRPr="00BF0BE2" w14:paraId="7FE17540" w14:textId="77777777" w:rsidTr="00D40D7F">
        <w:trPr>
          <w:trHeight w:val="264"/>
        </w:trPr>
        <w:tc>
          <w:tcPr>
            <w:tcW w:w="3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9B8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C9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1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8C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BCE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0D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7C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CAA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45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527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4D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DD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6C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D0EE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7E745F6" w14:textId="77777777" w:rsidTr="00D40D7F">
        <w:trPr>
          <w:trHeight w:val="264"/>
        </w:trPr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277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D2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D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87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43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B8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AD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F826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BF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4A8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1D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642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C4D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1A3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093D2721" w14:textId="77777777" w:rsidTr="00D40D7F">
        <w:trPr>
          <w:trHeight w:val="264"/>
        </w:trPr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DE1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C53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7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76D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B2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CC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A9F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40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337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328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08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DA2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EA06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4E86469" w14:textId="77777777" w:rsidTr="00D40D7F">
        <w:trPr>
          <w:trHeight w:val="264"/>
        </w:trPr>
        <w:tc>
          <w:tcPr>
            <w:tcW w:w="3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D2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12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B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C9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240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F7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D8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54A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E6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026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83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CF1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64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A87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260F79F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492B9E2A" w14:textId="7B427B21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295F8E2C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77"/>
        <w:gridCol w:w="717"/>
        <w:gridCol w:w="777"/>
        <w:gridCol w:w="663"/>
        <w:gridCol w:w="777"/>
        <w:gridCol w:w="777"/>
        <w:gridCol w:w="777"/>
        <w:gridCol w:w="777"/>
        <w:gridCol w:w="777"/>
        <w:gridCol w:w="717"/>
        <w:gridCol w:w="717"/>
        <w:gridCol w:w="441"/>
      </w:tblGrid>
      <w:tr w:rsidR="00BF0BE2" w:rsidRPr="00BF0BE2" w14:paraId="4DB5FF4E" w14:textId="77777777" w:rsidTr="00D40D7F">
        <w:trPr>
          <w:trHeight w:val="529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DEA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2E0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A536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6B3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4CE5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B40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81B1A87" w14:textId="77777777" w:rsidTr="00D40D7F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024D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2D76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D545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97EF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8E97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D10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B08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8CAA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2822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872E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F19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0DFA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0549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384FA72" w14:textId="77777777" w:rsidTr="00D40D7F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55A7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BCA7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3052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A5C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9796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D0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DB8B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46C8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FA5A706" w14:textId="77777777" w:rsidTr="00D40D7F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8BB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EF6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25A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5193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63FA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4EB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EFE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E53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439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3503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A3F4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B52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BB6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63C69D3" w14:textId="77777777" w:rsidTr="00D40D7F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054DA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80A33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011FA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286B3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A5E82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C7414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214F3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E7B5F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BF0BE2" w:rsidRPr="00BF0BE2" w14:paraId="4CF4E2D8" w14:textId="77777777" w:rsidTr="00D40D7F">
        <w:trPr>
          <w:trHeight w:val="1320"/>
        </w:trPr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14:paraId="56B473C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14:paraId="63C9A47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  <w:hideMark/>
          </w:tcPr>
          <w:p w14:paraId="49B7D5B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vAlign w:val="center"/>
            <w:hideMark/>
          </w:tcPr>
          <w:p w14:paraId="2C8E3E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7F1FC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95EB7C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1BCB38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F3FBC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B32234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D80266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  <w:hideMark/>
          </w:tcPr>
          <w:p w14:paraId="284DD51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BF0BE2" w:rsidRPr="00BF0BE2" w14:paraId="106920C5" w14:textId="77777777" w:rsidTr="00D40D7F">
        <w:trPr>
          <w:trHeight w:val="1392"/>
        </w:trPr>
        <w:tc>
          <w:tcPr>
            <w:tcW w:w="334" w:type="pct"/>
            <w:vMerge/>
            <w:vAlign w:val="center"/>
            <w:hideMark/>
          </w:tcPr>
          <w:p w14:paraId="69AF4C3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50C9CD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FE9FEC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наименвоание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EDF2EB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vAlign w:val="center"/>
            <w:hideMark/>
          </w:tcPr>
          <w:p w14:paraId="331025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D7400B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64C75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E42981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BD27A7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4B1BAB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155E0B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69BAB1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14:paraId="3CFEA76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</w:tr>
      <w:tr w:rsidR="00BF0BE2" w:rsidRPr="00BF0BE2" w14:paraId="14FA3A8C" w14:textId="77777777" w:rsidTr="00D40D7F">
        <w:trPr>
          <w:trHeight w:val="264"/>
        </w:trPr>
        <w:tc>
          <w:tcPr>
            <w:tcW w:w="334" w:type="pct"/>
            <w:shd w:val="clear" w:color="auto" w:fill="auto"/>
            <w:vAlign w:val="bottom"/>
            <w:hideMark/>
          </w:tcPr>
          <w:p w14:paraId="2C1ACCD5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1B30C1C0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14:paraId="3885A955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7ABDFFC3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14:paraId="6609CC88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20F85E71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734BD124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3EA345D8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18BB3B60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61E1856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14:paraId="23C87F3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14:paraId="5DC61C6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143D7690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F0BE2" w:rsidRPr="00BF0BE2" w14:paraId="443DAFEC" w14:textId="77777777" w:rsidTr="00D40D7F">
        <w:trPr>
          <w:trHeight w:val="264"/>
        </w:trPr>
        <w:tc>
          <w:tcPr>
            <w:tcW w:w="334" w:type="pct"/>
            <w:vMerge w:val="restart"/>
            <w:shd w:val="clear" w:color="auto" w:fill="auto"/>
            <w:vAlign w:val="bottom"/>
            <w:hideMark/>
          </w:tcPr>
          <w:p w14:paraId="5EA4C4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7208EE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bottom"/>
            <w:hideMark/>
          </w:tcPr>
          <w:p w14:paraId="5BA690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00A77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shd w:val="clear" w:color="auto" w:fill="auto"/>
            <w:vAlign w:val="bottom"/>
            <w:hideMark/>
          </w:tcPr>
          <w:p w14:paraId="4CA68DF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CA12DA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3E6108E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B9E75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791B3A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4AF978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14:paraId="7F55916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14:paraId="10B8EBF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14:paraId="21408B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605315F" w14:textId="77777777" w:rsidTr="00D40D7F">
        <w:trPr>
          <w:trHeight w:val="264"/>
        </w:trPr>
        <w:tc>
          <w:tcPr>
            <w:tcW w:w="334" w:type="pct"/>
            <w:vMerge/>
            <w:vAlign w:val="center"/>
            <w:hideMark/>
          </w:tcPr>
          <w:p w14:paraId="0D92B78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0981BE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67411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DBF74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14F726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87ED0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4156D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50936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D78E0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15B2B8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A11B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96BE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0E1AD2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CD606EC" w14:textId="77777777" w:rsidTr="00D40D7F">
        <w:trPr>
          <w:trHeight w:val="264"/>
        </w:trPr>
        <w:tc>
          <w:tcPr>
            <w:tcW w:w="334" w:type="pct"/>
            <w:vMerge/>
            <w:vAlign w:val="center"/>
            <w:hideMark/>
          </w:tcPr>
          <w:p w14:paraId="0043DF7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6E04C1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5D3FE3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0CCC0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59F6492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8615B3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9F47A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31D00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AAE30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778A5C8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20D95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3392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0B7970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05F146E4" w14:textId="77777777" w:rsidTr="00D40D7F">
        <w:trPr>
          <w:trHeight w:val="264"/>
        </w:trPr>
        <w:tc>
          <w:tcPr>
            <w:tcW w:w="334" w:type="pct"/>
            <w:vMerge/>
            <w:vAlign w:val="center"/>
            <w:hideMark/>
          </w:tcPr>
          <w:p w14:paraId="49D47A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76B85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3003B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B02780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58C418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5F5BC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F5E18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7DD0F4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69F06D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DD6DC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C38B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6C006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6FB821B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F8E2EA1" w14:textId="77777777" w:rsidTr="00D40D7F">
        <w:trPr>
          <w:trHeight w:val="264"/>
        </w:trPr>
        <w:tc>
          <w:tcPr>
            <w:tcW w:w="334" w:type="pct"/>
            <w:vMerge/>
            <w:vAlign w:val="center"/>
            <w:hideMark/>
          </w:tcPr>
          <w:p w14:paraId="143946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44B28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257F4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35998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1F4E8E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3C6799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0333C0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892DA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54D576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1C1D764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4F0C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09150B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21D33B1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58B2134" w14:textId="77777777" w:rsidTr="00D40D7F">
        <w:trPr>
          <w:trHeight w:val="264"/>
        </w:trPr>
        <w:tc>
          <w:tcPr>
            <w:tcW w:w="334" w:type="pct"/>
            <w:vMerge/>
            <w:vAlign w:val="center"/>
            <w:hideMark/>
          </w:tcPr>
          <w:p w14:paraId="4C9FB1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56776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D30373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DC2004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6691AD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DC5CE5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88AC2C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E5EB2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1E5003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94648F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6A50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190A3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34CB47B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1A90FA9" w14:textId="77777777" w:rsidTr="00D40D7F">
        <w:trPr>
          <w:trHeight w:val="264"/>
        </w:trPr>
        <w:tc>
          <w:tcPr>
            <w:tcW w:w="334" w:type="pct"/>
            <w:vMerge/>
            <w:vAlign w:val="center"/>
            <w:hideMark/>
          </w:tcPr>
          <w:p w14:paraId="7585AD0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44C61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13ACD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7D77E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511DA8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9D178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41978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01DE9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690C8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5B66B30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EFDA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96C1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4384331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37A96A8" w14:textId="77777777" w:rsidTr="00D40D7F">
        <w:trPr>
          <w:trHeight w:val="276"/>
        </w:trPr>
        <w:tc>
          <w:tcPr>
            <w:tcW w:w="334" w:type="pct"/>
            <w:vMerge/>
            <w:vAlign w:val="center"/>
            <w:hideMark/>
          </w:tcPr>
          <w:p w14:paraId="0DCAAE7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39416E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33F3F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C68C34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1A191B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04C04C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F600B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2A42DB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F7AB7C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1E7F46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96E67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A14F4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60E8F13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1FD1D1C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F296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580D26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154D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7E465B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shd w:val="clear" w:color="auto" w:fill="auto"/>
            <w:vAlign w:val="bottom"/>
            <w:hideMark/>
          </w:tcPr>
          <w:p w14:paraId="6C2D5E1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37FE3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7C4CB61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5F33E7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7FB043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818AC6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599ED2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2C3B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74F83B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219409B1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52A3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B534D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BE0E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7300D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7987C1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827F5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01406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B4D53A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08EF91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7F7F0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DDE0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406341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6D0987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28585271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44894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B52D7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42FEAD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D5009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6297A7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F0E0E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9412F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4C08E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A15F3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071DA04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9B2C8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07CAE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77FFB89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63A1008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5F82B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E26226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803DD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7558E5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08421F0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BAC58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DBFCF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282863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464A4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3F97B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4FA2A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C3A92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5E06CE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239D7997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85DB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63E9F6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B756FC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34F1F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 w:val="restart"/>
            <w:shd w:val="clear" w:color="auto" w:fill="auto"/>
            <w:vAlign w:val="bottom"/>
            <w:hideMark/>
          </w:tcPr>
          <w:p w14:paraId="4D821A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134D4B6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175294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5610E8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61C0DB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3EA1E5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EF8C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00A60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4BEECF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DEB36C9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4E6B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A70793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7E76E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4823D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238135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EEA73B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3659E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C81539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87131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992828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4A5C14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F43A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056990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095973FC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A19B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9E2FF0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45FB8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731BB4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39EA82A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4A36E8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CD30D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7CA067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C6663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EFCBF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4641C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5563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39D05B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1BE93B59" w14:textId="77777777" w:rsidTr="00D40D7F">
        <w:trPr>
          <w:trHeight w:val="276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C33B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7C4E2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7375F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25C8A3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232F3AF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5F51D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76731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CD41FB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0D29F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B44A00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2BB90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092DB7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5CFAC87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B23772A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968F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3FB287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4C13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52A55C0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shd w:val="clear" w:color="auto" w:fill="auto"/>
            <w:vAlign w:val="bottom"/>
            <w:hideMark/>
          </w:tcPr>
          <w:p w14:paraId="2CC7D50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094443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1AE392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78144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52586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BA0F34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8A0F16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5A191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688180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482CB755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9F6F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18F35B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0CE8A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0461E7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5D0BA63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2F4E7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8659A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CF6F36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8E3E7E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A4408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FD1A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EE9A54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047644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32B7CF1E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8223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99D929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0E2A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379149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271828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4E4AD1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3D0CFB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CBCF46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7F8B5E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0B668E3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86AE27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77FE80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40F5D9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138CCC1D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918B7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A9F23D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2F25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9C65D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69FFF1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ADC7D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7BD8D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DE21A9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622CA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FAC563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1744B4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577DD3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126DA62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422A10FA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7F3E1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B7EC69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99633F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254C7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 w:val="restart"/>
            <w:shd w:val="clear" w:color="auto" w:fill="auto"/>
            <w:vAlign w:val="bottom"/>
            <w:hideMark/>
          </w:tcPr>
          <w:p w14:paraId="29755C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16574D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2E38CE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5447A6F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5BDD44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52A046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9B91DE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DBC196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342673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644B24D1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DA1C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496EB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D1B1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3A38CF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1463BE9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1937F0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27DC1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D68E90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4CC0EA9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FF57B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79F11D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C7CB63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7767CDB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6BD4A5F0" w14:textId="77777777" w:rsidTr="00D40D7F">
        <w:trPr>
          <w:trHeight w:val="264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D049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E95439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4E6F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F2B13F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12AA3A3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787DB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20315D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B6A00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5CAD593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14:paraId="01447B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3D2C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4EF468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5A723E8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25EF35DC" w14:textId="77777777" w:rsidTr="00D40D7F">
        <w:trPr>
          <w:trHeight w:val="276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EEE88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35BD5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5268B0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2B0EFD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38EE43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79AC6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77C327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14C083D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388D9B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2B87EF2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8EEC67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41BE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4430F9E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14:paraId="2B9FAAE4" w14:textId="06F7FFC5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276BA8FF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384"/>
        <w:gridCol w:w="163"/>
        <w:gridCol w:w="280"/>
        <w:gridCol w:w="223"/>
        <w:gridCol w:w="415"/>
        <w:gridCol w:w="314"/>
        <w:gridCol w:w="332"/>
        <w:gridCol w:w="182"/>
        <w:gridCol w:w="352"/>
        <w:gridCol w:w="258"/>
        <w:gridCol w:w="316"/>
        <w:gridCol w:w="355"/>
        <w:gridCol w:w="225"/>
        <w:gridCol w:w="282"/>
        <w:gridCol w:w="217"/>
        <w:gridCol w:w="291"/>
        <w:gridCol w:w="483"/>
        <w:gridCol w:w="187"/>
        <w:gridCol w:w="257"/>
        <w:gridCol w:w="413"/>
        <w:gridCol w:w="337"/>
        <w:gridCol w:w="42"/>
        <w:gridCol w:w="292"/>
        <w:gridCol w:w="408"/>
        <w:gridCol w:w="230"/>
        <w:gridCol w:w="482"/>
        <w:gridCol w:w="285"/>
        <w:gridCol w:w="331"/>
        <w:gridCol w:w="569"/>
      </w:tblGrid>
      <w:tr w:rsidR="00BF0BE2" w:rsidRPr="00BF0BE2" w14:paraId="1BE23052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FB6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2A4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327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2F66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501A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2AE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495F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A3D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54CD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04941D8" w14:textId="77777777" w:rsidTr="00D40D7F">
        <w:trPr>
          <w:gridAfter w:val="8"/>
          <w:wAfter w:w="1592" w:type="pct"/>
          <w:trHeight w:val="264"/>
        </w:trPr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48D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783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1D2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785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2774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5B1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C767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298D3EE" w14:textId="77777777" w:rsidTr="00D40D7F">
        <w:trPr>
          <w:trHeight w:val="1188"/>
        </w:trPr>
        <w:tc>
          <w:tcPr>
            <w:tcW w:w="5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F0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4FC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816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1E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09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BF0BE2" w:rsidRPr="00BF0BE2" w14:paraId="54771A0E" w14:textId="77777777" w:rsidTr="00D40D7F">
        <w:trPr>
          <w:trHeight w:val="1320"/>
        </w:trPr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1F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6FB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92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B0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1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27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DD7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35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54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D5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CE6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8E2077A" w14:textId="77777777" w:rsidTr="00D40D7F">
        <w:trPr>
          <w:trHeight w:val="1392"/>
        </w:trPr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7B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E2D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45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892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32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6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6B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39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2C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26E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2C2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E8764DD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79FB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87E6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43BE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AAEA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9325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DEDC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7C2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AE70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EB09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84C6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BF0BE2" w:rsidRPr="00BF0BE2" w14:paraId="32FD5C4E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50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32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1BE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439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71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916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800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1FB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E9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3A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A0ED480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D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0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62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6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CC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2E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C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CB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6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7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49B7F0D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F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D70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0B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DE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52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3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6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885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F6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80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57991A90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5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9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9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F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CA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6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4D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D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6B5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3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E8D5E4F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E5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FC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9F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4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E5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FD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8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49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A9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CC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F1E16CD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4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9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2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1F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654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0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A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3C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C6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2C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04E9BDC" w14:textId="77777777" w:rsidTr="00D40D7F">
        <w:trPr>
          <w:trHeight w:val="264"/>
        </w:trPr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BD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02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91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25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09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0D8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0E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5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78B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29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33CF92A" w14:textId="77777777" w:rsidTr="00D40D7F">
        <w:trPr>
          <w:trHeight w:val="276"/>
        </w:trPr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18D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83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49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1E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55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9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AE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08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C07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718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077D64FB" w14:textId="77777777" w:rsidTr="00D40D7F">
        <w:trPr>
          <w:trHeight w:val="804"/>
        </w:trPr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CE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8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9024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A9D20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EC68F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84613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3915FF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1AF49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266D1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331D1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EEBA4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6C992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3D037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BBB41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F852E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9180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08D44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C3B02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48DF20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7FC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D5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2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F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E77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8ECA031" w14:textId="77777777" w:rsidTr="00D40D7F">
        <w:trPr>
          <w:trHeight w:val="264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7F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EE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B31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4688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A0F3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5C2E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450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B017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24B8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95A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67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A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9A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6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3B41C9A6" w14:textId="77777777" w:rsidTr="00D40D7F">
        <w:trPr>
          <w:trHeight w:val="264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37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F9F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25ED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E7CE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B2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F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C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CF7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16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486FE06" w14:textId="77777777" w:rsidTr="00D40D7F">
        <w:trPr>
          <w:trHeight w:val="264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B0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E46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3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01A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7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9FA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1E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C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27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1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40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A65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C0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78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EEE88A6" w14:textId="77777777" w:rsidTr="00D40D7F">
        <w:trPr>
          <w:trHeight w:val="1116"/>
        </w:trPr>
        <w:tc>
          <w:tcPr>
            <w:tcW w:w="1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BA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 муниципальной услуги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A1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24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C2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C74F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BCD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определения исполнителей муниципальной услуги</w:t>
            </w:r>
          </w:p>
          <w:p w14:paraId="6B4A72BD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20B080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1FF172" w14:textId="77777777" w:rsidR="00BF0BE2" w:rsidRPr="00BF0BE2" w:rsidRDefault="00BF0BE2" w:rsidP="00BF0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F2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оказания муниципальной услуги</w:t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63E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3AB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BF0BE2" w:rsidRPr="00BF0BE2" w14:paraId="795DAD18" w14:textId="77777777" w:rsidTr="00D40D7F">
        <w:trPr>
          <w:trHeight w:val="708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00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AB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82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C8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57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0C4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184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017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B3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F2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AA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BD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D562A9B" w14:textId="77777777" w:rsidTr="00D40D7F">
        <w:trPr>
          <w:trHeight w:val="2088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799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6F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BE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наименвоание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3C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ОКОПФ</w:t>
            </w: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64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3C5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B0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DFF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300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3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231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90B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28A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549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3329BC4D" w14:textId="77777777" w:rsidTr="00D40D7F">
        <w:trPr>
          <w:trHeight w:val="26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388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5490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DBE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DA40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9EF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6224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D4F3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27E6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702E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7572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5D13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6065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C8E6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00F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F0BE2" w:rsidRPr="00BF0BE2" w14:paraId="61F458B4" w14:textId="77777777" w:rsidTr="00D40D7F">
        <w:trPr>
          <w:trHeight w:val="264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B5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A70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856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69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42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06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7E8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BF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91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42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F07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4A2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2E6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11C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0B90506A" w14:textId="77777777" w:rsidTr="00D40D7F">
        <w:trPr>
          <w:trHeight w:val="264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E8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6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6F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3A0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37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04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606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6AF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89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6D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69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82A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1C2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FC2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77D310B" w14:textId="77777777" w:rsidTr="00D40D7F">
        <w:trPr>
          <w:trHeight w:val="264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E7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132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E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5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200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58E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7A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F1C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BB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1D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A6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3A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98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8FB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55E6E44F" w14:textId="77777777" w:rsidTr="00D40D7F">
        <w:trPr>
          <w:trHeight w:val="264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78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33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4EE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C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3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97B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70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1BE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31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B0A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E1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BE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339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8D4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CEBC2D9" w14:textId="77777777" w:rsidTr="00D40D7F">
        <w:trPr>
          <w:trHeight w:val="264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818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78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F3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1A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2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9A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A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C88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A20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30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99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882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F77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6C0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0595DA6A" w14:textId="77777777" w:rsidTr="00D40D7F">
        <w:trPr>
          <w:trHeight w:val="264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E0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833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04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2B3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88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FEE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007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93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CC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8A1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824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A3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D6D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68E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55088BB" w14:textId="77777777" w:rsidTr="00D40D7F">
        <w:trPr>
          <w:trHeight w:val="264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BC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74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16C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23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B9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63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37E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B8D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F56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60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CAC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478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B6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336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25402D2" w14:textId="77777777" w:rsidTr="00D40D7F">
        <w:trPr>
          <w:trHeight w:val="276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47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29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302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00E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17A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4B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80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B31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6F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C5B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F79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F8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08B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02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5BD9279E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D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62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8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FE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243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24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54B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5AC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842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6E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6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9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E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4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54CC52AA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FF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3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F0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F8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004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562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CBD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12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13A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C58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F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99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9A2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5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22E97468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27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7D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7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21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DF7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E8C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8F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9B3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79F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10C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1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C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0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A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5ACE43C7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8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E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B16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68A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C88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BD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744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DCB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69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066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E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8C3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9D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B2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6DBC3080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169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F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8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F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47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C72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1EB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8D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D0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B7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F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ADA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33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B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75EFAF60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C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EF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3D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8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99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CF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690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27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0F6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31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712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9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1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7F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53CBE869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C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F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483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9A5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90B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5E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FFB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0CC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634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EE8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0A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64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AC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B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164F10EE" w14:textId="77777777" w:rsidTr="00D40D7F">
        <w:trPr>
          <w:trHeight w:val="2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DAE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38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E3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993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6F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D0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AF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753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323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993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49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6C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C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4E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F0BE2" w:rsidRPr="00BF0BE2" w14:paraId="7F425234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A3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CA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4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C2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муниципальной услуге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0BC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A34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5CB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FA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C2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099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5B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E0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0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676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57A6F3E6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9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05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C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48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DD5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16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2E6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E04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744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D7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8C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2A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5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A58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8858594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FD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F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85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21A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A5B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16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49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B81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B1E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C9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6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B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3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EF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977D755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7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E4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FF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CC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4B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0F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2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E72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C89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C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9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32A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EC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E3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D714EFB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D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12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B1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C40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89B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4D0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E2F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581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80E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81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1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D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0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B8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2EBA125F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91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FC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C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5D5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D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3F7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C6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99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4AA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992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E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B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2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5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157D0E8E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4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22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4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7D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59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780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F8C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0D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E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89D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51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3FB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3C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AA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1E6FDBA0" w14:textId="77777777" w:rsidTr="00D40D7F">
        <w:trPr>
          <w:trHeight w:val="2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2D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31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4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BE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0BB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571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6DD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9A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D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B21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1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8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FF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68B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1CC556CD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F1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1A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FE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CB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A9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57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96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4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0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D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0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1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3C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FE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64957C81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47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E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C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1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AB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5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6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C9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9F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6AE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55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B4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C1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4F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281EBCA" w14:textId="77777777" w:rsidTr="00D40D7F">
        <w:trPr>
          <w:trHeight w:val="26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CE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95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87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170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D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1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C84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11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579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BC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A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08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5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E5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3F2D3415" w14:textId="77777777" w:rsidTr="00D40D7F">
        <w:trPr>
          <w:trHeight w:val="79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D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56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45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F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F6E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C1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4E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(уполномоченное лицо)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1D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 (должность)</w:t>
            </w:r>
          </w:p>
        </w:tc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BA4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 (подпись)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06B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__________________(Ф.И.О.)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AE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3247069B" w14:textId="77777777" w:rsidTr="00D40D7F">
        <w:trPr>
          <w:trHeight w:val="52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1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30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4C1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CB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11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75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A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   "          20___ г.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A8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F0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8D2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F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2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88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38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9D5401F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3509E0F8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9"/>
        <w:gridCol w:w="729"/>
        <w:gridCol w:w="729"/>
        <w:gridCol w:w="447"/>
        <w:gridCol w:w="859"/>
        <w:gridCol w:w="859"/>
        <w:gridCol w:w="696"/>
        <w:gridCol w:w="769"/>
        <w:gridCol w:w="899"/>
        <w:gridCol w:w="899"/>
        <w:gridCol w:w="899"/>
        <w:gridCol w:w="671"/>
      </w:tblGrid>
      <w:tr w:rsidR="00BF0BE2" w:rsidRPr="00BF0BE2" w14:paraId="273B8771" w14:textId="77777777" w:rsidTr="00D40D7F">
        <w:trPr>
          <w:trHeight w:val="264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FA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C0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2C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B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19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7C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19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4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25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400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46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4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6DF5BBB6" w14:textId="77777777" w:rsidTr="00D40D7F">
        <w:trPr>
          <w:trHeight w:val="1116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B32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C0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CAC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9672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6397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8F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604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превышения</w:t>
            </w:r>
          </w:p>
        </w:tc>
      </w:tr>
      <w:tr w:rsidR="00BF0BE2" w:rsidRPr="00BF0BE2" w14:paraId="4DF77A4D" w14:textId="77777777" w:rsidTr="00D40D7F">
        <w:trPr>
          <w:trHeight w:val="708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21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1F66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6F69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37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6CB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AD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7985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A72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5F3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14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8A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6C490F9A" w14:textId="77777777" w:rsidTr="00D40D7F">
        <w:trPr>
          <w:trHeight w:val="2088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CAC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A0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E93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171" w14:textId="77777777" w:rsidR="00BF0BE2" w:rsidRPr="00BF0BE2" w:rsidRDefault="00BF0BE2" w:rsidP="00B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FC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34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F4C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69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3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0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6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7B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C30FCC0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807B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BA22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A72F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813A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6F0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3B08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736E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0E6A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CEF9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17D3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CCAD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C637" w14:textId="77777777" w:rsidR="00BF0BE2" w:rsidRPr="00BF0BE2" w:rsidRDefault="00BF0BE2" w:rsidP="00BF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BF0BE2" w:rsidRPr="00BF0BE2" w14:paraId="57806C63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4A9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1C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60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0B4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AA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8E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D43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03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A3C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84F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23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0C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735F61DF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ECA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AE1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547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18B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5E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BAE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88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C85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80E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3E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25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C6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4B3A36D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AE4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ED2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BC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DD1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E97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3F5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F22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A9B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AC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D20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A7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C2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1696C043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70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164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938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982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C7C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A1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1EC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B5D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5C9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AB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4B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69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26E60228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7F5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0A0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E8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3CB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F0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25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24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81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30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5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1C8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39C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5C37565B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711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D1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F50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35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7F6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07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3E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96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6B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91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223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CEF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6763E259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DA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C4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113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17D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4B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513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141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46C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9EA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312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7F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00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47D7B697" w14:textId="77777777" w:rsidTr="00D40D7F">
        <w:trPr>
          <w:trHeight w:val="27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68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370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9EF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0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61B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9ED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5C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05A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A1F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6E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E2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E4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BE2" w:rsidRPr="00BF0BE2" w14:paraId="3C1A4573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9D6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E3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E9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3D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65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0C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45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05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610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28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96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AF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DC7260E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8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90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57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22F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C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7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DC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5B3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8E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57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2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7F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4DB09D6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A7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55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8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1D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C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1DB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A5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FF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1F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D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70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06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E0A9B7A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0AB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71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0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60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2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F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2A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6A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1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C4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30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B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BA3CBFF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58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E0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D5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B08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4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A8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F6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7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42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8F3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93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FA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74CE446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42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94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F7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0F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92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3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5C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473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F05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68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77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37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46023F4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38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DE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B7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7B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088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08B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76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EE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A5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D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CD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35A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B041FAC" w14:textId="77777777" w:rsidTr="00D40D7F">
        <w:trPr>
          <w:trHeight w:val="27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F8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7F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4F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F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6F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36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70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71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98C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11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D5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76B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5F3AC25A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77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F60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4B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AA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2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AE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C4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677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B8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4C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11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C6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74CBC6D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E57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0D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A14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7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28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29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C2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E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09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76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15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77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8DD4B7F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F4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58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63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9D5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0C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8BC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B3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1E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E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65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32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2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64D5DE9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04C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91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7C4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45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D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9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6C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43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309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C2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2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B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2701FD42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AF6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52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F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CB0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8E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4B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BE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7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3C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91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3E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DD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C644DA1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52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01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5C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5D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B3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329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FE3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1B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2D9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09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B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59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4E3F7F72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28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4E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5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356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A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7ED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A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E26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F6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22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5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44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77C3A16F" w14:textId="77777777" w:rsidTr="00D40D7F">
        <w:trPr>
          <w:trHeight w:val="27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1D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FE6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85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8D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D2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E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7F6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CB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0D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C209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A2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AA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10BF969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0BD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1B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F9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C1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AB0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03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E1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C4A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8A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3C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79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24F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05468F58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C0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CA2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F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AF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04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2EF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928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B86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6A0A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A9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FB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227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BE2" w:rsidRPr="00BF0BE2" w14:paraId="1705B557" w14:textId="77777777" w:rsidTr="00D40D7F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E175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21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463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981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4E7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EFFE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C774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15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68F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138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72B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FFC" w14:textId="77777777" w:rsidR="00BF0BE2" w:rsidRPr="00BF0BE2" w:rsidRDefault="00BF0BE2" w:rsidP="00BF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10A8653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1BCFEF14" w14:textId="77777777" w:rsidR="00BF0BE2" w:rsidRPr="00BF0BE2" w:rsidRDefault="00BF0BE2" w:rsidP="00BF0BE2">
      <w:pPr>
        <w:rPr>
          <w:rFonts w:ascii="Times New Roman" w:hAnsi="Times New Roman" w:cs="Times New Roman"/>
          <w:sz w:val="16"/>
          <w:szCs w:val="16"/>
        </w:rPr>
      </w:pPr>
    </w:p>
    <w:p w14:paraId="55D86A0C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BF0BE2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E523A6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39768B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0E203AE" w14:textId="5801DB96"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D918AA">
          <w:headerReference w:type="default" r:id="rId8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824A24" w14:textId="097BD29B" w:rsidR="00094C8E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0509B">
        <w:rPr>
          <w:rFonts w:ascii="Times New Roman" w:hAnsi="Times New Roman" w:cs="Times New Roman"/>
          <w:sz w:val="28"/>
          <w:szCs w:val="28"/>
        </w:rPr>
        <w:t>2</w:t>
      </w:r>
    </w:p>
    <w:p w14:paraId="1CC9C358" w14:textId="7A1E2DCA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93BF7CF" w14:textId="607E7B7F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230D9D10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3" w:name="_Hlk109039373"/>
    </w:p>
    <w:bookmarkEnd w:id="3"/>
    <w:p w14:paraId="7B374ABC" w14:textId="2EB93172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5D17EE"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от </w:t>
      </w:r>
      <w:r w:rsidR="005D17EE">
        <w:rPr>
          <w:rFonts w:ascii="Times New Roman" w:hAnsi="Times New Roman" w:cs="Times New Roman"/>
          <w:b/>
          <w:bCs/>
          <w:sz w:val="28"/>
          <w:szCs w:val="28"/>
        </w:rPr>
        <w:t>15 июня 2023года № 61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901F6" w14:textId="17EE3301"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7751E0" w14:textId="19F66F7B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F536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FB3811F" w14:textId="282762CA"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5CE11D8" w14:textId="1931F735"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87D663" w14:textId="2CE578D5"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3E8731A2" w14:textId="1512BDB6"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F5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F5367" w:rsidRPr="001F536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</w:t>
      </w:r>
      <w:r w:rsidRPr="001F5367">
        <w:rPr>
          <w:rFonts w:ascii="Times New Roman" w:hAnsi="Times New Roman" w:cs="Times New Roman"/>
          <w:sz w:val="28"/>
          <w:szCs w:val="28"/>
        </w:rPr>
        <w:t>».</w:t>
      </w:r>
    </w:p>
    <w:p w14:paraId="1032B47F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1227E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370AF" w14:textId="04432E3A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54CDA10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0509B">
        <w:rPr>
          <w:rFonts w:ascii="Times New Roman" w:hAnsi="Times New Roman" w:cs="Times New Roman"/>
          <w:sz w:val="28"/>
          <w:szCs w:val="28"/>
        </w:rPr>
        <w:t>3</w:t>
      </w:r>
    </w:p>
    <w:p w14:paraId="4815E9B6" w14:textId="2606FA33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0BB3CFD3" w14:textId="1A1C9A90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27C1C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69700CB2" w14:textId="0E645FC5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 w:rsidR="005D17EE">
        <w:rPr>
          <w:rFonts w:ascii="Times New Roman" w:hAnsi="Times New Roman" w:cs="Times New Roman"/>
          <w:b/>
          <w:bCs/>
          <w:sz w:val="28"/>
          <w:szCs w:val="28"/>
        </w:rPr>
        <w:t>15 июня 2023 года № 61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сертификатом»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52BFA9" w14:textId="228A2C30"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F93CC3E" w14:textId="77777777" w:rsidR="001F5367" w:rsidRPr="00B7104F" w:rsidRDefault="00BC5C94" w:rsidP="001F53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F5367" w:rsidRPr="001F536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14:paraId="29EE76C9" w14:textId="6DB6F9A3"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4FC540" w14:textId="77777777"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7BB541" w14:textId="29CDE1D0"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14:paraId="5287C21E" w14:textId="77777777" w:rsidR="001F5367" w:rsidRPr="00B7104F" w:rsidRDefault="00BC5C94" w:rsidP="001F53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C94">
        <w:rPr>
          <w:rFonts w:ascii="Times New Roman" w:hAnsi="Times New Roman" w:cs="Times New Roman"/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F5367" w:rsidRPr="001F536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14:paraId="0EB5C442" w14:textId="040F1AE7" w:rsidR="000E46EE" w:rsidRPr="000E46EE" w:rsidRDefault="000E46EE" w:rsidP="001F53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99EF387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70DBD5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72789D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46BE4B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680592" w14:textId="0D3E365B"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457F">
        <w:rPr>
          <w:rFonts w:ascii="Times New Roman" w:hAnsi="Times New Roman" w:cs="Times New Roman"/>
          <w:sz w:val="28"/>
          <w:szCs w:val="28"/>
        </w:rPr>
        <w:t>4</w:t>
      </w:r>
    </w:p>
    <w:p w14:paraId="24AA5EEC" w14:textId="77777777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7085602" w14:textId="15661CFC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55D84F23" w14:textId="77777777"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0C555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97F42FE" w14:textId="583038B6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от </w:t>
      </w:r>
      <w:r w:rsidR="004A6D4E">
        <w:rPr>
          <w:rFonts w:ascii="Times New Roman" w:hAnsi="Times New Roman" w:cs="Times New Roman"/>
          <w:b/>
          <w:bCs/>
          <w:sz w:val="28"/>
          <w:szCs w:val="28"/>
        </w:rPr>
        <w:t>15 июня 2023 года №67-р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1239E072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9DC39" w14:textId="2D8363BB"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2681E" w14:textId="2F19AC88"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67406EE" w14:textId="39BAB790"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14:paraId="2645CD1A" w14:textId="2431EA0C"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14:paraId="4B0EC976" w14:textId="34ABEBBE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14:paraId="2B8D3B80" w14:textId="2E4BF697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14:paraId="4D5D613D" w14:textId="391E2110"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4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4"/>
      <w:r>
        <w:rPr>
          <w:rFonts w:ascii="Times New Roman" w:hAnsi="Times New Roman" w:cs="Times New Roman"/>
          <w:sz w:val="28"/>
          <w:szCs w:val="28"/>
        </w:rPr>
        <w:t>».</w:t>
      </w:r>
    </w:p>
    <w:p w14:paraId="40E82D08" w14:textId="3162A358"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14:paraId="30213053" w14:textId="6DE40C43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14:paraId="60B74EB7" w14:textId="50AD2056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14:paraId="1CBE73C9" w14:textId="3C9F85AC" w:rsidR="002559CD" w:rsidRPr="000E46EE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14:paraId="09DACC01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D0FE3C" w14:textId="77777777"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14F8635" w14:textId="77777777"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06B7F" w14:textId="665FA33F" w:rsidR="003E191E" w:rsidRPr="000E46EE" w:rsidRDefault="003E191E" w:rsidP="003E191E">
      <w:pPr>
        <w:pStyle w:val="a3"/>
        <w:pageBreakBefore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457F">
        <w:rPr>
          <w:rFonts w:ascii="Times New Roman" w:hAnsi="Times New Roman" w:cs="Times New Roman"/>
          <w:sz w:val="28"/>
          <w:szCs w:val="28"/>
        </w:rPr>
        <w:t>5</w:t>
      </w:r>
    </w:p>
    <w:p w14:paraId="2268DD27" w14:textId="77777777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2BF8D7DE" w14:textId="5E7A0266"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1E457F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047E2A0E" w14:textId="77777777"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01CB8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5FAC38B" w14:textId="40C3CBD3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DA7A1E"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>дминистрации му</w:t>
      </w:r>
      <w:r w:rsidR="009A4055">
        <w:rPr>
          <w:rFonts w:ascii="Times New Roman" w:hAnsi="Times New Roman" w:cs="Times New Roman"/>
          <w:b/>
          <w:bCs/>
          <w:sz w:val="28"/>
          <w:szCs w:val="28"/>
        </w:rPr>
        <w:t>ниципального образования от 31.05.2023 № 372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202C7959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E479D6" w14:textId="0D3F6F4C" w:rsidR="00745F79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65381A9B" w14:textId="07B39A2F"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A66070">
        <w:rPr>
          <w:rFonts w:ascii="Times New Roman" w:hAnsi="Times New Roman" w:cs="Times New Roman"/>
          <w:sz w:val="28"/>
          <w:szCs w:val="28"/>
          <w:highlight w:val="green"/>
          <w:u w:val="single"/>
        </w:rPr>
        <w:t>муниципальным</w:t>
      </w:r>
      <w:r w:rsidRPr="00D62E56">
        <w:rPr>
          <w:rFonts w:ascii="Times New Roman" w:hAnsi="Times New Roman" w:cs="Times New Roman"/>
          <w:sz w:val="28"/>
          <w:szCs w:val="28"/>
          <w:highlight w:val="green"/>
          <w:u w:val="single"/>
        </w:rPr>
        <w:t xml:space="preserve"> </w:t>
      </w:r>
      <w:r w:rsidR="00A66070">
        <w:rPr>
          <w:rFonts w:ascii="Times New Roman" w:hAnsi="Times New Roman" w:cs="Times New Roman"/>
          <w:sz w:val="28"/>
          <w:szCs w:val="28"/>
          <w:highlight w:val="green"/>
          <w:u w:val="single"/>
        </w:rPr>
        <w:t>районом</w:t>
      </w:r>
      <w:r w:rsidR="00C60DDE" w:rsidRPr="00D62E56">
        <w:rPr>
          <w:rFonts w:ascii="Times New Roman" w:hAnsi="Times New Roman" w:cs="Times New Roman"/>
          <w:sz w:val="28"/>
          <w:szCs w:val="28"/>
          <w:highlight w:val="green"/>
          <w:u w:val="single"/>
        </w:rPr>
        <w:t xml:space="preserve"> «Хилокский район»</w:t>
      </w:r>
      <w:r w:rsidR="00A66070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A4BEC6" w14:textId="2C499614"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14:paraId="4D374ABF" w14:textId="35D14280"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2D87EE2" w14:textId="362ACCB0"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commentRangeStart w:id="5"/>
      <w:r w:rsidRPr="001F5367">
        <w:rPr>
          <w:rFonts w:ascii="Times New Roman" w:hAnsi="Times New Roman" w:cs="Times New Roman"/>
          <w:sz w:val="28"/>
          <w:szCs w:val="28"/>
          <w:highlight w:val="green"/>
        </w:rPr>
        <w:t>ав</w:t>
      </w:r>
      <w:r w:rsidR="001F5367" w:rsidRPr="001F5367">
        <w:rPr>
          <w:rFonts w:ascii="Times New Roman" w:hAnsi="Times New Roman" w:cs="Times New Roman"/>
          <w:sz w:val="28"/>
          <w:szCs w:val="28"/>
          <w:highlight w:val="green"/>
        </w:rPr>
        <w:t>томатизированной</w:t>
      </w:r>
      <w:r w:rsidRPr="003F7FF5">
        <w:rPr>
          <w:rFonts w:ascii="Times New Roman" w:hAnsi="Times New Roman" w:cs="Times New Roman"/>
          <w:sz w:val="28"/>
          <w:szCs w:val="28"/>
        </w:rPr>
        <w:t xml:space="preserve"> </w:t>
      </w:r>
      <w:commentRangeEnd w:id="5"/>
      <w:r>
        <w:rPr>
          <w:rStyle w:val="a7"/>
          <w:rFonts w:ascii="Times New Roman CYR" w:eastAsiaTheme="minorEastAsia" w:hAnsi="Times New Roman CYR"/>
          <w:lang w:eastAsia="ru-RU"/>
        </w:rPr>
        <w:commentReference w:id="5"/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детей </w:t>
      </w:r>
      <w:r w:rsidR="001F5367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="00B26D97"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51F3E" w14:textId="107C7C3A"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</w:t>
      </w:r>
      <w:r w:rsidR="001F5367">
        <w:rPr>
          <w:rFonts w:ascii="Times New Roman" w:hAnsi="Times New Roman" w:cs="Times New Roman"/>
          <w:sz w:val="28"/>
          <w:szCs w:val="28"/>
        </w:rPr>
        <w:t>бочих дней после его заключения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39C7E16" w14:textId="2F1F613C" w:rsidR="00A66B18" w:rsidRDefault="005402F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B1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14:paraId="4C5C8008" w14:textId="322BDE98" w:rsidR="001F5367" w:rsidRPr="00CC0594" w:rsidRDefault="00A66B18" w:rsidP="001F53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0DDE">
        <w:rPr>
          <w:rFonts w:ascii="Times New Roman" w:hAnsi="Times New Roman" w:cs="Times New Roman"/>
          <w:sz w:val="28"/>
          <w:szCs w:val="28"/>
        </w:rPr>
        <w:t>«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FD0D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председателем Комитета образования согласно </w:t>
      </w:r>
    </w:p>
    <w:p w14:paraId="4BD19958" w14:textId="3D2EED90" w:rsidR="005402FD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14:paraId="07524F68" w14:textId="56058770"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FD0DF1">
        <w:rPr>
          <w:rFonts w:ascii="Times New Roman" w:hAnsi="Times New Roman" w:cs="Times New Roman"/>
          <w:sz w:val="28"/>
          <w:szCs w:val="28"/>
          <w:highlight w:val="green"/>
        </w:rPr>
        <w:t xml:space="preserve">в день принятия </w:t>
      </w:r>
      <w:r w:rsidRPr="00FD0DF1">
        <w:rPr>
          <w:rFonts w:ascii="Times New Roman" w:hAnsi="Times New Roman" w:cs="Times New Roman"/>
          <w:sz w:val="28"/>
          <w:szCs w:val="28"/>
          <w:highlight w:val="green"/>
        </w:rPr>
        <w:t xml:space="preserve">уполномоченным органом </w:t>
      </w:r>
      <w:r w:rsidR="00A66B18" w:rsidRPr="00FD0DF1">
        <w:rPr>
          <w:rFonts w:ascii="Times New Roman" w:hAnsi="Times New Roman" w:cs="Times New Roman"/>
          <w:sz w:val="28"/>
          <w:szCs w:val="28"/>
          <w:highlight w:val="green"/>
        </w:rPr>
        <w:t>решения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="00A66B18"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A66B18" w:rsidRPr="00A66B18">
        <w:rPr>
          <w:rFonts w:ascii="Times New Roman" w:hAnsi="Times New Roman" w:cs="Times New Roman"/>
          <w:sz w:val="28"/>
          <w:szCs w:val="28"/>
          <w:highlight w:val="yellow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7BBD0911" w14:textId="77777777"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0415929" w14:textId="7A6312C1" w:rsidR="005402FD" w:rsidRDefault="005402FD" w:rsidP="001F53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1F5367" w:rsidRPr="001F5367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1F5367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618CE4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66E5D7" w14:textId="77777777"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A35E288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F093C4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D8B39A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2488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5BF6FC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D7A61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22B2A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C47FD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ABF4A4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8064C6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C45CDD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DA983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3F79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539A39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DEEF8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7EB25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342572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FFB4C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D21E6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FF610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4A9AF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D89B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F62DFC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A7482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F9F968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910A81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E68FF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B8E08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75955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818FF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EA5344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BD447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2ED024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B3E139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C69F3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D51F6" w14:textId="77777777"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Inlearno Office" w:date="2024-01-22T14:31:00Z" w:initials="IO">
    <w:p w14:paraId="2D990494" w14:textId="77777777" w:rsidR="00DA7A1E" w:rsidRDefault="00DA7A1E" w:rsidP="003F7FF5">
      <w:pPr>
        <w:pStyle w:val="a8"/>
        <w:ind w:firstLine="0"/>
        <w:jc w:val="left"/>
      </w:pPr>
      <w:r>
        <w:rPr>
          <w:rStyle w:val="a7"/>
        </w:rPr>
        <w:annotationRef/>
      </w:r>
      <w:r>
        <w:t>Выбрать в зависимости от статуса ИС Навигатор в вашем регионе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90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6174" w14:textId="77777777" w:rsidR="00537C08" w:rsidRDefault="00537C08" w:rsidP="00C2352F">
      <w:pPr>
        <w:spacing w:after="0" w:line="240" w:lineRule="auto"/>
      </w:pPr>
      <w:r>
        <w:separator/>
      </w:r>
    </w:p>
  </w:endnote>
  <w:endnote w:type="continuationSeparator" w:id="0">
    <w:p w14:paraId="190D41D5" w14:textId="77777777" w:rsidR="00537C08" w:rsidRDefault="00537C0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70E6" w14:textId="77777777" w:rsidR="00DA7A1E" w:rsidRPr="00104A38" w:rsidRDefault="00DA7A1E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6678" w14:textId="77777777" w:rsidR="00537C08" w:rsidRDefault="00537C08" w:rsidP="00C2352F">
      <w:pPr>
        <w:spacing w:after="0" w:line="240" w:lineRule="auto"/>
      </w:pPr>
      <w:r>
        <w:separator/>
      </w:r>
    </w:p>
  </w:footnote>
  <w:footnote w:type="continuationSeparator" w:id="0">
    <w:p w14:paraId="148D95EF" w14:textId="77777777" w:rsidR="00537C08" w:rsidRDefault="00537C0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20D0" w14:textId="77777777" w:rsidR="00DA7A1E" w:rsidRDefault="00DA7A1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343D1"/>
    <w:rsid w:val="00035B7E"/>
    <w:rsid w:val="0004074E"/>
    <w:rsid w:val="000434A9"/>
    <w:rsid w:val="00044E27"/>
    <w:rsid w:val="000728E2"/>
    <w:rsid w:val="00094C8E"/>
    <w:rsid w:val="000B6C7E"/>
    <w:rsid w:val="000C07E4"/>
    <w:rsid w:val="000C7531"/>
    <w:rsid w:val="000C7B6F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82B43"/>
    <w:rsid w:val="001C21C1"/>
    <w:rsid w:val="001D3478"/>
    <w:rsid w:val="001E457F"/>
    <w:rsid w:val="001E4CA9"/>
    <w:rsid w:val="001F5367"/>
    <w:rsid w:val="0020509B"/>
    <w:rsid w:val="0020554D"/>
    <w:rsid w:val="00210874"/>
    <w:rsid w:val="00213C58"/>
    <w:rsid w:val="00215A32"/>
    <w:rsid w:val="00223E84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00C85"/>
    <w:rsid w:val="00306CCB"/>
    <w:rsid w:val="00321125"/>
    <w:rsid w:val="00323F4E"/>
    <w:rsid w:val="00324502"/>
    <w:rsid w:val="00334237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79F9"/>
    <w:rsid w:val="004206E5"/>
    <w:rsid w:val="00421BBA"/>
    <w:rsid w:val="00426434"/>
    <w:rsid w:val="00427E34"/>
    <w:rsid w:val="00433CF3"/>
    <w:rsid w:val="00451DA0"/>
    <w:rsid w:val="004530F6"/>
    <w:rsid w:val="0045460E"/>
    <w:rsid w:val="00470CED"/>
    <w:rsid w:val="0047498F"/>
    <w:rsid w:val="0048775F"/>
    <w:rsid w:val="00495E59"/>
    <w:rsid w:val="00496F19"/>
    <w:rsid w:val="004A6D4E"/>
    <w:rsid w:val="004B3E8C"/>
    <w:rsid w:val="004B6080"/>
    <w:rsid w:val="004D107E"/>
    <w:rsid w:val="004E215B"/>
    <w:rsid w:val="004E78AF"/>
    <w:rsid w:val="005278BF"/>
    <w:rsid w:val="005319F2"/>
    <w:rsid w:val="00537C08"/>
    <w:rsid w:val="005402FD"/>
    <w:rsid w:val="00543F50"/>
    <w:rsid w:val="0054672A"/>
    <w:rsid w:val="005721FB"/>
    <w:rsid w:val="00583D37"/>
    <w:rsid w:val="00586EB5"/>
    <w:rsid w:val="005D17EE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B77B7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1AB8"/>
    <w:rsid w:val="007538F8"/>
    <w:rsid w:val="007549EF"/>
    <w:rsid w:val="0075633B"/>
    <w:rsid w:val="007622C6"/>
    <w:rsid w:val="007719D7"/>
    <w:rsid w:val="0077497F"/>
    <w:rsid w:val="0079230B"/>
    <w:rsid w:val="00792E54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26DD"/>
    <w:rsid w:val="00903645"/>
    <w:rsid w:val="00922457"/>
    <w:rsid w:val="00923992"/>
    <w:rsid w:val="0094515D"/>
    <w:rsid w:val="00946516"/>
    <w:rsid w:val="00977534"/>
    <w:rsid w:val="009846E7"/>
    <w:rsid w:val="00990DBD"/>
    <w:rsid w:val="0099333E"/>
    <w:rsid w:val="0099360D"/>
    <w:rsid w:val="009958D8"/>
    <w:rsid w:val="009A4055"/>
    <w:rsid w:val="009B364F"/>
    <w:rsid w:val="009E1A0F"/>
    <w:rsid w:val="009E4FCA"/>
    <w:rsid w:val="00A00E82"/>
    <w:rsid w:val="00A02634"/>
    <w:rsid w:val="00A04DE3"/>
    <w:rsid w:val="00A16CEA"/>
    <w:rsid w:val="00A452E7"/>
    <w:rsid w:val="00A5414C"/>
    <w:rsid w:val="00A66070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14F1E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0BE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60DDE"/>
    <w:rsid w:val="00C73DFB"/>
    <w:rsid w:val="00C77538"/>
    <w:rsid w:val="00C77D16"/>
    <w:rsid w:val="00C8193F"/>
    <w:rsid w:val="00C82C96"/>
    <w:rsid w:val="00CB1722"/>
    <w:rsid w:val="00CB3B12"/>
    <w:rsid w:val="00CB79B7"/>
    <w:rsid w:val="00CC0594"/>
    <w:rsid w:val="00CC2349"/>
    <w:rsid w:val="00CD1FD1"/>
    <w:rsid w:val="00CD286C"/>
    <w:rsid w:val="00CD34A3"/>
    <w:rsid w:val="00CE440C"/>
    <w:rsid w:val="00CE619C"/>
    <w:rsid w:val="00CE68E1"/>
    <w:rsid w:val="00D04B56"/>
    <w:rsid w:val="00D13090"/>
    <w:rsid w:val="00D4672A"/>
    <w:rsid w:val="00D544FD"/>
    <w:rsid w:val="00D6256D"/>
    <w:rsid w:val="00D62E56"/>
    <w:rsid w:val="00D72564"/>
    <w:rsid w:val="00D80A6E"/>
    <w:rsid w:val="00D918AA"/>
    <w:rsid w:val="00D946BE"/>
    <w:rsid w:val="00D96B3B"/>
    <w:rsid w:val="00DA0BEB"/>
    <w:rsid w:val="00DA354A"/>
    <w:rsid w:val="00DA7A1E"/>
    <w:rsid w:val="00DD03F8"/>
    <w:rsid w:val="00DD1213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A308E"/>
    <w:rsid w:val="00EB49CD"/>
    <w:rsid w:val="00EC74F6"/>
    <w:rsid w:val="00ED00DF"/>
    <w:rsid w:val="00ED29CA"/>
    <w:rsid w:val="00ED29CF"/>
    <w:rsid w:val="00ED44D6"/>
    <w:rsid w:val="00EE147A"/>
    <w:rsid w:val="00EE75E5"/>
    <w:rsid w:val="00EE7CAD"/>
    <w:rsid w:val="00EF264D"/>
    <w:rsid w:val="00F02DA0"/>
    <w:rsid w:val="00F06D43"/>
    <w:rsid w:val="00F17251"/>
    <w:rsid w:val="00F220B3"/>
    <w:rsid w:val="00F24C7E"/>
    <w:rsid w:val="00F26093"/>
    <w:rsid w:val="00F27042"/>
    <w:rsid w:val="00F3694F"/>
    <w:rsid w:val="00F67F1C"/>
    <w:rsid w:val="00F83D38"/>
    <w:rsid w:val="00F84E49"/>
    <w:rsid w:val="00F91148"/>
    <w:rsid w:val="00F96CFD"/>
    <w:rsid w:val="00FA108A"/>
    <w:rsid w:val="00FB0AD1"/>
    <w:rsid w:val="00FC68D7"/>
    <w:rsid w:val="00FC7403"/>
    <w:rsid w:val="00FD0DF1"/>
    <w:rsid w:val="00FE2BEF"/>
    <w:rsid w:val="00FE418E"/>
    <w:rsid w:val="00FE475C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F0BE2"/>
  </w:style>
  <w:style w:type="table" w:customStyle="1" w:styleId="13">
    <w:name w:val="Сетка таблицы1"/>
    <w:basedOn w:val="a1"/>
    <w:next w:val="af5"/>
    <w:uiPriority w:val="59"/>
    <w:rsid w:val="00BF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0AA0-5460-4115-9DEF-7908DE53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34</Pages>
  <Words>8826</Words>
  <Characters>50309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Metod</cp:lastModifiedBy>
  <cp:revision>39</cp:revision>
  <dcterms:created xsi:type="dcterms:W3CDTF">2024-01-23T11:58:00Z</dcterms:created>
  <dcterms:modified xsi:type="dcterms:W3CDTF">2024-02-22T05:19:00Z</dcterms:modified>
</cp:coreProperties>
</file>