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72" w:rsidRPr="00555D7C" w:rsidRDefault="00BF1B72" w:rsidP="00F27B9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55D7C">
        <w:rPr>
          <w:b/>
          <w:sz w:val="28"/>
          <w:szCs w:val="28"/>
        </w:rPr>
        <w:t xml:space="preserve">Отчёт </w:t>
      </w:r>
      <w:r w:rsidR="0014474E" w:rsidRPr="00555D7C">
        <w:rPr>
          <w:b/>
          <w:sz w:val="28"/>
          <w:szCs w:val="28"/>
        </w:rPr>
        <w:t xml:space="preserve">о ходе </w:t>
      </w:r>
      <w:r w:rsidR="00EB54C5" w:rsidRPr="00555D7C">
        <w:rPr>
          <w:b/>
          <w:sz w:val="28"/>
          <w:szCs w:val="28"/>
        </w:rPr>
        <w:t>выполнения</w:t>
      </w:r>
      <w:r w:rsidR="0014474E" w:rsidRPr="00555D7C">
        <w:rPr>
          <w:b/>
          <w:sz w:val="28"/>
          <w:szCs w:val="28"/>
        </w:rPr>
        <w:t xml:space="preserve"> плана мероприятий</w:t>
      </w:r>
      <w:r w:rsidR="00F27B9E" w:rsidRPr="00555D7C">
        <w:rPr>
          <w:b/>
          <w:sz w:val="28"/>
          <w:szCs w:val="28"/>
        </w:rPr>
        <w:t xml:space="preserve"> </w:t>
      </w:r>
      <w:r w:rsidR="0014474E" w:rsidRPr="00555D7C">
        <w:rPr>
          <w:b/>
          <w:sz w:val="28"/>
          <w:szCs w:val="28"/>
        </w:rPr>
        <w:t xml:space="preserve">(«дорожной карты») по содействию развитию конкуренции </w:t>
      </w:r>
    </w:p>
    <w:p w:rsidR="000B7310" w:rsidRPr="00555D7C" w:rsidRDefault="0014474E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55D7C">
        <w:rPr>
          <w:b/>
          <w:sz w:val="28"/>
          <w:szCs w:val="28"/>
        </w:rPr>
        <w:t xml:space="preserve">в </w:t>
      </w:r>
      <w:r w:rsidR="00BF1B72" w:rsidRPr="00555D7C">
        <w:rPr>
          <w:b/>
          <w:sz w:val="28"/>
          <w:szCs w:val="28"/>
        </w:rPr>
        <w:t>муниципальном</w:t>
      </w:r>
      <w:r w:rsidR="00F27B9E" w:rsidRPr="00555D7C">
        <w:rPr>
          <w:b/>
          <w:sz w:val="28"/>
          <w:szCs w:val="28"/>
        </w:rPr>
        <w:t xml:space="preserve"> район</w:t>
      </w:r>
      <w:r w:rsidR="00BF1B72" w:rsidRPr="00555D7C">
        <w:rPr>
          <w:b/>
          <w:sz w:val="28"/>
          <w:szCs w:val="28"/>
        </w:rPr>
        <w:t>е</w:t>
      </w:r>
      <w:r w:rsidR="00F27B9E" w:rsidRPr="00555D7C">
        <w:rPr>
          <w:b/>
          <w:sz w:val="28"/>
          <w:szCs w:val="28"/>
        </w:rPr>
        <w:t xml:space="preserve"> «Хилокский район»</w:t>
      </w:r>
      <w:r w:rsidR="00EB54C5" w:rsidRPr="00555D7C">
        <w:rPr>
          <w:b/>
          <w:sz w:val="28"/>
          <w:szCs w:val="28"/>
        </w:rPr>
        <w:t xml:space="preserve">, утверждённого распоряжением администрации муниципального района «Хилокский район» от 18 октября 2022 года № 224-р, </w:t>
      </w:r>
      <w:r w:rsidR="000B7310" w:rsidRPr="00555D7C">
        <w:rPr>
          <w:b/>
          <w:sz w:val="28"/>
          <w:szCs w:val="28"/>
        </w:rPr>
        <w:t>за 202</w:t>
      </w:r>
      <w:r w:rsidR="00555D7C" w:rsidRPr="00555D7C">
        <w:rPr>
          <w:b/>
          <w:sz w:val="28"/>
          <w:szCs w:val="28"/>
        </w:rPr>
        <w:t>3</w:t>
      </w:r>
      <w:r w:rsidR="000B7310" w:rsidRPr="00555D7C">
        <w:rPr>
          <w:b/>
          <w:sz w:val="28"/>
          <w:szCs w:val="28"/>
        </w:rPr>
        <w:t xml:space="preserve"> год</w:t>
      </w:r>
    </w:p>
    <w:tbl>
      <w:tblPr>
        <w:tblStyle w:val="af0"/>
        <w:tblW w:w="15310" w:type="dxa"/>
        <w:tblInd w:w="-318" w:type="dxa"/>
        <w:tblLook w:val="04A0" w:firstRow="1" w:lastRow="0" w:firstColumn="1" w:lastColumn="0" w:noHBand="0" w:noVBand="1"/>
      </w:tblPr>
      <w:tblGrid>
        <w:gridCol w:w="993"/>
        <w:gridCol w:w="5528"/>
        <w:gridCol w:w="8789"/>
      </w:tblGrid>
      <w:tr w:rsidR="00415A5C" w:rsidRPr="00555D7C" w:rsidTr="00415A5C">
        <w:tc>
          <w:tcPr>
            <w:tcW w:w="993" w:type="dxa"/>
          </w:tcPr>
          <w:p w:rsidR="00415A5C" w:rsidRPr="00555D7C" w:rsidRDefault="00415A5C" w:rsidP="00415A5C">
            <w:pPr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15A5C" w:rsidRPr="00555D7C" w:rsidRDefault="00415A5C" w:rsidP="00D0795C">
            <w:pPr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789" w:type="dxa"/>
          </w:tcPr>
          <w:p w:rsidR="00415A5C" w:rsidRPr="00555D7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415A5C" w:rsidRPr="00555D7C" w:rsidTr="00415A5C">
        <w:tc>
          <w:tcPr>
            <w:tcW w:w="993" w:type="dxa"/>
          </w:tcPr>
          <w:p w:rsidR="00415A5C" w:rsidRPr="00555D7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15A5C" w:rsidRPr="00555D7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415A5C" w:rsidRPr="00555D7C" w:rsidRDefault="00415A5C" w:rsidP="00EB5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3</w:t>
            </w:r>
          </w:p>
        </w:tc>
      </w:tr>
      <w:tr w:rsidR="00415A5C" w:rsidRPr="00555D7C" w:rsidTr="00807D4F">
        <w:tc>
          <w:tcPr>
            <w:tcW w:w="15310" w:type="dxa"/>
            <w:gridSpan w:val="3"/>
            <w:vAlign w:val="center"/>
          </w:tcPr>
          <w:p w:rsidR="00415A5C" w:rsidRPr="00555D7C" w:rsidRDefault="00415A5C" w:rsidP="00D0795C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555D7C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</w:p>
          <w:p w:rsidR="00415A5C" w:rsidRPr="00555D7C" w:rsidRDefault="00415A5C" w:rsidP="00D0795C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55D7C">
              <w:rPr>
                <w:b/>
                <w:sz w:val="24"/>
                <w:szCs w:val="24"/>
              </w:rPr>
              <w:t>муниципального района «Хилокский район»</w:t>
            </w:r>
          </w:p>
        </w:tc>
      </w:tr>
      <w:tr w:rsidR="00415A5C" w:rsidRPr="00555D7C" w:rsidTr="002879A3">
        <w:tc>
          <w:tcPr>
            <w:tcW w:w="15310" w:type="dxa"/>
            <w:gridSpan w:val="3"/>
          </w:tcPr>
          <w:p w:rsidR="00415A5C" w:rsidRPr="00555D7C" w:rsidRDefault="00415A5C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DA2477" w:rsidRPr="00555D7C" w:rsidTr="00415A5C">
        <w:tc>
          <w:tcPr>
            <w:tcW w:w="993" w:type="dxa"/>
          </w:tcPr>
          <w:p w:rsidR="00DA2477" w:rsidRPr="00555D7C" w:rsidRDefault="00DA2477" w:rsidP="00D0795C">
            <w:pPr>
              <w:jc w:val="center"/>
            </w:pPr>
            <w:r w:rsidRPr="00555D7C">
              <w:t>1.1.1</w:t>
            </w:r>
          </w:p>
        </w:tc>
        <w:tc>
          <w:tcPr>
            <w:tcW w:w="5528" w:type="dxa"/>
          </w:tcPr>
          <w:p w:rsidR="00DA2477" w:rsidRPr="00555D7C" w:rsidRDefault="00DA2477" w:rsidP="00D0795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55D7C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среды.</w:t>
            </w:r>
          </w:p>
        </w:tc>
        <w:tc>
          <w:tcPr>
            <w:tcW w:w="8789" w:type="dxa"/>
          </w:tcPr>
          <w:p w:rsidR="00DA2477" w:rsidRPr="00B47737" w:rsidRDefault="00DA2477" w:rsidP="00493E52">
            <w:pPr>
              <w:jc w:val="both"/>
              <w:rPr>
                <w:sz w:val="24"/>
                <w:szCs w:val="24"/>
              </w:rPr>
            </w:pPr>
            <w:r w:rsidRPr="00B47737">
              <w:rPr>
                <w:sz w:val="24"/>
                <w:szCs w:val="24"/>
              </w:rPr>
              <w:t>В 2023 году благоустроено 11 общественных территорий:</w:t>
            </w:r>
          </w:p>
          <w:p w:rsidR="00DA2477" w:rsidRPr="00B47737" w:rsidRDefault="00DA2477" w:rsidP="00493E52">
            <w:pPr>
              <w:jc w:val="both"/>
              <w:rPr>
                <w:sz w:val="24"/>
                <w:szCs w:val="24"/>
              </w:rPr>
            </w:pPr>
            <w:r w:rsidRPr="00B47737">
              <w:rPr>
                <w:sz w:val="24"/>
                <w:szCs w:val="24"/>
              </w:rPr>
              <w:t xml:space="preserve">5 общественных территорий в рамках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B47737">
              <w:rPr>
                <w:sz w:val="24"/>
                <w:szCs w:val="24"/>
              </w:rPr>
              <w:t>проекта «Формирование комфортной городской среды»,</w:t>
            </w:r>
          </w:p>
          <w:p w:rsidR="00DA2477" w:rsidRPr="00B47737" w:rsidRDefault="00DA2477" w:rsidP="00493E52">
            <w:pPr>
              <w:jc w:val="both"/>
              <w:rPr>
                <w:sz w:val="24"/>
                <w:szCs w:val="24"/>
              </w:rPr>
            </w:pPr>
            <w:r w:rsidRPr="00B47737">
              <w:rPr>
                <w:sz w:val="24"/>
                <w:szCs w:val="24"/>
              </w:rPr>
              <w:t>3 общественные территории в рамках</w:t>
            </w:r>
            <w:r>
              <w:rPr>
                <w:sz w:val="24"/>
                <w:szCs w:val="24"/>
              </w:rPr>
              <w:t xml:space="preserve"> мероприятия «</w:t>
            </w:r>
            <w:r>
              <w:rPr>
                <w:color w:val="000000"/>
                <w:sz w:val="24"/>
                <w:szCs w:val="24"/>
                <w:lang w:bidi="ru-RU"/>
              </w:rPr>
              <w:t>Благоустройство общественных территорий населённых пунктов»</w:t>
            </w:r>
            <w:r w:rsidRPr="00B47737">
              <w:rPr>
                <w:sz w:val="24"/>
                <w:szCs w:val="24"/>
              </w:rPr>
              <w:t xml:space="preserve"> Плана социального развития центров экономического роста Забайкальского края,</w:t>
            </w:r>
          </w:p>
          <w:p w:rsidR="00DA2477" w:rsidRPr="00B47737" w:rsidRDefault="00DA2477" w:rsidP="00493E52">
            <w:pPr>
              <w:jc w:val="both"/>
              <w:rPr>
                <w:sz w:val="24"/>
                <w:szCs w:val="24"/>
              </w:rPr>
            </w:pPr>
            <w:r w:rsidRPr="00B47737">
              <w:rPr>
                <w:sz w:val="24"/>
                <w:szCs w:val="24"/>
              </w:rPr>
              <w:t>2 дворовые территории в рамках проекта «1000 дворов»</w:t>
            </w:r>
            <w:r>
              <w:rPr>
                <w:sz w:val="24"/>
                <w:szCs w:val="24"/>
              </w:rPr>
              <w:t xml:space="preserve"> </w:t>
            </w:r>
            <w:r w:rsidRPr="00B47737">
              <w:rPr>
                <w:sz w:val="24"/>
                <w:szCs w:val="24"/>
              </w:rPr>
              <w:t>Плана социального развития центров экономического роста Забайкальского края,</w:t>
            </w:r>
          </w:p>
          <w:p w:rsidR="00DA2477" w:rsidRPr="00B47737" w:rsidRDefault="00DA2477" w:rsidP="00493E52">
            <w:pPr>
              <w:jc w:val="both"/>
              <w:rPr>
                <w:sz w:val="24"/>
                <w:szCs w:val="24"/>
              </w:rPr>
            </w:pPr>
            <w:r w:rsidRPr="00B47737">
              <w:rPr>
                <w:sz w:val="24"/>
                <w:szCs w:val="24"/>
              </w:rPr>
              <w:t xml:space="preserve">центральная часть г. Хилок в рамках </w:t>
            </w:r>
            <w:r w:rsidRPr="00B47737">
              <w:rPr>
                <w:sz w:val="24"/>
                <w:szCs w:val="24"/>
                <w:shd w:val="clear" w:color="auto" w:fill="FFFFFF"/>
              </w:rPr>
              <w:t>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DA2477" w:rsidRPr="00D3641F" w:rsidRDefault="00DA2477" w:rsidP="00493E52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47737">
              <w:rPr>
                <w:sz w:val="24"/>
                <w:szCs w:val="24"/>
              </w:rPr>
              <w:t>Все работы по указанным объектам выполнены частными подрядчиками.</w:t>
            </w:r>
          </w:p>
        </w:tc>
      </w:tr>
      <w:tr w:rsidR="0096595E" w:rsidRPr="00555D7C" w:rsidTr="009B73CF">
        <w:tc>
          <w:tcPr>
            <w:tcW w:w="15310" w:type="dxa"/>
            <w:gridSpan w:val="3"/>
          </w:tcPr>
          <w:p w:rsidR="0096595E" w:rsidRPr="00555D7C" w:rsidRDefault="0096595E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FA5EA3" w:rsidRPr="00555D7C" w:rsidTr="00415A5C">
        <w:tc>
          <w:tcPr>
            <w:tcW w:w="993" w:type="dxa"/>
          </w:tcPr>
          <w:p w:rsidR="00FA5EA3" w:rsidRPr="00555D7C" w:rsidRDefault="00FA5EA3" w:rsidP="00D0795C">
            <w:pPr>
              <w:jc w:val="center"/>
            </w:pPr>
            <w:r w:rsidRPr="00555D7C">
              <w:t>1.2.1</w:t>
            </w:r>
          </w:p>
        </w:tc>
        <w:tc>
          <w:tcPr>
            <w:tcW w:w="5528" w:type="dxa"/>
          </w:tcPr>
          <w:p w:rsidR="00FA5EA3" w:rsidRPr="00555D7C" w:rsidRDefault="00FA5EA3" w:rsidP="00D0795C">
            <w:pPr>
              <w:jc w:val="both"/>
              <w:rPr>
                <w:sz w:val="24"/>
                <w:szCs w:val="24"/>
              </w:rPr>
            </w:pPr>
            <w:r w:rsidRPr="00555D7C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баллонах.</w:t>
            </w:r>
          </w:p>
        </w:tc>
        <w:tc>
          <w:tcPr>
            <w:tcW w:w="8789" w:type="dxa"/>
          </w:tcPr>
          <w:p w:rsidR="00FA5EA3" w:rsidRPr="008C7D6C" w:rsidRDefault="00FA5EA3" w:rsidP="00493E52">
            <w:pPr>
              <w:jc w:val="both"/>
              <w:rPr>
                <w:sz w:val="24"/>
                <w:szCs w:val="24"/>
                <w:highlight w:val="yellow"/>
              </w:rPr>
            </w:pPr>
            <w:r w:rsidRPr="008C7D6C">
              <w:rPr>
                <w:sz w:val="24"/>
                <w:szCs w:val="24"/>
              </w:rPr>
              <w:t xml:space="preserve">В настоящее время на территории муниципального района «Хилокский район» действуют уполномоченные газораспределительные организации по поставке сжиженного углеводородного газа для бытовых нужд населения края – ОАО «Читаоблгаз» </w:t>
            </w:r>
            <w:proofErr w:type="gramStart"/>
            <w:r w:rsidRPr="008C7D6C">
              <w:rPr>
                <w:sz w:val="24"/>
                <w:szCs w:val="24"/>
              </w:rPr>
              <w:t>и ООО</w:t>
            </w:r>
            <w:proofErr w:type="gramEnd"/>
            <w:r w:rsidRPr="008C7D6C">
              <w:rPr>
                <w:sz w:val="24"/>
                <w:szCs w:val="24"/>
              </w:rPr>
              <w:t xml:space="preserve"> «Забрегионгаз», которые являются организациями частной формы собственности.</w:t>
            </w:r>
          </w:p>
        </w:tc>
      </w:tr>
      <w:tr w:rsidR="0096595E" w:rsidRPr="00555D7C" w:rsidTr="00A12641">
        <w:tc>
          <w:tcPr>
            <w:tcW w:w="15310" w:type="dxa"/>
            <w:gridSpan w:val="3"/>
          </w:tcPr>
          <w:p w:rsidR="0096595E" w:rsidRPr="00555D7C" w:rsidRDefault="0096595E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96595E" w:rsidRPr="00555D7C" w:rsidRDefault="0096595E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846BE5" w:rsidRPr="00555D7C" w:rsidTr="00415A5C">
        <w:tc>
          <w:tcPr>
            <w:tcW w:w="993" w:type="dxa"/>
          </w:tcPr>
          <w:p w:rsidR="00846BE5" w:rsidRPr="00555D7C" w:rsidRDefault="00846BE5" w:rsidP="00D0795C">
            <w:pPr>
              <w:jc w:val="center"/>
            </w:pPr>
            <w:r w:rsidRPr="00555D7C">
              <w:t>1.3.1</w:t>
            </w:r>
          </w:p>
        </w:tc>
        <w:tc>
          <w:tcPr>
            <w:tcW w:w="5528" w:type="dxa"/>
          </w:tcPr>
          <w:p w:rsidR="00846BE5" w:rsidRPr="00555D7C" w:rsidRDefault="00846BE5" w:rsidP="00D07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документа планирования регулярных перевозок пассажиров и багажа автомобильным транспортом по муниципальным маршрутам.</w:t>
            </w:r>
          </w:p>
        </w:tc>
        <w:tc>
          <w:tcPr>
            <w:tcW w:w="8789" w:type="dxa"/>
          </w:tcPr>
          <w:p w:rsidR="00846BE5" w:rsidRPr="0064662E" w:rsidRDefault="00846BE5" w:rsidP="00493E52">
            <w:pPr>
              <w:jc w:val="both"/>
              <w:rPr>
                <w:sz w:val="24"/>
                <w:szCs w:val="24"/>
              </w:rPr>
            </w:pPr>
            <w:r w:rsidRPr="0064662E">
              <w:rPr>
                <w:sz w:val="24"/>
                <w:szCs w:val="24"/>
              </w:rPr>
              <w:t>Документ планирования регулярных перевозок по муниципальным маршрутам на территории Хилокского района разработан и утвержден постановлением администрации муниципального района «Хилокский район» от 01.04.2022 № 207.</w:t>
            </w:r>
            <w:r w:rsidR="00E92D1B">
              <w:rPr>
                <w:sz w:val="24"/>
                <w:szCs w:val="24"/>
              </w:rPr>
              <w:t xml:space="preserve"> Актуализация документа на сегодняшний день не требуется.</w:t>
            </w:r>
          </w:p>
          <w:p w:rsidR="00846BE5" w:rsidRPr="0064662E" w:rsidRDefault="00846BE5" w:rsidP="00493E52">
            <w:pPr>
              <w:jc w:val="both"/>
              <w:rPr>
                <w:sz w:val="24"/>
                <w:szCs w:val="24"/>
              </w:rPr>
            </w:pPr>
          </w:p>
          <w:p w:rsidR="00846BE5" w:rsidRPr="0064662E" w:rsidRDefault="00846BE5" w:rsidP="00493E5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15F30" w:rsidRPr="00555D7C" w:rsidTr="00FA31EB">
        <w:tc>
          <w:tcPr>
            <w:tcW w:w="15310" w:type="dxa"/>
            <w:gridSpan w:val="3"/>
          </w:tcPr>
          <w:p w:rsidR="00015F30" w:rsidRPr="00555D7C" w:rsidRDefault="00015F30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lastRenderedPageBreak/>
              <w:t xml:space="preserve">Рынок оказания услуг по перевозке пассажиров и багажа легковым такси </w:t>
            </w:r>
          </w:p>
          <w:p w:rsidR="00015F30" w:rsidRPr="00555D7C" w:rsidRDefault="00015F30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>на территории муниципального района «Хилокский район»</w:t>
            </w:r>
          </w:p>
        </w:tc>
      </w:tr>
      <w:tr w:rsidR="00015F30" w:rsidRPr="00555D7C" w:rsidTr="00415A5C">
        <w:tc>
          <w:tcPr>
            <w:tcW w:w="993" w:type="dxa"/>
          </w:tcPr>
          <w:p w:rsidR="00015F30" w:rsidRPr="00555D7C" w:rsidRDefault="00015F30" w:rsidP="00D0795C">
            <w:pPr>
              <w:jc w:val="center"/>
            </w:pPr>
            <w:r w:rsidRPr="00555D7C">
              <w:t>1.4.1</w:t>
            </w:r>
          </w:p>
        </w:tc>
        <w:tc>
          <w:tcPr>
            <w:tcW w:w="5528" w:type="dxa"/>
          </w:tcPr>
          <w:p w:rsidR="00015F30" w:rsidRPr="00555D7C" w:rsidRDefault="00015F30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>Информирование заинтересованных лиц о порядке выдачи разрешений на осуществление деятельности по перевозке пассажиров и багажа легковым такси.</w:t>
            </w:r>
          </w:p>
        </w:tc>
        <w:tc>
          <w:tcPr>
            <w:tcW w:w="8789" w:type="dxa"/>
          </w:tcPr>
          <w:p w:rsidR="00015F30" w:rsidRPr="00ED2097" w:rsidRDefault="007574C6" w:rsidP="00ED2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2097">
              <w:rPr>
                <w:sz w:val="24"/>
                <w:szCs w:val="24"/>
              </w:rPr>
              <w:t xml:space="preserve">В отчётном периоде информация </w:t>
            </w:r>
            <w:r w:rsidRPr="00ED2097">
              <w:rPr>
                <w:sz w:val="24"/>
                <w:szCs w:val="24"/>
                <w:lang w:eastAsia="en-US"/>
              </w:rPr>
              <w:t xml:space="preserve">о порядке выдачи разрешений на осуществление деятельности по перевозке пассажиров и багажа легковым такси </w:t>
            </w:r>
            <w:r w:rsidR="003D3C72" w:rsidRPr="00ED2097">
              <w:rPr>
                <w:sz w:val="24"/>
                <w:szCs w:val="24"/>
                <w:lang w:eastAsia="en-US"/>
              </w:rPr>
              <w:t xml:space="preserve">предоставлена </w:t>
            </w:r>
            <w:r w:rsidR="00ED2097" w:rsidRPr="00ED2097">
              <w:rPr>
                <w:sz w:val="24"/>
                <w:szCs w:val="24"/>
                <w:lang w:eastAsia="en-US"/>
              </w:rPr>
              <w:t>одному</w:t>
            </w:r>
            <w:r w:rsidR="003D3C72" w:rsidRPr="00ED2097">
              <w:rPr>
                <w:sz w:val="24"/>
                <w:szCs w:val="24"/>
                <w:lang w:eastAsia="en-US"/>
              </w:rPr>
              <w:t xml:space="preserve"> граждан</w:t>
            </w:r>
            <w:r w:rsidR="00ED2097" w:rsidRPr="00ED2097">
              <w:rPr>
                <w:sz w:val="24"/>
                <w:szCs w:val="24"/>
                <w:lang w:eastAsia="en-US"/>
              </w:rPr>
              <w:t>ину</w:t>
            </w:r>
            <w:r w:rsidR="003D3C72" w:rsidRPr="00ED2097">
              <w:rPr>
                <w:sz w:val="24"/>
                <w:szCs w:val="24"/>
                <w:lang w:eastAsia="en-US"/>
              </w:rPr>
              <w:t xml:space="preserve"> при обращении в администрацию муниципального района.</w:t>
            </w:r>
          </w:p>
        </w:tc>
      </w:tr>
      <w:tr w:rsidR="00015F30" w:rsidRPr="00555D7C" w:rsidTr="0053705C">
        <w:tc>
          <w:tcPr>
            <w:tcW w:w="15310" w:type="dxa"/>
            <w:gridSpan w:val="3"/>
          </w:tcPr>
          <w:p w:rsidR="00015F30" w:rsidRPr="00555D7C" w:rsidRDefault="00015F30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5D7C">
              <w:rPr>
                <w:b/>
                <w:sz w:val="24"/>
                <w:szCs w:val="24"/>
              </w:rPr>
              <w:t xml:space="preserve">Рынок </w:t>
            </w:r>
            <w:proofErr w:type="gramStart"/>
            <w:r w:rsidRPr="00555D7C">
              <w:rPr>
                <w:b/>
                <w:sz w:val="24"/>
                <w:szCs w:val="24"/>
              </w:rPr>
              <w:t>кадастровых</w:t>
            </w:r>
            <w:proofErr w:type="gramEnd"/>
            <w:r w:rsidRPr="00555D7C">
              <w:rPr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ED2097" w:rsidRPr="00555D7C" w:rsidTr="00415A5C">
        <w:tc>
          <w:tcPr>
            <w:tcW w:w="993" w:type="dxa"/>
          </w:tcPr>
          <w:p w:rsidR="00ED2097" w:rsidRPr="00555D7C" w:rsidRDefault="00ED2097" w:rsidP="00D0795C">
            <w:pPr>
              <w:jc w:val="center"/>
            </w:pPr>
            <w:r w:rsidRPr="00555D7C">
              <w:t>1.5.1</w:t>
            </w:r>
          </w:p>
        </w:tc>
        <w:tc>
          <w:tcPr>
            <w:tcW w:w="5528" w:type="dxa"/>
          </w:tcPr>
          <w:p w:rsidR="00ED2097" w:rsidRPr="00555D7C" w:rsidRDefault="00ED2097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оборот.</w:t>
            </w:r>
          </w:p>
        </w:tc>
        <w:tc>
          <w:tcPr>
            <w:tcW w:w="8789" w:type="dxa"/>
          </w:tcPr>
          <w:p w:rsidR="00ED2097" w:rsidRPr="005177EA" w:rsidRDefault="00ED2097" w:rsidP="00ED2097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9C6023">
              <w:rPr>
                <w:bCs/>
                <w:sz w:val="24"/>
                <w:szCs w:val="24"/>
              </w:rPr>
              <w:t>В 2023 году выявлены правообладатели 348</w:t>
            </w:r>
            <w:r>
              <w:rPr>
                <w:bCs/>
                <w:sz w:val="24"/>
                <w:szCs w:val="24"/>
              </w:rPr>
              <w:t>-ми</w:t>
            </w:r>
            <w:r w:rsidRPr="009C6023">
              <w:rPr>
                <w:bCs/>
                <w:sz w:val="24"/>
                <w:szCs w:val="24"/>
              </w:rPr>
              <w:t xml:space="preserve"> </w:t>
            </w:r>
            <w:r w:rsidRPr="009C6023">
              <w:rPr>
                <w:sz w:val="24"/>
                <w:szCs w:val="24"/>
                <w:lang w:eastAsia="en-US"/>
              </w:rPr>
              <w:t xml:space="preserve">объектов недвижимого имущества. Информация по ним направлена в </w:t>
            </w:r>
            <w:r w:rsidRPr="009C6023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края.</w:t>
            </w:r>
          </w:p>
        </w:tc>
      </w:tr>
      <w:tr w:rsidR="00057968" w:rsidRPr="00555D7C" w:rsidTr="00F816E6">
        <w:tc>
          <w:tcPr>
            <w:tcW w:w="15310" w:type="dxa"/>
            <w:gridSpan w:val="3"/>
          </w:tcPr>
          <w:p w:rsidR="00057968" w:rsidRPr="00555D7C" w:rsidRDefault="00057968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6B6638" w:rsidRPr="00555D7C" w:rsidTr="00415A5C">
        <w:tc>
          <w:tcPr>
            <w:tcW w:w="993" w:type="dxa"/>
          </w:tcPr>
          <w:p w:rsidR="006B6638" w:rsidRPr="00555D7C" w:rsidRDefault="006B6638" w:rsidP="00D0795C">
            <w:pPr>
              <w:jc w:val="center"/>
              <w:rPr>
                <w:lang w:eastAsia="en-US"/>
              </w:rPr>
            </w:pPr>
            <w:r w:rsidRPr="00555D7C">
              <w:rPr>
                <w:lang w:eastAsia="en-US"/>
              </w:rPr>
              <w:t>1.6.1</w:t>
            </w:r>
          </w:p>
        </w:tc>
        <w:tc>
          <w:tcPr>
            <w:tcW w:w="5528" w:type="dxa"/>
          </w:tcPr>
          <w:p w:rsidR="006B6638" w:rsidRPr="00555D7C" w:rsidRDefault="006B6638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автозаправочной станции.</w:t>
            </w:r>
          </w:p>
        </w:tc>
        <w:tc>
          <w:tcPr>
            <w:tcW w:w="8789" w:type="dxa"/>
          </w:tcPr>
          <w:p w:rsidR="006B6638" w:rsidRPr="00E22E85" w:rsidRDefault="006B6638" w:rsidP="006B6638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 2023 году при участии министерства экономического развития Забайкальского края проведены переговоры с </w:t>
            </w:r>
            <w:r w:rsidRPr="009C6023">
              <w:rPr>
                <w:bCs/>
                <w:sz w:val="24"/>
                <w:szCs w:val="24"/>
              </w:rPr>
              <w:t>ПАО «НК «Роснефть»</w:t>
            </w:r>
            <w:r>
              <w:rPr>
                <w:bCs/>
                <w:sz w:val="24"/>
                <w:szCs w:val="24"/>
              </w:rPr>
              <w:t xml:space="preserve"> по вопросу размещения </w:t>
            </w:r>
            <w:r w:rsidRPr="009C6023">
              <w:rPr>
                <w:bCs/>
                <w:sz w:val="24"/>
                <w:szCs w:val="24"/>
              </w:rPr>
              <w:t xml:space="preserve">АЗС </w:t>
            </w:r>
            <w:r>
              <w:rPr>
                <w:bCs/>
                <w:sz w:val="24"/>
                <w:szCs w:val="24"/>
              </w:rPr>
              <w:t xml:space="preserve">компании </w:t>
            </w:r>
            <w:r w:rsidRPr="009C6023">
              <w:rPr>
                <w:bCs/>
                <w:sz w:val="24"/>
                <w:szCs w:val="24"/>
              </w:rPr>
              <w:t>в границах города Хилок.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6638" w:rsidRPr="00555D7C" w:rsidTr="00415A5C">
        <w:tc>
          <w:tcPr>
            <w:tcW w:w="993" w:type="dxa"/>
          </w:tcPr>
          <w:p w:rsidR="006B6638" w:rsidRPr="00555D7C" w:rsidRDefault="006B6638" w:rsidP="00D0795C">
            <w:pPr>
              <w:jc w:val="center"/>
              <w:rPr>
                <w:lang w:eastAsia="en-US"/>
              </w:rPr>
            </w:pPr>
            <w:r w:rsidRPr="00555D7C">
              <w:rPr>
                <w:lang w:eastAsia="en-US"/>
              </w:rPr>
              <w:t>1.6.2</w:t>
            </w:r>
          </w:p>
        </w:tc>
        <w:tc>
          <w:tcPr>
            <w:tcW w:w="5528" w:type="dxa"/>
          </w:tcPr>
          <w:p w:rsidR="006B6638" w:rsidRPr="00555D7C" w:rsidRDefault="006B6638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555D7C">
              <w:rPr>
                <w:sz w:val="24"/>
                <w:szCs w:val="24"/>
              </w:rPr>
              <w:t>перечня земельных участков, находящихся в муниципальной собственности, и земельных участков на территории муниципального района «Хилокский район»,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</w:tc>
        <w:tc>
          <w:tcPr>
            <w:tcW w:w="8789" w:type="dxa"/>
          </w:tcPr>
          <w:p w:rsidR="006B6638" w:rsidRPr="006B6638" w:rsidRDefault="006B6638" w:rsidP="006B6638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proofErr w:type="gramStart"/>
            <w:r w:rsidRPr="00AD26C5">
              <w:rPr>
                <w:bCs/>
                <w:sz w:val="24"/>
                <w:szCs w:val="24"/>
              </w:rPr>
              <w:t xml:space="preserve">Предложения по включению земельных участков в перечень земельных участков, находящихся в собственности Забайкальского края, </w:t>
            </w:r>
            <w:r w:rsidRPr="00AD26C5">
              <w:rPr>
                <w:sz w:val="24"/>
                <w:szCs w:val="24"/>
              </w:rPr>
              <w:t xml:space="preserve">муниципальной собственности, </w:t>
            </w:r>
            <w:r w:rsidRPr="00AD26C5">
              <w:rPr>
                <w:bCs/>
                <w:sz w:val="24"/>
                <w:szCs w:val="24"/>
              </w:rPr>
              <w:t xml:space="preserve">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</w:t>
            </w:r>
            <w:r w:rsidR="009B164F">
              <w:rPr>
                <w:bCs/>
                <w:sz w:val="24"/>
                <w:szCs w:val="24"/>
              </w:rPr>
              <w:t>организации прие</w:t>
            </w:r>
            <w:r w:rsidRPr="00AD26C5">
              <w:rPr>
                <w:bCs/>
                <w:sz w:val="24"/>
                <w:szCs w:val="24"/>
              </w:rPr>
              <w:t>ма, хранения, отпуска и учета нефтепродуктов, направлены в Департамент государственного имущества и</w:t>
            </w:r>
            <w:proofErr w:type="gramEnd"/>
            <w:r w:rsidRPr="00AD26C5">
              <w:rPr>
                <w:bCs/>
                <w:sz w:val="24"/>
                <w:szCs w:val="24"/>
              </w:rPr>
              <w:t xml:space="preserve"> земельных отношений Забайкальского края в 2020 году. На сегодняшний день указанные предложения актуальны.</w:t>
            </w:r>
          </w:p>
        </w:tc>
      </w:tr>
      <w:tr w:rsidR="00786FCF" w:rsidRPr="00555D7C" w:rsidTr="00423047">
        <w:tc>
          <w:tcPr>
            <w:tcW w:w="15310" w:type="dxa"/>
            <w:gridSpan w:val="3"/>
          </w:tcPr>
          <w:p w:rsidR="00786FCF" w:rsidRPr="00555D7C" w:rsidRDefault="00786FCF" w:rsidP="00D0795C">
            <w:pPr>
              <w:pStyle w:val="a3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b/>
                <w:sz w:val="24"/>
                <w:szCs w:val="24"/>
              </w:rPr>
              <w:t>Сфера наружной рекламы</w:t>
            </w:r>
          </w:p>
        </w:tc>
      </w:tr>
      <w:tr w:rsidR="009B164F" w:rsidRPr="00555D7C" w:rsidTr="00415A5C">
        <w:tc>
          <w:tcPr>
            <w:tcW w:w="993" w:type="dxa"/>
          </w:tcPr>
          <w:p w:rsidR="009B164F" w:rsidRPr="00555D7C" w:rsidRDefault="009B164F" w:rsidP="00D0795C">
            <w:pPr>
              <w:jc w:val="center"/>
              <w:rPr>
                <w:lang w:eastAsia="en-US"/>
              </w:rPr>
            </w:pPr>
            <w:r w:rsidRPr="00555D7C">
              <w:rPr>
                <w:lang w:eastAsia="en-US"/>
              </w:rPr>
              <w:t>1.7.1</w:t>
            </w:r>
          </w:p>
        </w:tc>
        <w:tc>
          <w:tcPr>
            <w:tcW w:w="5528" w:type="dxa"/>
          </w:tcPr>
          <w:p w:rsidR="009B164F" w:rsidRPr="00555D7C" w:rsidRDefault="009B164F" w:rsidP="00EE015B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>Недопущение создания муниципальных предприятий, оказывающих услуги в сфере наружной рекламы.</w:t>
            </w:r>
          </w:p>
        </w:tc>
        <w:tc>
          <w:tcPr>
            <w:tcW w:w="8789" w:type="dxa"/>
          </w:tcPr>
          <w:p w:rsidR="009B164F" w:rsidRPr="0064662E" w:rsidRDefault="009B164F" w:rsidP="009B164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4662E">
              <w:rPr>
                <w:sz w:val="24"/>
                <w:szCs w:val="24"/>
              </w:rPr>
              <w:t xml:space="preserve">В муниципальном районе «Хилокский район» отсутствуют предприятия с государственным (муниципальным) участием, осуществляющие деятельность в сфере наружной рекламы. </w:t>
            </w:r>
          </w:p>
        </w:tc>
      </w:tr>
      <w:tr w:rsidR="00786FCF" w:rsidRPr="00555D7C" w:rsidTr="00B56886">
        <w:tc>
          <w:tcPr>
            <w:tcW w:w="15310" w:type="dxa"/>
            <w:gridSpan w:val="3"/>
            <w:vAlign w:val="center"/>
          </w:tcPr>
          <w:p w:rsidR="00786FCF" w:rsidRPr="00555D7C" w:rsidRDefault="00786FCF" w:rsidP="00D079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55D7C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555D7C">
              <w:rPr>
                <w:b/>
                <w:sz w:val="24"/>
                <w:szCs w:val="24"/>
              </w:rPr>
              <w:t>Системные мероприятия, направленные на развитие конкуренции в муниципальном районе «Хилокский район»</w:t>
            </w:r>
          </w:p>
        </w:tc>
      </w:tr>
      <w:tr w:rsidR="00786FCF" w:rsidRPr="00555D7C" w:rsidTr="00C6313D">
        <w:tc>
          <w:tcPr>
            <w:tcW w:w="15310" w:type="dxa"/>
            <w:gridSpan w:val="3"/>
          </w:tcPr>
          <w:p w:rsidR="00786FCF" w:rsidRPr="00555D7C" w:rsidRDefault="00786FCF" w:rsidP="00D0795C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555D7C">
              <w:rPr>
                <w:b/>
                <w:sz w:val="24"/>
                <w:szCs w:val="24"/>
              </w:rPr>
              <w:t xml:space="preserve">обеспечение прозрачности и доступности закупок товаров, работ, услуг, </w:t>
            </w:r>
          </w:p>
          <w:p w:rsidR="00786FCF" w:rsidRPr="00555D7C" w:rsidRDefault="00786FCF" w:rsidP="00D0795C">
            <w:pPr>
              <w:pStyle w:val="a3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b/>
                <w:sz w:val="24"/>
                <w:szCs w:val="24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B164F" w:rsidRPr="00555D7C" w:rsidTr="00415A5C">
        <w:tc>
          <w:tcPr>
            <w:tcW w:w="993" w:type="dxa"/>
          </w:tcPr>
          <w:p w:rsidR="009B164F" w:rsidRPr="00555D7C" w:rsidRDefault="009B164F" w:rsidP="00D0795C">
            <w:pPr>
              <w:jc w:val="center"/>
              <w:rPr>
                <w:lang w:eastAsia="en-US"/>
              </w:rPr>
            </w:pPr>
            <w:r w:rsidRPr="00555D7C">
              <w:rPr>
                <w:lang w:eastAsia="en-US"/>
              </w:rPr>
              <w:t>2.1.1</w:t>
            </w:r>
          </w:p>
        </w:tc>
        <w:tc>
          <w:tcPr>
            <w:tcW w:w="5528" w:type="dxa"/>
          </w:tcPr>
          <w:p w:rsidR="009B164F" w:rsidRPr="00555D7C" w:rsidRDefault="009B164F" w:rsidP="00FE2CB7">
            <w:pPr>
              <w:jc w:val="both"/>
              <w:rPr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>Заключение дополнительного соглашения о передаче полномочий на определение поставщиков (подрядчиков, исполнителей) между Правительством Забайкальского края и администрацией муниципального района «Хилокский район».</w:t>
            </w:r>
          </w:p>
        </w:tc>
        <w:tc>
          <w:tcPr>
            <w:tcW w:w="8789" w:type="dxa"/>
          </w:tcPr>
          <w:p w:rsidR="009B164F" w:rsidRPr="00612471" w:rsidRDefault="009B164F" w:rsidP="009B164F">
            <w:pPr>
              <w:ind w:left="34" w:right="-57"/>
              <w:jc w:val="both"/>
              <w:rPr>
                <w:sz w:val="24"/>
                <w:szCs w:val="24"/>
                <w:lang w:eastAsia="en-US"/>
              </w:rPr>
            </w:pPr>
            <w:r w:rsidRPr="00612471">
              <w:rPr>
                <w:sz w:val="24"/>
                <w:szCs w:val="24"/>
                <w:lang w:eastAsia="en-US"/>
              </w:rPr>
              <w:t xml:space="preserve">Мероприятие выполнено. Полномочия по определению поставщиков (подрядчиков, исполнителей) для всех муниципальных заказчиков переданы в ГКУ «Забайкальский центр государственных закупок» по соглашению между Правительством Забайкальского края и администрацией муниципального района «Хилокский район». </w:t>
            </w:r>
          </w:p>
        </w:tc>
      </w:tr>
      <w:tr w:rsidR="00786FCF" w:rsidRPr="00555D7C" w:rsidTr="002D11D1">
        <w:tc>
          <w:tcPr>
            <w:tcW w:w="15310" w:type="dxa"/>
            <w:gridSpan w:val="3"/>
          </w:tcPr>
          <w:p w:rsidR="00786FCF" w:rsidRPr="00555D7C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55D7C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555D7C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9B164F" w:rsidRPr="00555D7C" w:rsidTr="00415A5C">
        <w:tc>
          <w:tcPr>
            <w:tcW w:w="993" w:type="dxa"/>
          </w:tcPr>
          <w:p w:rsidR="009B164F" w:rsidRPr="00555D7C" w:rsidRDefault="009B164F" w:rsidP="00D0795C">
            <w:pPr>
              <w:jc w:val="center"/>
              <w:rPr>
                <w:lang w:eastAsia="en-US"/>
              </w:rPr>
            </w:pPr>
            <w:r w:rsidRPr="00555D7C">
              <w:rPr>
                <w:lang w:eastAsia="en-US"/>
              </w:rPr>
              <w:t>2.2.1</w:t>
            </w:r>
          </w:p>
        </w:tc>
        <w:tc>
          <w:tcPr>
            <w:tcW w:w="5528" w:type="dxa"/>
          </w:tcPr>
          <w:p w:rsidR="009B164F" w:rsidRPr="00555D7C" w:rsidRDefault="009B164F" w:rsidP="00D0795C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 w:rsidRPr="00555D7C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климата.</w:t>
            </w:r>
          </w:p>
        </w:tc>
        <w:tc>
          <w:tcPr>
            <w:tcW w:w="8789" w:type="dxa"/>
          </w:tcPr>
          <w:p w:rsidR="009B164F" w:rsidRDefault="009B164F" w:rsidP="00493E52">
            <w:pPr>
              <w:ind w:left="34" w:right="-57"/>
              <w:jc w:val="both"/>
              <w:rPr>
                <w:bCs/>
                <w:sz w:val="24"/>
                <w:szCs w:val="24"/>
              </w:rPr>
            </w:pPr>
            <w:r w:rsidRPr="00377D36">
              <w:rPr>
                <w:sz w:val="24"/>
                <w:szCs w:val="24"/>
                <w:lang w:eastAsia="en-US"/>
              </w:rPr>
              <w:t xml:space="preserve">В 2023 году </w:t>
            </w:r>
            <w:r w:rsidRPr="00377D36">
              <w:rPr>
                <w:bCs/>
                <w:sz w:val="24"/>
                <w:szCs w:val="24"/>
              </w:rPr>
              <w:t xml:space="preserve">совместно с </w:t>
            </w:r>
            <w:proofErr w:type="gramStart"/>
            <w:r w:rsidRPr="00377D36">
              <w:rPr>
                <w:bCs/>
                <w:sz w:val="24"/>
                <w:szCs w:val="24"/>
              </w:rPr>
              <w:t>бизнес-сообществом</w:t>
            </w:r>
            <w:proofErr w:type="gramEnd"/>
            <w:r w:rsidRPr="00377D36">
              <w:rPr>
                <w:bCs/>
                <w:sz w:val="24"/>
                <w:szCs w:val="24"/>
              </w:rPr>
              <w:t xml:space="preserve"> проведено:</w:t>
            </w:r>
          </w:p>
          <w:p w:rsidR="009B164F" w:rsidRPr="00183569" w:rsidRDefault="009B164F" w:rsidP="00493E52">
            <w:pPr>
              <w:ind w:left="3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83569">
              <w:rPr>
                <w:sz w:val="24"/>
                <w:szCs w:val="24"/>
              </w:rPr>
              <w:t>обсуждение ситуации в сфере строительства и реконструкции объектов капитального строительства, предназначенных для ведения предпринимательской деятельности субъектами малого бизнеса, сложившейся в связи с необходимостью прохождения государственной экологической экспертизы проектной документации в соответствии с пунктом 7.8 статьи 11 Федерального закона от 23</w:t>
            </w:r>
            <w:r>
              <w:rPr>
                <w:sz w:val="24"/>
                <w:szCs w:val="24"/>
              </w:rPr>
              <w:t>.11.</w:t>
            </w:r>
            <w:r w:rsidRPr="00183569">
              <w:rPr>
                <w:sz w:val="24"/>
                <w:szCs w:val="24"/>
              </w:rPr>
              <w:t xml:space="preserve">1995 № 174-ФЗ «Об экологической экспертизе» (при участии </w:t>
            </w:r>
            <w:r w:rsidRPr="00183569">
              <w:rPr>
                <w:sz w:val="24"/>
                <w:szCs w:val="24"/>
                <w:shd w:val="clear" w:color="auto" w:fill="FFFFFF"/>
              </w:rPr>
              <w:t>заместителя Председателя Законодательного Собрания Забайкальского края – председателя комитета по экономической политике и предпринимательству Бессоновой</w:t>
            </w:r>
            <w:proofErr w:type="gramEnd"/>
            <w:r w:rsidRPr="0018356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83569">
              <w:rPr>
                <w:sz w:val="24"/>
                <w:szCs w:val="24"/>
                <w:shd w:val="clear" w:color="auto" w:fill="FFFFFF"/>
              </w:rPr>
              <w:t>В.В., уполномоченного по защите прав предпринимателей в Забайкальском крае Барахтенко В.А., представителей краевых министерств экономического развития, природных ресурсов, по социальному, экономическому, инфраструктурному, пространственному планированию и развитию</w:t>
            </w:r>
            <w:r w:rsidRPr="00183569">
              <w:rPr>
                <w:bCs/>
                <w:sz w:val="24"/>
                <w:szCs w:val="24"/>
                <w:shd w:val="clear" w:color="auto" w:fill="FFFFFF"/>
              </w:rPr>
              <w:t>);</w:t>
            </w:r>
            <w:proofErr w:type="gramEnd"/>
          </w:p>
          <w:p w:rsidR="009B164F" w:rsidRDefault="009B164F" w:rsidP="00493E52">
            <w:pPr>
              <w:ind w:left="34"/>
              <w:jc w:val="both"/>
              <w:rPr>
                <w:sz w:val="24"/>
                <w:szCs w:val="24"/>
              </w:rPr>
            </w:pPr>
            <w:r w:rsidRPr="008602E4">
              <w:rPr>
                <w:sz w:val="24"/>
                <w:szCs w:val="24"/>
              </w:rPr>
              <w:t>обсуждение вопроса классификации гостиниц (на заседании рабочей группы по противодействию преступлениям и правонарушениям в сфере защиты прав субъектов предпринимательства);</w:t>
            </w:r>
          </w:p>
          <w:p w:rsidR="009B164F" w:rsidRDefault="009B164F" w:rsidP="00493E52">
            <w:pPr>
              <w:ind w:left="34"/>
              <w:jc w:val="both"/>
              <w:rPr>
                <w:sz w:val="24"/>
                <w:szCs w:val="24"/>
              </w:rPr>
            </w:pPr>
            <w:r w:rsidRPr="008602E4">
              <w:rPr>
                <w:sz w:val="24"/>
                <w:szCs w:val="24"/>
              </w:rPr>
              <w:t>анализ эффективности осуществления проверок (в том числе муниципального контроля), работы по погашению задолженности по исполненным государственным и муниципальным контрактам, ситуации по оплате труда в 2023 году (на заседании рабочей группы по противодействию преступлениям и правонарушениям в сфере защиты прав субъектов предпринимательства)</w:t>
            </w:r>
            <w:r>
              <w:rPr>
                <w:sz w:val="24"/>
                <w:szCs w:val="24"/>
              </w:rPr>
              <w:t>;</w:t>
            </w:r>
          </w:p>
          <w:p w:rsidR="009B164F" w:rsidRPr="000F2049" w:rsidRDefault="009B164F" w:rsidP="009B164F">
            <w:pPr>
              <w:ind w:left="34"/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325B90">
              <w:rPr>
                <w:sz w:val="24"/>
                <w:szCs w:val="24"/>
              </w:rPr>
              <w:t xml:space="preserve">обсуждение вопросов работы регионального оператора по вывозу твёрдых коммунальных отходов ООО «Олерон+», осуществления лесоустроительных работ, строительства очистных сооружений, углубления и расчистки русел рек, </w:t>
            </w:r>
            <w:r w:rsidRPr="00325B90">
              <w:rPr>
                <w:sz w:val="24"/>
                <w:szCs w:val="24"/>
              </w:rPr>
              <w:lastRenderedPageBreak/>
              <w:t xml:space="preserve">прохождения экологической экспертизы, других вопросов, связанных с охраной окружающей среды (в ходе личного приёма граждан Байкальским межрегиональным природоохранным прокурором Макушенко Е.А.).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786FCF" w:rsidRPr="00555D7C" w:rsidTr="00415A5C">
        <w:tc>
          <w:tcPr>
            <w:tcW w:w="993" w:type="dxa"/>
          </w:tcPr>
          <w:p w:rsidR="00786FCF" w:rsidRPr="00A11D86" w:rsidRDefault="00786FCF" w:rsidP="00D0795C">
            <w:pPr>
              <w:jc w:val="center"/>
              <w:rPr>
                <w:lang w:eastAsia="en-US"/>
              </w:rPr>
            </w:pPr>
            <w:r w:rsidRPr="00A11D86">
              <w:rPr>
                <w:lang w:eastAsia="en-US"/>
              </w:rPr>
              <w:lastRenderedPageBreak/>
              <w:t>2.2.2</w:t>
            </w:r>
          </w:p>
        </w:tc>
        <w:tc>
          <w:tcPr>
            <w:tcW w:w="5528" w:type="dxa"/>
          </w:tcPr>
          <w:p w:rsidR="00786FCF" w:rsidRPr="00A11D8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A11D86">
              <w:rPr>
                <w:sz w:val="24"/>
                <w:szCs w:val="24"/>
                <w:lang w:eastAsia="en-US"/>
              </w:rPr>
              <w:t xml:space="preserve">Проведение правовой экспертизы нормативных правовых актов, принятых органами местного самоуправления. </w:t>
            </w:r>
          </w:p>
          <w:p w:rsidR="00786FCF" w:rsidRPr="00A11D8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A11D86">
              <w:rPr>
                <w:sz w:val="24"/>
                <w:szCs w:val="24"/>
                <w:lang w:eastAsia="en-US"/>
              </w:rPr>
              <w:t>Направление проектов нормативных правовых актов на правовую экспертизу в прокуратуру Хилокского района.</w:t>
            </w:r>
          </w:p>
        </w:tc>
        <w:tc>
          <w:tcPr>
            <w:tcW w:w="8789" w:type="dxa"/>
          </w:tcPr>
          <w:p w:rsidR="00236789" w:rsidRPr="00114373" w:rsidRDefault="00236789" w:rsidP="0051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14373">
              <w:rPr>
                <w:sz w:val="24"/>
                <w:szCs w:val="24"/>
              </w:rPr>
              <w:t xml:space="preserve">Консультантом по юридическим вопросам администрации муниципального района «Хилокский район» проведена </w:t>
            </w:r>
            <w:r w:rsidR="003D5B35" w:rsidRPr="00114373">
              <w:rPr>
                <w:sz w:val="24"/>
                <w:szCs w:val="24"/>
              </w:rPr>
              <w:t xml:space="preserve">внутренняя </w:t>
            </w:r>
            <w:r w:rsidRPr="00114373">
              <w:rPr>
                <w:sz w:val="24"/>
                <w:szCs w:val="24"/>
              </w:rPr>
              <w:t xml:space="preserve">правовая экспертиза 50-ти </w:t>
            </w:r>
            <w:r w:rsidRPr="00114373">
              <w:rPr>
                <w:sz w:val="24"/>
                <w:szCs w:val="24"/>
                <w:lang w:eastAsia="en-US"/>
              </w:rPr>
              <w:t>нормативных правовых актов.</w:t>
            </w:r>
          </w:p>
          <w:p w:rsidR="00B14168" w:rsidRPr="00114373" w:rsidRDefault="00B14168" w:rsidP="0051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373">
              <w:rPr>
                <w:sz w:val="24"/>
                <w:szCs w:val="24"/>
                <w:lang w:eastAsia="en-US"/>
              </w:rPr>
              <w:t>Все проекты нормативных правовых актов направляются разработчиками на правовую экспертизу в прокуратуру Хилокского района.</w:t>
            </w:r>
          </w:p>
        </w:tc>
      </w:tr>
      <w:tr w:rsidR="00786FCF" w:rsidRPr="00555D7C" w:rsidTr="00415A5C">
        <w:tc>
          <w:tcPr>
            <w:tcW w:w="993" w:type="dxa"/>
          </w:tcPr>
          <w:p w:rsidR="00786FCF" w:rsidRPr="00A11D86" w:rsidRDefault="00786FCF" w:rsidP="00D0795C">
            <w:pPr>
              <w:jc w:val="center"/>
              <w:rPr>
                <w:lang w:eastAsia="en-US"/>
              </w:rPr>
            </w:pPr>
            <w:r w:rsidRPr="00A11D86">
              <w:rPr>
                <w:lang w:eastAsia="en-US"/>
              </w:rPr>
              <w:t>2.2.3</w:t>
            </w:r>
          </w:p>
        </w:tc>
        <w:tc>
          <w:tcPr>
            <w:tcW w:w="5528" w:type="dxa"/>
          </w:tcPr>
          <w:p w:rsidR="00786FCF" w:rsidRPr="00A11D8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A11D86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</w:t>
            </w:r>
          </w:p>
          <w:p w:rsidR="00786FCF" w:rsidRPr="00A11D86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A11D86">
              <w:rPr>
                <w:sz w:val="24"/>
                <w:szCs w:val="24"/>
                <w:lang w:eastAsia="en-US"/>
              </w:rPr>
              <w:t>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8789" w:type="dxa"/>
          </w:tcPr>
          <w:p w:rsidR="00786FCF" w:rsidRPr="00114373" w:rsidRDefault="004D22B9" w:rsidP="00114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373">
              <w:rPr>
                <w:sz w:val="24"/>
                <w:szCs w:val="24"/>
              </w:rPr>
              <w:t>В 202</w:t>
            </w:r>
            <w:r w:rsidR="00114373" w:rsidRPr="00114373">
              <w:rPr>
                <w:sz w:val="24"/>
                <w:szCs w:val="24"/>
              </w:rPr>
              <w:t>3</w:t>
            </w:r>
            <w:r w:rsidRPr="00114373">
              <w:rPr>
                <w:sz w:val="24"/>
                <w:szCs w:val="24"/>
              </w:rPr>
              <w:t xml:space="preserve"> году </w:t>
            </w:r>
            <w:r w:rsidRPr="00114373">
              <w:rPr>
                <w:bCs/>
                <w:sz w:val="24"/>
                <w:szCs w:val="24"/>
              </w:rPr>
              <w:t>проведена оц</w:t>
            </w:r>
            <w:r w:rsidR="00114373" w:rsidRPr="00114373">
              <w:rPr>
                <w:bCs/>
                <w:sz w:val="24"/>
                <w:szCs w:val="24"/>
              </w:rPr>
              <w:t>енка регулирующего воздействия 2</w:t>
            </w:r>
            <w:r w:rsidRPr="00114373">
              <w:rPr>
                <w:bCs/>
                <w:sz w:val="24"/>
                <w:szCs w:val="24"/>
              </w:rPr>
              <w:t>-х проектов муниципальных нормативн</w:t>
            </w:r>
            <w:r w:rsidR="00114373" w:rsidRPr="00114373">
              <w:rPr>
                <w:bCs/>
                <w:sz w:val="24"/>
                <w:szCs w:val="24"/>
              </w:rPr>
              <w:t>ых правовых актов и экспертиза 4</w:t>
            </w:r>
            <w:r w:rsidRPr="00114373">
              <w:rPr>
                <w:bCs/>
                <w:sz w:val="24"/>
                <w:szCs w:val="24"/>
              </w:rPr>
              <w:t>-</w:t>
            </w:r>
            <w:r w:rsidR="00114373" w:rsidRPr="00114373">
              <w:rPr>
                <w:bCs/>
                <w:sz w:val="24"/>
                <w:szCs w:val="24"/>
              </w:rPr>
              <w:t>х</w:t>
            </w:r>
            <w:r w:rsidRPr="00114373">
              <w:rPr>
                <w:bCs/>
                <w:sz w:val="24"/>
                <w:szCs w:val="24"/>
              </w:rPr>
              <w:t xml:space="preserve"> муниципальных нормативных правовых актов </w:t>
            </w:r>
            <w:r w:rsidRPr="00114373">
              <w:rPr>
                <w:bCs/>
                <w:kern w:val="28"/>
                <w:sz w:val="24"/>
                <w:szCs w:val="24"/>
              </w:rPr>
              <w:t>муниципального района «Хилокский район».</w:t>
            </w:r>
          </w:p>
        </w:tc>
      </w:tr>
      <w:tr w:rsidR="00786FCF" w:rsidRPr="00555D7C" w:rsidTr="00832423">
        <w:tc>
          <w:tcPr>
            <w:tcW w:w="15310" w:type="dxa"/>
            <w:gridSpan w:val="3"/>
          </w:tcPr>
          <w:p w:rsidR="00786FCF" w:rsidRPr="00A11D86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A11D86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A11D86">
              <w:rPr>
                <w:b/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</w:t>
            </w:r>
          </w:p>
          <w:p w:rsidR="00786FCF" w:rsidRPr="00A11D86" w:rsidRDefault="00786FCF" w:rsidP="00D0795C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11D86">
              <w:rPr>
                <w:b/>
                <w:sz w:val="24"/>
                <w:szCs w:val="24"/>
              </w:rPr>
              <w:t>а также на ограничение влияния муниципальных предприятий на конкуренцию</w:t>
            </w:r>
          </w:p>
        </w:tc>
      </w:tr>
      <w:tr w:rsidR="00544E94" w:rsidRPr="00555D7C" w:rsidTr="00415A5C">
        <w:tc>
          <w:tcPr>
            <w:tcW w:w="993" w:type="dxa"/>
          </w:tcPr>
          <w:p w:rsidR="00544E94" w:rsidRPr="00A11D86" w:rsidRDefault="00544E94" w:rsidP="00D0795C">
            <w:pPr>
              <w:jc w:val="center"/>
              <w:rPr>
                <w:lang w:eastAsia="en-US"/>
              </w:rPr>
            </w:pPr>
            <w:r w:rsidRPr="00A11D86">
              <w:rPr>
                <w:lang w:eastAsia="en-US"/>
              </w:rPr>
              <w:t>2.3.1</w:t>
            </w:r>
          </w:p>
        </w:tc>
        <w:tc>
          <w:tcPr>
            <w:tcW w:w="5528" w:type="dxa"/>
          </w:tcPr>
          <w:p w:rsidR="00544E94" w:rsidRPr="00A11D86" w:rsidRDefault="00544E94" w:rsidP="00D0795C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A11D86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 (изменение целевого назначения имущества).</w:t>
            </w:r>
          </w:p>
          <w:p w:rsidR="00544E94" w:rsidRPr="00A11D86" w:rsidRDefault="00544E94" w:rsidP="00D0795C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A11D86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имущества).</w:t>
            </w:r>
          </w:p>
        </w:tc>
        <w:tc>
          <w:tcPr>
            <w:tcW w:w="8789" w:type="dxa"/>
          </w:tcPr>
          <w:p w:rsidR="00544E94" w:rsidRPr="000F2049" w:rsidRDefault="00544E94" w:rsidP="00493E52">
            <w:pPr>
              <w:pStyle w:val="Standard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9C6023">
              <w:rPr>
                <w:sz w:val="24"/>
                <w:szCs w:val="24"/>
                <w:lang w:eastAsia="en-US"/>
              </w:rPr>
              <w:t xml:space="preserve">В 2023 году продолжена работа по инвентаризации объектов и определению состава муниципального имущества. </w:t>
            </w:r>
            <w:r>
              <w:rPr>
                <w:sz w:val="24"/>
                <w:szCs w:val="24"/>
                <w:lang w:eastAsia="en-US"/>
              </w:rPr>
              <w:t xml:space="preserve">По результатам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работы </w:t>
            </w:r>
            <w:r w:rsidRPr="009C6023">
              <w:rPr>
                <w:sz w:val="24"/>
                <w:szCs w:val="24"/>
                <w:lang w:eastAsia="en-US"/>
              </w:rPr>
              <w:t>109 объектов снято с кадастрового учета.</w:t>
            </w:r>
          </w:p>
          <w:p w:rsidR="00544E94" w:rsidRPr="00D20BE4" w:rsidRDefault="00544E94" w:rsidP="00493E52">
            <w:pPr>
              <w:pStyle w:val="Standard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544E94" w:rsidRPr="00D20BE4" w:rsidRDefault="00544E94" w:rsidP="00493E52">
            <w:pPr>
              <w:pStyle w:val="Standard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544E94" w:rsidRPr="000F2049" w:rsidRDefault="00544E94" w:rsidP="00493E52">
            <w:pPr>
              <w:pStyle w:val="Standard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786FCF" w:rsidRPr="00555D7C" w:rsidTr="0057597C">
        <w:tc>
          <w:tcPr>
            <w:tcW w:w="15310" w:type="dxa"/>
            <w:gridSpan w:val="3"/>
          </w:tcPr>
          <w:p w:rsidR="00786FCF" w:rsidRPr="00A11D86" w:rsidRDefault="00786FCF" w:rsidP="00D0795C">
            <w:pPr>
              <w:pStyle w:val="a3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11D86">
              <w:rPr>
                <w:b/>
                <w:sz w:val="24"/>
                <w:szCs w:val="24"/>
              </w:rPr>
              <w:t xml:space="preserve">Мероприятия, направленные на мобильность трудовых ресурсов, способствующие повышению эффективности труда, </w:t>
            </w:r>
          </w:p>
          <w:p w:rsidR="00786FCF" w:rsidRPr="00A11D86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11D86">
              <w:rPr>
                <w:b/>
                <w:sz w:val="24"/>
                <w:szCs w:val="24"/>
              </w:rPr>
              <w:t xml:space="preserve">включающие предварительное исследование потребностей товарного рынка, обучение и привлечение рабочей силы с квалификацией, </w:t>
            </w:r>
            <w:r w:rsidRPr="00A11D86">
              <w:rPr>
                <w:b/>
                <w:sz w:val="24"/>
                <w:szCs w:val="24"/>
              </w:rPr>
              <w:lastRenderedPageBreak/>
              <w:t>соответствующей потребностям товарного рынка, в том числе привлечение высококвалифицированной рабочей силы из-за рубежа</w:t>
            </w:r>
          </w:p>
        </w:tc>
      </w:tr>
      <w:tr w:rsidR="00786FCF" w:rsidRPr="00555D7C" w:rsidTr="00415A5C">
        <w:tc>
          <w:tcPr>
            <w:tcW w:w="993" w:type="dxa"/>
          </w:tcPr>
          <w:p w:rsidR="00786FCF" w:rsidRPr="00A11D86" w:rsidRDefault="00786FCF" w:rsidP="00D0795C">
            <w:pPr>
              <w:jc w:val="center"/>
              <w:rPr>
                <w:lang w:eastAsia="en-US"/>
              </w:rPr>
            </w:pPr>
            <w:r w:rsidRPr="00A11D86">
              <w:rPr>
                <w:lang w:eastAsia="en-US"/>
              </w:rPr>
              <w:lastRenderedPageBreak/>
              <w:t>2.4.1</w:t>
            </w:r>
          </w:p>
        </w:tc>
        <w:tc>
          <w:tcPr>
            <w:tcW w:w="5528" w:type="dxa"/>
          </w:tcPr>
          <w:p w:rsidR="00786FCF" w:rsidRPr="00A11D86" w:rsidRDefault="00786FCF" w:rsidP="00D07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A11D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Хилокскому отделу ГКУ «Краевой центр занятости населения» Забайкальского края в проведении м</w:t>
            </w:r>
            <w:r w:rsidRPr="00A11D86">
              <w:rPr>
                <w:rFonts w:ascii="Times New Roman" w:hAnsi="Times New Roman" w:cs="Times New Roman"/>
                <w:sz w:val="24"/>
                <w:szCs w:val="24"/>
              </w:rPr>
              <w:t>ониторинга потребности в рабочих кадрах и квалифицированных специалистах на перспективу для направления его в Министерство образования, науки и молодежной политики Забайкальского края в целях формирования технического задания на подготовку кадров.</w:t>
            </w:r>
          </w:p>
        </w:tc>
        <w:tc>
          <w:tcPr>
            <w:tcW w:w="8789" w:type="dxa"/>
          </w:tcPr>
          <w:p w:rsidR="004D69C8" w:rsidRPr="00137696" w:rsidRDefault="004D69C8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137696">
              <w:rPr>
                <w:sz w:val="24"/>
                <w:szCs w:val="24"/>
              </w:rPr>
              <w:t xml:space="preserve">В рамках оказания </w:t>
            </w:r>
            <w:r w:rsidR="0057581D" w:rsidRPr="00137696">
              <w:rPr>
                <w:sz w:val="24"/>
                <w:szCs w:val="24"/>
              </w:rPr>
              <w:t>содействи</w:t>
            </w:r>
            <w:r w:rsidRPr="00137696">
              <w:rPr>
                <w:sz w:val="24"/>
                <w:szCs w:val="24"/>
              </w:rPr>
              <w:t>я</w:t>
            </w:r>
            <w:r w:rsidR="0057581D" w:rsidRPr="00137696">
              <w:rPr>
                <w:sz w:val="24"/>
                <w:szCs w:val="24"/>
              </w:rPr>
              <w:t xml:space="preserve"> </w:t>
            </w:r>
            <w:r w:rsidR="0057581D" w:rsidRPr="00137696">
              <w:rPr>
                <w:spacing w:val="1"/>
                <w:sz w:val="24"/>
                <w:szCs w:val="24"/>
              </w:rPr>
              <w:t>в проведении м</w:t>
            </w:r>
            <w:r w:rsidR="0057581D" w:rsidRPr="00137696">
              <w:rPr>
                <w:sz w:val="24"/>
                <w:szCs w:val="24"/>
              </w:rPr>
              <w:t>ониторинга потребности в рабочих кадрах и квалифицированных специалистах на перспективу</w:t>
            </w:r>
            <w:r w:rsidR="00FB7060" w:rsidRPr="00137696">
              <w:rPr>
                <w:sz w:val="24"/>
                <w:szCs w:val="24"/>
              </w:rPr>
              <w:t>,</w:t>
            </w:r>
            <w:r w:rsidR="0057581D" w:rsidRPr="00137696">
              <w:rPr>
                <w:sz w:val="24"/>
                <w:szCs w:val="24"/>
              </w:rPr>
              <w:t xml:space="preserve"> </w:t>
            </w:r>
            <w:r w:rsidRPr="00137696">
              <w:rPr>
                <w:spacing w:val="1"/>
                <w:sz w:val="24"/>
                <w:szCs w:val="24"/>
              </w:rPr>
              <w:t>Хилокскому отделу ГКУ «Краевой центр занятости населения» Забайкальского края пре</w:t>
            </w:r>
            <w:r w:rsidR="00FB7060" w:rsidRPr="00137696">
              <w:rPr>
                <w:spacing w:val="1"/>
                <w:sz w:val="24"/>
                <w:szCs w:val="24"/>
              </w:rPr>
              <w:t>доставлена информация о реализуемых</w:t>
            </w:r>
            <w:r w:rsidRPr="00137696">
              <w:rPr>
                <w:spacing w:val="1"/>
                <w:sz w:val="24"/>
                <w:szCs w:val="24"/>
              </w:rPr>
              <w:t xml:space="preserve"> и планируемых к реализации </w:t>
            </w:r>
            <w:r w:rsidR="00944BFB" w:rsidRPr="00137696">
              <w:rPr>
                <w:spacing w:val="1"/>
                <w:sz w:val="24"/>
                <w:szCs w:val="24"/>
              </w:rPr>
              <w:t xml:space="preserve">на территории района </w:t>
            </w:r>
            <w:r w:rsidRPr="00137696">
              <w:rPr>
                <w:spacing w:val="1"/>
                <w:sz w:val="24"/>
                <w:szCs w:val="24"/>
              </w:rPr>
              <w:t>инвестиционных проектах.</w:t>
            </w:r>
          </w:p>
          <w:p w:rsidR="00C92B87" w:rsidRPr="00137696" w:rsidRDefault="00C92B87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</w:p>
          <w:p w:rsidR="00C92B87" w:rsidRPr="00137696" w:rsidRDefault="00C92B87" w:rsidP="00FB70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86FCF" w:rsidRPr="00555D7C" w:rsidTr="0033336D">
        <w:tc>
          <w:tcPr>
            <w:tcW w:w="15310" w:type="dxa"/>
            <w:gridSpan w:val="3"/>
          </w:tcPr>
          <w:p w:rsidR="00786FCF" w:rsidRPr="00A11D86" w:rsidRDefault="00786FCF" w:rsidP="00410A65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 w:rsidRPr="00A11D86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реализацию мер по выравниванию условий конкуренции </w:t>
            </w:r>
          </w:p>
          <w:p w:rsidR="00786FCF" w:rsidRPr="00A11D86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11D86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«Хилокский район» (включая темпы роста цен)</w:t>
            </w:r>
          </w:p>
        </w:tc>
      </w:tr>
      <w:tr w:rsidR="00786FCF" w:rsidRPr="00555D7C" w:rsidTr="00415A5C">
        <w:tc>
          <w:tcPr>
            <w:tcW w:w="993" w:type="dxa"/>
          </w:tcPr>
          <w:p w:rsidR="00786FCF" w:rsidRPr="00A11D86" w:rsidRDefault="00786FCF" w:rsidP="00D0795C">
            <w:pPr>
              <w:jc w:val="center"/>
              <w:rPr>
                <w:lang w:eastAsia="en-US"/>
              </w:rPr>
            </w:pPr>
            <w:r w:rsidRPr="00A11D86">
              <w:rPr>
                <w:lang w:eastAsia="en-US"/>
              </w:rPr>
              <w:t>2.5.1</w:t>
            </w:r>
          </w:p>
        </w:tc>
        <w:tc>
          <w:tcPr>
            <w:tcW w:w="5528" w:type="dxa"/>
          </w:tcPr>
          <w:p w:rsidR="00786FCF" w:rsidRPr="002E40BD" w:rsidRDefault="00786FCF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2E40BD">
              <w:rPr>
                <w:sz w:val="24"/>
                <w:szCs w:val="24"/>
                <w:shd w:val="clear" w:color="auto" w:fill="FFFFFF"/>
              </w:rPr>
              <w:t>Проведение информационно-аналитического наблюдения за состоянием рынка определенного товара и осуществлением торговой деятельности на территории муниципального района «Хилокский район».</w:t>
            </w:r>
          </w:p>
        </w:tc>
        <w:tc>
          <w:tcPr>
            <w:tcW w:w="8789" w:type="dxa"/>
          </w:tcPr>
          <w:p w:rsidR="00E21E4A" w:rsidRPr="00137696" w:rsidRDefault="00E21E4A" w:rsidP="00E21E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696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37696" w:rsidRPr="0013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69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проводился мониторинг</w:t>
            </w:r>
            <w:r w:rsidR="00137696" w:rsidRPr="0013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состояния рынка 4</w:t>
            </w:r>
            <w:r w:rsidR="00137696"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наименовани</w:t>
            </w:r>
            <w:r w:rsidR="00137696"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продуктов питания (</w:t>
            </w:r>
            <w:r w:rsidR="00C37D46" w:rsidRPr="00137696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  <w:r w:rsidR="00C37D46"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передавались в Региональную службу по тарифам и ценообразованию</w:t>
            </w:r>
            <w:r w:rsidR="00137696" w:rsidRPr="00137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Забайкальского края).</w:t>
            </w:r>
          </w:p>
          <w:p w:rsidR="00786FCF" w:rsidRPr="00137696" w:rsidRDefault="00786FCF" w:rsidP="00E21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6FCF" w:rsidRPr="00555D7C" w:rsidTr="00E71D04">
        <w:tc>
          <w:tcPr>
            <w:tcW w:w="15310" w:type="dxa"/>
            <w:gridSpan w:val="3"/>
          </w:tcPr>
          <w:p w:rsidR="00786FCF" w:rsidRPr="002E40BD" w:rsidRDefault="00786FCF" w:rsidP="00910D63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  <w:lang w:eastAsia="en-US"/>
              </w:rPr>
            </w:pPr>
            <w:r w:rsidRPr="002E40BD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2E40BD">
              <w:rPr>
                <w:b/>
                <w:sz w:val="24"/>
                <w:szCs w:val="24"/>
              </w:rPr>
              <w:t>обучение муниципальных служащих органов местного самоуправления</w:t>
            </w:r>
          </w:p>
          <w:p w:rsidR="00786FCF" w:rsidRPr="002E40BD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E40BD">
              <w:rPr>
                <w:b/>
                <w:sz w:val="24"/>
                <w:szCs w:val="24"/>
              </w:rPr>
              <w:t xml:space="preserve">муниципального района «Хилокский район» и работников их подведомственных предприятий и учреждений </w:t>
            </w:r>
          </w:p>
          <w:p w:rsidR="00786FCF" w:rsidRPr="002E40BD" w:rsidRDefault="00786FCF" w:rsidP="00D0795C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E40BD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137696" w:rsidRPr="00555D7C" w:rsidTr="00415A5C">
        <w:tc>
          <w:tcPr>
            <w:tcW w:w="993" w:type="dxa"/>
          </w:tcPr>
          <w:p w:rsidR="00137696" w:rsidRPr="002E40BD" w:rsidRDefault="00137696" w:rsidP="00D0795C">
            <w:pPr>
              <w:jc w:val="center"/>
              <w:rPr>
                <w:lang w:eastAsia="en-US"/>
              </w:rPr>
            </w:pPr>
            <w:r w:rsidRPr="002E40BD">
              <w:rPr>
                <w:lang w:eastAsia="en-US"/>
              </w:rPr>
              <w:t>2.6.1</w:t>
            </w:r>
          </w:p>
        </w:tc>
        <w:tc>
          <w:tcPr>
            <w:tcW w:w="5528" w:type="dxa"/>
          </w:tcPr>
          <w:p w:rsidR="00137696" w:rsidRPr="002E40BD" w:rsidRDefault="00137696" w:rsidP="00D0795C">
            <w:pPr>
              <w:jc w:val="both"/>
              <w:rPr>
                <w:sz w:val="24"/>
                <w:szCs w:val="24"/>
                <w:lang w:eastAsia="en-US"/>
              </w:rPr>
            </w:pPr>
            <w:r w:rsidRPr="002E40BD">
              <w:rPr>
                <w:sz w:val="24"/>
                <w:szCs w:val="24"/>
                <w:lang w:eastAsia="en-US"/>
              </w:rPr>
              <w:t xml:space="preserve">Участие представителей Управления Федеральной антимонопольной службы по Забайкальскому краю в обучающих мероприятиях, организованных органами местного самоуправления </w:t>
            </w:r>
            <w:r w:rsidRPr="002E40BD">
              <w:rPr>
                <w:sz w:val="24"/>
                <w:szCs w:val="24"/>
                <w:shd w:val="clear" w:color="auto" w:fill="FFFFFF"/>
              </w:rPr>
              <w:t>муниципального района «Хилокский район».</w:t>
            </w:r>
          </w:p>
        </w:tc>
        <w:tc>
          <w:tcPr>
            <w:tcW w:w="8789" w:type="dxa"/>
          </w:tcPr>
          <w:p w:rsidR="00137696" w:rsidRPr="00A62143" w:rsidRDefault="00137696" w:rsidP="00493E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62143">
              <w:rPr>
                <w:sz w:val="24"/>
                <w:szCs w:val="24"/>
                <w:lang w:eastAsia="en-US"/>
              </w:rPr>
              <w:t>Обучающее мероприятие с участием представителей Управления Федеральной антимонопольной службы по Забайкальскому краю планируется провести в первом  полугодии 2024 года.</w:t>
            </w:r>
          </w:p>
          <w:p w:rsidR="00137696" w:rsidRDefault="00137696" w:rsidP="00493E52">
            <w:pPr>
              <w:pStyle w:val="Standard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137696" w:rsidRPr="000F2049" w:rsidRDefault="00137696" w:rsidP="00493E52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A496F" w:rsidRPr="00555D7C" w:rsidTr="006412AD">
        <w:tc>
          <w:tcPr>
            <w:tcW w:w="15310" w:type="dxa"/>
            <w:gridSpan w:val="3"/>
          </w:tcPr>
          <w:p w:rsidR="00EA496F" w:rsidRPr="002E40BD" w:rsidRDefault="00EA496F" w:rsidP="00910D63">
            <w:pPr>
              <w:pStyle w:val="a3"/>
              <w:numPr>
                <w:ilvl w:val="1"/>
                <w:numId w:val="11"/>
              </w:numPr>
              <w:ind w:left="927" w:right="-57"/>
              <w:jc w:val="center"/>
              <w:rPr>
                <w:b/>
                <w:sz w:val="24"/>
                <w:szCs w:val="24"/>
              </w:rPr>
            </w:pPr>
            <w:r w:rsidRPr="002E40BD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634512" w:rsidRPr="00555D7C" w:rsidTr="00415A5C">
        <w:tc>
          <w:tcPr>
            <w:tcW w:w="993" w:type="dxa"/>
          </w:tcPr>
          <w:p w:rsidR="00634512" w:rsidRPr="002E40BD" w:rsidRDefault="00634512" w:rsidP="00D0795C">
            <w:pPr>
              <w:jc w:val="center"/>
            </w:pPr>
            <w:r w:rsidRPr="002E40BD">
              <w:t>2.7.1</w:t>
            </w:r>
          </w:p>
        </w:tc>
        <w:tc>
          <w:tcPr>
            <w:tcW w:w="5528" w:type="dxa"/>
          </w:tcPr>
          <w:p w:rsidR="00634512" w:rsidRPr="002E40BD" w:rsidRDefault="00634512" w:rsidP="00D0795C">
            <w:pPr>
              <w:jc w:val="both"/>
              <w:rPr>
                <w:sz w:val="24"/>
                <w:szCs w:val="24"/>
              </w:rPr>
            </w:pPr>
            <w:r w:rsidRPr="002E40BD">
              <w:rPr>
                <w:sz w:val="24"/>
                <w:szCs w:val="24"/>
              </w:rPr>
              <w:t>Формирование графика проведения ярмарок в муниципальном районе «Хилокский район»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«Интернет».</w:t>
            </w:r>
          </w:p>
        </w:tc>
        <w:tc>
          <w:tcPr>
            <w:tcW w:w="8789" w:type="dxa"/>
          </w:tcPr>
          <w:p w:rsidR="00634512" w:rsidRPr="00622E06" w:rsidRDefault="00634512" w:rsidP="00493E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06">
              <w:rPr>
                <w:rFonts w:ascii="Times New Roman" w:hAnsi="Times New Roman"/>
                <w:sz w:val="24"/>
                <w:szCs w:val="24"/>
              </w:rPr>
              <w:t xml:space="preserve">План проведения ярмарок на территории района в 2023 году утверждён постановлением администрации муниципального района «Хилокский район» от 09.01.2023 № 1, направлен в Министерство экономического развития Забайкальского края; </w:t>
            </w:r>
          </w:p>
          <w:p w:rsidR="00634512" w:rsidRPr="00622E06" w:rsidRDefault="00634512" w:rsidP="00493E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06">
              <w:rPr>
                <w:rFonts w:ascii="Times New Roman" w:hAnsi="Times New Roman"/>
                <w:sz w:val="24"/>
                <w:szCs w:val="24"/>
              </w:rPr>
              <w:t xml:space="preserve">План проведения ярмарок выходного дня на территории района в 2023 году утверждён постановлением администрации муниципального района «Хилокский район» от 30.06.2023 № 444/1. </w:t>
            </w:r>
          </w:p>
          <w:p w:rsidR="00634512" w:rsidRPr="00746400" w:rsidRDefault="00634512" w:rsidP="0063451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06">
              <w:rPr>
                <w:rFonts w:ascii="Times New Roman" w:hAnsi="Times New Roman"/>
                <w:sz w:val="24"/>
                <w:szCs w:val="24"/>
              </w:rPr>
              <w:lastRenderedPageBreak/>
              <w:t>Оба плана размещены на официальном сайте администрации Хилокского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018" w:rsidRPr="00555D7C" w:rsidTr="0016131F">
        <w:tc>
          <w:tcPr>
            <w:tcW w:w="15310" w:type="dxa"/>
            <w:gridSpan w:val="3"/>
          </w:tcPr>
          <w:p w:rsidR="00051018" w:rsidRPr="002E40BD" w:rsidRDefault="00051018" w:rsidP="00910D63">
            <w:pPr>
              <w:pStyle w:val="a3"/>
              <w:numPr>
                <w:ilvl w:val="1"/>
                <w:numId w:val="11"/>
              </w:numPr>
              <w:ind w:left="927"/>
              <w:jc w:val="center"/>
              <w:rPr>
                <w:b/>
                <w:sz w:val="24"/>
                <w:szCs w:val="24"/>
              </w:rPr>
            </w:pPr>
            <w:r w:rsidRPr="002E40BD">
              <w:rPr>
                <w:b/>
                <w:sz w:val="24"/>
                <w:szCs w:val="24"/>
              </w:rPr>
              <w:lastRenderedPageBreak/>
              <w:t xml:space="preserve">Мероприятия, направленные на обеспечение доступа негосударственных организаций </w:t>
            </w:r>
          </w:p>
          <w:p w:rsidR="00051018" w:rsidRPr="002E40BD" w:rsidRDefault="00051018" w:rsidP="00D0795C">
            <w:pPr>
              <w:pStyle w:val="a3"/>
              <w:ind w:left="927"/>
              <w:jc w:val="center"/>
              <w:rPr>
                <w:b/>
                <w:sz w:val="24"/>
                <w:szCs w:val="24"/>
              </w:rPr>
            </w:pPr>
            <w:r w:rsidRPr="002E40BD">
              <w:rPr>
                <w:b/>
                <w:sz w:val="24"/>
                <w:szCs w:val="24"/>
              </w:rPr>
              <w:t>к предоставлению услуг в социальной сфере</w:t>
            </w:r>
          </w:p>
        </w:tc>
      </w:tr>
      <w:tr w:rsidR="00634512" w:rsidRPr="00555D7C" w:rsidTr="00415A5C">
        <w:tc>
          <w:tcPr>
            <w:tcW w:w="993" w:type="dxa"/>
          </w:tcPr>
          <w:p w:rsidR="00634512" w:rsidRPr="002E40BD" w:rsidRDefault="00634512" w:rsidP="00D0795C">
            <w:pPr>
              <w:jc w:val="center"/>
            </w:pPr>
            <w:r w:rsidRPr="002E40BD">
              <w:t>2.8.1</w:t>
            </w:r>
          </w:p>
        </w:tc>
        <w:tc>
          <w:tcPr>
            <w:tcW w:w="5528" w:type="dxa"/>
          </w:tcPr>
          <w:p w:rsidR="00634512" w:rsidRPr="002E40BD" w:rsidRDefault="00634512" w:rsidP="00D07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0BD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населению.</w:t>
            </w:r>
          </w:p>
        </w:tc>
        <w:tc>
          <w:tcPr>
            <w:tcW w:w="8789" w:type="dxa"/>
          </w:tcPr>
          <w:p w:rsidR="00634512" w:rsidRPr="00061F82" w:rsidRDefault="00634512" w:rsidP="00493E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61F82">
              <w:rPr>
                <w:sz w:val="24"/>
                <w:szCs w:val="24"/>
              </w:rPr>
              <w:t xml:space="preserve">По состоянию на 31.12.2023 на территории муниципального района «Хилокский район» осуществляли деятельность 5 </w:t>
            </w:r>
            <w:r w:rsidRPr="00061F82">
              <w:rPr>
                <w:sz w:val="24"/>
                <w:szCs w:val="24"/>
                <w:lang w:eastAsia="en-US"/>
              </w:rPr>
              <w:t xml:space="preserve">частных организаций, предоставляющих услуги в социальной сфере (две в сфере здравоохранения, две в сфере образования и одна волонтёрская </w:t>
            </w:r>
            <w:r w:rsidRPr="00061F82">
              <w:rPr>
                <w:sz w:val="24"/>
                <w:szCs w:val="24"/>
              </w:rPr>
              <w:t>общественная организация).</w:t>
            </w:r>
          </w:p>
          <w:p w:rsidR="00634512" w:rsidRPr="00061F82" w:rsidRDefault="00634512" w:rsidP="00493E5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61F82">
              <w:rPr>
                <w:sz w:val="24"/>
                <w:szCs w:val="24"/>
              </w:rPr>
              <w:t>Денежные средства из бюджета района указанным субъектам не выделялись.</w:t>
            </w:r>
          </w:p>
          <w:p w:rsidR="00634512" w:rsidRPr="00061F82" w:rsidRDefault="00634512" w:rsidP="00493E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61F8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415A5C" w:rsidRPr="00555D7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415A5C" w:rsidRPr="00555D7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415A5C" w:rsidRPr="00555D7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634512" w:rsidRPr="00555D7C" w:rsidRDefault="00634512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CD005F" w:rsidRPr="00634512" w:rsidRDefault="00CD005F" w:rsidP="00CD005F">
      <w:pPr>
        <w:tabs>
          <w:tab w:val="left" w:pos="0"/>
        </w:tabs>
        <w:jc w:val="center"/>
        <w:rPr>
          <w:b/>
          <w:sz w:val="28"/>
          <w:szCs w:val="28"/>
        </w:rPr>
      </w:pPr>
      <w:r w:rsidRPr="00634512">
        <w:rPr>
          <w:b/>
          <w:sz w:val="28"/>
          <w:szCs w:val="28"/>
        </w:rPr>
        <w:lastRenderedPageBreak/>
        <w:t>Отчёт о достижении целевых показателей, установленных в муниципальной «дорожной карте»</w:t>
      </w:r>
    </w:p>
    <w:p w:rsidR="00CD005F" w:rsidRPr="00555D7C" w:rsidRDefault="00CD005F" w:rsidP="00CD005F">
      <w:pPr>
        <w:rPr>
          <w:highlight w:val="yellow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16"/>
        <w:gridCol w:w="4111"/>
        <w:gridCol w:w="4359"/>
        <w:gridCol w:w="2561"/>
        <w:gridCol w:w="2939"/>
      </w:tblGrid>
      <w:tr w:rsidR="00634512" w:rsidRPr="009C17BB" w:rsidTr="00493E52">
        <w:tc>
          <w:tcPr>
            <w:tcW w:w="276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 xml:space="preserve">№ </w:t>
            </w:r>
            <w:proofErr w:type="gramStart"/>
            <w:r w:rsidRPr="00F93A49">
              <w:rPr>
                <w:b/>
                <w:sz w:val="24"/>
              </w:rPr>
              <w:t>п</w:t>
            </w:r>
            <w:proofErr w:type="gramEnd"/>
            <w:r w:rsidRPr="00F93A49">
              <w:rPr>
                <w:b/>
                <w:sz w:val="24"/>
              </w:rPr>
              <w:t>/п</w:t>
            </w:r>
          </w:p>
        </w:tc>
        <w:tc>
          <w:tcPr>
            <w:tcW w:w="1390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>Наименование показателя,</w:t>
            </w:r>
          </w:p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 xml:space="preserve">ед. </w:t>
            </w:r>
            <w:proofErr w:type="spellStart"/>
            <w:r w:rsidRPr="00F93A49">
              <w:rPr>
                <w:b/>
                <w:sz w:val="24"/>
              </w:rPr>
              <w:t>измер</w:t>
            </w:r>
            <w:proofErr w:type="spellEnd"/>
            <w:r w:rsidRPr="00F93A49">
              <w:rPr>
                <w:b/>
                <w:sz w:val="24"/>
              </w:rPr>
              <w:t>.</w:t>
            </w:r>
          </w:p>
        </w:tc>
        <w:tc>
          <w:tcPr>
            <w:tcW w:w="1474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 xml:space="preserve">Исходное значение целевого показателя </w:t>
            </w:r>
            <w:r w:rsidRPr="00F93A49">
              <w:rPr>
                <w:b/>
                <w:sz w:val="24"/>
                <w:szCs w:val="24"/>
              </w:rPr>
              <w:t>в году</w:t>
            </w:r>
            <w:r w:rsidRPr="00F93A49">
              <w:rPr>
                <w:b/>
                <w:sz w:val="24"/>
              </w:rPr>
              <w:t>, предшествующем году, за который осуществляется формирование Рейтинга</w:t>
            </w:r>
          </w:p>
        </w:tc>
        <w:tc>
          <w:tcPr>
            <w:tcW w:w="866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 xml:space="preserve">Целевой показатель, установленный </w:t>
            </w:r>
          </w:p>
          <w:p w:rsidR="00634512" w:rsidRPr="00F93A49" w:rsidRDefault="00634512" w:rsidP="00493E52">
            <w:pPr>
              <w:jc w:val="center"/>
            </w:pPr>
            <w:r w:rsidRPr="00F93A49">
              <w:rPr>
                <w:b/>
                <w:sz w:val="24"/>
              </w:rPr>
              <w:t xml:space="preserve">на год, за </w:t>
            </w:r>
            <w:proofErr w:type="gramStart"/>
            <w:r w:rsidRPr="00F93A49">
              <w:rPr>
                <w:b/>
                <w:sz w:val="24"/>
              </w:rPr>
              <w:t>который</w:t>
            </w:r>
            <w:proofErr w:type="gramEnd"/>
            <w:r w:rsidRPr="00F93A49">
              <w:rPr>
                <w:b/>
                <w:sz w:val="24"/>
              </w:rPr>
              <w:t xml:space="preserve"> осуществляется формирование Рейтинга</w:t>
            </w:r>
          </w:p>
        </w:tc>
        <w:tc>
          <w:tcPr>
            <w:tcW w:w="994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  <w:szCs w:val="28"/>
              </w:rPr>
            </w:pPr>
            <w:r w:rsidRPr="00F93A49">
              <w:rPr>
                <w:b/>
                <w:sz w:val="24"/>
                <w:szCs w:val="28"/>
              </w:rPr>
              <w:t xml:space="preserve">Фактическое значение </w:t>
            </w:r>
            <w:proofErr w:type="gramStart"/>
            <w:r w:rsidRPr="00F93A49">
              <w:rPr>
                <w:b/>
                <w:sz w:val="24"/>
                <w:szCs w:val="28"/>
              </w:rPr>
              <w:t>целевого</w:t>
            </w:r>
            <w:proofErr w:type="gramEnd"/>
            <w:r w:rsidRPr="00F93A49">
              <w:rPr>
                <w:b/>
                <w:sz w:val="24"/>
                <w:szCs w:val="28"/>
              </w:rPr>
              <w:t xml:space="preserve"> показателя </w:t>
            </w:r>
          </w:p>
          <w:p w:rsidR="00634512" w:rsidRPr="00F93A49" w:rsidRDefault="00634512" w:rsidP="00493E52">
            <w:pPr>
              <w:jc w:val="center"/>
              <w:rPr>
                <w:b/>
                <w:sz w:val="28"/>
                <w:szCs w:val="28"/>
              </w:rPr>
            </w:pPr>
            <w:r w:rsidRPr="00F93A49">
              <w:rPr>
                <w:b/>
                <w:sz w:val="24"/>
              </w:rPr>
              <w:t xml:space="preserve">на год, за </w:t>
            </w:r>
            <w:proofErr w:type="gramStart"/>
            <w:r w:rsidRPr="00F93A49">
              <w:rPr>
                <w:b/>
                <w:sz w:val="24"/>
              </w:rPr>
              <w:t>который</w:t>
            </w:r>
            <w:proofErr w:type="gramEnd"/>
            <w:r w:rsidRPr="00F93A49">
              <w:rPr>
                <w:b/>
                <w:sz w:val="24"/>
              </w:rPr>
              <w:t xml:space="preserve"> осуществляется формирование Рейтинга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>1</w:t>
            </w:r>
          </w:p>
        </w:tc>
        <w:tc>
          <w:tcPr>
            <w:tcW w:w="1390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>3</w:t>
            </w:r>
          </w:p>
        </w:tc>
        <w:tc>
          <w:tcPr>
            <w:tcW w:w="866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</w:rPr>
            </w:pPr>
            <w:r w:rsidRPr="00F93A49">
              <w:rPr>
                <w:b/>
                <w:sz w:val="24"/>
              </w:rPr>
              <w:t>4</w:t>
            </w:r>
          </w:p>
        </w:tc>
        <w:tc>
          <w:tcPr>
            <w:tcW w:w="994" w:type="pct"/>
            <w:vAlign w:val="center"/>
          </w:tcPr>
          <w:p w:rsidR="00634512" w:rsidRPr="00F93A49" w:rsidRDefault="00634512" w:rsidP="00493E52">
            <w:pPr>
              <w:jc w:val="center"/>
              <w:rPr>
                <w:b/>
                <w:sz w:val="24"/>
                <w:szCs w:val="28"/>
              </w:rPr>
            </w:pPr>
            <w:r w:rsidRPr="00F93A49">
              <w:rPr>
                <w:b/>
                <w:sz w:val="24"/>
                <w:szCs w:val="28"/>
              </w:rPr>
              <w:t>5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 w:rsidRPr="00137FAF">
              <w:rPr>
                <w:sz w:val="24"/>
              </w:rPr>
              <w:t>1</w:t>
            </w:r>
          </w:p>
        </w:tc>
        <w:tc>
          <w:tcPr>
            <w:tcW w:w="1390" w:type="pct"/>
          </w:tcPr>
          <w:p w:rsidR="00634512" w:rsidRPr="009F10DF" w:rsidRDefault="00634512" w:rsidP="00493E5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F10DF">
              <w:rPr>
                <w:sz w:val="24"/>
                <w:szCs w:val="24"/>
                <w:lang w:eastAsia="en-US"/>
              </w:rPr>
              <w:t xml:space="preserve">Количество муниципальных </w:t>
            </w:r>
            <w:proofErr w:type="gramStart"/>
            <w:r w:rsidRPr="009F10DF">
              <w:rPr>
                <w:sz w:val="24"/>
                <w:szCs w:val="24"/>
                <w:lang w:eastAsia="en-US"/>
              </w:rPr>
              <w:t>заказ-</w:t>
            </w:r>
            <w:proofErr w:type="spellStart"/>
            <w:r w:rsidRPr="009F10DF">
              <w:rPr>
                <w:sz w:val="24"/>
                <w:szCs w:val="24"/>
                <w:lang w:eastAsia="en-US"/>
              </w:rPr>
              <w:t>чиков</w:t>
            </w:r>
            <w:proofErr w:type="spellEnd"/>
            <w:proofErr w:type="gramEnd"/>
            <w:r w:rsidRPr="009F10DF">
              <w:rPr>
                <w:sz w:val="24"/>
                <w:szCs w:val="24"/>
                <w:lang w:eastAsia="en-US"/>
              </w:rPr>
              <w:t>, полномочия по определению поставщиков (подрядчиков, исполни-</w:t>
            </w:r>
            <w:proofErr w:type="spellStart"/>
            <w:r w:rsidRPr="009F10DF">
              <w:rPr>
                <w:sz w:val="24"/>
                <w:szCs w:val="24"/>
                <w:lang w:eastAsia="en-US"/>
              </w:rPr>
              <w:t>телей</w:t>
            </w:r>
            <w:proofErr w:type="spellEnd"/>
            <w:r w:rsidRPr="009F10DF">
              <w:rPr>
                <w:sz w:val="24"/>
                <w:szCs w:val="24"/>
                <w:lang w:eastAsia="en-US"/>
              </w:rPr>
              <w:t xml:space="preserve">) для которых переданы ГКУ «Забайкальский центр </w:t>
            </w:r>
            <w:proofErr w:type="spellStart"/>
            <w:r w:rsidRPr="009F10DF">
              <w:rPr>
                <w:sz w:val="24"/>
                <w:szCs w:val="24"/>
                <w:lang w:eastAsia="en-US"/>
              </w:rPr>
              <w:t>государст</w:t>
            </w:r>
            <w:proofErr w:type="spellEnd"/>
            <w:r w:rsidRPr="009F10DF">
              <w:rPr>
                <w:sz w:val="24"/>
                <w:szCs w:val="24"/>
                <w:lang w:eastAsia="en-US"/>
              </w:rPr>
              <w:t xml:space="preserve">-венных закупок» на основе соглашения между Правительством Забайкальского края и </w:t>
            </w:r>
            <w:proofErr w:type="spellStart"/>
            <w:r w:rsidRPr="009F10DF">
              <w:rPr>
                <w:sz w:val="24"/>
                <w:szCs w:val="24"/>
                <w:lang w:eastAsia="en-US"/>
              </w:rPr>
              <w:t>админи-страцией</w:t>
            </w:r>
            <w:proofErr w:type="spellEnd"/>
            <w:r w:rsidRPr="009F10DF">
              <w:rPr>
                <w:sz w:val="24"/>
                <w:szCs w:val="24"/>
                <w:lang w:eastAsia="en-US"/>
              </w:rPr>
              <w:t xml:space="preserve"> муниципального района «Хилокский район», ед.</w:t>
            </w:r>
          </w:p>
        </w:tc>
        <w:tc>
          <w:tcPr>
            <w:tcW w:w="147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4"/>
              </w:rPr>
            </w:pPr>
            <w:r w:rsidRPr="009F10DF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66" w:type="pct"/>
          </w:tcPr>
          <w:p w:rsidR="00634512" w:rsidRPr="009F10DF" w:rsidRDefault="00634512" w:rsidP="00493E52">
            <w:pPr>
              <w:jc w:val="center"/>
              <w:rPr>
                <w:sz w:val="24"/>
              </w:rPr>
            </w:pPr>
            <w:r w:rsidRPr="009F10DF">
              <w:rPr>
                <w:sz w:val="24"/>
              </w:rPr>
              <w:t>66</w:t>
            </w:r>
          </w:p>
        </w:tc>
        <w:tc>
          <w:tcPr>
            <w:tcW w:w="99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</w:tr>
      <w:tr w:rsidR="00634512" w:rsidRPr="009C17BB" w:rsidTr="00634512">
        <w:trPr>
          <w:trHeight w:val="60"/>
        </w:trPr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 w:rsidRPr="00137FAF">
              <w:rPr>
                <w:sz w:val="24"/>
              </w:rPr>
              <w:t>2</w:t>
            </w:r>
          </w:p>
        </w:tc>
        <w:tc>
          <w:tcPr>
            <w:tcW w:w="1390" w:type="pct"/>
          </w:tcPr>
          <w:p w:rsidR="00634512" w:rsidRPr="009F10DF" w:rsidRDefault="00634512" w:rsidP="00493E5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F10DF">
              <w:rPr>
                <w:bCs/>
                <w:sz w:val="24"/>
                <w:szCs w:val="24"/>
              </w:rPr>
              <w:t xml:space="preserve">Количество информационных </w:t>
            </w:r>
            <w:proofErr w:type="gramStart"/>
            <w:r w:rsidRPr="009F10DF">
              <w:rPr>
                <w:bCs/>
                <w:sz w:val="24"/>
                <w:szCs w:val="24"/>
              </w:rPr>
              <w:t>мате-риалов</w:t>
            </w:r>
            <w:proofErr w:type="gramEnd"/>
            <w:r w:rsidRPr="009F10DF">
              <w:rPr>
                <w:bCs/>
                <w:sz w:val="24"/>
                <w:szCs w:val="24"/>
              </w:rPr>
              <w:t>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147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4"/>
                <w:highlight w:val="yellow"/>
              </w:rPr>
            </w:pPr>
            <w:r w:rsidRPr="009F10DF">
              <w:rPr>
                <w:sz w:val="24"/>
                <w:szCs w:val="24"/>
              </w:rPr>
              <w:t>5</w:t>
            </w:r>
          </w:p>
        </w:tc>
        <w:tc>
          <w:tcPr>
            <w:tcW w:w="866" w:type="pct"/>
          </w:tcPr>
          <w:p w:rsidR="00634512" w:rsidRPr="009F10DF" w:rsidRDefault="00634512" w:rsidP="00634512">
            <w:pPr>
              <w:jc w:val="center"/>
              <w:rPr>
                <w:sz w:val="24"/>
              </w:rPr>
            </w:pPr>
            <w:r w:rsidRPr="009F10DF">
              <w:rPr>
                <w:sz w:val="24"/>
              </w:rPr>
              <w:t>2</w:t>
            </w:r>
          </w:p>
        </w:tc>
        <w:tc>
          <w:tcPr>
            <w:tcW w:w="994" w:type="pct"/>
          </w:tcPr>
          <w:p w:rsidR="00634512" w:rsidRPr="009F10DF" w:rsidRDefault="00634512" w:rsidP="00634512">
            <w:pPr>
              <w:jc w:val="center"/>
              <w:rPr>
                <w:sz w:val="24"/>
                <w:szCs w:val="28"/>
              </w:rPr>
            </w:pPr>
            <w:r w:rsidRPr="009F10DF">
              <w:rPr>
                <w:sz w:val="24"/>
                <w:szCs w:val="28"/>
              </w:rPr>
              <w:t>4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 w:rsidRPr="00137FAF">
              <w:rPr>
                <w:sz w:val="24"/>
              </w:rPr>
              <w:t>3</w:t>
            </w:r>
          </w:p>
        </w:tc>
        <w:tc>
          <w:tcPr>
            <w:tcW w:w="1390" w:type="pct"/>
          </w:tcPr>
          <w:p w:rsidR="00634512" w:rsidRPr="009F10DF" w:rsidRDefault="00634512" w:rsidP="00493E52">
            <w:pPr>
              <w:jc w:val="both"/>
              <w:rPr>
                <w:bCs/>
                <w:sz w:val="22"/>
                <w:szCs w:val="22"/>
              </w:rPr>
            </w:pPr>
            <w:r w:rsidRPr="009F10DF">
              <w:rPr>
                <w:bCs/>
                <w:sz w:val="24"/>
                <w:szCs w:val="24"/>
              </w:rPr>
              <w:t>Количество нормативных правовых актов, в отношении которых проведена правовая экспертиза, ед.</w:t>
            </w:r>
          </w:p>
        </w:tc>
        <w:tc>
          <w:tcPr>
            <w:tcW w:w="1474" w:type="pct"/>
          </w:tcPr>
          <w:p w:rsidR="00634512" w:rsidRPr="00A27CB4" w:rsidRDefault="00634512" w:rsidP="00493E52">
            <w:pPr>
              <w:jc w:val="center"/>
              <w:rPr>
                <w:sz w:val="24"/>
                <w:szCs w:val="24"/>
              </w:rPr>
            </w:pPr>
            <w:r w:rsidRPr="00A27CB4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66" w:type="pct"/>
          </w:tcPr>
          <w:p w:rsidR="00634512" w:rsidRPr="00A27CB4" w:rsidRDefault="00634512" w:rsidP="00493E52">
            <w:pPr>
              <w:jc w:val="center"/>
              <w:rPr>
                <w:sz w:val="24"/>
                <w:szCs w:val="24"/>
              </w:rPr>
            </w:pPr>
            <w:r w:rsidRPr="00A27CB4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99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4"/>
                <w:highlight w:val="yellow"/>
              </w:rPr>
            </w:pPr>
            <w:r w:rsidRPr="00866101">
              <w:rPr>
                <w:sz w:val="24"/>
                <w:szCs w:val="24"/>
              </w:rPr>
              <w:t xml:space="preserve">50 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 w:rsidRPr="00137FAF">
              <w:rPr>
                <w:sz w:val="24"/>
              </w:rPr>
              <w:t>4</w:t>
            </w:r>
          </w:p>
        </w:tc>
        <w:tc>
          <w:tcPr>
            <w:tcW w:w="1390" w:type="pct"/>
          </w:tcPr>
          <w:p w:rsidR="00634512" w:rsidRPr="009F10DF" w:rsidRDefault="00634512" w:rsidP="00493E52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33117D">
              <w:rPr>
                <w:bCs/>
                <w:sz w:val="24"/>
                <w:szCs w:val="24"/>
              </w:rPr>
              <w:t xml:space="preserve">Доля проектов нормативных правовых актов муниципального района «Хилокский район», подлежащих оценке регулирующего воздействия и представленных для рассмотрения в отдел экономики и </w:t>
            </w:r>
            <w:r w:rsidRPr="0033117D">
              <w:rPr>
                <w:bCs/>
                <w:sz w:val="24"/>
                <w:szCs w:val="24"/>
              </w:rPr>
              <w:lastRenderedPageBreak/>
              <w:t>сельского хозяйства администрации муниципального района «Хилокский район», в отношении которых проведена оценка регулирующего воздействия, %.</w:t>
            </w:r>
          </w:p>
        </w:tc>
        <w:tc>
          <w:tcPr>
            <w:tcW w:w="1474" w:type="pct"/>
          </w:tcPr>
          <w:p w:rsidR="00634512" w:rsidRPr="0033117D" w:rsidRDefault="00634512" w:rsidP="00493E52">
            <w:pPr>
              <w:jc w:val="center"/>
              <w:rPr>
                <w:sz w:val="24"/>
                <w:szCs w:val="24"/>
              </w:rPr>
            </w:pPr>
            <w:r w:rsidRPr="0033117D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66" w:type="pct"/>
          </w:tcPr>
          <w:p w:rsidR="00634512" w:rsidRPr="0033117D" w:rsidRDefault="00634512" w:rsidP="00493E52">
            <w:pPr>
              <w:jc w:val="center"/>
              <w:rPr>
                <w:sz w:val="24"/>
                <w:szCs w:val="24"/>
              </w:rPr>
            </w:pPr>
            <w:r w:rsidRPr="0033117D">
              <w:rPr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634512" w:rsidRPr="0033117D" w:rsidRDefault="00634512" w:rsidP="00493E52">
            <w:pPr>
              <w:jc w:val="center"/>
              <w:rPr>
                <w:sz w:val="24"/>
                <w:szCs w:val="24"/>
              </w:rPr>
            </w:pPr>
            <w:r w:rsidRPr="0033117D">
              <w:rPr>
                <w:sz w:val="24"/>
                <w:szCs w:val="24"/>
              </w:rPr>
              <w:t>100,0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390" w:type="pct"/>
          </w:tcPr>
          <w:p w:rsidR="00634512" w:rsidRPr="00626504" w:rsidRDefault="00634512" w:rsidP="00493E52">
            <w:pPr>
              <w:jc w:val="both"/>
              <w:rPr>
                <w:sz w:val="24"/>
                <w:szCs w:val="24"/>
                <w:lang w:eastAsia="en-US"/>
              </w:rPr>
            </w:pPr>
            <w:r w:rsidRPr="0078607C">
              <w:rPr>
                <w:sz w:val="24"/>
                <w:szCs w:val="24"/>
              </w:rPr>
              <w:t xml:space="preserve">Наличие в муниципальной собственности имущества, не соответствующего </w:t>
            </w:r>
            <w:r w:rsidRPr="0078607C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самоуправления, </w:t>
            </w:r>
            <w:r w:rsidRPr="0078607C">
              <w:rPr>
                <w:sz w:val="24"/>
                <w:szCs w:val="24"/>
                <w:lang w:eastAsia="en-US"/>
              </w:rPr>
              <w:t>да/нет</w:t>
            </w:r>
            <w:r w:rsidRPr="0078607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4" w:type="pct"/>
          </w:tcPr>
          <w:p w:rsidR="00634512" w:rsidRPr="0078607C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78607C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866" w:type="pct"/>
          </w:tcPr>
          <w:p w:rsidR="00634512" w:rsidRPr="0078607C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78607C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994" w:type="pct"/>
          </w:tcPr>
          <w:p w:rsidR="00634512" w:rsidRPr="0078607C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78607C">
              <w:rPr>
                <w:bCs/>
                <w:sz w:val="24"/>
                <w:szCs w:val="24"/>
              </w:rPr>
              <w:t>нет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0" w:type="pct"/>
          </w:tcPr>
          <w:p w:rsidR="00634512" w:rsidRPr="009F10DF" w:rsidRDefault="00634512" w:rsidP="00493E52">
            <w:pPr>
              <w:jc w:val="both"/>
              <w:rPr>
                <w:sz w:val="24"/>
                <w:szCs w:val="24"/>
                <w:highlight w:val="yellow"/>
              </w:rPr>
            </w:pPr>
            <w:r w:rsidRPr="00626504">
              <w:rPr>
                <w:sz w:val="24"/>
                <w:szCs w:val="24"/>
                <w:lang w:eastAsia="en-US"/>
              </w:rPr>
              <w:t>Предоставление информации о потребности в рабочих кадрах и квалифицированных специалистах</w:t>
            </w:r>
            <w:r w:rsidRPr="009F10DF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626504">
              <w:rPr>
                <w:sz w:val="24"/>
                <w:szCs w:val="24"/>
                <w:lang w:eastAsia="en-US"/>
              </w:rPr>
              <w:t>для реализации инвестпроектов Хилокскому отделу ГКУ «Краевой центр занятости населения» Забайкальского края, да/нет</w:t>
            </w:r>
            <w:r w:rsidRPr="006265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4" w:type="pct"/>
          </w:tcPr>
          <w:p w:rsidR="00634512" w:rsidRPr="00DB1905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DB190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66" w:type="pct"/>
          </w:tcPr>
          <w:p w:rsidR="00634512" w:rsidRPr="00DB1905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DB1905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994" w:type="pct"/>
          </w:tcPr>
          <w:p w:rsidR="00634512" w:rsidRPr="00F068EE" w:rsidRDefault="00634512" w:rsidP="00493E52">
            <w:pPr>
              <w:jc w:val="center"/>
              <w:rPr>
                <w:bCs/>
                <w:sz w:val="24"/>
                <w:szCs w:val="24"/>
              </w:rPr>
            </w:pPr>
            <w:r w:rsidRPr="00F068EE">
              <w:rPr>
                <w:bCs/>
                <w:sz w:val="24"/>
                <w:szCs w:val="24"/>
              </w:rPr>
              <w:t>да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0" w:type="pct"/>
          </w:tcPr>
          <w:p w:rsidR="00634512" w:rsidRPr="00DF5214" w:rsidRDefault="00634512" w:rsidP="00493E52">
            <w:pPr>
              <w:jc w:val="both"/>
              <w:rPr>
                <w:sz w:val="24"/>
                <w:szCs w:val="24"/>
                <w:lang w:eastAsia="en-US"/>
              </w:rPr>
            </w:pPr>
            <w:r w:rsidRPr="00DF5214">
              <w:rPr>
                <w:sz w:val="24"/>
                <w:szCs w:val="24"/>
                <w:lang w:eastAsia="en-US"/>
              </w:rPr>
              <w:t xml:space="preserve">Количество проведенных </w:t>
            </w:r>
            <w:proofErr w:type="spellStart"/>
            <w:r w:rsidRPr="00DF5214">
              <w:rPr>
                <w:sz w:val="24"/>
                <w:szCs w:val="24"/>
                <w:shd w:val="clear" w:color="auto" w:fill="FFFFFF"/>
              </w:rPr>
              <w:t>информа</w:t>
            </w:r>
            <w:proofErr w:type="spellEnd"/>
            <w:r w:rsidRPr="00DF5214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F5214">
              <w:rPr>
                <w:sz w:val="24"/>
                <w:szCs w:val="24"/>
                <w:shd w:val="clear" w:color="auto" w:fill="FFFFFF"/>
              </w:rPr>
              <w:t>ционно</w:t>
            </w:r>
            <w:proofErr w:type="spellEnd"/>
            <w:r w:rsidRPr="00DF5214">
              <w:rPr>
                <w:sz w:val="24"/>
                <w:szCs w:val="24"/>
                <w:shd w:val="clear" w:color="auto" w:fill="FFFFFF"/>
              </w:rPr>
              <w:t xml:space="preserve">-аналитических наблюдений за состоянием рынка определенного товара и осуществлением торговой деятельности на территории </w:t>
            </w:r>
            <w:proofErr w:type="spellStart"/>
            <w:proofErr w:type="gramStart"/>
            <w:r w:rsidRPr="00DF5214">
              <w:rPr>
                <w:sz w:val="24"/>
                <w:szCs w:val="24"/>
                <w:shd w:val="clear" w:color="auto" w:fill="FFFFFF"/>
              </w:rPr>
              <w:t>муници-пального</w:t>
            </w:r>
            <w:proofErr w:type="spellEnd"/>
            <w:proofErr w:type="gramEnd"/>
            <w:r w:rsidRPr="00DF5214">
              <w:rPr>
                <w:sz w:val="24"/>
                <w:szCs w:val="24"/>
                <w:shd w:val="clear" w:color="auto" w:fill="FFFFFF"/>
              </w:rPr>
              <w:t xml:space="preserve"> района «Хилокский район», ед.</w:t>
            </w:r>
          </w:p>
        </w:tc>
        <w:tc>
          <w:tcPr>
            <w:tcW w:w="1474" w:type="pct"/>
          </w:tcPr>
          <w:p w:rsidR="00634512" w:rsidRPr="00DF63D2" w:rsidRDefault="00634512" w:rsidP="00493E52">
            <w:pPr>
              <w:jc w:val="center"/>
              <w:rPr>
                <w:sz w:val="24"/>
                <w:szCs w:val="24"/>
              </w:rPr>
            </w:pPr>
            <w:r w:rsidRPr="00DF63D2">
              <w:rPr>
                <w:sz w:val="24"/>
                <w:szCs w:val="24"/>
              </w:rPr>
              <w:t>52</w:t>
            </w:r>
          </w:p>
        </w:tc>
        <w:tc>
          <w:tcPr>
            <w:tcW w:w="866" w:type="pct"/>
          </w:tcPr>
          <w:p w:rsidR="00634512" w:rsidRPr="00DF63D2" w:rsidRDefault="00634512" w:rsidP="00493E52">
            <w:pPr>
              <w:jc w:val="center"/>
              <w:rPr>
                <w:sz w:val="24"/>
                <w:szCs w:val="24"/>
              </w:rPr>
            </w:pPr>
            <w:r w:rsidRPr="00DF63D2">
              <w:rPr>
                <w:sz w:val="24"/>
                <w:szCs w:val="24"/>
              </w:rPr>
              <w:t>52</w:t>
            </w:r>
          </w:p>
        </w:tc>
        <w:tc>
          <w:tcPr>
            <w:tcW w:w="994" w:type="pct"/>
          </w:tcPr>
          <w:p w:rsidR="00634512" w:rsidRPr="00DF63D2" w:rsidRDefault="00634512" w:rsidP="00493E52">
            <w:pPr>
              <w:jc w:val="center"/>
              <w:rPr>
                <w:sz w:val="24"/>
                <w:szCs w:val="24"/>
              </w:rPr>
            </w:pPr>
            <w:r w:rsidRPr="00DF63D2">
              <w:rPr>
                <w:sz w:val="24"/>
                <w:szCs w:val="24"/>
              </w:rPr>
              <w:t>52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0" w:type="pct"/>
            <w:vAlign w:val="center"/>
          </w:tcPr>
          <w:p w:rsidR="00634512" w:rsidRPr="009F10DF" w:rsidRDefault="00634512" w:rsidP="00493E5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221BC">
              <w:rPr>
                <w:sz w:val="24"/>
                <w:szCs w:val="24"/>
                <w:lang w:eastAsia="en-US"/>
              </w:rPr>
              <w:t xml:space="preserve">Количество муниципальных </w:t>
            </w:r>
            <w:proofErr w:type="gramStart"/>
            <w:r w:rsidRPr="006221BC">
              <w:rPr>
                <w:sz w:val="24"/>
                <w:szCs w:val="24"/>
                <w:lang w:eastAsia="en-US"/>
              </w:rPr>
              <w:t>служа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6221BC">
              <w:rPr>
                <w:sz w:val="24"/>
                <w:szCs w:val="24"/>
                <w:lang w:eastAsia="en-US"/>
              </w:rPr>
              <w:t>щих</w:t>
            </w:r>
            <w:proofErr w:type="spellEnd"/>
            <w:proofErr w:type="gramEnd"/>
            <w:r w:rsidRPr="006221BC">
              <w:rPr>
                <w:sz w:val="24"/>
                <w:szCs w:val="24"/>
                <w:lang w:eastAsia="en-US"/>
              </w:rPr>
              <w:t xml:space="preserve"> муниципального района «Хилокский район», повысивших квалификацию в </w:t>
            </w:r>
            <w:r w:rsidRPr="006221BC">
              <w:rPr>
                <w:sz w:val="24"/>
                <w:szCs w:val="24"/>
              </w:rPr>
              <w:t>области развития конкуренции и антимонопольного законодательства Российской Федерации</w:t>
            </w:r>
            <w:r w:rsidRPr="006221BC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474" w:type="pct"/>
          </w:tcPr>
          <w:p w:rsidR="00634512" w:rsidRPr="00F068EE" w:rsidRDefault="00634512" w:rsidP="00493E52">
            <w:pPr>
              <w:jc w:val="center"/>
              <w:rPr>
                <w:sz w:val="24"/>
                <w:szCs w:val="28"/>
              </w:rPr>
            </w:pPr>
            <w:r w:rsidRPr="00F068EE">
              <w:rPr>
                <w:sz w:val="24"/>
                <w:szCs w:val="28"/>
              </w:rPr>
              <w:t>0</w:t>
            </w:r>
          </w:p>
        </w:tc>
        <w:tc>
          <w:tcPr>
            <w:tcW w:w="866" w:type="pct"/>
          </w:tcPr>
          <w:p w:rsidR="00634512" w:rsidRPr="00267A07" w:rsidRDefault="00634512" w:rsidP="00493E52">
            <w:pPr>
              <w:jc w:val="center"/>
              <w:rPr>
                <w:sz w:val="24"/>
                <w:szCs w:val="28"/>
              </w:rPr>
            </w:pPr>
            <w:r w:rsidRPr="00267A07">
              <w:rPr>
                <w:sz w:val="24"/>
                <w:szCs w:val="28"/>
              </w:rPr>
              <w:t>20</w:t>
            </w:r>
          </w:p>
        </w:tc>
        <w:tc>
          <w:tcPr>
            <w:tcW w:w="99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90" w:type="pct"/>
            <w:vAlign w:val="center"/>
          </w:tcPr>
          <w:p w:rsidR="00634512" w:rsidRPr="00957C0E" w:rsidRDefault="00634512" w:rsidP="00493E5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57C0E">
              <w:rPr>
                <w:sz w:val="24"/>
                <w:szCs w:val="24"/>
                <w:lang w:eastAsia="en-US"/>
              </w:rPr>
              <w:t>Количество проведённых ярмарок, ед.</w:t>
            </w:r>
          </w:p>
        </w:tc>
        <w:tc>
          <w:tcPr>
            <w:tcW w:w="1474" w:type="pct"/>
          </w:tcPr>
          <w:p w:rsidR="00634512" w:rsidRPr="00957C0E" w:rsidRDefault="00634512" w:rsidP="00493E52">
            <w:pPr>
              <w:jc w:val="center"/>
              <w:rPr>
                <w:sz w:val="24"/>
                <w:szCs w:val="28"/>
              </w:rPr>
            </w:pPr>
            <w:r w:rsidRPr="00957C0E">
              <w:rPr>
                <w:sz w:val="24"/>
                <w:szCs w:val="28"/>
              </w:rPr>
              <w:t>47</w:t>
            </w:r>
          </w:p>
        </w:tc>
        <w:tc>
          <w:tcPr>
            <w:tcW w:w="866" w:type="pct"/>
          </w:tcPr>
          <w:p w:rsidR="00634512" w:rsidRPr="00957C0E" w:rsidRDefault="00634512" w:rsidP="00493E52">
            <w:pPr>
              <w:jc w:val="center"/>
              <w:rPr>
                <w:sz w:val="24"/>
              </w:rPr>
            </w:pPr>
            <w:r w:rsidRPr="00957C0E">
              <w:rPr>
                <w:sz w:val="24"/>
              </w:rPr>
              <w:t>20</w:t>
            </w:r>
          </w:p>
        </w:tc>
        <w:tc>
          <w:tcPr>
            <w:tcW w:w="994" w:type="pct"/>
          </w:tcPr>
          <w:p w:rsidR="00634512" w:rsidRPr="00957C0E" w:rsidRDefault="00634512" w:rsidP="00493E52">
            <w:pPr>
              <w:jc w:val="center"/>
              <w:rPr>
                <w:sz w:val="24"/>
                <w:szCs w:val="28"/>
              </w:rPr>
            </w:pPr>
            <w:r w:rsidRPr="00957C0E">
              <w:rPr>
                <w:sz w:val="24"/>
                <w:szCs w:val="28"/>
              </w:rPr>
              <w:t>67</w:t>
            </w:r>
          </w:p>
        </w:tc>
      </w:tr>
      <w:tr w:rsidR="00634512" w:rsidRPr="009C17BB" w:rsidTr="00493E52">
        <w:tc>
          <w:tcPr>
            <w:tcW w:w="276" w:type="pct"/>
          </w:tcPr>
          <w:p w:rsidR="00634512" w:rsidRPr="00137FAF" w:rsidRDefault="00634512" w:rsidP="00493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0" w:type="pct"/>
            <w:vAlign w:val="center"/>
          </w:tcPr>
          <w:p w:rsidR="00634512" w:rsidRPr="004571C0" w:rsidRDefault="00634512" w:rsidP="00493E52">
            <w:pPr>
              <w:jc w:val="both"/>
              <w:rPr>
                <w:sz w:val="24"/>
                <w:szCs w:val="24"/>
                <w:lang w:eastAsia="en-US"/>
              </w:rPr>
            </w:pPr>
            <w:r w:rsidRPr="004571C0">
              <w:rPr>
                <w:sz w:val="24"/>
                <w:szCs w:val="24"/>
                <w:lang w:eastAsia="en-US"/>
              </w:rPr>
              <w:t>Количество частных организаций и индивидуальных предпринимателей, привлечённых к предоставлению услуг в социальной сфере, ед.</w:t>
            </w:r>
          </w:p>
        </w:tc>
        <w:tc>
          <w:tcPr>
            <w:tcW w:w="1474" w:type="pct"/>
          </w:tcPr>
          <w:p w:rsidR="00634512" w:rsidRPr="009F10DF" w:rsidRDefault="00634512" w:rsidP="00493E52">
            <w:pPr>
              <w:jc w:val="center"/>
              <w:rPr>
                <w:sz w:val="24"/>
                <w:szCs w:val="28"/>
                <w:highlight w:val="yellow"/>
              </w:rPr>
            </w:pPr>
            <w:r w:rsidRPr="00DB6524">
              <w:rPr>
                <w:sz w:val="24"/>
                <w:szCs w:val="28"/>
              </w:rPr>
              <w:t>6</w:t>
            </w:r>
          </w:p>
        </w:tc>
        <w:tc>
          <w:tcPr>
            <w:tcW w:w="866" w:type="pct"/>
          </w:tcPr>
          <w:p w:rsidR="00634512" w:rsidRPr="00DB6524" w:rsidRDefault="00634512" w:rsidP="00493E52">
            <w:pPr>
              <w:jc w:val="center"/>
              <w:rPr>
                <w:sz w:val="24"/>
              </w:rPr>
            </w:pPr>
            <w:r w:rsidRPr="00DB6524">
              <w:rPr>
                <w:sz w:val="24"/>
              </w:rPr>
              <w:t>5</w:t>
            </w:r>
          </w:p>
        </w:tc>
        <w:tc>
          <w:tcPr>
            <w:tcW w:w="994" w:type="pct"/>
          </w:tcPr>
          <w:p w:rsidR="00634512" w:rsidRPr="00DB6524" w:rsidRDefault="00634512" w:rsidP="00493E5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CD005F" w:rsidRPr="00555D7C" w:rsidRDefault="00CD005F" w:rsidP="00CD005F">
      <w:pPr>
        <w:rPr>
          <w:highlight w:val="yellow"/>
        </w:rPr>
      </w:pPr>
    </w:p>
    <w:p w:rsidR="00CD005F" w:rsidRPr="00555D7C" w:rsidRDefault="00CD005F" w:rsidP="00CD005F">
      <w:pPr>
        <w:rPr>
          <w:highlight w:val="yellow"/>
        </w:rPr>
      </w:pPr>
    </w:p>
    <w:p w:rsidR="00CD005F" w:rsidRPr="00555D7C" w:rsidRDefault="00CD005F" w:rsidP="00CD005F">
      <w:pPr>
        <w:rPr>
          <w:highlight w:val="yellow"/>
        </w:rPr>
      </w:pPr>
      <w:bookmarkStart w:id="0" w:name="_GoBack"/>
      <w:bookmarkEnd w:id="0"/>
    </w:p>
    <w:p w:rsidR="00CD005F" w:rsidRPr="00555D7C" w:rsidRDefault="00CD005F" w:rsidP="00CD005F">
      <w:pPr>
        <w:rPr>
          <w:highlight w:val="yellow"/>
        </w:rPr>
      </w:pPr>
      <w:r w:rsidRPr="00555D7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4FCB" wp14:editId="0425003B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1440000" cy="0"/>
                <wp:effectExtent l="0" t="0" r="2730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113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" strokecolor="black [3213]">
                <w10:wrap anchorx="margin"/>
              </v:line>
            </w:pict>
          </mc:Fallback>
        </mc:AlternateContent>
      </w:r>
    </w:p>
    <w:p w:rsidR="00CD005F" w:rsidRPr="00555D7C" w:rsidRDefault="00CD005F" w:rsidP="00CD005F">
      <w:pPr>
        <w:rPr>
          <w:highlight w:val="yellow"/>
        </w:rPr>
      </w:pPr>
    </w:p>
    <w:p w:rsidR="00CD005F" w:rsidRPr="00555D7C" w:rsidRDefault="00CD005F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415A5C" w:rsidRPr="00555D7C" w:rsidRDefault="00415A5C" w:rsidP="00EB54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highlight w:val="yellow"/>
        </w:rPr>
      </w:pPr>
    </w:p>
    <w:p w:rsidR="0014474E" w:rsidRPr="00555D7C" w:rsidRDefault="0014474E" w:rsidP="0014474E">
      <w:pPr>
        <w:jc w:val="center"/>
        <w:rPr>
          <w:sz w:val="28"/>
          <w:highlight w:val="yellow"/>
        </w:rPr>
      </w:pPr>
    </w:p>
    <w:p w:rsidR="00E46C92" w:rsidRPr="0014474E" w:rsidRDefault="00E46C92" w:rsidP="000259B8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2" w:rsidRDefault="00751EE2" w:rsidP="00F6323A">
      <w:r>
        <w:separator/>
      </w:r>
    </w:p>
  </w:endnote>
  <w:endnote w:type="continuationSeparator" w:id="0">
    <w:p w:rsidR="00751EE2" w:rsidRDefault="00751EE2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2" w:rsidRDefault="00751EE2" w:rsidP="00F6323A">
      <w:r>
        <w:separator/>
      </w:r>
    </w:p>
  </w:footnote>
  <w:footnote w:type="continuationSeparator" w:id="0">
    <w:p w:rsidR="00751EE2" w:rsidRDefault="00751EE2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58090F" w:rsidRDefault="00580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512">
          <w:rPr>
            <w:noProof/>
          </w:rPr>
          <w:t>9</w:t>
        </w:r>
        <w:r>
          <w:fldChar w:fldCharType="end"/>
        </w:r>
      </w:p>
    </w:sdtContent>
  </w:sdt>
  <w:p w:rsidR="0058090F" w:rsidRDefault="00580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8554C"/>
    <w:multiLevelType w:val="multilevel"/>
    <w:tmpl w:val="082E1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72880"/>
    <w:multiLevelType w:val="multilevel"/>
    <w:tmpl w:val="DC4CE8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8340A3"/>
    <w:multiLevelType w:val="multilevel"/>
    <w:tmpl w:val="C7A459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61D22AC"/>
    <w:multiLevelType w:val="multilevel"/>
    <w:tmpl w:val="9AF29B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72207961"/>
    <w:multiLevelType w:val="multilevel"/>
    <w:tmpl w:val="20D6285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982748"/>
    <w:multiLevelType w:val="multilevel"/>
    <w:tmpl w:val="82DA4B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1"/>
  </w:num>
  <w:num w:numId="14">
    <w:abstractNumId w:val="17"/>
  </w:num>
  <w:num w:numId="15">
    <w:abstractNumId w:val="30"/>
  </w:num>
  <w:num w:numId="16">
    <w:abstractNumId w:val="12"/>
  </w:num>
  <w:num w:numId="17">
    <w:abstractNumId w:val="4"/>
  </w:num>
  <w:num w:numId="18">
    <w:abstractNumId w:val="21"/>
  </w:num>
  <w:num w:numId="19">
    <w:abstractNumId w:val="11"/>
  </w:num>
  <w:num w:numId="20">
    <w:abstractNumId w:val="7"/>
  </w:num>
  <w:num w:numId="21">
    <w:abstractNumId w:val="16"/>
  </w:num>
  <w:num w:numId="22">
    <w:abstractNumId w:val="26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20"/>
  </w:num>
  <w:num w:numId="28">
    <w:abstractNumId w:val="29"/>
  </w:num>
  <w:num w:numId="29">
    <w:abstractNumId w:val="24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15F30"/>
    <w:rsid w:val="00023CA3"/>
    <w:rsid w:val="000259B8"/>
    <w:rsid w:val="00030DB0"/>
    <w:rsid w:val="0003491C"/>
    <w:rsid w:val="00051018"/>
    <w:rsid w:val="00055C49"/>
    <w:rsid w:val="00057968"/>
    <w:rsid w:val="000611E7"/>
    <w:rsid w:val="00076676"/>
    <w:rsid w:val="000814AC"/>
    <w:rsid w:val="000A2D8F"/>
    <w:rsid w:val="000B7310"/>
    <w:rsid w:val="000C39AD"/>
    <w:rsid w:val="000D2A13"/>
    <w:rsid w:val="000D3625"/>
    <w:rsid w:val="000E0314"/>
    <w:rsid w:val="000F2855"/>
    <w:rsid w:val="00105F37"/>
    <w:rsid w:val="001069C1"/>
    <w:rsid w:val="0010705B"/>
    <w:rsid w:val="00113329"/>
    <w:rsid w:val="00114373"/>
    <w:rsid w:val="001264DD"/>
    <w:rsid w:val="0013436E"/>
    <w:rsid w:val="00134BDB"/>
    <w:rsid w:val="00137696"/>
    <w:rsid w:val="0014474E"/>
    <w:rsid w:val="00152A86"/>
    <w:rsid w:val="001537D0"/>
    <w:rsid w:val="00164619"/>
    <w:rsid w:val="0017042C"/>
    <w:rsid w:val="001707CE"/>
    <w:rsid w:val="001750A0"/>
    <w:rsid w:val="00176508"/>
    <w:rsid w:val="001D561B"/>
    <w:rsid w:val="001E4CD3"/>
    <w:rsid w:val="001E5DE2"/>
    <w:rsid w:val="00212D50"/>
    <w:rsid w:val="00223030"/>
    <w:rsid w:val="00236789"/>
    <w:rsid w:val="00250B55"/>
    <w:rsid w:val="00260212"/>
    <w:rsid w:val="00280150"/>
    <w:rsid w:val="00296302"/>
    <w:rsid w:val="002A1F7B"/>
    <w:rsid w:val="002C2CF9"/>
    <w:rsid w:val="002D3C13"/>
    <w:rsid w:val="002E0830"/>
    <w:rsid w:val="002E40BD"/>
    <w:rsid w:val="002E4F82"/>
    <w:rsid w:val="002E6DFE"/>
    <w:rsid w:val="002F2AFF"/>
    <w:rsid w:val="00321612"/>
    <w:rsid w:val="0034397E"/>
    <w:rsid w:val="00354FFC"/>
    <w:rsid w:val="00375734"/>
    <w:rsid w:val="003A72C4"/>
    <w:rsid w:val="003D3C72"/>
    <w:rsid w:val="003D5B35"/>
    <w:rsid w:val="003E0BE2"/>
    <w:rsid w:val="003F78B8"/>
    <w:rsid w:val="0040711E"/>
    <w:rsid w:val="00410A65"/>
    <w:rsid w:val="00412077"/>
    <w:rsid w:val="00415A5C"/>
    <w:rsid w:val="0042478F"/>
    <w:rsid w:val="0043601C"/>
    <w:rsid w:val="0044643F"/>
    <w:rsid w:val="004477F8"/>
    <w:rsid w:val="00453117"/>
    <w:rsid w:val="00453C0E"/>
    <w:rsid w:val="0045541F"/>
    <w:rsid w:val="00463C31"/>
    <w:rsid w:val="004723C7"/>
    <w:rsid w:val="00492350"/>
    <w:rsid w:val="00494DD4"/>
    <w:rsid w:val="004B34D4"/>
    <w:rsid w:val="004D22B9"/>
    <w:rsid w:val="004D3187"/>
    <w:rsid w:val="004D69C8"/>
    <w:rsid w:val="00504AA5"/>
    <w:rsid w:val="00507AD8"/>
    <w:rsid w:val="00512940"/>
    <w:rsid w:val="005413C9"/>
    <w:rsid w:val="00542AE6"/>
    <w:rsid w:val="00544E94"/>
    <w:rsid w:val="005455FB"/>
    <w:rsid w:val="00555D7C"/>
    <w:rsid w:val="00571D43"/>
    <w:rsid w:val="0057573C"/>
    <w:rsid w:val="0057581D"/>
    <w:rsid w:val="0058090F"/>
    <w:rsid w:val="005A7CF3"/>
    <w:rsid w:val="005B27FA"/>
    <w:rsid w:val="005D4A7B"/>
    <w:rsid w:val="00617AC7"/>
    <w:rsid w:val="00634512"/>
    <w:rsid w:val="00635B70"/>
    <w:rsid w:val="00646CC4"/>
    <w:rsid w:val="006612E5"/>
    <w:rsid w:val="00661AC5"/>
    <w:rsid w:val="00665EDC"/>
    <w:rsid w:val="00666945"/>
    <w:rsid w:val="00687345"/>
    <w:rsid w:val="00690387"/>
    <w:rsid w:val="00690F90"/>
    <w:rsid w:val="006B6638"/>
    <w:rsid w:val="006D62B3"/>
    <w:rsid w:val="006D67CF"/>
    <w:rsid w:val="006E121D"/>
    <w:rsid w:val="006E40C9"/>
    <w:rsid w:val="006F221E"/>
    <w:rsid w:val="006F63DC"/>
    <w:rsid w:val="006F7578"/>
    <w:rsid w:val="00712ED3"/>
    <w:rsid w:val="0072445D"/>
    <w:rsid w:val="00751EE2"/>
    <w:rsid w:val="007574C6"/>
    <w:rsid w:val="00770FF4"/>
    <w:rsid w:val="00783130"/>
    <w:rsid w:val="00786FCF"/>
    <w:rsid w:val="007A74F7"/>
    <w:rsid w:val="007B3D52"/>
    <w:rsid w:val="007C60E8"/>
    <w:rsid w:val="007E54EF"/>
    <w:rsid w:val="007F17DC"/>
    <w:rsid w:val="007F758E"/>
    <w:rsid w:val="0082040B"/>
    <w:rsid w:val="00823092"/>
    <w:rsid w:val="00835C65"/>
    <w:rsid w:val="00836DBB"/>
    <w:rsid w:val="00843E51"/>
    <w:rsid w:val="00843FD9"/>
    <w:rsid w:val="00846BE5"/>
    <w:rsid w:val="008529D9"/>
    <w:rsid w:val="00861C36"/>
    <w:rsid w:val="0089148A"/>
    <w:rsid w:val="008C3985"/>
    <w:rsid w:val="00910D63"/>
    <w:rsid w:val="009266F0"/>
    <w:rsid w:val="0092673E"/>
    <w:rsid w:val="0094178E"/>
    <w:rsid w:val="00944BFB"/>
    <w:rsid w:val="0095581A"/>
    <w:rsid w:val="0096595E"/>
    <w:rsid w:val="009739FB"/>
    <w:rsid w:val="009776DE"/>
    <w:rsid w:val="00983068"/>
    <w:rsid w:val="0099356A"/>
    <w:rsid w:val="009963BE"/>
    <w:rsid w:val="009974B6"/>
    <w:rsid w:val="009B164F"/>
    <w:rsid w:val="009C2D1D"/>
    <w:rsid w:val="009C76A9"/>
    <w:rsid w:val="009D2CA8"/>
    <w:rsid w:val="009E6952"/>
    <w:rsid w:val="009F30FE"/>
    <w:rsid w:val="00A0397F"/>
    <w:rsid w:val="00A11D86"/>
    <w:rsid w:val="00A24E92"/>
    <w:rsid w:val="00A26FA1"/>
    <w:rsid w:val="00A365C8"/>
    <w:rsid w:val="00A37435"/>
    <w:rsid w:val="00A40C02"/>
    <w:rsid w:val="00A44181"/>
    <w:rsid w:val="00A47D34"/>
    <w:rsid w:val="00A57CCA"/>
    <w:rsid w:val="00A71A44"/>
    <w:rsid w:val="00A720B0"/>
    <w:rsid w:val="00A91269"/>
    <w:rsid w:val="00AE7127"/>
    <w:rsid w:val="00B14168"/>
    <w:rsid w:val="00B31D01"/>
    <w:rsid w:val="00B33E97"/>
    <w:rsid w:val="00B4596A"/>
    <w:rsid w:val="00B51075"/>
    <w:rsid w:val="00B60964"/>
    <w:rsid w:val="00B61D48"/>
    <w:rsid w:val="00B62988"/>
    <w:rsid w:val="00B7411C"/>
    <w:rsid w:val="00B8636C"/>
    <w:rsid w:val="00BF1B72"/>
    <w:rsid w:val="00BF3C19"/>
    <w:rsid w:val="00C37D46"/>
    <w:rsid w:val="00C802B9"/>
    <w:rsid w:val="00C80328"/>
    <w:rsid w:val="00C91663"/>
    <w:rsid w:val="00C92B87"/>
    <w:rsid w:val="00CD005F"/>
    <w:rsid w:val="00CD22C7"/>
    <w:rsid w:val="00CE3A30"/>
    <w:rsid w:val="00CF112F"/>
    <w:rsid w:val="00D419B8"/>
    <w:rsid w:val="00D5184C"/>
    <w:rsid w:val="00D67F44"/>
    <w:rsid w:val="00D7170D"/>
    <w:rsid w:val="00D813FF"/>
    <w:rsid w:val="00D85DF4"/>
    <w:rsid w:val="00DA1140"/>
    <w:rsid w:val="00DA2477"/>
    <w:rsid w:val="00DA7846"/>
    <w:rsid w:val="00DB3D15"/>
    <w:rsid w:val="00DC460D"/>
    <w:rsid w:val="00DC53C2"/>
    <w:rsid w:val="00DD3553"/>
    <w:rsid w:val="00DD3F2A"/>
    <w:rsid w:val="00DE624E"/>
    <w:rsid w:val="00E03417"/>
    <w:rsid w:val="00E21E4A"/>
    <w:rsid w:val="00E32769"/>
    <w:rsid w:val="00E42558"/>
    <w:rsid w:val="00E42730"/>
    <w:rsid w:val="00E46C92"/>
    <w:rsid w:val="00E53CA9"/>
    <w:rsid w:val="00E73440"/>
    <w:rsid w:val="00E8449E"/>
    <w:rsid w:val="00E92D1B"/>
    <w:rsid w:val="00EA496F"/>
    <w:rsid w:val="00EA60AE"/>
    <w:rsid w:val="00EB54C5"/>
    <w:rsid w:val="00ED2097"/>
    <w:rsid w:val="00EE015B"/>
    <w:rsid w:val="00F0706C"/>
    <w:rsid w:val="00F1044B"/>
    <w:rsid w:val="00F12D60"/>
    <w:rsid w:val="00F15E44"/>
    <w:rsid w:val="00F26D7A"/>
    <w:rsid w:val="00F27B9E"/>
    <w:rsid w:val="00F359F7"/>
    <w:rsid w:val="00F53A1D"/>
    <w:rsid w:val="00F6069B"/>
    <w:rsid w:val="00F6323A"/>
    <w:rsid w:val="00F67CEA"/>
    <w:rsid w:val="00F962A8"/>
    <w:rsid w:val="00F96BF3"/>
    <w:rsid w:val="00F97613"/>
    <w:rsid w:val="00FA5EA3"/>
    <w:rsid w:val="00FB7060"/>
    <w:rsid w:val="00FE2CB7"/>
    <w:rsid w:val="00FE449A"/>
    <w:rsid w:val="00FE4C1D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No Spacing"/>
    <w:uiPriority w:val="1"/>
    <w:qFormat/>
    <w:rsid w:val="00B31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B31D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E4F82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1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No Spacing"/>
    <w:uiPriority w:val="1"/>
    <w:qFormat/>
    <w:rsid w:val="00B31D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B31D0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E4F82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1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admin-eco2</cp:lastModifiedBy>
  <cp:revision>219</cp:revision>
  <cp:lastPrinted>2022-12-19T03:20:00Z</cp:lastPrinted>
  <dcterms:created xsi:type="dcterms:W3CDTF">2020-06-16T07:29:00Z</dcterms:created>
  <dcterms:modified xsi:type="dcterms:W3CDTF">2024-02-29T00:24:00Z</dcterms:modified>
</cp:coreProperties>
</file>