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6" w:rsidRDefault="007E5786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E5786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7E5786">
        <w:rPr>
          <w:szCs w:val="28"/>
        </w:rPr>
        <w:t>26 марта 2024</w:t>
      </w:r>
      <w:r>
        <w:rPr>
          <w:szCs w:val="28"/>
        </w:rPr>
        <w:t xml:space="preserve">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7E5786">
        <w:rPr>
          <w:szCs w:val="28"/>
        </w:rPr>
        <w:t>46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Pr="0054764F" w:rsidRDefault="00081DF7" w:rsidP="0054764F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</w:t>
      </w:r>
      <w:bookmarkStart w:id="0" w:name="_GoBack"/>
      <w:bookmarkEnd w:id="0"/>
      <w:r w:rsidR="0054764F">
        <w:rPr>
          <w:b/>
          <w:bCs/>
          <w:szCs w:val="28"/>
        </w:rPr>
        <w:t xml:space="preserve">силу </w:t>
      </w:r>
      <w:r w:rsidR="007E5786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>го поселения «Харагунское» от 19 января 2012года № 03</w:t>
      </w:r>
      <w:r w:rsidR="0054764F">
        <w:rPr>
          <w:b/>
          <w:bCs/>
          <w:szCs w:val="28"/>
        </w:rPr>
        <w:t xml:space="preserve"> «</w:t>
      </w:r>
      <w:r w:rsidR="007E5786" w:rsidRPr="007E5786">
        <w:rPr>
          <w:rFonts w:eastAsia="Times New Roman"/>
          <w:b/>
          <w:spacing w:val="-2"/>
          <w:szCs w:val="28"/>
          <w:lang w:eastAsia="ru-RU"/>
        </w:rPr>
        <w:t>Об утверждении Программы обучения неработающего населения  в области гражданской обороны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proofErr w:type="gramStart"/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экспертного заключения на</w:t>
      </w:r>
      <w:r w:rsidRPr="0054764F">
        <w:t xml:space="preserve"> </w:t>
      </w:r>
      <w:r w:rsidR="007E5786">
        <w:rPr>
          <w:szCs w:val="28"/>
        </w:rPr>
        <w:t>постановление</w:t>
      </w:r>
      <w:r w:rsidR="007E5786" w:rsidRPr="007E5786">
        <w:rPr>
          <w:szCs w:val="28"/>
        </w:rPr>
        <w:t xml:space="preserve"> администрации сельского поселения «Харагунское» от 19 января 2012года № 03 «Об утверждении Программы обучения неработающего населения  в области гражданской обороны»</w:t>
      </w:r>
      <w:r w:rsidR="007E5786">
        <w:rPr>
          <w:szCs w:val="28"/>
        </w:rPr>
        <w:t xml:space="preserve"> от 18.03.2024г № ЭЗ-97</w:t>
      </w:r>
      <w:r>
        <w:rPr>
          <w:szCs w:val="28"/>
        </w:rPr>
        <w:t xml:space="preserve">, Уставом сельского поселения «Харагунское», </w:t>
      </w:r>
      <w:r w:rsidR="007E5786">
        <w:rPr>
          <w:szCs w:val="28"/>
        </w:rPr>
        <w:t xml:space="preserve">администрация </w:t>
      </w:r>
      <w:r>
        <w:rPr>
          <w:szCs w:val="28"/>
        </w:rPr>
        <w:t>сельского поселения «Харагунское»</w:t>
      </w:r>
      <w:r w:rsidR="007E5786">
        <w:rPr>
          <w:b/>
          <w:szCs w:val="28"/>
        </w:rPr>
        <w:t xml:space="preserve"> постановляет</w:t>
      </w:r>
      <w:r>
        <w:rPr>
          <w:b/>
          <w:szCs w:val="28"/>
        </w:rPr>
        <w:t>:</w:t>
      </w:r>
      <w:proofErr w:type="gramEnd"/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7E5786" w:rsidRDefault="0054764F" w:rsidP="007E5786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7E5786">
        <w:rPr>
          <w:szCs w:val="28"/>
        </w:rPr>
        <w:t>постановление</w:t>
      </w:r>
      <w:r w:rsidR="007E5786" w:rsidRPr="007E5786">
        <w:rPr>
          <w:szCs w:val="28"/>
        </w:rPr>
        <w:t xml:space="preserve"> администрации сельского поселения «Харагунское» от 19 января 2012года № 03 «Об утверждении Программы обучения неработающего населения  в области гражданской обороны»</w:t>
      </w:r>
    </w:p>
    <w:p w:rsidR="0054764F" w:rsidRPr="0054764F" w:rsidRDefault="0054764F" w:rsidP="007E578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7E5786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7E5786">
        <w:rPr>
          <w:rFonts w:eastAsia="Times New Roman"/>
          <w:szCs w:val="28"/>
          <w:lang w:eastAsia="ru-RU"/>
        </w:rPr>
        <w:t xml:space="preserve">постановление  вступает в силу после его </w:t>
      </w:r>
      <w:r w:rsidRPr="0054764F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502585"/>
    <w:rsid w:val="0054764F"/>
    <w:rsid w:val="007E5786"/>
    <w:rsid w:val="008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2024-03-26T00:39:00Z</cp:lastPrinted>
  <dcterms:created xsi:type="dcterms:W3CDTF">2024-03-26T00:40:00Z</dcterms:created>
  <dcterms:modified xsi:type="dcterms:W3CDTF">2024-03-26T00:40:00Z</dcterms:modified>
</cp:coreProperties>
</file>