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4" w:rsidRPr="00191174" w:rsidRDefault="00191174" w:rsidP="00191174">
      <w:pPr>
        <w:suppressAutoHyphens/>
        <w:spacing w:after="0" w:line="240" w:lineRule="auto"/>
        <w:ind w:right="-5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1174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191174" w:rsidRPr="00191174" w:rsidRDefault="00191174" w:rsidP="00191174">
      <w:pPr>
        <w:suppressAutoHyphens/>
        <w:spacing w:after="0" w:line="240" w:lineRule="auto"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 w:rsidRPr="00191174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</w:p>
    <w:p w:rsidR="00191174" w:rsidRPr="00191174" w:rsidRDefault="00191174" w:rsidP="00191174">
      <w:pPr>
        <w:suppressAutoHyphens/>
        <w:spacing w:after="0" w:line="240" w:lineRule="auto"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 w:rsidRPr="001911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191174" w:rsidRPr="00191174" w:rsidRDefault="00191174" w:rsidP="00191174">
      <w:pPr>
        <w:pStyle w:val="a3"/>
        <w:suppressAutoHyphens/>
        <w:ind w:right="-53"/>
      </w:pPr>
    </w:p>
    <w:p w:rsidR="00191174" w:rsidRDefault="00191174" w:rsidP="00191174">
      <w:pPr>
        <w:pStyle w:val="a3"/>
        <w:suppressAutoHyphens/>
        <w:ind w:right="-53"/>
      </w:pPr>
    </w:p>
    <w:p w:rsidR="00071601" w:rsidRDefault="00071601" w:rsidP="00191174">
      <w:pPr>
        <w:pStyle w:val="a3"/>
        <w:suppressAutoHyphens/>
        <w:ind w:right="-53"/>
      </w:pPr>
    </w:p>
    <w:p w:rsidR="00071601" w:rsidRPr="00ED6915" w:rsidRDefault="00071601" w:rsidP="00191174">
      <w:pPr>
        <w:pStyle w:val="a3"/>
        <w:suppressAutoHyphens/>
        <w:ind w:right="-53"/>
      </w:pPr>
    </w:p>
    <w:p w:rsidR="00191174" w:rsidRPr="00ED6915" w:rsidRDefault="00191174" w:rsidP="00191174">
      <w:pPr>
        <w:pStyle w:val="a3"/>
        <w:suppressAutoHyphens/>
        <w:ind w:right="-5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91174" w:rsidRPr="00ED6915" w:rsidRDefault="00191174" w:rsidP="00191174">
      <w:pPr>
        <w:pStyle w:val="a3"/>
        <w:suppressAutoHyphens/>
        <w:ind w:right="-53"/>
        <w:rPr>
          <w:b/>
          <w:sz w:val="32"/>
          <w:szCs w:val="32"/>
        </w:rPr>
      </w:pPr>
    </w:p>
    <w:p w:rsidR="00191174" w:rsidRPr="00ED6915" w:rsidRDefault="00191174" w:rsidP="00191174">
      <w:pPr>
        <w:suppressAutoHyphens/>
        <w:spacing w:after="0" w:line="240" w:lineRule="auto"/>
        <w:ind w:right="-53"/>
      </w:pPr>
    </w:p>
    <w:p w:rsidR="00191174" w:rsidRPr="00191174" w:rsidRDefault="00191174" w:rsidP="00191174">
      <w:pPr>
        <w:suppressAutoHyphens/>
        <w:spacing w:after="0" w:line="240" w:lineRule="auto"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</w:t>
      </w:r>
      <w:r w:rsidRPr="00191174">
        <w:rPr>
          <w:rFonts w:ascii="Times New Roman" w:hAnsi="Times New Roman" w:cs="Times New Roman"/>
          <w:sz w:val="28"/>
          <w:szCs w:val="28"/>
        </w:rPr>
        <w:t xml:space="preserve"> 2024 год </w:t>
      </w:r>
      <w:r w:rsidRPr="00191174">
        <w:rPr>
          <w:rFonts w:ascii="Times New Roman" w:hAnsi="Times New Roman" w:cs="Times New Roman"/>
          <w:sz w:val="28"/>
          <w:szCs w:val="28"/>
        </w:rPr>
        <w:tab/>
      </w:r>
      <w:r w:rsidRPr="00191174">
        <w:rPr>
          <w:rFonts w:ascii="Times New Roman" w:hAnsi="Times New Roman" w:cs="Times New Roman"/>
          <w:sz w:val="28"/>
          <w:szCs w:val="28"/>
        </w:rPr>
        <w:tab/>
      </w:r>
      <w:r w:rsidRPr="00191174">
        <w:rPr>
          <w:rFonts w:ascii="Times New Roman" w:hAnsi="Times New Roman" w:cs="Times New Roman"/>
          <w:sz w:val="28"/>
          <w:szCs w:val="28"/>
        </w:rPr>
        <w:tab/>
      </w:r>
      <w:r w:rsidRPr="00191174">
        <w:rPr>
          <w:rFonts w:ascii="Times New Roman" w:hAnsi="Times New Roman" w:cs="Times New Roman"/>
          <w:sz w:val="28"/>
          <w:szCs w:val="28"/>
        </w:rPr>
        <w:tab/>
      </w:r>
      <w:r w:rsidRPr="00191174">
        <w:rPr>
          <w:rFonts w:ascii="Times New Roman" w:hAnsi="Times New Roman" w:cs="Times New Roman"/>
          <w:sz w:val="28"/>
          <w:szCs w:val="28"/>
        </w:rPr>
        <w:tab/>
      </w:r>
      <w:r w:rsidRPr="00191174">
        <w:rPr>
          <w:rFonts w:ascii="Times New Roman" w:hAnsi="Times New Roman" w:cs="Times New Roman"/>
          <w:sz w:val="28"/>
          <w:szCs w:val="28"/>
        </w:rPr>
        <w:tab/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91174" w:rsidRPr="00191174" w:rsidRDefault="00191174" w:rsidP="00191174">
      <w:pPr>
        <w:suppressAutoHyphens/>
        <w:spacing w:after="0" w:line="240" w:lineRule="auto"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 w:rsidRPr="001911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C20E05" w:rsidRDefault="00C20E05" w:rsidP="001911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91174" w:rsidRPr="00690F04" w:rsidRDefault="00191174" w:rsidP="001911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20E05" w:rsidRPr="00C20E05" w:rsidRDefault="00191174" w:rsidP="0019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разработке и утверждении административных регламентов</w:t>
      </w:r>
      <w:r w:rsidR="009F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униципальных услуг, проведения экспертизы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дминистративных регламентов предоставления</w:t>
      </w:r>
    </w:p>
    <w:p w:rsidR="00191174" w:rsidRDefault="00191174" w:rsidP="0019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униципальных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образовании </w:t>
      </w:r>
    </w:p>
    <w:p w:rsidR="00C20E05" w:rsidRPr="00C20E05" w:rsidRDefault="00191174" w:rsidP="0019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«Линёво-Озёрское»</w:t>
      </w:r>
    </w:p>
    <w:p w:rsidR="00C20E05" w:rsidRPr="00C20E05" w:rsidRDefault="00C20E05" w:rsidP="00191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E0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20E05" w:rsidRPr="00C20E05" w:rsidRDefault="00C20E05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37480" w:rsidRDefault="00C20E05" w:rsidP="00C3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15 статьи 13 Федерального закона от 27 июля 2010 года </w:t>
      </w:r>
      <w:r w:rsidR="001911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911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постановлением Правительства Российской Федерации от 16 мая 2011 года </w:t>
      </w:r>
      <w:r w:rsidR="001911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373 «</w:t>
      </w:r>
      <w:r w:rsidR="00C37480" w:rsidRPr="00C3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C3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 услуг</w:t>
      </w:r>
      <w:r w:rsidR="001911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сельского поселения «Линёво-Озёрское» </w:t>
      </w:r>
      <w:r w:rsidR="00C37480" w:rsidRPr="00C37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C20E05" w:rsidRDefault="00C20E05" w:rsidP="00C3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3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20E05" w:rsidRPr="00C20E05" w:rsidRDefault="00C20E05" w:rsidP="00C3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разработки и утверждения административных регламентов предоставления муниципальных услуг</w:t>
      </w:r>
      <w:r w:rsidR="00C3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сельском поселении «Линёво-Озёрское» согласно приложению 1;</w:t>
      </w:r>
    </w:p>
    <w:p w:rsidR="00C20E05" w:rsidRPr="00C20E05" w:rsidRDefault="00C37480" w:rsidP="00C3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экспертизы проектов административных регламентов предоставления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сельском поселении «Линёво-Озёрское»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2.</w:t>
      </w:r>
    </w:p>
    <w:p w:rsidR="00071601" w:rsidRPr="00071601" w:rsidRDefault="00C37480" w:rsidP="00071601">
      <w:pPr>
        <w:pStyle w:val="ConsPlusTitle"/>
        <w:suppressAutoHyphens/>
        <w:ind w:firstLine="851"/>
        <w:jc w:val="both"/>
        <w:rPr>
          <w:b w:val="0"/>
        </w:rPr>
      </w:pPr>
      <w:r w:rsidRPr="00ED6915">
        <w:rPr>
          <w:b w:val="0"/>
        </w:rPr>
        <w:t xml:space="preserve">2. </w:t>
      </w:r>
      <w:r w:rsidR="00071601">
        <w:rPr>
          <w:b w:val="0"/>
        </w:rPr>
        <w:t>Признать утратившим силу Постановление от 30 мая 2017 года                 № 23 «</w:t>
      </w:r>
      <w:r w:rsidR="00071601" w:rsidRPr="00071601">
        <w:rPr>
          <w:b w:val="0"/>
        </w:rPr>
        <w:t>О порядке разработки и утверждения административных регламентов предоставления муниципальных услуг в сельском поселении «Линёво-Озёрское»</w:t>
      </w:r>
      <w:r w:rsidR="00071601">
        <w:rPr>
          <w:b w:val="0"/>
        </w:rPr>
        <w:t xml:space="preserve">. </w:t>
      </w:r>
    </w:p>
    <w:p w:rsidR="00C37480" w:rsidRPr="00ED6915" w:rsidRDefault="00071601" w:rsidP="00C37480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 xml:space="preserve">3. </w:t>
      </w:r>
      <w:r w:rsidR="00C37480" w:rsidRPr="00ED6915">
        <w:rPr>
          <w:b w:val="0"/>
        </w:rPr>
        <w:t xml:space="preserve">Настоящее </w:t>
      </w:r>
      <w:r w:rsidR="00C37480">
        <w:rPr>
          <w:b w:val="0"/>
        </w:rPr>
        <w:t xml:space="preserve">постановление </w:t>
      </w:r>
      <w:r w:rsidR="00C37480" w:rsidRPr="00ED6915">
        <w:rPr>
          <w:b w:val="0"/>
        </w:rPr>
        <w:t xml:space="preserve"> вступает в силу на следующий день после дня его официального опубликования (обнародования).</w:t>
      </w:r>
    </w:p>
    <w:p w:rsidR="00C37480" w:rsidRPr="00ED6915" w:rsidRDefault="00071601" w:rsidP="00C37480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lastRenderedPageBreak/>
        <w:t>4</w:t>
      </w:r>
      <w:r w:rsidR="00C37480" w:rsidRPr="00ED6915">
        <w:rPr>
          <w:b w:val="0"/>
        </w:rPr>
        <w:t xml:space="preserve">. Обнародовать настоящее </w:t>
      </w:r>
      <w:r w:rsidR="00C37480">
        <w:rPr>
          <w:b w:val="0"/>
        </w:rPr>
        <w:t xml:space="preserve">постановление </w:t>
      </w:r>
      <w:r w:rsidR="00C37480" w:rsidRPr="00ED6915">
        <w:rPr>
          <w:b w:val="0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37480" w:rsidRDefault="00C37480" w:rsidP="00C3748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1601" w:rsidRPr="00ED6915" w:rsidRDefault="00071601" w:rsidP="00C3748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7480" w:rsidRPr="00C37480" w:rsidRDefault="00C37480" w:rsidP="00C3748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C37480" w:rsidRPr="00C37480" w:rsidRDefault="00C37480" w:rsidP="00C3748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«Линёво-Озёрское» </w:t>
      </w:r>
      <w:r w:rsidRPr="00C3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3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37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Н.Е. Горюнов </w:t>
      </w: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1" w:rsidRDefault="00071601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0E05" w:rsidRDefault="003B3BD9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B3BD9" w:rsidRDefault="003B3BD9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B3BD9" w:rsidRDefault="003B3BD9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B3BD9" w:rsidRDefault="003B3BD9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3B3BD9" w:rsidRPr="00C20E05" w:rsidRDefault="003B3BD9" w:rsidP="00191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«___»___ 2024 года </w:t>
      </w:r>
    </w:p>
    <w:p w:rsidR="003B3BD9" w:rsidRDefault="003B3BD9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Default="00C20E05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1175" w:rsidRDefault="00661175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75" w:rsidRPr="00C20E05" w:rsidRDefault="00661175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D9" w:rsidRPr="003B3BD9" w:rsidRDefault="003B3BD9" w:rsidP="003B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B3BD9" w:rsidRPr="003B3BD9" w:rsidRDefault="003B3BD9" w:rsidP="003B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 в муниципальном образовании сельском поселении «Линёво-Озёрское»</w:t>
      </w:r>
    </w:p>
    <w:p w:rsidR="003B3BD9" w:rsidRDefault="003B3BD9" w:rsidP="0019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66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136A19"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20E05" w:rsidRPr="00C20E05" w:rsidRDefault="00C20E05" w:rsidP="0019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</w:t>
      </w:r>
      <w:r w:rsidR="000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сельском поселении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регламенты).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C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C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«Линёво-Озёрское»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повышение качества предоставления муниципальных услуг, в том числе: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 действий;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</w:t>
      </w:r>
      <w:r w:rsid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межведомственных согласований</w:t>
      </w:r>
      <w:proofErr w:type="gramEnd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454" w:rsidRDefault="00D96B97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DA3454"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«Линёво-Озёрское» </w:t>
      </w:r>
      <w:r w:rsidR="00C20E05"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размещение проектов регламентов с пояснительной запиской на официальном сайте администрации </w:t>
      </w:r>
      <w:r w:rsidR="00DA3454"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«Линёво-Озёрское» </w:t>
      </w:r>
      <w:r w:rsidR="00C20E05"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экспертизы</w:t>
      </w:r>
      <w:r w:rsidR="00DA3454"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истечения срока, установленного для проведения независимой экспертизы</w:t>
      </w:r>
      <w:r w:rsid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разработку </w:t>
      </w:r>
      <w:r w:rsidR="00D96B97" w:rsidRP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на экспертизу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</w:t>
      </w:r>
      <w:r w:rsidR="00DA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в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проектом постановления администрации об утверждении регламента пояснительную записку, в которой приводятся: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предполагаемых улучшениях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принятия регламента;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D96B97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экспертизы </w:t>
      </w:r>
      <w:r w:rsidRPr="003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учет замечаний и предложений, содержащихся в заключении.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3244B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«Линёво-Озёрское»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регламентом администрации </w:t>
      </w:r>
      <w:r w:rsidR="003244B3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заключением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заключениями независимой экспертизы и сведениями об учете замечаний и предложений, содержащихся в указанных заключениях.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20E05" w:rsidRPr="00C20E05" w:rsidRDefault="00C20E05" w:rsidP="00136A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661175"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регламентам</w:t>
      </w:r>
    </w:p>
    <w:p w:rsidR="00C20E05" w:rsidRPr="00C20E05" w:rsidRDefault="00C20E05" w:rsidP="00136A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регламента определяется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разработку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в информаци</w:t>
      </w:r>
      <w:r w:rsidR="0078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854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  <w:proofErr w:type="gramEnd"/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</w:t>
      </w:r>
      <w:r w:rsidR="0066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</w:t>
      </w:r>
      <w:bookmarkStart w:id="0" w:name="_GoBack"/>
      <w:bookmarkEnd w:id="0"/>
      <w:r w:rsidR="00661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едином портале государственных услуг и на портале</w:t>
      </w:r>
      <w:proofErr w:type="gramEnd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Забайкальского края.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proofErr w:type="gramEnd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обязательными, утвержденный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66117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20E05" w:rsidRPr="00C20E05" w:rsidRDefault="003545BA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Раздел, касающийся состава, последовательности и сроков выполнения административных процедур, требований к порядку их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получение заявителем результата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предоставления муниципальной услуги приводится в приложении к регламенту.</w:t>
      </w:r>
    </w:p>
    <w:p w:rsidR="00C20E05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каждой административной процедуры содержит следующие обязательные элементы: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условия, порядок и срок приостановления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критерии принятия решений;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формы контроля за исполнением административного регламента, состоит из следующих подразделов: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порядок и формы контроля полноты и качества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20E05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указываются: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136A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661175"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независимой экспертизы</w:t>
      </w:r>
    </w:p>
    <w:p w:rsidR="00C20E05" w:rsidRPr="00C20E05" w:rsidRDefault="00661175" w:rsidP="00136A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роектов регламентов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C20E05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2C666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реестре муниципальных услуг в информационно-телекоммуникационной сети 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Указанный срок не может быть менее одного месяца со дня размещения проекта регламента в информаци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составляется заключение, которое направляется 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емуся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разработчиком регламента. 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2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20E05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 w:rsidR="00C20E05" w:rsidRPr="00652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экономики.</w:t>
      </w:r>
    </w:p>
    <w:p w:rsidR="00C20E05" w:rsidRPr="00C20E05" w:rsidRDefault="00CD156B" w:rsidP="00CD1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2F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2F" w:rsidRPr="00C20E05" w:rsidRDefault="004E1A2F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A17" w:rsidRDefault="00AC7A17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A17" w:rsidRDefault="00AC7A17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Pr="00C20E05" w:rsidRDefault="00136A19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136A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36A19" w:rsidRDefault="00136A19" w:rsidP="00136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6A19" w:rsidRDefault="00136A19" w:rsidP="00136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36A19" w:rsidRDefault="00136A19" w:rsidP="00136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36A19" w:rsidRDefault="00136A19" w:rsidP="00136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C20E05" w:rsidRDefault="00136A19" w:rsidP="00136A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«___»___ 2024 года</w:t>
      </w:r>
    </w:p>
    <w:p w:rsidR="00136A19" w:rsidRDefault="00136A19" w:rsidP="00136A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Pr="00C20E05" w:rsidRDefault="00136A19" w:rsidP="00136A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19" w:rsidRDefault="00136A19" w:rsidP="0013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36A19" w:rsidRPr="00136A19" w:rsidRDefault="00136A19" w:rsidP="0013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 в муниципальном образовании сельском поселении «Линёво-Озёрское»</w:t>
      </w:r>
    </w:p>
    <w:p w:rsidR="00136A19" w:rsidRDefault="00136A19" w:rsidP="00136A1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136A1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проведения экспертизы проектов административных регламентов предоставления муниципальных услуг 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сельском поселении «Линёво-Озёрское»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 регламента).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Экспертиза проводится 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администрации сельского поселения «Линёво-Озёрское». 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к нему Федеральным законом 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срока, установленного для проведения независимой экспертизы,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регламента, готовит и представляет на экспертизу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«Линёво-Озёрское»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постановления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</w:t>
      </w:r>
      <w:r w:rsidR="00ED660A" w:rsidRP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проектов указанных актов.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на проект регламента, в том числе на проект, предусматривающий внесение изменений в регламент, предоставляется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C7A17" w:rsidRP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660A" w:rsidRPr="00AC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олжностное лицо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D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«Линёво-Озёрское»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CD1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обеспечивает учет замечаний и предложений, содержащихся в заключени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56B" w:rsidRPr="00C20E05" w:rsidRDefault="00CD156B" w:rsidP="00CD1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136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DB" w:rsidRPr="00C20E05" w:rsidRDefault="00785409" w:rsidP="00136A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A4CDB" w:rsidRPr="00C20E05" w:rsidSect="006611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5"/>
    <w:rsid w:val="00071601"/>
    <w:rsid w:val="00136A19"/>
    <w:rsid w:val="00191174"/>
    <w:rsid w:val="001A39A2"/>
    <w:rsid w:val="001D18B0"/>
    <w:rsid w:val="002C6669"/>
    <w:rsid w:val="003244B3"/>
    <w:rsid w:val="003545BA"/>
    <w:rsid w:val="003B3BD9"/>
    <w:rsid w:val="004E1A2F"/>
    <w:rsid w:val="00652A9D"/>
    <w:rsid w:val="00655E89"/>
    <w:rsid w:val="00661175"/>
    <w:rsid w:val="00785409"/>
    <w:rsid w:val="007872C3"/>
    <w:rsid w:val="007C1ED0"/>
    <w:rsid w:val="009527EF"/>
    <w:rsid w:val="009D1C14"/>
    <w:rsid w:val="009F1AAA"/>
    <w:rsid w:val="00AC7A17"/>
    <w:rsid w:val="00B22A55"/>
    <w:rsid w:val="00C20E05"/>
    <w:rsid w:val="00C37480"/>
    <w:rsid w:val="00CD156B"/>
    <w:rsid w:val="00D96B97"/>
    <w:rsid w:val="00DA3454"/>
    <w:rsid w:val="00DC0F29"/>
    <w:rsid w:val="00ED660A"/>
    <w:rsid w:val="00F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911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1911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C374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07160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911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1911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C374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07160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Лыгдынова Аягма Дылгыровна</dc:creator>
  <cp:lastModifiedBy>user</cp:lastModifiedBy>
  <cp:revision>18</cp:revision>
  <dcterms:created xsi:type="dcterms:W3CDTF">2024-05-15T04:04:00Z</dcterms:created>
  <dcterms:modified xsi:type="dcterms:W3CDTF">2024-05-21T02:11:00Z</dcterms:modified>
</cp:coreProperties>
</file>