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BE6A67">
        <w:rPr>
          <w:szCs w:val="28"/>
        </w:rPr>
        <w:t>24 июня</w:t>
      </w:r>
      <w:r w:rsidR="007E5786">
        <w:rPr>
          <w:szCs w:val="28"/>
        </w:rPr>
        <w:t xml:space="preserve">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BE6A67">
        <w:rPr>
          <w:szCs w:val="28"/>
        </w:rPr>
        <w:t>88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BE6A67">
        <w:rPr>
          <w:b/>
          <w:bCs/>
          <w:szCs w:val="28"/>
        </w:rPr>
        <w:t>от 15</w:t>
      </w:r>
      <w:r w:rsidR="007E5786">
        <w:rPr>
          <w:b/>
          <w:bCs/>
          <w:szCs w:val="28"/>
        </w:rPr>
        <w:t xml:space="preserve"> </w:t>
      </w:r>
      <w:r w:rsidR="00BE6A67">
        <w:rPr>
          <w:b/>
          <w:bCs/>
          <w:szCs w:val="28"/>
        </w:rPr>
        <w:t>февраля 2019года № 20</w:t>
      </w:r>
      <w:r w:rsidR="0054764F">
        <w:rPr>
          <w:b/>
          <w:bCs/>
          <w:szCs w:val="28"/>
        </w:rPr>
        <w:t xml:space="preserve"> «</w:t>
      </w:r>
      <w:r w:rsidR="00BE6A67" w:rsidRPr="00BE6A67">
        <w:rPr>
          <w:rFonts w:eastAsia="Times New Roman"/>
          <w:b/>
          <w:spacing w:val="-2"/>
          <w:szCs w:val="28"/>
          <w:lang w:eastAsia="ru-RU"/>
        </w:rPr>
        <w:t>О внесении изменений в административный регламент по предоставлению муниципальной услуги  «Выдача разрешения на осуществление вырубки деревьев и кустарников на территории сельского поселения «Харагунское », утвержденный постановлением администрации сельского поселения «Харагунское» от 13.07.2015 года № 73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BE6A67">
        <w:rPr>
          <w:szCs w:val="28"/>
        </w:rPr>
        <w:t>протеста прокуратуры Хилокского района № 07-21б-2024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54764F" w:rsidP="007E5786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</w:t>
      </w:r>
      <w:r w:rsidR="00BE6A67">
        <w:rPr>
          <w:szCs w:val="28"/>
        </w:rPr>
        <w:t>го поселения «Харагунское» от 15 февраля 2019года № 20</w:t>
      </w:r>
      <w:r w:rsidR="007E5786" w:rsidRPr="007E5786">
        <w:rPr>
          <w:szCs w:val="28"/>
        </w:rPr>
        <w:t xml:space="preserve"> «</w:t>
      </w:r>
      <w:r w:rsidR="00BE6A67" w:rsidRPr="00BE6A67">
        <w:rPr>
          <w:szCs w:val="28"/>
        </w:rPr>
        <w:t>О внесении изменений в административный регламент по предоставлению муниципальной услуги  «Выдача разрешения на осуществление вырубки деревьев и кустарников на территории сельского поселения «Харагунское », утвержденный постановлением администрации сельского поселения «Харагунское» от 13.07.2015 года № 73</w:t>
      </w:r>
      <w:r w:rsidR="007E5786" w:rsidRPr="007E5786">
        <w:rPr>
          <w:szCs w:val="28"/>
        </w:rPr>
        <w:t>»</w:t>
      </w:r>
    </w:p>
    <w:p w:rsidR="0054764F" w:rsidRPr="0054764F" w:rsidRDefault="0054764F" w:rsidP="007E578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BE6A67" w:rsidRDefault="0054764F" w:rsidP="00BE6A67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  <w:bookmarkStart w:id="0" w:name="_GoBack"/>
      <w:bookmarkEnd w:id="0"/>
    </w:p>
    <w:sectPr w:rsidR="00502585" w:rsidRPr="00BE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7E5786"/>
    <w:rsid w:val="00837E25"/>
    <w:rsid w:val="00B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2024-03-26T00:39:00Z</cp:lastPrinted>
  <dcterms:created xsi:type="dcterms:W3CDTF">2024-06-20T05:59:00Z</dcterms:created>
  <dcterms:modified xsi:type="dcterms:W3CDTF">2024-06-20T05:59:00Z</dcterms:modified>
</cp:coreProperties>
</file>