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96" w:rsidRPr="00C42696" w:rsidRDefault="00870ED6" w:rsidP="00FD49F4">
      <w:pPr>
        <w:spacing w:after="0" w:line="240" w:lineRule="auto"/>
        <w:jc w:val="center"/>
        <w:rPr>
          <w:rFonts w:ascii="Times New Roman" w:hAnsi="Times New Roman"/>
          <w:b/>
          <w:sz w:val="32"/>
          <w:szCs w:val="32"/>
          <w:lang w:val="ru-RU"/>
        </w:rPr>
      </w:pPr>
      <w:r w:rsidRPr="00966BB0">
        <w:rPr>
          <w:rFonts w:ascii="Times New Roman" w:hAnsi="Times New Roman"/>
          <w:lang w:val="ru-RU"/>
        </w:rPr>
        <w:t xml:space="preserve">   </w:t>
      </w:r>
      <w:r w:rsidR="00C42696" w:rsidRPr="00C42696">
        <w:rPr>
          <w:rFonts w:ascii="Times New Roman" w:hAnsi="Times New Roman"/>
          <w:b/>
          <w:sz w:val="32"/>
          <w:szCs w:val="32"/>
          <w:lang w:val="ru-RU"/>
        </w:rPr>
        <w:t>Отчет КСО муниципального района «</w:t>
      </w:r>
      <w:proofErr w:type="spellStart"/>
      <w:r w:rsidR="00C42696" w:rsidRPr="00C42696">
        <w:rPr>
          <w:rFonts w:ascii="Times New Roman" w:hAnsi="Times New Roman"/>
          <w:b/>
          <w:sz w:val="32"/>
          <w:szCs w:val="32"/>
          <w:lang w:val="ru-RU"/>
        </w:rPr>
        <w:t>Хилокский</w:t>
      </w:r>
      <w:proofErr w:type="spellEnd"/>
      <w:r w:rsidR="00C42696" w:rsidRPr="00C42696">
        <w:rPr>
          <w:rFonts w:ascii="Times New Roman" w:hAnsi="Times New Roman"/>
          <w:b/>
          <w:sz w:val="32"/>
          <w:szCs w:val="32"/>
          <w:lang w:val="ru-RU"/>
        </w:rPr>
        <w:t xml:space="preserve"> район»</w:t>
      </w:r>
    </w:p>
    <w:p w:rsidR="00C42696" w:rsidRPr="00C42696" w:rsidRDefault="00C42696" w:rsidP="004C18C2">
      <w:pPr>
        <w:spacing w:after="0" w:line="240" w:lineRule="auto"/>
        <w:jc w:val="center"/>
        <w:rPr>
          <w:rFonts w:ascii="Times New Roman" w:hAnsi="Times New Roman"/>
          <w:b/>
          <w:sz w:val="32"/>
          <w:szCs w:val="32"/>
          <w:lang w:val="ru-RU"/>
        </w:rPr>
      </w:pPr>
      <w:r w:rsidRPr="00C42696">
        <w:rPr>
          <w:rFonts w:ascii="Times New Roman" w:hAnsi="Times New Roman"/>
          <w:b/>
          <w:sz w:val="32"/>
          <w:szCs w:val="32"/>
          <w:lang w:val="ru-RU"/>
        </w:rPr>
        <w:t xml:space="preserve"> за </w:t>
      </w:r>
      <w:r w:rsidR="00D86604">
        <w:rPr>
          <w:rFonts w:ascii="Times New Roman" w:hAnsi="Times New Roman"/>
          <w:b/>
          <w:sz w:val="32"/>
          <w:szCs w:val="32"/>
          <w:lang w:val="ru-RU"/>
        </w:rPr>
        <w:t>2</w:t>
      </w:r>
      <w:r w:rsidRPr="00C42696">
        <w:rPr>
          <w:rFonts w:ascii="Times New Roman" w:hAnsi="Times New Roman"/>
          <w:b/>
          <w:sz w:val="32"/>
          <w:szCs w:val="32"/>
          <w:lang w:val="ru-RU"/>
        </w:rPr>
        <w:t xml:space="preserve"> квартал 202</w:t>
      </w:r>
      <w:r w:rsidR="0090401D">
        <w:rPr>
          <w:rFonts w:ascii="Times New Roman" w:hAnsi="Times New Roman"/>
          <w:b/>
          <w:sz w:val="32"/>
          <w:szCs w:val="32"/>
          <w:lang w:val="ru-RU"/>
        </w:rPr>
        <w:t>4</w:t>
      </w:r>
      <w:r w:rsidRPr="00C42696">
        <w:rPr>
          <w:rFonts w:ascii="Times New Roman" w:hAnsi="Times New Roman"/>
          <w:b/>
          <w:sz w:val="32"/>
          <w:szCs w:val="32"/>
          <w:lang w:val="ru-RU"/>
        </w:rPr>
        <w:t xml:space="preserve"> года по </w:t>
      </w:r>
      <w:r>
        <w:rPr>
          <w:rFonts w:ascii="Times New Roman" w:hAnsi="Times New Roman"/>
          <w:b/>
          <w:sz w:val="32"/>
          <w:szCs w:val="32"/>
          <w:lang w:val="ru-RU"/>
        </w:rPr>
        <w:t>экспертно-аналитическим мероприятиям</w:t>
      </w:r>
    </w:p>
    <w:p w:rsidR="00C42696" w:rsidRDefault="00C42696" w:rsidP="005F60B0">
      <w:pPr>
        <w:spacing w:after="0" w:line="240" w:lineRule="auto"/>
        <w:ind w:right="-284" w:firstLine="0"/>
        <w:jc w:val="both"/>
        <w:rPr>
          <w:rFonts w:ascii="Times New Roman" w:hAnsi="Times New Roman"/>
          <w:lang w:val="ru-RU"/>
        </w:rPr>
      </w:pPr>
    </w:p>
    <w:p w:rsidR="00870ED6" w:rsidRDefault="00CF3F08" w:rsidP="005F60B0">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00870ED6" w:rsidRPr="00966BB0">
        <w:rPr>
          <w:rFonts w:ascii="Times New Roman" w:hAnsi="Times New Roman"/>
          <w:lang w:val="ru-RU"/>
        </w:rPr>
        <w:t xml:space="preserve">В </w:t>
      </w:r>
      <w:r w:rsidR="00D86604">
        <w:rPr>
          <w:rFonts w:ascii="Times New Roman" w:hAnsi="Times New Roman"/>
          <w:lang w:val="ru-RU"/>
        </w:rPr>
        <w:t>2</w:t>
      </w:r>
      <w:r w:rsidR="005F60B0" w:rsidRPr="00966BB0">
        <w:rPr>
          <w:rFonts w:ascii="Times New Roman" w:hAnsi="Times New Roman"/>
          <w:lang w:val="ru-RU"/>
        </w:rPr>
        <w:t xml:space="preserve"> квартале 202</w:t>
      </w:r>
      <w:r w:rsidR="00D86604">
        <w:rPr>
          <w:rFonts w:ascii="Times New Roman" w:hAnsi="Times New Roman"/>
          <w:lang w:val="ru-RU"/>
        </w:rPr>
        <w:t>4</w:t>
      </w:r>
      <w:r w:rsidR="00870ED6" w:rsidRPr="00966BB0">
        <w:rPr>
          <w:rFonts w:ascii="Times New Roman" w:hAnsi="Times New Roman"/>
          <w:lang w:val="ru-RU"/>
        </w:rPr>
        <w:t xml:space="preserve"> года </w:t>
      </w:r>
      <w:r w:rsidR="004234BD" w:rsidRPr="00966BB0">
        <w:rPr>
          <w:rFonts w:ascii="Times New Roman" w:hAnsi="Times New Roman"/>
          <w:lang w:val="ru-RU"/>
        </w:rPr>
        <w:t>Контрольн</w:t>
      </w:r>
      <w:r w:rsidR="003D557F" w:rsidRPr="00966BB0">
        <w:rPr>
          <w:rFonts w:ascii="Times New Roman" w:hAnsi="Times New Roman"/>
          <w:lang w:val="ru-RU"/>
        </w:rPr>
        <w:t>о-счетн</w:t>
      </w:r>
      <w:r w:rsidR="00C42696">
        <w:rPr>
          <w:rFonts w:ascii="Times New Roman" w:hAnsi="Times New Roman"/>
          <w:lang w:val="ru-RU"/>
        </w:rPr>
        <w:t>ым органом</w:t>
      </w:r>
      <w:r w:rsidR="003D557F" w:rsidRPr="00966BB0">
        <w:rPr>
          <w:rFonts w:ascii="Times New Roman" w:hAnsi="Times New Roman"/>
          <w:lang w:val="ru-RU"/>
        </w:rPr>
        <w:t xml:space="preserve"> осуществлено</w:t>
      </w:r>
      <w:r w:rsidR="00E07FE9">
        <w:rPr>
          <w:rFonts w:ascii="Times New Roman" w:hAnsi="Times New Roman"/>
          <w:lang w:val="ru-RU"/>
        </w:rPr>
        <w:t xml:space="preserve"> </w:t>
      </w:r>
      <w:r w:rsidR="00D86604">
        <w:rPr>
          <w:rFonts w:ascii="Times New Roman" w:hAnsi="Times New Roman"/>
          <w:lang w:val="ru-RU"/>
        </w:rPr>
        <w:t>12</w:t>
      </w:r>
      <w:r w:rsidR="00795C96" w:rsidRPr="00966BB0">
        <w:rPr>
          <w:rFonts w:ascii="Times New Roman" w:hAnsi="Times New Roman"/>
          <w:lang w:val="ru-RU"/>
        </w:rPr>
        <w:t xml:space="preserve"> экспертно-аналити</w:t>
      </w:r>
      <w:r w:rsidR="00045DF9" w:rsidRPr="00966BB0">
        <w:rPr>
          <w:rFonts w:ascii="Times New Roman" w:hAnsi="Times New Roman"/>
          <w:lang w:val="ru-RU"/>
        </w:rPr>
        <w:t>ческих мероприятий</w:t>
      </w:r>
      <w:r w:rsidR="00BB50B4" w:rsidRPr="00966BB0">
        <w:rPr>
          <w:rFonts w:ascii="Times New Roman" w:hAnsi="Times New Roman"/>
          <w:lang w:val="ru-RU"/>
        </w:rPr>
        <w:t>, а именно:</w:t>
      </w:r>
    </w:p>
    <w:p w:rsidR="007D0A80" w:rsidRDefault="007D0A80" w:rsidP="005F60B0">
      <w:pPr>
        <w:spacing w:after="0" w:line="240" w:lineRule="auto"/>
        <w:ind w:right="-284" w:firstLine="0"/>
        <w:jc w:val="both"/>
        <w:rPr>
          <w:rFonts w:ascii="Times New Roman" w:hAnsi="Times New Roman"/>
          <w:lang w:val="ru-RU"/>
        </w:rPr>
      </w:pPr>
    </w:p>
    <w:p w:rsidR="00167548" w:rsidRDefault="00D86604" w:rsidP="00167548">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00167548" w:rsidRPr="007D0A80">
        <w:rPr>
          <w:rFonts w:ascii="Times New Roman" w:hAnsi="Times New Roman"/>
          <w:lang w:val="ru-RU"/>
        </w:rPr>
        <w:t>Внешн</w:t>
      </w:r>
      <w:r w:rsidR="00167548">
        <w:rPr>
          <w:rFonts w:ascii="Times New Roman" w:hAnsi="Times New Roman"/>
          <w:lang w:val="ru-RU"/>
        </w:rPr>
        <w:t xml:space="preserve">яя проверка годового отчета об  </w:t>
      </w:r>
      <w:r w:rsidR="00167548" w:rsidRPr="007D0A80">
        <w:rPr>
          <w:rFonts w:ascii="Times New Roman" w:hAnsi="Times New Roman"/>
          <w:lang w:val="ru-RU"/>
        </w:rPr>
        <w:t>исполнении бюджета муниципального района "</w:t>
      </w:r>
      <w:proofErr w:type="spellStart"/>
      <w:r w:rsidR="00167548" w:rsidRPr="007D0A80">
        <w:rPr>
          <w:rFonts w:ascii="Times New Roman" w:hAnsi="Times New Roman"/>
          <w:lang w:val="ru-RU"/>
        </w:rPr>
        <w:t>Хилокский</w:t>
      </w:r>
      <w:proofErr w:type="spellEnd"/>
      <w:r w:rsidR="00167548" w:rsidRPr="007D0A80">
        <w:rPr>
          <w:rFonts w:ascii="Times New Roman" w:hAnsi="Times New Roman"/>
          <w:lang w:val="ru-RU"/>
        </w:rPr>
        <w:t xml:space="preserve"> район"  за 202</w:t>
      </w:r>
      <w:r w:rsidR="009913C2">
        <w:rPr>
          <w:rFonts w:ascii="Times New Roman" w:hAnsi="Times New Roman"/>
          <w:lang w:val="ru-RU"/>
        </w:rPr>
        <w:t>3</w:t>
      </w:r>
      <w:r w:rsidR="00167548" w:rsidRPr="007D0A80">
        <w:rPr>
          <w:rFonts w:ascii="Times New Roman" w:hAnsi="Times New Roman"/>
          <w:lang w:val="ru-RU"/>
        </w:rPr>
        <w:t xml:space="preserve"> год</w:t>
      </w:r>
      <w:r w:rsidR="00167548">
        <w:rPr>
          <w:rFonts w:ascii="Times New Roman" w:hAnsi="Times New Roman"/>
          <w:lang w:val="ru-RU"/>
        </w:rPr>
        <w:t>.</w:t>
      </w:r>
    </w:p>
    <w:p w:rsidR="00167548" w:rsidRPr="00DC2401" w:rsidRDefault="00167548" w:rsidP="00167548">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Pr="00DC2401">
        <w:rPr>
          <w:rFonts w:ascii="Times New Roman" w:hAnsi="Times New Roman"/>
          <w:lang w:val="ru-RU"/>
        </w:rPr>
        <w:t>Внешняя проверка годовог</w:t>
      </w:r>
      <w:r>
        <w:rPr>
          <w:rFonts w:ascii="Times New Roman" w:hAnsi="Times New Roman"/>
          <w:lang w:val="ru-RU"/>
        </w:rPr>
        <w:t xml:space="preserve">о отчета об </w:t>
      </w:r>
      <w:r w:rsidRPr="00DC2401">
        <w:rPr>
          <w:rFonts w:ascii="Times New Roman" w:hAnsi="Times New Roman"/>
          <w:lang w:val="ru-RU"/>
        </w:rPr>
        <w:t>исполнении бюджета городского поселения «</w:t>
      </w:r>
      <w:proofErr w:type="spellStart"/>
      <w:r w:rsidRPr="00DC2401">
        <w:rPr>
          <w:rFonts w:ascii="Times New Roman" w:hAnsi="Times New Roman"/>
          <w:lang w:val="ru-RU"/>
        </w:rPr>
        <w:t>Хилокское</w:t>
      </w:r>
      <w:proofErr w:type="spellEnd"/>
      <w:r w:rsidRPr="00DC2401">
        <w:rPr>
          <w:rFonts w:ascii="Times New Roman" w:hAnsi="Times New Roman"/>
          <w:lang w:val="ru-RU"/>
        </w:rPr>
        <w:t xml:space="preserve">  </w:t>
      </w:r>
    </w:p>
    <w:p w:rsidR="00167548" w:rsidRDefault="00167548" w:rsidP="00167548">
      <w:pPr>
        <w:spacing w:after="0" w:line="240" w:lineRule="auto"/>
        <w:ind w:right="-284" w:firstLine="0"/>
        <w:jc w:val="both"/>
        <w:rPr>
          <w:rFonts w:ascii="Times New Roman" w:hAnsi="Times New Roman"/>
          <w:lang w:val="ru-RU"/>
        </w:rPr>
      </w:pPr>
      <w:r>
        <w:rPr>
          <w:rFonts w:ascii="Times New Roman" w:hAnsi="Times New Roman"/>
          <w:lang w:val="ru-RU"/>
        </w:rPr>
        <w:t>за 202</w:t>
      </w:r>
      <w:r w:rsidR="009913C2">
        <w:rPr>
          <w:rFonts w:ascii="Times New Roman" w:hAnsi="Times New Roman"/>
          <w:lang w:val="ru-RU"/>
        </w:rPr>
        <w:t>3</w:t>
      </w:r>
      <w:r>
        <w:rPr>
          <w:rFonts w:ascii="Times New Roman" w:hAnsi="Times New Roman"/>
          <w:lang w:val="ru-RU"/>
        </w:rPr>
        <w:t xml:space="preserve"> год.</w:t>
      </w:r>
    </w:p>
    <w:p w:rsidR="00167548" w:rsidRDefault="00167548" w:rsidP="00167548">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Pr="00A3622E">
        <w:rPr>
          <w:rFonts w:ascii="Times New Roman" w:hAnsi="Times New Roman"/>
          <w:lang w:val="ru-RU"/>
        </w:rPr>
        <w:t>Внешн</w:t>
      </w:r>
      <w:r>
        <w:rPr>
          <w:rFonts w:ascii="Times New Roman" w:hAnsi="Times New Roman"/>
          <w:lang w:val="ru-RU"/>
        </w:rPr>
        <w:t xml:space="preserve">яя проверка годового отчета об </w:t>
      </w:r>
      <w:r w:rsidRPr="00A3622E">
        <w:rPr>
          <w:rFonts w:ascii="Times New Roman" w:hAnsi="Times New Roman"/>
          <w:lang w:val="ru-RU"/>
        </w:rPr>
        <w:t>исполнении бюджета сельского поселения "</w:t>
      </w:r>
      <w:proofErr w:type="spellStart"/>
      <w:r w:rsidRPr="00A3622E">
        <w:rPr>
          <w:rFonts w:ascii="Times New Roman" w:hAnsi="Times New Roman"/>
          <w:lang w:val="ru-RU"/>
        </w:rPr>
        <w:t>Жипхегенское</w:t>
      </w:r>
      <w:proofErr w:type="spellEnd"/>
      <w:r w:rsidRPr="00A3622E">
        <w:rPr>
          <w:rFonts w:ascii="Times New Roman" w:hAnsi="Times New Roman"/>
          <w:lang w:val="ru-RU"/>
        </w:rPr>
        <w:t>" за 202</w:t>
      </w:r>
      <w:r w:rsidR="009913C2">
        <w:rPr>
          <w:rFonts w:ascii="Times New Roman" w:hAnsi="Times New Roman"/>
          <w:lang w:val="ru-RU"/>
        </w:rPr>
        <w:t>3</w:t>
      </w:r>
      <w:r w:rsidRPr="00A3622E">
        <w:rPr>
          <w:rFonts w:ascii="Times New Roman" w:hAnsi="Times New Roman"/>
          <w:lang w:val="ru-RU"/>
        </w:rPr>
        <w:t>год</w:t>
      </w:r>
      <w:r>
        <w:rPr>
          <w:rFonts w:ascii="Times New Roman" w:hAnsi="Times New Roman"/>
          <w:lang w:val="ru-RU"/>
        </w:rPr>
        <w:t>.</w:t>
      </w:r>
    </w:p>
    <w:p w:rsidR="009913C2" w:rsidRDefault="009913C2" w:rsidP="009913C2">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Pr="00A3622E">
        <w:rPr>
          <w:rFonts w:ascii="Times New Roman" w:hAnsi="Times New Roman"/>
          <w:lang w:val="ru-RU"/>
        </w:rPr>
        <w:t>Внешн</w:t>
      </w:r>
      <w:r>
        <w:rPr>
          <w:rFonts w:ascii="Times New Roman" w:hAnsi="Times New Roman"/>
          <w:lang w:val="ru-RU"/>
        </w:rPr>
        <w:t xml:space="preserve">яя проверка годового отчета об </w:t>
      </w:r>
      <w:r w:rsidRPr="00A3622E">
        <w:rPr>
          <w:rFonts w:ascii="Times New Roman" w:hAnsi="Times New Roman"/>
          <w:lang w:val="ru-RU"/>
        </w:rPr>
        <w:t>исполнении бюджета сельского поселения "</w:t>
      </w:r>
      <w:proofErr w:type="spellStart"/>
      <w:r>
        <w:rPr>
          <w:rFonts w:ascii="Times New Roman" w:hAnsi="Times New Roman"/>
          <w:lang w:val="ru-RU"/>
        </w:rPr>
        <w:t>Бадинское</w:t>
      </w:r>
      <w:proofErr w:type="spellEnd"/>
      <w:r w:rsidRPr="00A3622E">
        <w:rPr>
          <w:rFonts w:ascii="Times New Roman" w:hAnsi="Times New Roman"/>
          <w:lang w:val="ru-RU"/>
        </w:rPr>
        <w:t xml:space="preserve">" за </w:t>
      </w:r>
      <w:r w:rsidR="004C18C2">
        <w:rPr>
          <w:rFonts w:ascii="Times New Roman" w:hAnsi="Times New Roman"/>
          <w:lang w:val="ru-RU"/>
        </w:rPr>
        <w:t xml:space="preserve"> </w:t>
      </w:r>
      <w:r w:rsidRPr="00A3622E">
        <w:rPr>
          <w:rFonts w:ascii="Times New Roman" w:hAnsi="Times New Roman"/>
          <w:lang w:val="ru-RU"/>
        </w:rPr>
        <w:t>202</w:t>
      </w:r>
      <w:r>
        <w:rPr>
          <w:rFonts w:ascii="Times New Roman" w:hAnsi="Times New Roman"/>
          <w:lang w:val="ru-RU"/>
        </w:rPr>
        <w:t>3</w:t>
      </w:r>
      <w:r w:rsidR="004C18C2">
        <w:rPr>
          <w:rFonts w:ascii="Times New Roman" w:hAnsi="Times New Roman"/>
          <w:lang w:val="ru-RU"/>
        </w:rPr>
        <w:t xml:space="preserve"> </w:t>
      </w:r>
      <w:r w:rsidRPr="00A3622E">
        <w:rPr>
          <w:rFonts w:ascii="Times New Roman" w:hAnsi="Times New Roman"/>
          <w:lang w:val="ru-RU"/>
        </w:rPr>
        <w:t>год</w:t>
      </w:r>
      <w:r>
        <w:rPr>
          <w:rFonts w:ascii="Times New Roman" w:hAnsi="Times New Roman"/>
          <w:lang w:val="ru-RU"/>
        </w:rPr>
        <w:t>.</w:t>
      </w:r>
    </w:p>
    <w:p w:rsidR="00167548" w:rsidRDefault="00167548" w:rsidP="00167548">
      <w:pPr>
        <w:spacing w:after="0" w:line="240" w:lineRule="auto"/>
        <w:ind w:right="-284" w:firstLine="0"/>
        <w:jc w:val="both"/>
        <w:rPr>
          <w:rFonts w:ascii="Times New Roman" w:hAnsi="Times New Roman"/>
          <w:lang w:val="ru-RU"/>
        </w:rPr>
      </w:pPr>
      <w:r>
        <w:rPr>
          <w:rFonts w:ascii="Times New Roman" w:hAnsi="Times New Roman"/>
          <w:lang w:val="ru-RU"/>
        </w:rPr>
        <w:t>-</w:t>
      </w:r>
      <w:r w:rsidR="009913C2">
        <w:rPr>
          <w:rFonts w:ascii="Times New Roman" w:hAnsi="Times New Roman"/>
          <w:lang w:val="ru-RU"/>
        </w:rPr>
        <w:t xml:space="preserve"> </w:t>
      </w:r>
      <w:r w:rsidRPr="00A3622E">
        <w:rPr>
          <w:rFonts w:ascii="Times New Roman" w:hAnsi="Times New Roman"/>
          <w:lang w:val="ru-RU"/>
        </w:rPr>
        <w:t>Внешн</w:t>
      </w:r>
      <w:r>
        <w:rPr>
          <w:rFonts w:ascii="Times New Roman" w:hAnsi="Times New Roman"/>
          <w:lang w:val="ru-RU"/>
        </w:rPr>
        <w:t xml:space="preserve">яя проверка годового отчета об </w:t>
      </w:r>
      <w:r w:rsidRPr="00A3622E">
        <w:rPr>
          <w:rFonts w:ascii="Times New Roman" w:hAnsi="Times New Roman"/>
          <w:lang w:val="ru-RU"/>
        </w:rPr>
        <w:t>исполнении бюджета сельского поселения "</w:t>
      </w:r>
      <w:proofErr w:type="spellStart"/>
      <w:r w:rsidRPr="00A3622E">
        <w:rPr>
          <w:rFonts w:ascii="Times New Roman" w:hAnsi="Times New Roman"/>
          <w:lang w:val="ru-RU"/>
        </w:rPr>
        <w:t>Харагунское</w:t>
      </w:r>
      <w:proofErr w:type="spellEnd"/>
      <w:r w:rsidRPr="00A3622E">
        <w:rPr>
          <w:rFonts w:ascii="Times New Roman" w:hAnsi="Times New Roman"/>
          <w:lang w:val="ru-RU"/>
        </w:rPr>
        <w:t>»</w:t>
      </w:r>
      <w:r>
        <w:rPr>
          <w:rFonts w:ascii="Times New Roman" w:hAnsi="Times New Roman"/>
          <w:lang w:val="ru-RU"/>
        </w:rPr>
        <w:t xml:space="preserve"> за 202</w:t>
      </w:r>
      <w:r w:rsidR="009913C2">
        <w:rPr>
          <w:rFonts w:ascii="Times New Roman" w:hAnsi="Times New Roman"/>
          <w:lang w:val="ru-RU"/>
        </w:rPr>
        <w:t>3</w:t>
      </w:r>
      <w:r>
        <w:rPr>
          <w:rFonts w:ascii="Times New Roman" w:hAnsi="Times New Roman"/>
          <w:lang w:val="ru-RU"/>
        </w:rPr>
        <w:t>год.</w:t>
      </w:r>
    </w:p>
    <w:p w:rsidR="00167548" w:rsidRDefault="00167548" w:rsidP="00167548">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Pr="00D333FD">
        <w:rPr>
          <w:rFonts w:ascii="Times New Roman" w:hAnsi="Times New Roman"/>
          <w:lang w:val="ru-RU"/>
        </w:rPr>
        <w:t>Внешн</w:t>
      </w:r>
      <w:r>
        <w:rPr>
          <w:rFonts w:ascii="Times New Roman" w:hAnsi="Times New Roman"/>
          <w:lang w:val="ru-RU"/>
        </w:rPr>
        <w:t xml:space="preserve">яя проверка годового отчета об </w:t>
      </w:r>
      <w:r w:rsidRPr="00D333FD">
        <w:rPr>
          <w:rFonts w:ascii="Times New Roman" w:hAnsi="Times New Roman"/>
          <w:lang w:val="ru-RU"/>
        </w:rPr>
        <w:t>исполнении бюджета сельского поселения "Линево-Озерское</w:t>
      </w:r>
      <w:r>
        <w:rPr>
          <w:rFonts w:ascii="Times New Roman" w:hAnsi="Times New Roman"/>
          <w:lang w:val="ru-RU"/>
        </w:rPr>
        <w:t>» за 202</w:t>
      </w:r>
      <w:r w:rsidR="009913C2">
        <w:rPr>
          <w:rFonts w:ascii="Times New Roman" w:hAnsi="Times New Roman"/>
          <w:lang w:val="ru-RU"/>
        </w:rPr>
        <w:t>3</w:t>
      </w:r>
      <w:r>
        <w:rPr>
          <w:rFonts w:ascii="Times New Roman" w:hAnsi="Times New Roman"/>
          <w:lang w:val="ru-RU"/>
        </w:rPr>
        <w:t xml:space="preserve"> год.</w:t>
      </w:r>
    </w:p>
    <w:p w:rsidR="00167548" w:rsidRPr="004C78E0" w:rsidRDefault="00167548" w:rsidP="00167548">
      <w:pPr>
        <w:spacing w:after="0" w:line="240" w:lineRule="auto"/>
        <w:ind w:right="-284" w:firstLine="0"/>
        <w:jc w:val="both"/>
        <w:rPr>
          <w:rFonts w:ascii="Times New Roman" w:hAnsi="Times New Roman"/>
          <w:lang w:val="ru-RU"/>
        </w:rPr>
      </w:pPr>
      <w:r w:rsidRPr="004C78E0">
        <w:rPr>
          <w:rFonts w:ascii="Times New Roman" w:hAnsi="Times New Roman"/>
          <w:lang w:val="ru-RU"/>
        </w:rPr>
        <w:t>- Внешняя проверка годового отчета об исполнении бюджета сельского поселения "</w:t>
      </w:r>
      <w:proofErr w:type="spellStart"/>
      <w:r w:rsidRPr="004C78E0">
        <w:rPr>
          <w:rFonts w:ascii="Times New Roman" w:hAnsi="Times New Roman"/>
          <w:lang w:val="ru-RU"/>
        </w:rPr>
        <w:t>Закультинское</w:t>
      </w:r>
      <w:proofErr w:type="spellEnd"/>
      <w:r w:rsidRPr="004C78E0">
        <w:rPr>
          <w:rFonts w:ascii="Times New Roman" w:hAnsi="Times New Roman"/>
          <w:lang w:val="ru-RU"/>
        </w:rPr>
        <w:t>"</w:t>
      </w:r>
      <w:r>
        <w:rPr>
          <w:rFonts w:ascii="Times New Roman" w:hAnsi="Times New Roman"/>
          <w:lang w:val="ru-RU"/>
        </w:rPr>
        <w:t xml:space="preserve"> за 202</w:t>
      </w:r>
      <w:r w:rsidR="009913C2">
        <w:rPr>
          <w:rFonts w:ascii="Times New Roman" w:hAnsi="Times New Roman"/>
          <w:lang w:val="ru-RU"/>
        </w:rPr>
        <w:t>3</w:t>
      </w:r>
      <w:r>
        <w:rPr>
          <w:rFonts w:ascii="Times New Roman" w:hAnsi="Times New Roman"/>
          <w:lang w:val="ru-RU"/>
        </w:rPr>
        <w:t xml:space="preserve"> год</w:t>
      </w:r>
      <w:r w:rsidRPr="004C78E0">
        <w:rPr>
          <w:rFonts w:ascii="Times New Roman" w:hAnsi="Times New Roman"/>
          <w:lang w:val="ru-RU"/>
        </w:rPr>
        <w:t>.</w:t>
      </w:r>
    </w:p>
    <w:p w:rsidR="00167548" w:rsidRDefault="00167548" w:rsidP="00167548">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Pr="00F26D62">
        <w:rPr>
          <w:rFonts w:ascii="Times New Roman" w:hAnsi="Times New Roman"/>
          <w:lang w:val="ru-RU"/>
        </w:rPr>
        <w:t>Внешн</w:t>
      </w:r>
      <w:r>
        <w:rPr>
          <w:rFonts w:ascii="Times New Roman" w:hAnsi="Times New Roman"/>
          <w:lang w:val="ru-RU"/>
        </w:rPr>
        <w:t xml:space="preserve">яя проверка годового отчета об </w:t>
      </w:r>
      <w:r w:rsidRPr="00F26D62">
        <w:rPr>
          <w:rFonts w:ascii="Times New Roman" w:hAnsi="Times New Roman"/>
          <w:lang w:val="ru-RU"/>
        </w:rPr>
        <w:t>исполнении бюджета сельского поселения "</w:t>
      </w:r>
      <w:proofErr w:type="spellStart"/>
      <w:r w:rsidRPr="00F26D62">
        <w:rPr>
          <w:rFonts w:ascii="Times New Roman" w:hAnsi="Times New Roman"/>
          <w:lang w:val="ru-RU"/>
        </w:rPr>
        <w:t>Хушенгинское</w:t>
      </w:r>
      <w:proofErr w:type="spellEnd"/>
      <w:r w:rsidRPr="00F26D62">
        <w:rPr>
          <w:rFonts w:ascii="Times New Roman" w:hAnsi="Times New Roman"/>
          <w:lang w:val="ru-RU"/>
        </w:rPr>
        <w:t>"</w:t>
      </w:r>
      <w:r>
        <w:rPr>
          <w:rFonts w:ascii="Times New Roman" w:hAnsi="Times New Roman"/>
          <w:lang w:val="ru-RU"/>
        </w:rPr>
        <w:t xml:space="preserve"> за 202</w:t>
      </w:r>
      <w:r w:rsidR="009913C2">
        <w:rPr>
          <w:rFonts w:ascii="Times New Roman" w:hAnsi="Times New Roman"/>
          <w:lang w:val="ru-RU"/>
        </w:rPr>
        <w:t xml:space="preserve">3 </w:t>
      </w:r>
      <w:r>
        <w:rPr>
          <w:rFonts w:ascii="Times New Roman" w:hAnsi="Times New Roman"/>
          <w:lang w:val="ru-RU"/>
        </w:rPr>
        <w:t>год</w:t>
      </w:r>
      <w:r w:rsidRPr="00F26D62">
        <w:rPr>
          <w:rFonts w:ascii="Times New Roman" w:hAnsi="Times New Roman"/>
          <w:lang w:val="ru-RU"/>
        </w:rPr>
        <w:t>.</w:t>
      </w:r>
    </w:p>
    <w:p w:rsidR="00167548" w:rsidRDefault="00167548" w:rsidP="00167548">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Pr="00F26D62">
        <w:rPr>
          <w:rFonts w:ascii="Times New Roman" w:hAnsi="Times New Roman"/>
          <w:lang w:val="ru-RU"/>
        </w:rPr>
        <w:t>Внешн</w:t>
      </w:r>
      <w:r>
        <w:rPr>
          <w:rFonts w:ascii="Times New Roman" w:hAnsi="Times New Roman"/>
          <w:lang w:val="ru-RU"/>
        </w:rPr>
        <w:t xml:space="preserve">яя проверка годового отчета об </w:t>
      </w:r>
      <w:r w:rsidRPr="00F26D62">
        <w:rPr>
          <w:rFonts w:ascii="Times New Roman" w:hAnsi="Times New Roman"/>
          <w:lang w:val="ru-RU"/>
        </w:rPr>
        <w:t>исполнении бюджета городского поселения "</w:t>
      </w:r>
      <w:proofErr w:type="spellStart"/>
      <w:r w:rsidRPr="00F26D62">
        <w:rPr>
          <w:rFonts w:ascii="Times New Roman" w:hAnsi="Times New Roman"/>
          <w:lang w:val="ru-RU"/>
        </w:rPr>
        <w:t>Могзонское</w:t>
      </w:r>
      <w:proofErr w:type="spellEnd"/>
      <w:r w:rsidRPr="00F26D62">
        <w:rPr>
          <w:rFonts w:ascii="Times New Roman" w:hAnsi="Times New Roman"/>
          <w:lang w:val="ru-RU"/>
        </w:rPr>
        <w:t>"</w:t>
      </w:r>
      <w:r>
        <w:rPr>
          <w:rFonts w:ascii="Times New Roman" w:hAnsi="Times New Roman"/>
          <w:lang w:val="ru-RU"/>
        </w:rPr>
        <w:t xml:space="preserve"> за 202</w:t>
      </w:r>
      <w:r w:rsidR="009913C2">
        <w:rPr>
          <w:rFonts w:ascii="Times New Roman" w:hAnsi="Times New Roman"/>
          <w:lang w:val="ru-RU"/>
        </w:rPr>
        <w:t>3</w:t>
      </w:r>
      <w:r>
        <w:rPr>
          <w:rFonts w:ascii="Times New Roman" w:hAnsi="Times New Roman"/>
          <w:lang w:val="ru-RU"/>
        </w:rPr>
        <w:t xml:space="preserve"> год.</w:t>
      </w:r>
    </w:p>
    <w:p w:rsidR="00167548" w:rsidRDefault="00167548" w:rsidP="00167548">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Pr="00F26D62">
        <w:rPr>
          <w:rFonts w:ascii="Times New Roman" w:hAnsi="Times New Roman"/>
          <w:lang w:val="ru-RU"/>
        </w:rPr>
        <w:t>Внешн</w:t>
      </w:r>
      <w:r>
        <w:rPr>
          <w:rFonts w:ascii="Times New Roman" w:hAnsi="Times New Roman"/>
          <w:lang w:val="ru-RU"/>
        </w:rPr>
        <w:t xml:space="preserve">яя проверка годового отчета об </w:t>
      </w:r>
      <w:r w:rsidRPr="00F26D62">
        <w:rPr>
          <w:rFonts w:ascii="Times New Roman" w:hAnsi="Times New Roman"/>
          <w:lang w:val="ru-RU"/>
        </w:rPr>
        <w:t>исполнении бюджета сельского поселения "</w:t>
      </w:r>
      <w:proofErr w:type="spellStart"/>
      <w:r w:rsidRPr="00F26D62">
        <w:rPr>
          <w:rFonts w:ascii="Times New Roman" w:hAnsi="Times New Roman"/>
          <w:lang w:val="ru-RU"/>
        </w:rPr>
        <w:t>Хилогосонское</w:t>
      </w:r>
      <w:proofErr w:type="spellEnd"/>
      <w:r w:rsidRPr="00F26D62">
        <w:rPr>
          <w:rFonts w:ascii="Times New Roman" w:hAnsi="Times New Roman"/>
          <w:lang w:val="ru-RU"/>
        </w:rPr>
        <w:t>"</w:t>
      </w:r>
      <w:r>
        <w:rPr>
          <w:rFonts w:ascii="Times New Roman" w:hAnsi="Times New Roman"/>
          <w:lang w:val="ru-RU"/>
        </w:rPr>
        <w:t xml:space="preserve"> за 202</w:t>
      </w:r>
      <w:r w:rsidR="009913C2">
        <w:rPr>
          <w:rFonts w:ascii="Times New Roman" w:hAnsi="Times New Roman"/>
          <w:lang w:val="ru-RU"/>
        </w:rPr>
        <w:t>3</w:t>
      </w:r>
      <w:r>
        <w:rPr>
          <w:rFonts w:ascii="Times New Roman" w:hAnsi="Times New Roman"/>
          <w:lang w:val="ru-RU"/>
        </w:rPr>
        <w:t>год</w:t>
      </w:r>
      <w:r w:rsidRPr="00F26D62">
        <w:rPr>
          <w:rFonts w:ascii="Times New Roman" w:hAnsi="Times New Roman"/>
          <w:lang w:val="ru-RU"/>
        </w:rPr>
        <w:t>.</w:t>
      </w:r>
    </w:p>
    <w:p w:rsidR="00167548" w:rsidRDefault="00167548" w:rsidP="00167548">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Pr="00F26D62">
        <w:rPr>
          <w:rFonts w:ascii="Times New Roman" w:hAnsi="Times New Roman"/>
          <w:lang w:val="ru-RU"/>
        </w:rPr>
        <w:t>Внешн</w:t>
      </w:r>
      <w:r>
        <w:rPr>
          <w:rFonts w:ascii="Times New Roman" w:hAnsi="Times New Roman"/>
          <w:lang w:val="ru-RU"/>
        </w:rPr>
        <w:t xml:space="preserve">яя проверка годового отчета об </w:t>
      </w:r>
      <w:r w:rsidRPr="00F26D62">
        <w:rPr>
          <w:rFonts w:ascii="Times New Roman" w:hAnsi="Times New Roman"/>
          <w:lang w:val="ru-RU"/>
        </w:rPr>
        <w:t>исполнении бюджета сельского поселения "</w:t>
      </w:r>
      <w:proofErr w:type="spellStart"/>
      <w:r w:rsidRPr="00F26D62">
        <w:rPr>
          <w:rFonts w:ascii="Times New Roman" w:hAnsi="Times New Roman"/>
          <w:lang w:val="ru-RU"/>
        </w:rPr>
        <w:t>Глинкинское</w:t>
      </w:r>
      <w:proofErr w:type="spellEnd"/>
      <w:r w:rsidRPr="00F26D62">
        <w:rPr>
          <w:rFonts w:ascii="Times New Roman" w:hAnsi="Times New Roman"/>
          <w:lang w:val="ru-RU"/>
        </w:rPr>
        <w:t>"</w:t>
      </w:r>
      <w:r>
        <w:rPr>
          <w:rFonts w:ascii="Times New Roman" w:hAnsi="Times New Roman"/>
          <w:lang w:val="ru-RU"/>
        </w:rPr>
        <w:t xml:space="preserve"> за 202</w:t>
      </w:r>
      <w:r w:rsidR="009913C2">
        <w:rPr>
          <w:rFonts w:ascii="Times New Roman" w:hAnsi="Times New Roman"/>
          <w:lang w:val="ru-RU"/>
        </w:rPr>
        <w:t>3</w:t>
      </w:r>
      <w:r>
        <w:rPr>
          <w:rFonts w:ascii="Times New Roman" w:hAnsi="Times New Roman"/>
          <w:lang w:val="ru-RU"/>
        </w:rPr>
        <w:t>год.</w:t>
      </w:r>
    </w:p>
    <w:p w:rsidR="00167548" w:rsidRDefault="00167548" w:rsidP="00167548">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Pr="00E07FE9">
        <w:rPr>
          <w:rFonts w:ascii="Times New Roman" w:hAnsi="Times New Roman"/>
          <w:lang w:val="ru-RU"/>
        </w:rPr>
        <w:t>Внешн</w:t>
      </w:r>
      <w:r>
        <w:rPr>
          <w:rFonts w:ascii="Times New Roman" w:hAnsi="Times New Roman"/>
          <w:lang w:val="ru-RU"/>
        </w:rPr>
        <w:t xml:space="preserve">яя проверка годового отчета об </w:t>
      </w:r>
      <w:r w:rsidRPr="00E07FE9">
        <w:rPr>
          <w:rFonts w:ascii="Times New Roman" w:hAnsi="Times New Roman"/>
          <w:lang w:val="ru-RU"/>
        </w:rPr>
        <w:t>исполнении бюджета сельского поселения "</w:t>
      </w:r>
      <w:proofErr w:type="spellStart"/>
      <w:r w:rsidRPr="00E07FE9">
        <w:rPr>
          <w:rFonts w:ascii="Times New Roman" w:hAnsi="Times New Roman"/>
          <w:lang w:val="ru-RU"/>
        </w:rPr>
        <w:t>Укурикское</w:t>
      </w:r>
      <w:proofErr w:type="spellEnd"/>
      <w:r w:rsidRPr="00E07FE9">
        <w:rPr>
          <w:rFonts w:ascii="Times New Roman" w:hAnsi="Times New Roman"/>
          <w:lang w:val="ru-RU"/>
        </w:rPr>
        <w:t>"</w:t>
      </w:r>
      <w:r>
        <w:rPr>
          <w:rFonts w:ascii="Times New Roman" w:hAnsi="Times New Roman"/>
          <w:lang w:val="ru-RU"/>
        </w:rPr>
        <w:t xml:space="preserve"> за 202</w:t>
      </w:r>
      <w:r w:rsidR="009913C2">
        <w:rPr>
          <w:rFonts w:ascii="Times New Roman" w:hAnsi="Times New Roman"/>
          <w:lang w:val="ru-RU"/>
        </w:rPr>
        <w:t>3</w:t>
      </w:r>
      <w:r>
        <w:rPr>
          <w:rFonts w:ascii="Times New Roman" w:hAnsi="Times New Roman"/>
          <w:lang w:val="ru-RU"/>
        </w:rPr>
        <w:t>год.</w:t>
      </w:r>
    </w:p>
    <w:p w:rsidR="00BC09EC" w:rsidRDefault="00BC09EC" w:rsidP="00E07FE9">
      <w:pPr>
        <w:spacing w:after="0" w:line="240" w:lineRule="auto"/>
        <w:ind w:right="-284" w:firstLine="0"/>
        <w:jc w:val="both"/>
        <w:rPr>
          <w:rFonts w:ascii="Times New Roman" w:hAnsi="Times New Roman"/>
          <w:lang w:val="ru-RU"/>
        </w:rPr>
      </w:pPr>
    </w:p>
    <w:p w:rsidR="00E07FE9" w:rsidRPr="00BC09EC" w:rsidRDefault="00BC09EC" w:rsidP="00BC09EC">
      <w:pPr>
        <w:pStyle w:val="ab"/>
        <w:numPr>
          <w:ilvl w:val="0"/>
          <w:numId w:val="22"/>
        </w:numPr>
        <w:spacing w:after="0" w:line="240" w:lineRule="auto"/>
        <w:ind w:right="-284"/>
        <w:jc w:val="center"/>
        <w:rPr>
          <w:rFonts w:ascii="Times New Roman" w:hAnsi="Times New Roman"/>
          <w:b/>
          <w:u w:val="single"/>
          <w:lang w:val="ru-RU"/>
        </w:rPr>
      </w:pPr>
      <w:r w:rsidRPr="00BC09EC">
        <w:rPr>
          <w:rFonts w:ascii="Times New Roman" w:hAnsi="Times New Roman"/>
          <w:b/>
          <w:u w:val="single"/>
          <w:lang w:val="ru-RU"/>
        </w:rPr>
        <w:t>Внешняя проверка годового отчета об  исполнении бюджета муниципального района "</w:t>
      </w:r>
      <w:proofErr w:type="spellStart"/>
      <w:r w:rsidRPr="00BC09EC">
        <w:rPr>
          <w:rFonts w:ascii="Times New Roman" w:hAnsi="Times New Roman"/>
          <w:b/>
          <w:u w:val="single"/>
          <w:lang w:val="ru-RU"/>
        </w:rPr>
        <w:t>Хилокский</w:t>
      </w:r>
      <w:proofErr w:type="spellEnd"/>
      <w:r w:rsidRPr="00BC09EC">
        <w:rPr>
          <w:rFonts w:ascii="Times New Roman" w:hAnsi="Times New Roman"/>
          <w:b/>
          <w:u w:val="single"/>
          <w:lang w:val="ru-RU"/>
        </w:rPr>
        <w:t xml:space="preserve"> район"  за 202</w:t>
      </w:r>
      <w:r w:rsidR="00A40CA8">
        <w:rPr>
          <w:rFonts w:ascii="Times New Roman" w:hAnsi="Times New Roman"/>
          <w:b/>
          <w:u w:val="single"/>
          <w:lang w:val="ru-RU"/>
        </w:rPr>
        <w:t>3</w:t>
      </w:r>
      <w:r w:rsidRPr="00BC09EC">
        <w:rPr>
          <w:rFonts w:ascii="Times New Roman" w:hAnsi="Times New Roman"/>
          <w:b/>
          <w:u w:val="single"/>
          <w:lang w:val="ru-RU"/>
        </w:rPr>
        <w:t xml:space="preserve"> год</w:t>
      </w:r>
    </w:p>
    <w:p w:rsidR="00801FB6" w:rsidRPr="00E3082A" w:rsidRDefault="00801FB6" w:rsidP="00801FB6">
      <w:pPr>
        <w:pStyle w:val="ab"/>
        <w:spacing w:after="0" w:line="240" w:lineRule="auto"/>
        <w:ind w:right="-284" w:firstLine="0"/>
        <w:rPr>
          <w:rFonts w:ascii="Times New Roman" w:hAnsi="Times New Roman"/>
          <w:b/>
          <w:u w:val="single"/>
          <w:lang w:val="ru-RU"/>
        </w:rPr>
      </w:pPr>
    </w:p>
    <w:p w:rsidR="00501DD6" w:rsidRPr="00501DD6" w:rsidRDefault="009C745E" w:rsidP="009C745E">
      <w:pPr>
        <w:pStyle w:val="ab"/>
        <w:suppressAutoHyphens/>
        <w:spacing w:after="0" w:line="240" w:lineRule="auto"/>
        <w:ind w:left="0" w:firstLine="0"/>
        <w:jc w:val="both"/>
        <w:rPr>
          <w:rFonts w:ascii="Times New Roman" w:hAnsi="Times New Roman"/>
          <w:bCs/>
          <w:color w:val="000000"/>
          <w:lang w:val="ru-RU" w:eastAsia="ar-SA" w:bidi="ar-SA"/>
        </w:rPr>
      </w:pPr>
      <w:r>
        <w:rPr>
          <w:rFonts w:ascii="Times New Roman" w:hAnsi="Times New Roman"/>
          <w:lang w:val="ru-RU" w:eastAsia="ar-SA" w:bidi="ar-SA"/>
        </w:rPr>
        <w:t xml:space="preserve">         </w:t>
      </w:r>
      <w:r w:rsidR="00501DD6" w:rsidRPr="00501DD6">
        <w:rPr>
          <w:rFonts w:ascii="Times New Roman" w:hAnsi="Times New Roman"/>
          <w:lang w:val="ru-RU" w:eastAsia="ar-SA" w:bidi="ar-SA"/>
        </w:rPr>
        <w:t xml:space="preserve">Объект экспертно-аналитического мероприятия: </w:t>
      </w:r>
      <w:r w:rsidR="009B34A3">
        <w:rPr>
          <w:rFonts w:ascii="Times New Roman" w:hAnsi="Times New Roman"/>
          <w:lang w:val="ru-RU" w:eastAsia="ar-SA" w:bidi="ar-SA"/>
        </w:rPr>
        <w:t>отчет об исполнении бюджета муниципального района «</w:t>
      </w:r>
      <w:proofErr w:type="spellStart"/>
      <w:r w:rsidR="009B34A3">
        <w:rPr>
          <w:rFonts w:ascii="Times New Roman" w:hAnsi="Times New Roman"/>
          <w:lang w:val="ru-RU" w:eastAsia="ar-SA" w:bidi="ar-SA"/>
        </w:rPr>
        <w:t>Хилокский</w:t>
      </w:r>
      <w:proofErr w:type="spellEnd"/>
      <w:r w:rsidR="009B34A3">
        <w:rPr>
          <w:rFonts w:ascii="Times New Roman" w:hAnsi="Times New Roman"/>
          <w:lang w:val="ru-RU" w:eastAsia="ar-SA" w:bidi="ar-SA"/>
        </w:rPr>
        <w:t xml:space="preserve"> район»</w:t>
      </w:r>
      <w:r w:rsidR="00501DD6">
        <w:rPr>
          <w:rFonts w:ascii="Times New Roman" w:hAnsi="Times New Roman"/>
          <w:lang w:val="ru-RU"/>
        </w:rPr>
        <w:t>.</w:t>
      </w:r>
      <w:r w:rsidR="00501DD6" w:rsidRPr="00501DD6">
        <w:rPr>
          <w:lang w:val="ru-RU"/>
        </w:rPr>
        <w:t xml:space="preserve"> </w:t>
      </w:r>
      <w:r w:rsidR="00501DD6" w:rsidRPr="00501DD6">
        <w:rPr>
          <w:rFonts w:ascii="Times New Roman" w:hAnsi="Times New Roman"/>
          <w:bCs/>
          <w:color w:val="000000"/>
          <w:lang w:val="ru-RU" w:eastAsia="ar-SA" w:bidi="ar-SA"/>
        </w:rPr>
        <w:t>Проверяемый период: 202</w:t>
      </w:r>
      <w:r w:rsidR="009571BF">
        <w:rPr>
          <w:rFonts w:ascii="Times New Roman" w:hAnsi="Times New Roman"/>
          <w:bCs/>
          <w:color w:val="000000"/>
          <w:lang w:val="ru-RU" w:eastAsia="ar-SA" w:bidi="ar-SA"/>
        </w:rPr>
        <w:t>3</w:t>
      </w:r>
      <w:r w:rsidR="00501DD6" w:rsidRPr="00501DD6">
        <w:rPr>
          <w:rFonts w:ascii="Times New Roman" w:hAnsi="Times New Roman"/>
          <w:bCs/>
          <w:color w:val="000000"/>
          <w:lang w:val="ru-RU" w:eastAsia="ar-SA" w:bidi="ar-SA"/>
        </w:rPr>
        <w:t xml:space="preserve"> год.</w:t>
      </w:r>
    </w:p>
    <w:p w:rsidR="00501DD6" w:rsidRPr="00501DD6" w:rsidRDefault="009C745E" w:rsidP="009C745E">
      <w:pPr>
        <w:pStyle w:val="ab"/>
        <w:suppressAutoHyphens/>
        <w:spacing w:after="0" w:line="240" w:lineRule="auto"/>
        <w:ind w:left="0" w:firstLine="0"/>
        <w:jc w:val="both"/>
        <w:rPr>
          <w:rFonts w:ascii="Times New Roman" w:hAnsi="Times New Roman"/>
          <w:lang w:val="ru-RU" w:eastAsia="ar-SA" w:bidi="ar-SA"/>
        </w:rPr>
      </w:pPr>
      <w:r>
        <w:rPr>
          <w:rFonts w:ascii="Times New Roman" w:hAnsi="Times New Roman"/>
          <w:lang w:val="ru-RU" w:eastAsia="ar-SA" w:bidi="ar-SA"/>
        </w:rPr>
        <w:t xml:space="preserve">         </w:t>
      </w:r>
      <w:r w:rsidR="00501DD6" w:rsidRPr="00501DD6">
        <w:rPr>
          <w:rFonts w:ascii="Times New Roman" w:hAnsi="Times New Roman"/>
          <w:lang w:val="ru-RU" w:eastAsia="ar-SA" w:bidi="ar-SA"/>
        </w:rPr>
        <w:t>Годовая отчетность представлена в Контрольно-счетный орган в установленный срок в электронном виде</w:t>
      </w:r>
      <w:r w:rsidR="00501DD6">
        <w:rPr>
          <w:rFonts w:ascii="Times New Roman" w:hAnsi="Times New Roman"/>
          <w:lang w:val="ru-RU" w:eastAsia="ar-SA" w:bidi="ar-SA"/>
        </w:rPr>
        <w:t xml:space="preserve"> и на бумажном носителе</w:t>
      </w:r>
      <w:r w:rsidR="00501DD6" w:rsidRPr="00501DD6">
        <w:rPr>
          <w:rFonts w:ascii="Times New Roman" w:hAnsi="Times New Roman"/>
          <w:lang w:val="ru-RU" w:eastAsia="ar-SA" w:bidi="ar-SA"/>
        </w:rPr>
        <w:t xml:space="preserve">. Отчетность составлена нарастающим итогом с начала года в рублях, подписана руководителем и </w:t>
      </w:r>
      <w:r w:rsidR="00501DD6" w:rsidRPr="00501DD6">
        <w:rPr>
          <w:rFonts w:ascii="Times New Roman" w:hAnsi="Times New Roman"/>
          <w:lang w:val="ru-RU"/>
        </w:rPr>
        <w:t>главным бухгалтером.</w:t>
      </w:r>
      <w:r w:rsidR="00501DD6" w:rsidRPr="00501DD6">
        <w:rPr>
          <w:rFonts w:ascii="Times New Roman" w:hAnsi="Times New Roman"/>
          <w:lang w:val="ru-RU" w:eastAsia="ar-SA" w:bidi="ar-SA"/>
        </w:rPr>
        <w:t xml:space="preserve"> Представленная отчетность сформирована в составе форм отчетности.</w:t>
      </w:r>
      <w:r w:rsidR="00B823D9">
        <w:rPr>
          <w:rFonts w:ascii="Times New Roman" w:hAnsi="Times New Roman"/>
          <w:lang w:val="ru-RU" w:eastAsia="ar-SA" w:bidi="ar-SA"/>
        </w:rPr>
        <w:t xml:space="preserve"> В Министерство финансов Забайкальского края</w:t>
      </w:r>
      <w:r w:rsidR="00277A24">
        <w:rPr>
          <w:rFonts w:ascii="Times New Roman" w:hAnsi="Times New Roman"/>
          <w:lang w:val="ru-RU" w:eastAsia="ar-SA" w:bidi="ar-SA"/>
        </w:rPr>
        <w:t xml:space="preserve"> отчет </w:t>
      </w:r>
      <w:proofErr w:type="gramStart"/>
      <w:r w:rsidR="00277A24">
        <w:rPr>
          <w:rFonts w:ascii="Times New Roman" w:hAnsi="Times New Roman"/>
          <w:lang w:val="ru-RU" w:eastAsia="ar-SA" w:bidi="ar-SA"/>
        </w:rPr>
        <w:t>предоставлена</w:t>
      </w:r>
      <w:proofErr w:type="gramEnd"/>
      <w:r w:rsidR="00277A24">
        <w:rPr>
          <w:rFonts w:ascii="Times New Roman" w:hAnsi="Times New Roman"/>
          <w:lang w:val="ru-RU" w:eastAsia="ar-SA" w:bidi="ar-SA"/>
        </w:rPr>
        <w:t xml:space="preserve"> в установленный срок</w:t>
      </w:r>
      <w:r w:rsidR="006C12D4">
        <w:rPr>
          <w:rFonts w:ascii="Times New Roman" w:hAnsi="Times New Roman"/>
          <w:lang w:val="ru-RU" w:eastAsia="ar-SA" w:bidi="ar-SA"/>
        </w:rPr>
        <w:t>.</w:t>
      </w:r>
      <w:r w:rsidR="00501DD6" w:rsidRPr="00501DD6">
        <w:rPr>
          <w:rFonts w:ascii="Times New Roman" w:hAnsi="Times New Roman"/>
          <w:lang w:val="ru-RU" w:eastAsia="ar-SA" w:bidi="ar-SA"/>
        </w:rPr>
        <w:t xml:space="preserve"> </w:t>
      </w:r>
    </w:p>
    <w:p w:rsidR="00370D24" w:rsidRDefault="00370D24" w:rsidP="00370D24">
      <w:pPr>
        <w:spacing w:after="0" w:line="240" w:lineRule="auto"/>
        <w:ind w:firstLine="0"/>
        <w:jc w:val="both"/>
        <w:rPr>
          <w:rFonts w:ascii="Times New Roman" w:hAnsi="Times New Roman"/>
          <w:lang w:val="ru-RU"/>
        </w:rPr>
      </w:pPr>
      <w:r>
        <w:rPr>
          <w:rFonts w:ascii="Times New Roman" w:hAnsi="Times New Roman"/>
          <w:color w:val="FF0000"/>
          <w:lang w:val="ru-RU"/>
        </w:rPr>
        <w:t xml:space="preserve">   </w:t>
      </w:r>
      <w:r w:rsidR="009C745E">
        <w:rPr>
          <w:rFonts w:ascii="Times New Roman" w:hAnsi="Times New Roman"/>
          <w:color w:val="FF0000"/>
          <w:lang w:val="ru-RU"/>
        </w:rPr>
        <w:t xml:space="preserve">       </w:t>
      </w:r>
      <w:r>
        <w:rPr>
          <w:rFonts w:ascii="Times New Roman" w:hAnsi="Times New Roman"/>
          <w:lang w:val="ru-RU"/>
        </w:rPr>
        <w:t xml:space="preserve">Внешняя проверка отчета об исполнении бюджета </w:t>
      </w:r>
      <w:r w:rsidR="00C5011C">
        <w:rPr>
          <w:rFonts w:ascii="Times New Roman" w:hAnsi="Times New Roman"/>
          <w:lang w:val="ru-RU"/>
        </w:rPr>
        <w:t>муниципального района «</w:t>
      </w:r>
      <w:proofErr w:type="spellStart"/>
      <w:r w:rsidR="00C5011C">
        <w:rPr>
          <w:rFonts w:ascii="Times New Roman" w:hAnsi="Times New Roman"/>
          <w:lang w:val="ru-RU"/>
        </w:rPr>
        <w:t>Хилокский</w:t>
      </w:r>
      <w:proofErr w:type="spellEnd"/>
      <w:r w:rsidR="00C5011C">
        <w:rPr>
          <w:rFonts w:ascii="Times New Roman" w:hAnsi="Times New Roman"/>
          <w:lang w:val="ru-RU"/>
        </w:rPr>
        <w:t xml:space="preserve"> район»</w:t>
      </w:r>
      <w:r>
        <w:rPr>
          <w:rFonts w:ascii="Times New Roman" w:hAnsi="Times New Roman"/>
          <w:lang w:val="ru-RU"/>
        </w:rPr>
        <w:t xml:space="preserve"> за 202</w:t>
      </w:r>
      <w:r w:rsidR="004C18C2">
        <w:rPr>
          <w:rFonts w:ascii="Times New Roman" w:hAnsi="Times New Roman"/>
          <w:lang w:val="ru-RU"/>
        </w:rPr>
        <w:t>3</w:t>
      </w:r>
      <w:r>
        <w:rPr>
          <w:rFonts w:ascii="Times New Roman" w:hAnsi="Times New Roman"/>
          <w:lang w:val="ru-RU"/>
        </w:rPr>
        <w:t xml:space="preserve"> год, показала, что основные параметры бюджета выполнены: </w:t>
      </w:r>
    </w:p>
    <w:p w:rsidR="00370D24" w:rsidRDefault="00370D24" w:rsidP="00370D24">
      <w:pPr>
        <w:spacing w:after="0" w:line="240" w:lineRule="auto"/>
        <w:ind w:firstLine="357"/>
        <w:jc w:val="both"/>
        <w:rPr>
          <w:rFonts w:ascii="Times New Roman" w:hAnsi="Times New Roman"/>
          <w:lang w:val="ru-RU"/>
        </w:rPr>
      </w:pPr>
      <w:r>
        <w:rPr>
          <w:rFonts w:ascii="Times New Roman" w:hAnsi="Times New Roman"/>
          <w:lang w:val="ru-RU"/>
        </w:rPr>
        <w:t xml:space="preserve">- по доходам в сумме </w:t>
      </w:r>
      <w:r w:rsidR="00BD0258">
        <w:rPr>
          <w:rFonts w:ascii="Times New Roman" w:hAnsi="Times New Roman"/>
          <w:b/>
          <w:lang w:val="ru-RU"/>
        </w:rPr>
        <w:t>1</w:t>
      </w:r>
      <w:r w:rsidR="00C244A6">
        <w:rPr>
          <w:rFonts w:ascii="Times New Roman" w:hAnsi="Times New Roman"/>
          <w:b/>
          <w:lang w:val="ru-RU"/>
        </w:rPr>
        <w:t> 390 671,3</w:t>
      </w:r>
      <w:r>
        <w:rPr>
          <w:rFonts w:ascii="Times New Roman" w:hAnsi="Times New Roman"/>
          <w:lang w:val="ru-RU"/>
        </w:rPr>
        <w:t xml:space="preserve"> тыс. рублей;</w:t>
      </w:r>
    </w:p>
    <w:p w:rsidR="00370D24" w:rsidRDefault="00370D24" w:rsidP="00370D24">
      <w:pPr>
        <w:spacing w:after="0" w:line="240" w:lineRule="auto"/>
        <w:ind w:firstLine="357"/>
        <w:jc w:val="both"/>
        <w:rPr>
          <w:rFonts w:ascii="Times New Roman" w:hAnsi="Times New Roman"/>
          <w:lang w:val="ru-RU"/>
        </w:rPr>
      </w:pPr>
      <w:r>
        <w:rPr>
          <w:rFonts w:ascii="Times New Roman" w:hAnsi="Times New Roman"/>
          <w:lang w:val="ru-RU"/>
        </w:rPr>
        <w:t xml:space="preserve">- по расходам в сумме </w:t>
      </w:r>
      <w:r w:rsidR="00BD0258">
        <w:rPr>
          <w:rFonts w:ascii="Times New Roman" w:hAnsi="Times New Roman"/>
          <w:b/>
          <w:lang w:val="ru-RU"/>
        </w:rPr>
        <w:t>1</w:t>
      </w:r>
      <w:r w:rsidR="00C244A6">
        <w:rPr>
          <w:rFonts w:ascii="Times New Roman" w:hAnsi="Times New Roman"/>
          <w:b/>
          <w:lang w:val="ru-RU"/>
        </w:rPr>
        <w:t> 361 507,2</w:t>
      </w:r>
      <w:r>
        <w:rPr>
          <w:rFonts w:ascii="Times New Roman" w:hAnsi="Times New Roman"/>
          <w:b/>
          <w:lang w:val="ru-RU"/>
        </w:rPr>
        <w:t xml:space="preserve"> </w:t>
      </w:r>
      <w:r>
        <w:rPr>
          <w:rFonts w:ascii="Times New Roman" w:hAnsi="Times New Roman"/>
          <w:lang w:val="ru-RU"/>
        </w:rPr>
        <w:t>тыс. рублей;</w:t>
      </w:r>
    </w:p>
    <w:p w:rsidR="00370D24" w:rsidRDefault="00370D24" w:rsidP="00370D24">
      <w:pPr>
        <w:spacing w:after="0" w:line="240" w:lineRule="auto"/>
        <w:ind w:firstLine="357"/>
        <w:jc w:val="both"/>
        <w:rPr>
          <w:rFonts w:ascii="Times New Roman" w:hAnsi="Times New Roman"/>
          <w:lang w:val="ru-RU"/>
        </w:rPr>
      </w:pPr>
      <w:r>
        <w:rPr>
          <w:rFonts w:ascii="Times New Roman" w:hAnsi="Times New Roman"/>
          <w:lang w:val="ru-RU"/>
        </w:rPr>
        <w:t xml:space="preserve">- профицит бюджета составил </w:t>
      </w:r>
      <w:r w:rsidR="00C244A6">
        <w:rPr>
          <w:rFonts w:ascii="Times New Roman" w:hAnsi="Times New Roman"/>
          <w:b/>
          <w:lang w:val="ru-RU"/>
        </w:rPr>
        <w:t>29 164,1</w:t>
      </w:r>
      <w:r>
        <w:rPr>
          <w:rFonts w:ascii="Times New Roman" w:hAnsi="Times New Roman"/>
          <w:lang w:val="ru-RU"/>
        </w:rPr>
        <w:t xml:space="preserve"> тыс. рублей.</w:t>
      </w:r>
    </w:p>
    <w:p w:rsidR="00370D24" w:rsidRDefault="009C745E" w:rsidP="00370D24">
      <w:pPr>
        <w:spacing w:after="0" w:line="240" w:lineRule="auto"/>
        <w:jc w:val="both"/>
        <w:rPr>
          <w:rFonts w:ascii="Times New Roman" w:hAnsi="Times New Roman"/>
          <w:color w:val="FF0000"/>
          <w:lang w:val="ru-RU"/>
        </w:rPr>
      </w:pPr>
      <w:r>
        <w:rPr>
          <w:rFonts w:ascii="Times New Roman" w:hAnsi="Times New Roman"/>
          <w:lang w:val="ru-RU"/>
        </w:rPr>
        <w:t xml:space="preserve">  </w:t>
      </w:r>
      <w:r w:rsidR="00370D24">
        <w:rPr>
          <w:rFonts w:ascii="Times New Roman" w:hAnsi="Times New Roman"/>
          <w:lang w:val="ru-RU"/>
        </w:rPr>
        <w:t xml:space="preserve">Поступления налоговых и неналоговых доходов в бюджет </w:t>
      </w:r>
      <w:r w:rsidR="00BD0258">
        <w:rPr>
          <w:rFonts w:ascii="Times New Roman" w:hAnsi="Times New Roman"/>
          <w:lang w:val="ru-RU"/>
        </w:rPr>
        <w:t>муниципального района «</w:t>
      </w:r>
      <w:proofErr w:type="spellStart"/>
      <w:r w:rsidR="00BD0258">
        <w:rPr>
          <w:rFonts w:ascii="Times New Roman" w:hAnsi="Times New Roman"/>
          <w:lang w:val="ru-RU"/>
        </w:rPr>
        <w:t>Хилокский</w:t>
      </w:r>
      <w:proofErr w:type="spellEnd"/>
      <w:r w:rsidR="00BD0258">
        <w:rPr>
          <w:rFonts w:ascii="Times New Roman" w:hAnsi="Times New Roman"/>
          <w:lang w:val="ru-RU"/>
        </w:rPr>
        <w:t xml:space="preserve"> район»</w:t>
      </w:r>
      <w:r w:rsidR="00370D24">
        <w:rPr>
          <w:rFonts w:ascii="Times New Roman" w:hAnsi="Times New Roman"/>
          <w:lang w:val="ru-RU"/>
        </w:rPr>
        <w:t xml:space="preserve"> за 202</w:t>
      </w:r>
      <w:r w:rsidR="00C244A6">
        <w:rPr>
          <w:rFonts w:ascii="Times New Roman" w:hAnsi="Times New Roman"/>
          <w:lang w:val="ru-RU"/>
        </w:rPr>
        <w:t>3</w:t>
      </w:r>
      <w:r w:rsidR="00370D24">
        <w:rPr>
          <w:rFonts w:ascii="Times New Roman" w:hAnsi="Times New Roman"/>
          <w:lang w:val="ru-RU"/>
        </w:rPr>
        <w:t xml:space="preserve"> год составили </w:t>
      </w:r>
      <w:r w:rsidR="00C244A6">
        <w:rPr>
          <w:rFonts w:ascii="Times New Roman" w:hAnsi="Times New Roman"/>
          <w:lang w:val="ru-RU"/>
        </w:rPr>
        <w:t>267389,4</w:t>
      </w:r>
      <w:r w:rsidR="00370D24">
        <w:rPr>
          <w:rFonts w:ascii="Times New Roman" w:hAnsi="Times New Roman"/>
          <w:lang w:val="ru-RU"/>
        </w:rPr>
        <w:t xml:space="preserve"> рублей или </w:t>
      </w:r>
      <w:r w:rsidR="00C244A6">
        <w:rPr>
          <w:rFonts w:ascii="Times New Roman" w:hAnsi="Times New Roman"/>
          <w:lang w:val="ru-RU"/>
        </w:rPr>
        <w:t>19,2</w:t>
      </w:r>
      <w:r w:rsidR="00370D24">
        <w:rPr>
          <w:rFonts w:ascii="Times New Roman" w:hAnsi="Times New Roman"/>
          <w:lang w:val="ru-RU"/>
        </w:rPr>
        <w:t xml:space="preserve">% в общей структуре доходов. Безвозмездные поступления составили </w:t>
      </w:r>
      <w:r w:rsidR="00C244A6">
        <w:rPr>
          <w:rFonts w:ascii="Times New Roman" w:hAnsi="Times New Roman"/>
          <w:lang w:val="ru-RU"/>
        </w:rPr>
        <w:t>1123281,9</w:t>
      </w:r>
      <w:r w:rsidR="00370D24">
        <w:rPr>
          <w:rFonts w:ascii="Times New Roman" w:hAnsi="Times New Roman"/>
          <w:lang w:val="ru-RU"/>
        </w:rPr>
        <w:t xml:space="preserve"> тыс. рублей или </w:t>
      </w:r>
      <w:r w:rsidR="00C244A6">
        <w:rPr>
          <w:rFonts w:ascii="Times New Roman" w:hAnsi="Times New Roman"/>
          <w:lang w:val="ru-RU"/>
        </w:rPr>
        <w:t>80,2</w:t>
      </w:r>
      <w:r w:rsidR="00370D24">
        <w:rPr>
          <w:rFonts w:ascii="Times New Roman" w:hAnsi="Times New Roman"/>
          <w:lang w:val="ru-RU"/>
        </w:rPr>
        <w:t xml:space="preserve">% в общей структуре доходов. </w:t>
      </w:r>
    </w:p>
    <w:p w:rsidR="009C745E" w:rsidRPr="009C745E" w:rsidRDefault="009C745E" w:rsidP="009C745E">
      <w:pPr>
        <w:tabs>
          <w:tab w:val="left" w:pos="426"/>
        </w:tabs>
        <w:spacing w:after="0" w:line="240" w:lineRule="auto"/>
        <w:ind w:firstLine="0"/>
        <w:jc w:val="both"/>
        <w:rPr>
          <w:rFonts w:ascii="Times New Roman" w:hAnsi="Times New Roman"/>
          <w:lang w:val="ru-RU"/>
        </w:rPr>
      </w:pPr>
      <w:r>
        <w:rPr>
          <w:rFonts w:ascii="Times New Roman" w:hAnsi="Times New Roman"/>
          <w:bCs/>
          <w:iCs/>
          <w:color w:val="000000" w:themeColor="text1"/>
          <w:lang w:val="ru-RU"/>
        </w:rPr>
        <w:t xml:space="preserve">        </w:t>
      </w:r>
      <w:r w:rsidRPr="009C745E">
        <w:rPr>
          <w:rFonts w:ascii="Times New Roman" w:hAnsi="Times New Roman"/>
          <w:bCs/>
          <w:iCs/>
          <w:color w:val="000000" w:themeColor="text1"/>
          <w:lang w:val="ru-RU"/>
        </w:rPr>
        <w:t>Расходы  районного бюджета за 202</w:t>
      </w:r>
      <w:r w:rsidR="00C244A6">
        <w:rPr>
          <w:rFonts w:ascii="Times New Roman" w:hAnsi="Times New Roman"/>
          <w:bCs/>
          <w:iCs/>
          <w:color w:val="000000" w:themeColor="text1"/>
          <w:lang w:val="ru-RU"/>
        </w:rPr>
        <w:t>3</w:t>
      </w:r>
      <w:r w:rsidRPr="009C745E">
        <w:rPr>
          <w:rFonts w:ascii="Times New Roman" w:hAnsi="Times New Roman"/>
          <w:bCs/>
          <w:iCs/>
          <w:color w:val="000000" w:themeColor="text1"/>
          <w:lang w:val="ru-RU"/>
        </w:rPr>
        <w:t xml:space="preserve"> год исполнены в сумме</w:t>
      </w:r>
      <w:r w:rsidRPr="009C745E">
        <w:rPr>
          <w:rFonts w:ascii="Times New Roman" w:hAnsi="Times New Roman"/>
          <w:bCs/>
          <w:iCs/>
          <w:lang w:val="ru-RU"/>
        </w:rPr>
        <w:t xml:space="preserve"> </w:t>
      </w:r>
      <w:r w:rsidR="00C244A6">
        <w:rPr>
          <w:rFonts w:ascii="Times New Roman" w:hAnsi="Times New Roman"/>
          <w:bCs/>
          <w:iCs/>
          <w:color w:val="000000" w:themeColor="text1"/>
          <w:lang w:val="ru-RU"/>
        </w:rPr>
        <w:t>1361507,2</w:t>
      </w:r>
      <w:r w:rsidRPr="009C745E">
        <w:rPr>
          <w:rFonts w:ascii="Times New Roman" w:hAnsi="Times New Roman"/>
          <w:bCs/>
          <w:iCs/>
          <w:color w:val="000000" w:themeColor="text1"/>
          <w:lang w:val="ru-RU"/>
        </w:rPr>
        <w:t xml:space="preserve"> тыс.  </w:t>
      </w:r>
      <w:r w:rsidRPr="009C745E">
        <w:rPr>
          <w:rFonts w:ascii="Times New Roman" w:hAnsi="Times New Roman"/>
          <w:bCs/>
          <w:iCs/>
          <w:lang w:val="ru-RU"/>
        </w:rPr>
        <w:t>руб. (202</w:t>
      </w:r>
      <w:r w:rsidR="00C244A6">
        <w:rPr>
          <w:rFonts w:ascii="Times New Roman" w:hAnsi="Times New Roman"/>
          <w:bCs/>
          <w:iCs/>
          <w:lang w:val="ru-RU"/>
        </w:rPr>
        <w:t>2</w:t>
      </w:r>
      <w:r w:rsidRPr="009C745E">
        <w:rPr>
          <w:rFonts w:ascii="Times New Roman" w:hAnsi="Times New Roman"/>
          <w:bCs/>
          <w:iCs/>
          <w:lang w:val="ru-RU"/>
        </w:rPr>
        <w:t xml:space="preserve"> год – </w:t>
      </w:r>
      <w:r w:rsidR="00C244A6">
        <w:rPr>
          <w:rFonts w:ascii="Times New Roman" w:hAnsi="Times New Roman"/>
          <w:bCs/>
          <w:iCs/>
          <w:lang w:val="ru-RU"/>
        </w:rPr>
        <w:t>1000906,8</w:t>
      </w:r>
      <w:r w:rsidRPr="009C745E">
        <w:rPr>
          <w:rFonts w:ascii="Times New Roman" w:hAnsi="Times New Roman"/>
          <w:bCs/>
          <w:iCs/>
          <w:lang w:val="ru-RU"/>
        </w:rPr>
        <w:t xml:space="preserve"> тыс. руб.) при первоначально утвержденном плане  </w:t>
      </w:r>
      <w:r w:rsidR="00C244A6">
        <w:rPr>
          <w:rFonts w:ascii="Times New Roman" w:hAnsi="Times New Roman"/>
          <w:bCs/>
          <w:lang w:val="ru-RU"/>
        </w:rPr>
        <w:t>782382,7</w:t>
      </w:r>
      <w:r w:rsidRPr="009C745E">
        <w:rPr>
          <w:rFonts w:ascii="Times New Roman" w:hAnsi="Times New Roman"/>
          <w:bCs/>
          <w:iCs/>
          <w:color w:val="000000" w:themeColor="text1"/>
          <w:lang w:val="ru-RU"/>
        </w:rPr>
        <w:t xml:space="preserve"> тыс. рублей</w:t>
      </w:r>
      <w:r w:rsidRPr="009C745E">
        <w:rPr>
          <w:rFonts w:ascii="Times New Roman" w:hAnsi="Times New Roman"/>
          <w:bCs/>
          <w:iCs/>
          <w:lang w:val="ru-RU"/>
        </w:rPr>
        <w:t xml:space="preserve">. </w:t>
      </w:r>
      <w:r w:rsidRPr="009C745E">
        <w:rPr>
          <w:rFonts w:ascii="Times New Roman" w:hAnsi="Times New Roman"/>
          <w:lang w:val="ru-RU"/>
        </w:rPr>
        <w:t xml:space="preserve"> Бюджет района по расходам  в 202</w:t>
      </w:r>
      <w:r w:rsidR="00C244A6">
        <w:rPr>
          <w:rFonts w:ascii="Times New Roman" w:hAnsi="Times New Roman"/>
          <w:lang w:val="ru-RU"/>
        </w:rPr>
        <w:t>3</w:t>
      </w:r>
      <w:r w:rsidRPr="009C745E">
        <w:rPr>
          <w:rFonts w:ascii="Times New Roman" w:hAnsi="Times New Roman"/>
          <w:lang w:val="ru-RU"/>
        </w:rPr>
        <w:t xml:space="preserve"> году к уровню 202</w:t>
      </w:r>
      <w:r w:rsidR="00C244A6">
        <w:rPr>
          <w:rFonts w:ascii="Times New Roman" w:hAnsi="Times New Roman"/>
          <w:lang w:val="ru-RU"/>
        </w:rPr>
        <w:t>2</w:t>
      </w:r>
      <w:r w:rsidRPr="009C745E">
        <w:rPr>
          <w:rFonts w:ascii="Times New Roman" w:hAnsi="Times New Roman"/>
          <w:lang w:val="ru-RU"/>
        </w:rPr>
        <w:t xml:space="preserve"> года исполнен на </w:t>
      </w:r>
      <w:r w:rsidR="00C244A6">
        <w:rPr>
          <w:rFonts w:ascii="Times New Roman" w:hAnsi="Times New Roman"/>
          <w:lang w:val="ru-RU"/>
        </w:rPr>
        <w:t>136,0</w:t>
      </w:r>
      <w:r w:rsidRPr="009C745E">
        <w:rPr>
          <w:rFonts w:ascii="Times New Roman" w:hAnsi="Times New Roman"/>
          <w:lang w:val="ru-RU"/>
        </w:rPr>
        <w:t xml:space="preserve">%, или с увеличением на </w:t>
      </w:r>
      <w:r w:rsidR="00C244A6">
        <w:rPr>
          <w:rFonts w:ascii="Times New Roman" w:hAnsi="Times New Roman"/>
          <w:lang w:val="ru-RU"/>
        </w:rPr>
        <w:t>360600,4</w:t>
      </w:r>
      <w:r w:rsidRPr="009C745E">
        <w:rPr>
          <w:rFonts w:ascii="Times New Roman" w:hAnsi="Times New Roman"/>
          <w:lang w:val="ru-RU"/>
        </w:rPr>
        <w:t xml:space="preserve"> тыс. руб. </w:t>
      </w:r>
    </w:p>
    <w:p w:rsidR="009C745E" w:rsidRPr="009C745E" w:rsidRDefault="009C745E" w:rsidP="009C745E">
      <w:pPr>
        <w:pStyle w:val="aa"/>
        <w:jc w:val="both"/>
        <w:rPr>
          <w:rFonts w:ascii="Times New Roman" w:hAnsi="Times New Roman"/>
          <w:bCs/>
          <w:iCs/>
          <w:color w:val="000000" w:themeColor="text1"/>
          <w:lang w:val="ru-RU"/>
        </w:rPr>
      </w:pPr>
      <w:r>
        <w:rPr>
          <w:rFonts w:ascii="Times New Roman" w:hAnsi="Times New Roman"/>
          <w:bCs/>
          <w:iCs/>
          <w:color w:val="000000" w:themeColor="text1"/>
          <w:lang w:val="ru-RU"/>
        </w:rPr>
        <w:t xml:space="preserve">          </w:t>
      </w:r>
      <w:r w:rsidRPr="009C745E">
        <w:rPr>
          <w:rFonts w:ascii="Times New Roman" w:hAnsi="Times New Roman"/>
          <w:bCs/>
          <w:iCs/>
          <w:color w:val="000000" w:themeColor="text1"/>
          <w:lang w:val="ru-RU"/>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370D24" w:rsidRDefault="00370D24" w:rsidP="00370D24">
      <w:pPr>
        <w:spacing w:after="0" w:line="240" w:lineRule="auto"/>
        <w:ind w:firstLine="357"/>
        <w:jc w:val="both"/>
        <w:rPr>
          <w:rFonts w:ascii="Times New Roman" w:hAnsi="Times New Roman"/>
          <w:color w:val="FF0000"/>
          <w:lang w:val="ru-RU"/>
        </w:rPr>
      </w:pPr>
      <w:r>
        <w:rPr>
          <w:rFonts w:ascii="Times New Roman" w:hAnsi="Times New Roman"/>
          <w:lang w:val="ru-RU"/>
        </w:rPr>
        <w:lastRenderedPageBreak/>
        <w:t xml:space="preserve"> </w:t>
      </w:r>
      <w:r>
        <w:rPr>
          <w:rFonts w:ascii="Times New Roman" w:hAnsi="Times New Roman"/>
          <w:b/>
          <w:bCs/>
          <w:lang w:val="ru-RU"/>
        </w:rPr>
        <w:t xml:space="preserve"> </w:t>
      </w:r>
      <w:r w:rsidR="009C745E">
        <w:rPr>
          <w:rFonts w:ascii="Times New Roman" w:hAnsi="Times New Roman"/>
          <w:b/>
          <w:bCs/>
          <w:lang w:val="ru-RU"/>
        </w:rPr>
        <w:t xml:space="preserve"> </w:t>
      </w:r>
      <w:r>
        <w:rPr>
          <w:rFonts w:ascii="Times New Roman" w:hAnsi="Times New Roman"/>
          <w:bCs/>
          <w:lang w:val="ru-RU"/>
        </w:rPr>
        <w:t xml:space="preserve">В отчетном периоде </w:t>
      </w:r>
      <w:r w:rsidR="009C745E">
        <w:rPr>
          <w:rFonts w:ascii="Times New Roman" w:hAnsi="Times New Roman"/>
          <w:bCs/>
          <w:lang w:val="ru-RU"/>
        </w:rPr>
        <w:t xml:space="preserve">муниципальный </w:t>
      </w:r>
      <w:r>
        <w:rPr>
          <w:rFonts w:ascii="Times New Roman" w:hAnsi="Times New Roman"/>
          <w:bCs/>
          <w:lang w:val="ru-RU"/>
        </w:rPr>
        <w:t xml:space="preserve">бюджет сохранил социальную направленность. На указанные цели израсходовано </w:t>
      </w:r>
      <w:r w:rsidR="009C745E">
        <w:rPr>
          <w:rFonts w:ascii="Times New Roman" w:hAnsi="Times New Roman"/>
          <w:bCs/>
          <w:lang w:val="ru-RU"/>
        </w:rPr>
        <w:t>754021,5</w:t>
      </w:r>
      <w:r>
        <w:rPr>
          <w:rFonts w:ascii="Times New Roman" w:hAnsi="Times New Roman"/>
          <w:bCs/>
          <w:lang w:val="ru-RU"/>
        </w:rPr>
        <w:t xml:space="preserve"> тыс. рублей</w:t>
      </w:r>
      <w:r>
        <w:rPr>
          <w:rFonts w:ascii="Times New Roman" w:hAnsi="Times New Roman"/>
          <w:bCs/>
        </w:rPr>
        <w:t> </w:t>
      </w:r>
      <w:r>
        <w:rPr>
          <w:rFonts w:ascii="Times New Roman" w:hAnsi="Times New Roman"/>
          <w:bCs/>
          <w:lang w:val="ru-RU"/>
        </w:rPr>
        <w:t>или 75,</w:t>
      </w:r>
      <w:r w:rsidR="009C745E">
        <w:rPr>
          <w:rFonts w:ascii="Times New Roman" w:hAnsi="Times New Roman"/>
          <w:bCs/>
          <w:lang w:val="ru-RU"/>
        </w:rPr>
        <w:t>3%</w:t>
      </w:r>
      <w:r>
        <w:rPr>
          <w:rFonts w:ascii="Times New Roman" w:hAnsi="Times New Roman"/>
          <w:bCs/>
          <w:lang w:val="ru-RU"/>
        </w:rPr>
        <w:t xml:space="preserve"> от общего объема расходов, наибольший удельный вес занимают расходы на образование – </w:t>
      </w:r>
      <w:r w:rsidR="001079E7">
        <w:rPr>
          <w:rFonts w:ascii="Times New Roman" w:hAnsi="Times New Roman"/>
          <w:bCs/>
          <w:lang w:val="ru-RU"/>
        </w:rPr>
        <w:t>898874,6</w:t>
      </w:r>
      <w:r>
        <w:rPr>
          <w:rFonts w:ascii="Times New Roman" w:hAnsi="Times New Roman"/>
          <w:bCs/>
          <w:lang w:val="ru-RU"/>
        </w:rPr>
        <w:t xml:space="preserve"> тыс. руб. или </w:t>
      </w:r>
      <w:r w:rsidR="001079E7">
        <w:rPr>
          <w:rFonts w:ascii="Times New Roman" w:hAnsi="Times New Roman"/>
          <w:bCs/>
          <w:lang w:val="ru-RU"/>
        </w:rPr>
        <w:t>66,0</w:t>
      </w:r>
      <w:r>
        <w:rPr>
          <w:rFonts w:ascii="Times New Roman" w:hAnsi="Times New Roman"/>
          <w:bCs/>
          <w:lang w:val="ru-RU"/>
        </w:rPr>
        <w:t xml:space="preserve">%, культуру – </w:t>
      </w:r>
      <w:r w:rsidR="001079E7">
        <w:rPr>
          <w:rFonts w:ascii="Times New Roman" w:hAnsi="Times New Roman"/>
          <w:bCs/>
          <w:lang w:val="ru-RU"/>
        </w:rPr>
        <w:t>57335,0</w:t>
      </w:r>
      <w:r>
        <w:rPr>
          <w:rFonts w:ascii="Times New Roman" w:hAnsi="Times New Roman"/>
          <w:bCs/>
          <w:lang w:val="ru-RU"/>
        </w:rPr>
        <w:t xml:space="preserve"> тыс. руб. или </w:t>
      </w:r>
      <w:r w:rsidR="001079E7">
        <w:rPr>
          <w:rFonts w:ascii="Times New Roman" w:hAnsi="Times New Roman"/>
          <w:bCs/>
          <w:lang w:val="ru-RU"/>
        </w:rPr>
        <w:t>4,2</w:t>
      </w:r>
      <w:r>
        <w:rPr>
          <w:rFonts w:ascii="Times New Roman" w:hAnsi="Times New Roman"/>
          <w:bCs/>
          <w:lang w:val="ru-RU"/>
        </w:rPr>
        <w:t xml:space="preserve">%, социальную политику – </w:t>
      </w:r>
      <w:r w:rsidR="001079E7">
        <w:rPr>
          <w:rFonts w:ascii="Times New Roman" w:hAnsi="Times New Roman"/>
          <w:bCs/>
          <w:lang w:val="ru-RU"/>
        </w:rPr>
        <w:t>24021,7</w:t>
      </w:r>
      <w:r>
        <w:rPr>
          <w:rFonts w:ascii="Times New Roman" w:hAnsi="Times New Roman"/>
          <w:bCs/>
          <w:lang w:val="ru-RU"/>
        </w:rPr>
        <w:t xml:space="preserve"> тыс. руб. или </w:t>
      </w:r>
      <w:r w:rsidR="001079E7">
        <w:rPr>
          <w:rFonts w:ascii="Times New Roman" w:hAnsi="Times New Roman"/>
          <w:bCs/>
          <w:lang w:val="ru-RU"/>
        </w:rPr>
        <w:t>1,8</w:t>
      </w:r>
      <w:r>
        <w:rPr>
          <w:rFonts w:ascii="Times New Roman" w:hAnsi="Times New Roman"/>
          <w:bCs/>
          <w:lang w:val="ru-RU"/>
        </w:rPr>
        <w:t>%.</w:t>
      </w:r>
    </w:p>
    <w:p w:rsidR="00370D24" w:rsidRDefault="009C745E" w:rsidP="00370D24">
      <w:pPr>
        <w:spacing w:after="0" w:line="240" w:lineRule="auto"/>
        <w:ind w:firstLine="357"/>
        <w:jc w:val="both"/>
        <w:rPr>
          <w:rFonts w:ascii="Times New Roman" w:hAnsi="Times New Roman"/>
          <w:noProof/>
          <w:snapToGrid w:val="0"/>
          <w:lang w:val="ru-RU"/>
        </w:rPr>
      </w:pPr>
      <w:r w:rsidRPr="009C745E">
        <w:rPr>
          <w:rFonts w:ascii="Times New Roman" w:hAnsi="Times New Roman"/>
          <w:noProof/>
          <w:snapToGrid w:val="0"/>
          <w:lang w:val="ru-RU"/>
        </w:rPr>
        <w:t>Объем муниципального долга  по состоянию на 01.01.202</w:t>
      </w:r>
      <w:r w:rsidR="001079E7">
        <w:rPr>
          <w:rFonts w:ascii="Times New Roman" w:hAnsi="Times New Roman"/>
          <w:noProof/>
          <w:snapToGrid w:val="0"/>
          <w:lang w:val="ru-RU"/>
        </w:rPr>
        <w:t>3</w:t>
      </w:r>
      <w:r w:rsidRPr="009C745E">
        <w:rPr>
          <w:rFonts w:ascii="Times New Roman" w:hAnsi="Times New Roman"/>
          <w:noProof/>
          <w:snapToGrid w:val="0"/>
          <w:lang w:val="ru-RU"/>
        </w:rPr>
        <w:t xml:space="preserve">г. составлял </w:t>
      </w:r>
      <w:r w:rsidR="001079E7">
        <w:rPr>
          <w:rFonts w:ascii="Times New Roman" w:hAnsi="Times New Roman"/>
          <w:noProof/>
          <w:snapToGrid w:val="0"/>
          <w:lang w:val="ru-RU"/>
        </w:rPr>
        <w:t>28750,8</w:t>
      </w:r>
      <w:r w:rsidRPr="009C745E">
        <w:rPr>
          <w:rFonts w:ascii="Times New Roman" w:hAnsi="Times New Roman"/>
          <w:noProof/>
          <w:snapToGrid w:val="0"/>
          <w:lang w:val="ru-RU"/>
        </w:rPr>
        <w:t xml:space="preserve"> тыс. рублей, по состоянию на 01.01.202</w:t>
      </w:r>
      <w:r w:rsidR="001079E7">
        <w:rPr>
          <w:rFonts w:ascii="Times New Roman" w:hAnsi="Times New Roman"/>
          <w:noProof/>
          <w:snapToGrid w:val="0"/>
          <w:lang w:val="ru-RU"/>
        </w:rPr>
        <w:t>4</w:t>
      </w:r>
      <w:r w:rsidRPr="009C745E">
        <w:rPr>
          <w:rFonts w:ascii="Times New Roman" w:hAnsi="Times New Roman"/>
          <w:noProof/>
          <w:snapToGrid w:val="0"/>
          <w:lang w:val="ru-RU"/>
        </w:rPr>
        <w:t xml:space="preserve"> года – </w:t>
      </w:r>
      <w:r w:rsidR="001079E7">
        <w:rPr>
          <w:rFonts w:ascii="Times New Roman" w:hAnsi="Times New Roman"/>
          <w:noProof/>
          <w:snapToGrid w:val="0"/>
          <w:lang w:val="ru-RU"/>
        </w:rPr>
        <w:t>26735,8</w:t>
      </w:r>
      <w:r w:rsidRPr="009C745E">
        <w:rPr>
          <w:rFonts w:ascii="Times New Roman" w:hAnsi="Times New Roman"/>
          <w:noProof/>
          <w:snapToGrid w:val="0"/>
          <w:lang w:val="ru-RU"/>
        </w:rPr>
        <w:t xml:space="preserve"> тыс.рублей</w:t>
      </w:r>
    </w:p>
    <w:p w:rsidR="009545D5" w:rsidRPr="009545D5" w:rsidRDefault="009545D5" w:rsidP="009545D5">
      <w:pPr>
        <w:tabs>
          <w:tab w:val="left" w:pos="426"/>
        </w:tabs>
        <w:spacing w:after="0" w:line="240" w:lineRule="auto"/>
        <w:ind w:firstLine="0"/>
        <w:jc w:val="both"/>
        <w:rPr>
          <w:rFonts w:ascii="Times New Roman" w:hAnsi="Times New Roman"/>
          <w:noProof/>
          <w:snapToGrid w:val="0"/>
          <w:lang w:val="ru-RU"/>
        </w:rPr>
      </w:pPr>
      <w:r>
        <w:rPr>
          <w:rFonts w:ascii="Times New Roman" w:hAnsi="Times New Roman"/>
          <w:noProof/>
          <w:snapToGrid w:val="0"/>
          <w:lang w:val="ru-RU"/>
        </w:rPr>
        <w:t xml:space="preserve">        </w:t>
      </w:r>
      <w:r w:rsidRPr="009545D5">
        <w:rPr>
          <w:rFonts w:ascii="Times New Roman" w:hAnsi="Times New Roman"/>
          <w:noProof/>
          <w:snapToGrid w:val="0"/>
          <w:lang w:val="ru-RU"/>
        </w:rPr>
        <w:t>По состоянию на 01.01.202</w:t>
      </w:r>
      <w:r w:rsidR="001079E7">
        <w:rPr>
          <w:rFonts w:ascii="Times New Roman" w:hAnsi="Times New Roman"/>
          <w:noProof/>
          <w:snapToGrid w:val="0"/>
          <w:lang w:val="ru-RU"/>
        </w:rPr>
        <w:t>4</w:t>
      </w:r>
      <w:r w:rsidRPr="009545D5">
        <w:rPr>
          <w:rFonts w:ascii="Times New Roman" w:hAnsi="Times New Roman"/>
          <w:noProof/>
          <w:snapToGrid w:val="0"/>
          <w:lang w:val="ru-RU"/>
        </w:rPr>
        <w:t xml:space="preserve"> года кредиторская задолженность составила </w:t>
      </w:r>
      <w:r w:rsidR="00D82A12">
        <w:rPr>
          <w:rFonts w:ascii="Times New Roman" w:hAnsi="Times New Roman"/>
          <w:noProof/>
          <w:snapToGrid w:val="0"/>
          <w:lang w:val="ru-RU"/>
        </w:rPr>
        <w:t>18921,3</w:t>
      </w:r>
      <w:r w:rsidRPr="009545D5">
        <w:rPr>
          <w:rFonts w:ascii="Times New Roman" w:hAnsi="Times New Roman"/>
          <w:noProof/>
          <w:snapToGrid w:val="0"/>
          <w:lang w:val="ru-RU"/>
        </w:rPr>
        <w:t xml:space="preserve"> тыс.рублей, в том числе просроченн</w:t>
      </w:r>
      <w:r w:rsidR="00D82A12">
        <w:rPr>
          <w:rFonts w:ascii="Times New Roman" w:hAnsi="Times New Roman"/>
          <w:noProof/>
          <w:snapToGrid w:val="0"/>
          <w:lang w:val="ru-RU"/>
        </w:rPr>
        <w:t>ой</w:t>
      </w:r>
      <w:r w:rsidRPr="009545D5">
        <w:rPr>
          <w:rFonts w:ascii="Times New Roman" w:hAnsi="Times New Roman"/>
          <w:noProof/>
          <w:snapToGrid w:val="0"/>
          <w:lang w:val="ru-RU"/>
        </w:rPr>
        <w:t xml:space="preserve"> </w:t>
      </w:r>
      <w:r w:rsidR="00D82A12">
        <w:rPr>
          <w:rFonts w:ascii="Times New Roman" w:hAnsi="Times New Roman"/>
          <w:noProof/>
          <w:snapToGrid w:val="0"/>
          <w:lang w:val="ru-RU"/>
        </w:rPr>
        <w:t>задолженности нет</w:t>
      </w:r>
      <w:r w:rsidRPr="009545D5">
        <w:rPr>
          <w:rFonts w:ascii="Times New Roman" w:hAnsi="Times New Roman"/>
          <w:noProof/>
          <w:snapToGrid w:val="0"/>
          <w:lang w:val="ru-RU"/>
        </w:rPr>
        <w:t xml:space="preserve"> (на 01.01.202</w:t>
      </w:r>
      <w:r w:rsidR="001079E7">
        <w:rPr>
          <w:rFonts w:ascii="Times New Roman" w:hAnsi="Times New Roman"/>
          <w:noProof/>
          <w:snapToGrid w:val="0"/>
          <w:lang w:val="ru-RU"/>
        </w:rPr>
        <w:t>3</w:t>
      </w:r>
      <w:r w:rsidRPr="009545D5">
        <w:rPr>
          <w:rFonts w:ascii="Times New Roman" w:hAnsi="Times New Roman"/>
          <w:noProof/>
          <w:snapToGrid w:val="0"/>
          <w:lang w:val="ru-RU"/>
        </w:rPr>
        <w:t xml:space="preserve">г- </w:t>
      </w:r>
      <w:r w:rsidR="001079E7">
        <w:rPr>
          <w:rFonts w:ascii="Times New Roman" w:hAnsi="Times New Roman"/>
          <w:noProof/>
          <w:snapToGrid w:val="0"/>
          <w:lang w:val="ru-RU"/>
        </w:rPr>
        <w:t>31985,3</w:t>
      </w:r>
      <w:r w:rsidRPr="009545D5">
        <w:rPr>
          <w:rFonts w:ascii="Times New Roman" w:hAnsi="Times New Roman"/>
          <w:noProof/>
          <w:snapToGrid w:val="0"/>
          <w:lang w:val="ru-RU"/>
        </w:rPr>
        <w:t xml:space="preserve"> тыс.руб.)., </w:t>
      </w:r>
    </w:p>
    <w:p w:rsidR="009545D5" w:rsidRPr="009545D5" w:rsidRDefault="009545D5" w:rsidP="009545D5">
      <w:pPr>
        <w:tabs>
          <w:tab w:val="left" w:pos="426"/>
        </w:tabs>
        <w:spacing w:after="0" w:line="240" w:lineRule="auto"/>
        <w:jc w:val="both"/>
        <w:rPr>
          <w:rFonts w:ascii="Times New Roman" w:hAnsi="Times New Roman"/>
          <w:noProof/>
          <w:snapToGrid w:val="0"/>
          <w:lang w:val="ru-RU"/>
        </w:rPr>
      </w:pPr>
      <w:r w:rsidRPr="009545D5">
        <w:rPr>
          <w:rFonts w:ascii="Times New Roman" w:hAnsi="Times New Roman"/>
          <w:noProof/>
          <w:snapToGrid w:val="0"/>
          <w:lang w:val="ru-RU"/>
        </w:rPr>
        <w:t xml:space="preserve">К уровню прошлого года кредиторская задолженность </w:t>
      </w:r>
      <w:r w:rsidR="00D82A12">
        <w:rPr>
          <w:rFonts w:ascii="Times New Roman" w:hAnsi="Times New Roman"/>
          <w:noProof/>
          <w:snapToGrid w:val="0"/>
          <w:lang w:val="ru-RU"/>
        </w:rPr>
        <w:t>снизилась</w:t>
      </w:r>
      <w:r w:rsidRPr="009545D5">
        <w:rPr>
          <w:rFonts w:ascii="Times New Roman" w:hAnsi="Times New Roman"/>
          <w:noProof/>
          <w:snapToGrid w:val="0"/>
          <w:lang w:val="ru-RU"/>
        </w:rPr>
        <w:t xml:space="preserve"> на </w:t>
      </w:r>
      <w:r w:rsidR="00D82A12">
        <w:rPr>
          <w:rFonts w:ascii="Times New Roman" w:hAnsi="Times New Roman"/>
          <w:noProof/>
          <w:snapToGrid w:val="0"/>
          <w:lang w:val="ru-RU"/>
        </w:rPr>
        <w:t>13062,9</w:t>
      </w:r>
      <w:r w:rsidRPr="009545D5">
        <w:rPr>
          <w:rFonts w:ascii="Times New Roman" w:hAnsi="Times New Roman"/>
          <w:noProof/>
          <w:snapToGrid w:val="0"/>
          <w:lang w:val="ru-RU"/>
        </w:rPr>
        <w:t xml:space="preserve"> тыс.руб.</w:t>
      </w:r>
    </w:p>
    <w:p w:rsidR="009545D5" w:rsidRPr="009545D5" w:rsidRDefault="009545D5" w:rsidP="00370D24">
      <w:pPr>
        <w:spacing w:after="0" w:line="240" w:lineRule="auto"/>
        <w:ind w:firstLine="357"/>
        <w:jc w:val="both"/>
        <w:rPr>
          <w:rFonts w:ascii="Times New Roman" w:hAnsi="Times New Roman"/>
          <w:color w:val="FF0000"/>
          <w:lang w:val="ru-RU"/>
        </w:rPr>
      </w:pPr>
    </w:p>
    <w:p w:rsidR="00801FB6" w:rsidRPr="009C745E" w:rsidRDefault="00801FB6" w:rsidP="00801FB6">
      <w:pPr>
        <w:spacing w:after="0" w:line="240" w:lineRule="auto"/>
        <w:ind w:firstLine="357"/>
        <w:jc w:val="both"/>
        <w:rPr>
          <w:rFonts w:ascii="Times New Roman" w:hAnsi="Times New Roman"/>
          <w:bCs/>
          <w:kern w:val="36"/>
          <w:lang w:val="ru-RU"/>
        </w:rPr>
      </w:pPr>
    </w:p>
    <w:p w:rsidR="00E3082A" w:rsidRDefault="00E83DE6" w:rsidP="00E83DE6">
      <w:pPr>
        <w:pStyle w:val="ab"/>
        <w:numPr>
          <w:ilvl w:val="0"/>
          <w:numId w:val="22"/>
        </w:numPr>
        <w:spacing w:after="0" w:line="240" w:lineRule="auto"/>
        <w:ind w:right="-284"/>
        <w:jc w:val="center"/>
        <w:rPr>
          <w:rFonts w:ascii="Times New Roman" w:hAnsi="Times New Roman"/>
          <w:b/>
          <w:u w:val="single"/>
          <w:lang w:val="ru-RU"/>
        </w:rPr>
      </w:pPr>
      <w:r w:rsidRPr="00E83DE6">
        <w:rPr>
          <w:rFonts w:ascii="Times New Roman" w:hAnsi="Times New Roman"/>
          <w:b/>
          <w:u w:val="single"/>
          <w:lang w:val="ru-RU"/>
        </w:rPr>
        <w:t>Внешняя проверка годового отчета об исполнении бюджета городского поселения «</w:t>
      </w:r>
      <w:proofErr w:type="spellStart"/>
      <w:r w:rsidRPr="00E83DE6">
        <w:rPr>
          <w:rFonts w:ascii="Times New Roman" w:hAnsi="Times New Roman"/>
          <w:b/>
          <w:u w:val="single"/>
          <w:lang w:val="ru-RU"/>
        </w:rPr>
        <w:t>Хилокское</w:t>
      </w:r>
      <w:proofErr w:type="spellEnd"/>
      <w:r w:rsidRPr="00E83DE6">
        <w:rPr>
          <w:rFonts w:ascii="Times New Roman" w:hAnsi="Times New Roman"/>
          <w:b/>
          <w:u w:val="single"/>
          <w:lang w:val="ru-RU"/>
        </w:rPr>
        <w:t xml:space="preserve">  за 202</w:t>
      </w:r>
      <w:r w:rsidR="00240DE9">
        <w:rPr>
          <w:rFonts w:ascii="Times New Roman" w:hAnsi="Times New Roman"/>
          <w:b/>
          <w:u w:val="single"/>
          <w:lang w:val="ru-RU"/>
        </w:rPr>
        <w:t>3</w:t>
      </w:r>
      <w:r w:rsidRPr="00E83DE6">
        <w:rPr>
          <w:rFonts w:ascii="Times New Roman" w:hAnsi="Times New Roman"/>
          <w:b/>
          <w:u w:val="single"/>
          <w:lang w:val="ru-RU"/>
        </w:rPr>
        <w:t xml:space="preserve"> год.</w:t>
      </w:r>
    </w:p>
    <w:p w:rsidR="005A2789" w:rsidRDefault="005A2789" w:rsidP="005A2789">
      <w:pPr>
        <w:pStyle w:val="ab"/>
        <w:spacing w:after="0" w:line="240" w:lineRule="auto"/>
        <w:ind w:left="644" w:right="-284" w:firstLine="0"/>
        <w:rPr>
          <w:rFonts w:ascii="Times New Roman" w:hAnsi="Times New Roman"/>
          <w:b/>
          <w:u w:val="single"/>
          <w:lang w:val="ru-RU"/>
        </w:rPr>
      </w:pPr>
    </w:p>
    <w:p w:rsidR="00690966" w:rsidRPr="00690966" w:rsidRDefault="00690966" w:rsidP="00690966">
      <w:pPr>
        <w:suppressAutoHyphens/>
        <w:spacing w:after="0" w:line="240" w:lineRule="auto"/>
        <w:ind w:left="284" w:firstLine="0"/>
        <w:jc w:val="both"/>
        <w:rPr>
          <w:rFonts w:ascii="Times New Roman" w:hAnsi="Times New Roman"/>
          <w:bCs/>
          <w:color w:val="000000"/>
          <w:lang w:val="ru-RU" w:eastAsia="ar-SA" w:bidi="ar-SA"/>
        </w:rPr>
      </w:pPr>
      <w:r w:rsidRPr="00690966">
        <w:rPr>
          <w:rFonts w:ascii="Times New Roman" w:hAnsi="Times New Roman"/>
          <w:b/>
          <w:lang w:val="ru-RU" w:eastAsia="ar-SA" w:bidi="ar-SA"/>
        </w:rPr>
        <w:t xml:space="preserve">         </w:t>
      </w:r>
      <w:r w:rsidRPr="00690966">
        <w:rPr>
          <w:rFonts w:ascii="Times New Roman" w:hAnsi="Times New Roman"/>
          <w:lang w:val="ru-RU" w:eastAsia="ar-SA" w:bidi="ar-SA"/>
        </w:rPr>
        <w:t xml:space="preserve">Объект экспертно-аналитического мероприятия: отчет об исполнении </w:t>
      </w:r>
      <w:r>
        <w:rPr>
          <w:rFonts w:ascii="Times New Roman" w:hAnsi="Times New Roman"/>
          <w:lang w:val="ru-RU" w:eastAsia="ar-SA" w:bidi="ar-SA"/>
        </w:rPr>
        <w:t>городского бюджета «</w:t>
      </w:r>
      <w:proofErr w:type="spellStart"/>
      <w:r>
        <w:rPr>
          <w:rFonts w:ascii="Times New Roman" w:hAnsi="Times New Roman"/>
          <w:lang w:val="ru-RU" w:eastAsia="ar-SA" w:bidi="ar-SA"/>
        </w:rPr>
        <w:t>Хилокское</w:t>
      </w:r>
      <w:proofErr w:type="spellEnd"/>
      <w:r>
        <w:rPr>
          <w:rFonts w:ascii="Times New Roman" w:hAnsi="Times New Roman"/>
          <w:lang w:val="ru-RU" w:eastAsia="ar-SA" w:bidi="ar-SA"/>
        </w:rPr>
        <w:t>»</w:t>
      </w:r>
      <w:r w:rsidRPr="00690966">
        <w:rPr>
          <w:rFonts w:ascii="Times New Roman" w:hAnsi="Times New Roman"/>
          <w:lang w:val="ru-RU"/>
        </w:rPr>
        <w:t>.</w:t>
      </w:r>
      <w:r w:rsidRPr="00690966">
        <w:rPr>
          <w:lang w:val="ru-RU"/>
        </w:rPr>
        <w:t xml:space="preserve"> </w:t>
      </w:r>
      <w:r w:rsidRPr="00690966">
        <w:rPr>
          <w:rFonts w:ascii="Times New Roman" w:hAnsi="Times New Roman"/>
          <w:bCs/>
          <w:color w:val="000000"/>
          <w:lang w:val="ru-RU" w:eastAsia="ar-SA" w:bidi="ar-SA"/>
        </w:rPr>
        <w:t>Проверяемый период: 202</w:t>
      </w:r>
      <w:r w:rsidR="00750B69">
        <w:rPr>
          <w:rFonts w:ascii="Times New Roman" w:hAnsi="Times New Roman"/>
          <w:bCs/>
          <w:color w:val="000000"/>
          <w:lang w:val="ru-RU" w:eastAsia="ar-SA" w:bidi="ar-SA"/>
        </w:rPr>
        <w:t>3</w:t>
      </w:r>
      <w:r w:rsidRPr="00690966">
        <w:rPr>
          <w:rFonts w:ascii="Times New Roman" w:hAnsi="Times New Roman"/>
          <w:bCs/>
          <w:color w:val="000000"/>
          <w:lang w:val="ru-RU" w:eastAsia="ar-SA" w:bidi="ar-SA"/>
        </w:rPr>
        <w:t xml:space="preserve"> год.</w:t>
      </w:r>
    </w:p>
    <w:p w:rsidR="00690966" w:rsidRPr="00690966" w:rsidRDefault="00690966" w:rsidP="00690966">
      <w:pPr>
        <w:suppressAutoHyphens/>
        <w:spacing w:after="0" w:line="240" w:lineRule="auto"/>
        <w:ind w:left="284" w:firstLine="0"/>
        <w:jc w:val="both"/>
        <w:rPr>
          <w:rFonts w:ascii="Times New Roman" w:hAnsi="Times New Roman"/>
          <w:lang w:val="ru-RU" w:eastAsia="ar-SA" w:bidi="ar-SA"/>
        </w:rPr>
      </w:pPr>
      <w:r w:rsidRPr="00690966">
        <w:rPr>
          <w:rFonts w:ascii="Times New Roman" w:hAnsi="Times New Roman"/>
          <w:lang w:val="ru-RU" w:eastAsia="ar-SA" w:bidi="ar-SA"/>
        </w:rPr>
        <w:t xml:space="preserve">         Годовая отчетность представлена в Контрольно-счетный орган в установленный срок в электронном виде и на бумажном носителе. Отчетность составлена нарастающим итогом с начала года в рублях, подписана руководителем и </w:t>
      </w:r>
      <w:r w:rsidRPr="00690966">
        <w:rPr>
          <w:rFonts w:ascii="Times New Roman" w:hAnsi="Times New Roman"/>
          <w:lang w:val="ru-RU"/>
        </w:rPr>
        <w:t>главным бухгалтером.</w:t>
      </w:r>
      <w:r w:rsidRPr="00690966">
        <w:rPr>
          <w:rFonts w:ascii="Times New Roman" w:hAnsi="Times New Roman"/>
          <w:lang w:val="ru-RU" w:eastAsia="ar-SA" w:bidi="ar-SA"/>
        </w:rPr>
        <w:t xml:space="preserve"> Представленная отчетность сформирована в составе форм отчетности. В </w:t>
      </w:r>
      <w:r w:rsidR="00DA5DE3">
        <w:rPr>
          <w:rFonts w:ascii="Times New Roman" w:hAnsi="Times New Roman"/>
          <w:lang w:val="ru-RU" w:eastAsia="ar-SA" w:bidi="ar-SA"/>
        </w:rPr>
        <w:t>Комитет по финансам муниципального района «</w:t>
      </w:r>
      <w:proofErr w:type="spellStart"/>
      <w:r w:rsidR="00DA5DE3">
        <w:rPr>
          <w:rFonts w:ascii="Times New Roman" w:hAnsi="Times New Roman"/>
          <w:lang w:val="ru-RU" w:eastAsia="ar-SA" w:bidi="ar-SA"/>
        </w:rPr>
        <w:t>Хилокский</w:t>
      </w:r>
      <w:proofErr w:type="spellEnd"/>
      <w:r w:rsidR="00DA5DE3">
        <w:rPr>
          <w:rFonts w:ascii="Times New Roman" w:hAnsi="Times New Roman"/>
          <w:lang w:val="ru-RU" w:eastAsia="ar-SA" w:bidi="ar-SA"/>
        </w:rPr>
        <w:t xml:space="preserve"> район» отчетность предоставлена </w:t>
      </w:r>
      <w:r w:rsidR="00586214">
        <w:rPr>
          <w:rFonts w:ascii="Times New Roman" w:hAnsi="Times New Roman"/>
          <w:lang w:val="ru-RU" w:eastAsia="ar-SA" w:bidi="ar-SA"/>
        </w:rPr>
        <w:t xml:space="preserve">06.02. </w:t>
      </w:r>
      <w:r w:rsidR="00DA5DE3">
        <w:rPr>
          <w:rFonts w:ascii="Times New Roman" w:hAnsi="Times New Roman"/>
          <w:lang w:val="ru-RU" w:eastAsia="ar-SA" w:bidi="ar-SA"/>
        </w:rPr>
        <w:t>202</w:t>
      </w:r>
      <w:r w:rsidR="000630CE">
        <w:rPr>
          <w:rFonts w:ascii="Times New Roman" w:hAnsi="Times New Roman"/>
          <w:lang w:val="ru-RU" w:eastAsia="ar-SA" w:bidi="ar-SA"/>
        </w:rPr>
        <w:t>3</w:t>
      </w:r>
      <w:r w:rsidR="00DA5DE3">
        <w:rPr>
          <w:rFonts w:ascii="Times New Roman" w:hAnsi="Times New Roman"/>
          <w:lang w:val="ru-RU" w:eastAsia="ar-SA" w:bidi="ar-SA"/>
        </w:rPr>
        <w:t xml:space="preserve">г с нарушением срока предоставления на </w:t>
      </w:r>
      <w:r w:rsidR="00586214">
        <w:rPr>
          <w:rFonts w:ascii="Times New Roman" w:hAnsi="Times New Roman"/>
          <w:lang w:val="ru-RU" w:eastAsia="ar-SA" w:bidi="ar-SA"/>
        </w:rPr>
        <w:t>9</w:t>
      </w:r>
      <w:r w:rsidR="00DA5DE3">
        <w:rPr>
          <w:rFonts w:ascii="Times New Roman" w:hAnsi="Times New Roman"/>
          <w:lang w:val="ru-RU" w:eastAsia="ar-SA" w:bidi="ar-SA"/>
        </w:rPr>
        <w:t xml:space="preserve"> дней</w:t>
      </w:r>
      <w:r w:rsidRPr="00690966">
        <w:rPr>
          <w:rFonts w:ascii="Times New Roman" w:hAnsi="Times New Roman"/>
          <w:lang w:val="ru-RU" w:eastAsia="ar-SA" w:bidi="ar-SA"/>
        </w:rPr>
        <w:t xml:space="preserve">. </w:t>
      </w:r>
    </w:p>
    <w:p w:rsidR="00690966" w:rsidRPr="00690966" w:rsidRDefault="00690966" w:rsidP="00690966">
      <w:pPr>
        <w:spacing w:after="0" w:line="240" w:lineRule="auto"/>
        <w:ind w:left="284" w:firstLine="0"/>
        <w:jc w:val="both"/>
        <w:rPr>
          <w:rFonts w:ascii="Times New Roman" w:hAnsi="Times New Roman"/>
          <w:lang w:val="ru-RU"/>
        </w:rPr>
      </w:pPr>
      <w:r w:rsidRPr="00690966">
        <w:rPr>
          <w:rFonts w:ascii="Times New Roman" w:hAnsi="Times New Roman"/>
          <w:color w:val="FF0000"/>
          <w:lang w:val="ru-RU"/>
        </w:rPr>
        <w:t xml:space="preserve">          </w:t>
      </w:r>
      <w:r w:rsidRPr="00690966">
        <w:rPr>
          <w:rFonts w:ascii="Times New Roman" w:hAnsi="Times New Roman"/>
          <w:lang w:val="ru-RU"/>
        </w:rPr>
        <w:t xml:space="preserve">Внешняя проверка отчета об исполнении </w:t>
      </w:r>
      <w:r w:rsidR="00DA5DE3">
        <w:rPr>
          <w:rFonts w:ascii="Times New Roman" w:hAnsi="Times New Roman"/>
          <w:lang w:val="ru-RU"/>
        </w:rPr>
        <w:t>городского поселения «</w:t>
      </w:r>
      <w:proofErr w:type="spellStart"/>
      <w:r w:rsidR="00DA5DE3">
        <w:rPr>
          <w:rFonts w:ascii="Times New Roman" w:hAnsi="Times New Roman"/>
          <w:lang w:val="ru-RU"/>
        </w:rPr>
        <w:t>Хилокское</w:t>
      </w:r>
      <w:proofErr w:type="spellEnd"/>
      <w:r w:rsidR="00DA5DE3">
        <w:rPr>
          <w:rFonts w:ascii="Times New Roman" w:hAnsi="Times New Roman"/>
          <w:lang w:val="ru-RU"/>
        </w:rPr>
        <w:t>»</w:t>
      </w:r>
      <w:r w:rsidRPr="00690966">
        <w:rPr>
          <w:rFonts w:ascii="Times New Roman" w:hAnsi="Times New Roman"/>
          <w:lang w:val="ru-RU"/>
        </w:rPr>
        <w:t xml:space="preserve"> за 202</w:t>
      </w:r>
      <w:r w:rsidR="00586214">
        <w:rPr>
          <w:rFonts w:ascii="Times New Roman" w:hAnsi="Times New Roman"/>
          <w:lang w:val="ru-RU"/>
        </w:rPr>
        <w:t>3</w:t>
      </w:r>
      <w:r w:rsidRPr="00690966">
        <w:rPr>
          <w:rFonts w:ascii="Times New Roman" w:hAnsi="Times New Roman"/>
          <w:lang w:val="ru-RU"/>
        </w:rPr>
        <w:t xml:space="preserve">год, показала, что основные параметры бюджета выполнены: </w:t>
      </w:r>
    </w:p>
    <w:p w:rsidR="00690966" w:rsidRPr="00690966" w:rsidRDefault="00690966" w:rsidP="00690966">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w:t>
      </w:r>
      <w:r w:rsidR="00DA5DE3">
        <w:rPr>
          <w:rFonts w:ascii="Times New Roman" w:hAnsi="Times New Roman"/>
          <w:lang w:val="ru-RU"/>
        </w:rPr>
        <w:t xml:space="preserve">- </w:t>
      </w:r>
      <w:r w:rsidRPr="00690966">
        <w:rPr>
          <w:rFonts w:ascii="Times New Roman" w:hAnsi="Times New Roman"/>
          <w:lang w:val="ru-RU"/>
        </w:rPr>
        <w:t xml:space="preserve">по доходам в сумме </w:t>
      </w:r>
      <w:r w:rsidR="00586214" w:rsidRPr="00586214">
        <w:rPr>
          <w:rFonts w:ascii="Times New Roman" w:hAnsi="Times New Roman"/>
          <w:sz w:val="26"/>
          <w:szCs w:val="26"/>
          <w:lang w:val="ru-RU" w:eastAsia="ru-RU"/>
        </w:rPr>
        <w:t xml:space="preserve">210900,2 </w:t>
      </w:r>
      <w:r w:rsidR="00586214">
        <w:rPr>
          <w:rFonts w:ascii="Times New Roman" w:hAnsi="Times New Roman"/>
          <w:sz w:val="26"/>
          <w:szCs w:val="26"/>
          <w:lang w:val="ru-RU" w:eastAsia="ru-RU"/>
        </w:rPr>
        <w:t xml:space="preserve"> </w:t>
      </w:r>
      <w:r w:rsidRPr="00690966">
        <w:rPr>
          <w:rFonts w:ascii="Times New Roman" w:hAnsi="Times New Roman"/>
          <w:lang w:val="ru-RU"/>
        </w:rPr>
        <w:t>тыс. рублей;</w:t>
      </w:r>
    </w:p>
    <w:p w:rsidR="00690966" w:rsidRPr="00690966" w:rsidRDefault="00690966" w:rsidP="00690966">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по расходам в сумме </w:t>
      </w:r>
      <w:r w:rsidR="00586214" w:rsidRPr="00586214">
        <w:rPr>
          <w:rFonts w:ascii="Times New Roman" w:hAnsi="Times New Roman"/>
          <w:sz w:val="26"/>
          <w:szCs w:val="26"/>
          <w:lang w:val="ru-RU" w:eastAsia="ru-RU"/>
        </w:rPr>
        <w:t xml:space="preserve">213593,5 </w:t>
      </w:r>
      <w:r w:rsidRPr="00690966">
        <w:rPr>
          <w:rFonts w:ascii="Times New Roman" w:hAnsi="Times New Roman"/>
          <w:lang w:val="ru-RU"/>
        </w:rPr>
        <w:t xml:space="preserve"> тыс. рублей;</w:t>
      </w:r>
    </w:p>
    <w:p w:rsidR="00690966" w:rsidRPr="00690966" w:rsidRDefault="00690966" w:rsidP="00690966">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w:t>
      </w:r>
      <w:r w:rsidR="00586214">
        <w:rPr>
          <w:rFonts w:ascii="Times New Roman" w:hAnsi="Times New Roman"/>
          <w:lang w:val="ru-RU"/>
        </w:rPr>
        <w:t>дефицит</w:t>
      </w:r>
      <w:r w:rsidRPr="00690966">
        <w:rPr>
          <w:rFonts w:ascii="Times New Roman" w:hAnsi="Times New Roman"/>
          <w:lang w:val="ru-RU"/>
        </w:rPr>
        <w:t xml:space="preserve"> бюджета составил </w:t>
      </w:r>
      <w:r w:rsidR="00586214" w:rsidRPr="00586214">
        <w:rPr>
          <w:rFonts w:ascii="Times New Roman" w:hAnsi="Times New Roman"/>
          <w:sz w:val="26"/>
          <w:szCs w:val="26"/>
          <w:lang w:val="ru-RU" w:eastAsia="ru-RU"/>
        </w:rPr>
        <w:t xml:space="preserve">2693,3 </w:t>
      </w:r>
      <w:r w:rsidRPr="00690966">
        <w:rPr>
          <w:rFonts w:ascii="Times New Roman" w:hAnsi="Times New Roman"/>
          <w:lang w:val="ru-RU"/>
        </w:rPr>
        <w:t>тыс. рублей.</w:t>
      </w:r>
    </w:p>
    <w:p w:rsidR="00690966" w:rsidRPr="00690966" w:rsidRDefault="00690966" w:rsidP="00690966">
      <w:pPr>
        <w:spacing w:after="0" w:line="240" w:lineRule="auto"/>
        <w:ind w:left="284" w:firstLine="0"/>
        <w:jc w:val="both"/>
        <w:rPr>
          <w:rFonts w:ascii="Times New Roman" w:hAnsi="Times New Roman"/>
          <w:color w:val="FF0000"/>
          <w:lang w:val="ru-RU"/>
        </w:rPr>
      </w:pPr>
      <w:r w:rsidRPr="00690966">
        <w:rPr>
          <w:rFonts w:ascii="Times New Roman" w:hAnsi="Times New Roman"/>
          <w:lang w:val="ru-RU"/>
        </w:rPr>
        <w:t xml:space="preserve">  </w:t>
      </w:r>
      <w:r w:rsidR="005A2789">
        <w:rPr>
          <w:rFonts w:ascii="Times New Roman" w:hAnsi="Times New Roman"/>
          <w:lang w:val="ru-RU"/>
        </w:rPr>
        <w:t xml:space="preserve">      </w:t>
      </w:r>
      <w:r w:rsidRPr="00690966">
        <w:rPr>
          <w:rFonts w:ascii="Times New Roman" w:hAnsi="Times New Roman"/>
          <w:lang w:val="ru-RU"/>
        </w:rPr>
        <w:t xml:space="preserve">Поступления налоговых и неналоговых доходов в бюджет </w:t>
      </w:r>
      <w:r w:rsidR="00655693">
        <w:rPr>
          <w:rFonts w:ascii="Times New Roman" w:hAnsi="Times New Roman"/>
          <w:lang w:val="ru-RU"/>
        </w:rPr>
        <w:t>городского поселения</w:t>
      </w:r>
      <w:r w:rsidRPr="00690966">
        <w:rPr>
          <w:rFonts w:ascii="Times New Roman" w:hAnsi="Times New Roman"/>
          <w:lang w:val="ru-RU"/>
        </w:rPr>
        <w:t xml:space="preserve"> «</w:t>
      </w:r>
      <w:proofErr w:type="spellStart"/>
      <w:r w:rsidRPr="00690966">
        <w:rPr>
          <w:rFonts w:ascii="Times New Roman" w:hAnsi="Times New Roman"/>
          <w:lang w:val="ru-RU"/>
        </w:rPr>
        <w:t>Хилокск</w:t>
      </w:r>
      <w:r w:rsidR="00655693">
        <w:rPr>
          <w:rFonts w:ascii="Times New Roman" w:hAnsi="Times New Roman"/>
          <w:lang w:val="ru-RU"/>
        </w:rPr>
        <w:t>ое</w:t>
      </w:r>
      <w:proofErr w:type="spellEnd"/>
      <w:r w:rsidRPr="00690966">
        <w:rPr>
          <w:rFonts w:ascii="Times New Roman" w:hAnsi="Times New Roman"/>
          <w:lang w:val="ru-RU"/>
        </w:rPr>
        <w:t>» за 202</w:t>
      </w:r>
      <w:r w:rsidR="00586214">
        <w:rPr>
          <w:rFonts w:ascii="Times New Roman" w:hAnsi="Times New Roman"/>
          <w:lang w:val="ru-RU"/>
        </w:rPr>
        <w:t>3</w:t>
      </w:r>
      <w:r w:rsidRPr="00690966">
        <w:rPr>
          <w:rFonts w:ascii="Times New Roman" w:hAnsi="Times New Roman"/>
          <w:lang w:val="ru-RU"/>
        </w:rPr>
        <w:t xml:space="preserve"> год составили </w:t>
      </w:r>
      <w:r w:rsidR="00287F02">
        <w:rPr>
          <w:rFonts w:ascii="Times New Roman" w:hAnsi="Times New Roman"/>
          <w:lang w:val="ru-RU"/>
        </w:rPr>
        <w:t>64489,3</w:t>
      </w:r>
      <w:r w:rsidR="00655693">
        <w:rPr>
          <w:rFonts w:ascii="Times New Roman" w:hAnsi="Times New Roman"/>
          <w:lang w:val="ru-RU"/>
        </w:rPr>
        <w:t xml:space="preserve"> тыс.</w:t>
      </w:r>
      <w:r w:rsidRPr="00690966">
        <w:rPr>
          <w:rFonts w:ascii="Times New Roman" w:hAnsi="Times New Roman"/>
          <w:lang w:val="ru-RU"/>
        </w:rPr>
        <w:t xml:space="preserve"> рублей или </w:t>
      </w:r>
      <w:r w:rsidR="00287F02">
        <w:rPr>
          <w:rFonts w:ascii="Times New Roman" w:hAnsi="Times New Roman"/>
          <w:lang w:val="ru-RU"/>
        </w:rPr>
        <w:t>29,9</w:t>
      </w:r>
      <w:r w:rsidRPr="00690966">
        <w:rPr>
          <w:rFonts w:ascii="Times New Roman" w:hAnsi="Times New Roman"/>
          <w:lang w:val="ru-RU"/>
        </w:rPr>
        <w:t xml:space="preserve">% в общей структуре доходов. Безвозмездные поступления составили </w:t>
      </w:r>
      <w:r w:rsidR="00287F02">
        <w:rPr>
          <w:rFonts w:ascii="Times New Roman" w:hAnsi="Times New Roman"/>
          <w:lang w:val="ru-RU"/>
        </w:rPr>
        <w:t>150858,3</w:t>
      </w:r>
      <w:r w:rsidRPr="00690966">
        <w:rPr>
          <w:rFonts w:ascii="Times New Roman" w:hAnsi="Times New Roman"/>
          <w:lang w:val="ru-RU"/>
        </w:rPr>
        <w:t xml:space="preserve"> тыс. рублей или </w:t>
      </w:r>
      <w:r w:rsidR="00287F02">
        <w:rPr>
          <w:rFonts w:ascii="Times New Roman" w:hAnsi="Times New Roman"/>
          <w:lang w:val="ru-RU"/>
        </w:rPr>
        <w:t>70,1</w:t>
      </w:r>
      <w:r w:rsidRPr="00690966">
        <w:rPr>
          <w:rFonts w:ascii="Times New Roman" w:hAnsi="Times New Roman"/>
          <w:lang w:val="ru-RU"/>
        </w:rPr>
        <w:t xml:space="preserve">% в общей структуре доходов. </w:t>
      </w:r>
    </w:p>
    <w:p w:rsidR="00690966" w:rsidRPr="00287F02" w:rsidRDefault="00690966" w:rsidP="00287F02">
      <w:pPr>
        <w:tabs>
          <w:tab w:val="left" w:pos="426"/>
        </w:tabs>
        <w:spacing w:after="0" w:line="240" w:lineRule="auto"/>
        <w:ind w:left="284" w:firstLine="0"/>
        <w:jc w:val="both"/>
        <w:rPr>
          <w:rFonts w:ascii="Times New Roman" w:hAnsi="Times New Roman"/>
          <w:bCs/>
          <w:iCs/>
          <w:color w:val="000000" w:themeColor="text1"/>
          <w:lang w:val="ru-RU"/>
        </w:rPr>
      </w:pPr>
      <w:r w:rsidRPr="00690966">
        <w:rPr>
          <w:rFonts w:ascii="Times New Roman" w:hAnsi="Times New Roman"/>
          <w:bCs/>
          <w:iCs/>
          <w:color w:val="000000" w:themeColor="text1"/>
          <w:lang w:val="ru-RU"/>
        </w:rPr>
        <w:t xml:space="preserve">        Расходы  </w:t>
      </w:r>
      <w:r w:rsidR="00FA70F0">
        <w:rPr>
          <w:rFonts w:ascii="Times New Roman" w:hAnsi="Times New Roman"/>
          <w:bCs/>
          <w:iCs/>
          <w:color w:val="000000" w:themeColor="text1"/>
          <w:lang w:val="ru-RU"/>
        </w:rPr>
        <w:t>городского</w:t>
      </w:r>
      <w:r w:rsidRPr="00690966">
        <w:rPr>
          <w:rFonts w:ascii="Times New Roman" w:hAnsi="Times New Roman"/>
          <w:bCs/>
          <w:iCs/>
          <w:color w:val="000000" w:themeColor="text1"/>
          <w:lang w:val="ru-RU"/>
        </w:rPr>
        <w:t xml:space="preserve"> бюджета за 202</w:t>
      </w:r>
      <w:r w:rsidR="00287F02">
        <w:rPr>
          <w:rFonts w:ascii="Times New Roman" w:hAnsi="Times New Roman"/>
          <w:bCs/>
          <w:iCs/>
          <w:color w:val="000000" w:themeColor="text1"/>
          <w:lang w:val="ru-RU"/>
        </w:rPr>
        <w:t>3</w:t>
      </w:r>
      <w:r w:rsidRPr="00690966">
        <w:rPr>
          <w:rFonts w:ascii="Times New Roman" w:hAnsi="Times New Roman"/>
          <w:bCs/>
          <w:iCs/>
          <w:color w:val="000000" w:themeColor="text1"/>
          <w:lang w:val="ru-RU"/>
        </w:rPr>
        <w:t xml:space="preserve"> год исполнены в сумме</w:t>
      </w:r>
      <w:r w:rsidRPr="00690966">
        <w:rPr>
          <w:rFonts w:ascii="Times New Roman" w:hAnsi="Times New Roman"/>
          <w:bCs/>
          <w:iCs/>
          <w:lang w:val="ru-RU"/>
        </w:rPr>
        <w:t xml:space="preserve"> </w:t>
      </w:r>
      <w:r w:rsidR="00287F02">
        <w:rPr>
          <w:rFonts w:ascii="Times New Roman" w:hAnsi="Times New Roman"/>
          <w:bCs/>
          <w:iCs/>
          <w:color w:val="000000" w:themeColor="text1"/>
          <w:lang w:val="ru-RU"/>
        </w:rPr>
        <w:t>212023,00</w:t>
      </w:r>
      <w:r w:rsidRPr="00690966">
        <w:rPr>
          <w:rFonts w:ascii="Times New Roman" w:hAnsi="Times New Roman"/>
          <w:bCs/>
          <w:iCs/>
          <w:color w:val="000000" w:themeColor="text1"/>
          <w:lang w:val="ru-RU"/>
        </w:rPr>
        <w:t xml:space="preserve"> тыс.  </w:t>
      </w:r>
      <w:r w:rsidRPr="00690966">
        <w:rPr>
          <w:rFonts w:ascii="Times New Roman" w:hAnsi="Times New Roman"/>
          <w:bCs/>
          <w:iCs/>
          <w:lang w:val="ru-RU"/>
        </w:rPr>
        <w:t>руб. (202</w:t>
      </w:r>
      <w:r w:rsidR="00287F02">
        <w:rPr>
          <w:rFonts w:ascii="Times New Roman" w:hAnsi="Times New Roman"/>
          <w:bCs/>
          <w:iCs/>
          <w:lang w:val="ru-RU"/>
        </w:rPr>
        <w:t>2</w:t>
      </w:r>
      <w:r w:rsidRPr="00690966">
        <w:rPr>
          <w:rFonts w:ascii="Times New Roman" w:hAnsi="Times New Roman"/>
          <w:bCs/>
          <w:iCs/>
          <w:lang w:val="ru-RU"/>
        </w:rPr>
        <w:t xml:space="preserve"> год – </w:t>
      </w:r>
      <w:r w:rsidR="00287F02">
        <w:rPr>
          <w:rFonts w:ascii="Times New Roman" w:hAnsi="Times New Roman"/>
          <w:bCs/>
          <w:iCs/>
          <w:lang w:val="ru-RU"/>
        </w:rPr>
        <w:t>143478,7</w:t>
      </w:r>
      <w:r w:rsidRPr="00690966">
        <w:rPr>
          <w:rFonts w:ascii="Times New Roman" w:hAnsi="Times New Roman"/>
          <w:bCs/>
          <w:iCs/>
          <w:lang w:val="ru-RU"/>
        </w:rPr>
        <w:t xml:space="preserve"> тыс. руб.) при первоначально утвержденном плане  </w:t>
      </w:r>
      <w:r w:rsidR="00287F02">
        <w:rPr>
          <w:rFonts w:ascii="Times New Roman" w:hAnsi="Times New Roman"/>
          <w:bCs/>
          <w:lang w:val="ru-RU"/>
        </w:rPr>
        <w:t>60587,1</w:t>
      </w:r>
      <w:r w:rsidRPr="00690966">
        <w:rPr>
          <w:rFonts w:ascii="Times New Roman" w:hAnsi="Times New Roman"/>
          <w:bCs/>
          <w:iCs/>
          <w:color w:val="000000" w:themeColor="text1"/>
          <w:lang w:val="ru-RU"/>
        </w:rPr>
        <w:t xml:space="preserve"> тыс. рублей</w:t>
      </w:r>
      <w:r w:rsidRPr="00690966">
        <w:rPr>
          <w:rFonts w:ascii="Times New Roman" w:hAnsi="Times New Roman"/>
          <w:bCs/>
          <w:iCs/>
          <w:lang w:val="ru-RU"/>
        </w:rPr>
        <w:t xml:space="preserve">. </w:t>
      </w:r>
      <w:r w:rsidRPr="00690966">
        <w:rPr>
          <w:rFonts w:ascii="Times New Roman" w:hAnsi="Times New Roman"/>
          <w:lang w:val="ru-RU"/>
        </w:rPr>
        <w:t xml:space="preserve"> </w:t>
      </w:r>
    </w:p>
    <w:p w:rsidR="00690966" w:rsidRDefault="00FA70F0" w:rsidP="00690966">
      <w:pPr>
        <w:pStyle w:val="aa"/>
        <w:ind w:left="284"/>
        <w:jc w:val="both"/>
        <w:rPr>
          <w:rFonts w:ascii="Times New Roman" w:hAnsi="Times New Roman"/>
          <w:bCs/>
          <w:iCs/>
          <w:color w:val="000000" w:themeColor="text1"/>
          <w:lang w:val="ru-RU"/>
        </w:rPr>
      </w:pPr>
      <w:r>
        <w:rPr>
          <w:rFonts w:ascii="Times New Roman" w:hAnsi="Times New Roman"/>
          <w:bCs/>
          <w:iCs/>
          <w:color w:val="000000" w:themeColor="text1"/>
          <w:lang w:val="ru-RU"/>
        </w:rPr>
        <w:t xml:space="preserve">        </w:t>
      </w:r>
      <w:r w:rsidR="00690966" w:rsidRPr="00690966">
        <w:rPr>
          <w:rFonts w:ascii="Times New Roman" w:hAnsi="Times New Roman"/>
          <w:bCs/>
          <w:iCs/>
          <w:color w:val="000000" w:themeColor="text1"/>
          <w:lang w:val="ru-RU"/>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11462A" w:rsidRPr="0011462A" w:rsidRDefault="00FA70F0" w:rsidP="0011462A">
      <w:pPr>
        <w:spacing w:after="0" w:line="240" w:lineRule="auto"/>
        <w:jc w:val="both"/>
        <w:rPr>
          <w:rFonts w:ascii="Times New Roman" w:hAnsi="Times New Roman"/>
          <w:b/>
          <w:i/>
          <w:lang w:val="ru-RU"/>
        </w:rPr>
      </w:pPr>
      <w:r>
        <w:rPr>
          <w:rFonts w:ascii="Times New Roman" w:hAnsi="Times New Roman"/>
          <w:lang w:val="ru-RU"/>
        </w:rPr>
        <w:t xml:space="preserve">   </w:t>
      </w:r>
      <w:r w:rsidR="0011462A" w:rsidRPr="0011462A">
        <w:rPr>
          <w:rFonts w:ascii="Times New Roman" w:hAnsi="Times New Roman"/>
          <w:sz w:val="26"/>
          <w:szCs w:val="26"/>
          <w:lang w:val="ru-RU"/>
        </w:rPr>
        <w:t xml:space="preserve">   В </w:t>
      </w:r>
      <w:r w:rsidR="0011462A" w:rsidRPr="0011462A">
        <w:rPr>
          <w:rFonts w:ascii="Times New Roman" w:hAnsi="Times New Roman"/>
          <w:lang w:val="ru-RU"/>
        </w:rPr>
        <w:t>целях ведения бюджетного учета в Администрации городского поселения «</w:t>
      </w:r>
      <w:proofErr w:type="spellStart"/>
      <w:r w:rsidR="0011462A" w:rsidRPr="0011462A">
        <w:rPr>
          <w:rFonts w:ascii="Times New Roman" w:hAnsi="Times New Roman"/>
          <w:lang w:val="ru-RU"/>
        </w:rPr>
        <w:t>Хилокское</w:t>
      </w:r>
      <w:proofErr w:type="spellEnd"/>
      <w:r w:rsidR="0011462A" w:rsidRPr="0011462A">
        <w:rPr>
          <w:rFonts w:ascii="Times New Roman" w:hAnsi="Times New Roman"/>
          <w:lang w:val="ru-RU"/>
        </w:rPr>
        <w:t xml:space="preserve">»  представленная «Учетная политика для целей бюджетного учета» </w:t>
      </w:r>
      <w:r w:rsidR="0011462A" w:rsidRPr="0011462A">
        <w:rPr>
          <w:rFonts w:ascii="Times New Roman" w:hAnsi="Times New Roman"/>
          <w:b/>
          <w:i/>
          <w:lang w:val="ru-RU"/>
        </w:rPr>
        <w:t>не утверждена распоряжение</w:t>
      </w:r>
      <w:r w:rsidR="0011462A">
        <w:rPr>
          <w:rFonts w:ascii="Times New Roman" w:hAnsi="Times New Roman"/>
          <w:b/>
          <w:i/>
          <w:lang w:val="ru-RU"/>
        </w:rPr>
        <w:t>м</w:t>
      </w:r>
      <w:r w:rsidR="0011462A" w:rsidRPr="0011462A">
        <w:rPr>
          <w:rFonts w:ascii="Times New Roman" w:hAnsi="Times New Roman"/>
          <w:b/>
          <w:i/>
          <w:lang w:val="ru-RU"/>
        </w:rPr>
        <w:t xml:space="preserve"> Главы городского поселения «</w:t>
      </w:r>
      <w:proofErr w:type="spellStart"/>
      <w:r w:rsidR="0011462A" w:rsidRPr="0011462A">
        <w:rPr>
          <w:rFonts w:ascii="Times New Roman" w:hAnsi="Times New Roman"/>
          <w:b/>
          <w:i/>
          <w:lang w:val="ru-RU"/>
        </w:rPr>
        <w:t>Хилокское</w:t>
      </w:r>
      <w:proofErr w:type="spellEnd"/>
      <w:r w:rsidR="0011462A" w:rsidRPr="0011462A">
        <w:rPr>
          <w:rFonts w:ascii="Times New Roman" w:hAnsi="Times New Roman"/>
          <w:b/>
          <w:i/>
          <w:lang w:val="ru-RU"/>
        </w:rPr>
        <w:t>».</w:t>
      </w:r>
      <w:r w:rsidR="0011462A" w:rsidRPr="0011462A">
        <w:rPr>
          <w:rFonts w:ascii="Times New Roman" w:hAnsi="Times New Roman"/>
          <w:lang w:val="ru-RU"/>
        </w:rPr>
        <w:t xml:space="preserve">  </w:t>
      </w:r>
      <w:r w:rsidR="0011462A" w:rsidRPr="0011462A">
        <w:rPr>
          <w:rFonts w:ascii="Times New Roman" w:hAnsi="Times New Roman"/>
          <w:b/>
          <w:i/>
          <w:lang w:val="ru-RU"/>
        </w:rPr>
        <w:t xml:space="preserve">Проверкой соответствия требований </w:t>
      </w:r>
      <w:r w:rsidR="0011462A">
        <w:rPr>
          <w:rFonts w:ascii="Times New Roman" w:hAnsi="Times New Roman"/>
          <w:b/>
          <w:i/>
          <w:lang w:val="ru-RU"/>
        </w:rPr>
        <w:t>по</w:t>
      </w:r>
      <w:r w:rsidR="0011462A" w:rsidRPr="0011462A">
        <w:rPr>
          <w:rFonts w:ascii="Times New Roman" w:hAnsi="Times New Roman"/>
          <w:b/>
          <w:i/>
          <w:lang w:val="ru-RU"/>
        </w:rPr>
        <w:t xml:space="preserve"> формированию Учетной политики, установлено:</w:t>
      </w:r>
      <w:r w:rsidR="0011462A" w:rsidRPr="0011462A">
        <w:rPr>
          <w:rFonts w:ascii="Times New Roman" w:hAnsi="Times New Roman"/>
          <w:color w:val="444444"/>
          <w:shd w:val="clear" w:color="auto" w:fill="FFFFFF"/>
          <w:lang w:val="ru-RU"/>
        </w:rPr>
        <w:t xml:space="preserve">     </w:t>
      </w:r>
    </w:p>
    <w:p w:rsidR="0011462A" w:rsidRPr="0011462A" w:rsidRDefault="0011462A" w:rsidP="0011462A">
      <w:pPr>
        <w:spacing w:after="0" w:line="240" w:lineRule="auto"/>
        <w:jc w:val="both"/>
        <w:rPr>
          <w:rFonts w:ascii="Times New Roman" w:hAnsi="Times New Roman"/>
          <w:b/>
          <w:i/>
          <w:color w:val="000000" w:themeColor="text1"/>
          <w:shd w:val="clear" w:color="auto" w:fill="FFFFFF"/>
          <w:lang w:val="ru-RU"/>
        </w:rPr>
      </w:pPr>
      <w:r w:rsidRPr="0011462A">
        <w:rPr>
          <w:rFonts w:ascii="Times New Roman" w:hAnsi="Times New Roman"/>
          <w:color w:val="444444"/>
          <w:shd w:val="clear" w:color="auto" w:fill="FFFFFF"/>
          <w:lang w:val="ru-RU"/>
        </w:rPr>
        <w:t xml:space="preserve">    </w:t>
      </w:r>
      <w:proofErr w:type="gramStart"/>
      <w:r w:rsidRPr="0011462A">
        <w:rPr>
          <w:rFonts w:ascii="Times New Roman" w:hAnsi="Times New Roman"/>
          <w:b/>
          <w:i/>
          <w:color w:val="000000" w:themeColor="text1"/>
          <w:shd w:val="clear" w:color="auto" w:fill="FFFFFF"/>
          <w:lang w:val="ru-RU"/>
        </w:rPr>
        <w:t xml:space="preserve">-  не разработан график документооборота, в том числе порядок и сроки передачи первичных учетных документов для отражения их в бухгалтерском учете, технология обработки (представления (обмена) учетной информации при условии ведения бухгалтерского учета и (или) составления бухгалтерской (финансовой) отчетности </w:t>
      </w:r>
      <w:r w:rsidRPr="0011462A">
        <w:rPr>
          <w:rFonts w:ascii="Times New Roman" w:hAnsi="Times New Roman"/>
          <w:b/>
          <w:i/>
          <w:color w:val="000000" w:themeColor="text1"/>
          <w:lang w:val="ru-RU"/>
        </w:rPr>
        <w:t>(пункт 9(е) СГС «Учетная политика, оценочные значения и ошибки» утвержденный приказом Минфина России от 30.12.2017 г № 274н);</w:t>
      </w:r>
      <w:r w:rsidRPr="0011462A">
        <w:rPr>
          <w:rFonts w:ascii="Times New Roman" w:hAnsi="Times New Roman"/>
          <w:b/>
          <w:i/>
          <w:color w:val="000000" w:themeColor="text1"/>
          <w:shd w:val="clear" w:color="auto" w:fill="FFFFFF"/>
          <w:lang w:val="ru-RU"/>
        </w:rPr>
        <w:t xml:space="preserve"> </w:t>
      </w:r>
      <w:proofErr w:type="gramEnd"/>
    </w:p>
    <w:p w:rsidR="0011462A" w:rsidRPr="0011462A" w:rsidRDefault="0011462A" w:rsidP="0011462A">
      <w:pPr>
        <w:spacing w:after="0" w:line="240" w:lineRule="auto"/>
        <w:jc w:val="both"/>
        <w:rPr>
          <w:rFonts w:ascii="Times New Roman" w:hAnsi="Times New Roman"/>
          <w:b/>
          <w:i/>
          <w:lang w:val="ru-RU"/>
        </w:rPr>
      </w:pPr>
      <w:r w:rsidRPr="0011462A">
        <w:rPr>
          <w:rFonts w:ascii="Times New Roman" w:hAnsi="Times New Roman"/>
          <w:lang w:val="ru-RU"/>
        </w:rPr>
        <w:t xml:space="preserve">   </w:t>
      </w:r>
      <w:r w:rsidRPr="0011462A">
        <w:rPr>
          <w:rFonts w:ascii="Times New Roman" w:hAnsi="Times New Roman"/>
          <w:b/>
          <w:i/>
          <w:lang w:val="ru-RU"/>
        </w:rPr>
        <w:t xml:space="preserve"> - не утвержден рабочий план счетов данного учреждения, который должен содержать счета непосредственно, применяемые учреждением для финансово-хозяйственной деятельности (пункт 9(б) СГС «Учетная политика, оценочные значения и ошибки» утвержденный приказом Минфина России от 30.12.2017 г № 274н);</w:t>
      </w:r>
    </w:p>
    <w:p w:rsidR="0011462A" w:rsidRPr="0011462A" w:rsidRDefault="0011462A" w:rsidP="0011462A">
      <w:pPr>
        <w:spacing w:after="0" w:line="240" w:lineRule="auto"/>
        <w:jc w:val="both"/>
        <w:rPr>
          <w:rFonts w:ascii="Times New Roman" w:hAnsi="Times New Roman"/>
          <w:lang w:val="ru-RU"/>
        </w:rPr>
      </w:pPr>
      <w:r w:rsidRPr="0011462A">
        <w:rPr>
          <w:rFonts w:ascii="Times New Roman" w:hAnsi="Times New Roman"/>
          <w:b/>
          <w:i/>
          <w:lang w:val="ru-RU"/>
        </w:rPr>
        <w:t xml:space="preserve">   - не отражен порядок передачи документов бухгалтерского учета при смене главного бухгалтера</w:t>
      </w:r>
    </w:p>
    <w:p w:rsidR="0011462A" w:rsidRDefault="0011462A" w:rsidP="0011462A">
      <w:pPr>
        <w:spacing w:after="0" w:line="240" w:lineRule="auto"/>
        <w:jc w:val="both"/>
        <w:rPr>
          <w:rFonts w:ascii="Times New Roman" w:hAnsi="Times New Roman"/>
          <w:b/>
          <w:i/>
          <w:lang w:val="ru-RU"/>
        </w:rPr>
      </w:pPr>
      <w:r w:rsidRPr="0011462A">
        <w:rPr>
          <w:rFonts w:ascii="Times New Roman" w:hAnsi="Times New Roman"/>
          <w:lang w:val="ru-RU"/>
        </w:rPr>
        <w:t xml:space="preserve">           В соответствии с пунктом 7 Инструкции № 191н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 проверки полноты отражения в бюджетном учете обязатель</w:t>
      </w:r>
      <w:proofErr w:type="gramStart"/>
      <w:r w:rsidRPr="0011462A">
        <w:rPr>
          <w:rFonts w:ascii="Times New Roman" w:hAnsi="Times New Roman"/>
          <w:lang w:val="ru-RU"/>
        </w:rPr>
        <w:t>ств пр</w:t>
      </w:r>
      <w:proofErr w:type="gramEnd"/>
      <w:r w:rsidRPr="0011462A">
        <w:rPr>
          <w:rFonts w:ascii="Times New Roman" w:hAnsi="Times New Roman"/>
          <w:lang w:val="ru-RU"/>
        </w:rPr>
        <w:t xml:space="preserve">оводится инвентаризация (в ред. Приказа Минфина РФ </w:t>
      </w:r>
      <w:hyperlink r:id="rId7" w:anchor="l12" w:history="1">
        <w:r w:rsidRPr="0011462A">
          <w:rPr>
            <w:rFonts w:ascii="Times New Roman" w:hAnsi="Times New Roman"/>
            <w:u w:val="single"/>
            <w:lang w:val="ru-RU"/>
          </w:rPr>
          <w:t xml:space="preserve">от 02.11.2017 </w:t>
        </w:r>
        <w:r w:rsidRPr="0011462A">
          <w:rPr>
            <w:rFonts w:ascii="Times New Roman" w:hAnsi="Times New Roman"/>
            <w:u w:val="single"/>
          </w:rPr>
          <w:t>N</w:t>
        </w:r>
        <w:r w:rsidRPr="0011462A">
          <w:rPr>
            <w:rFonts w:ascii="Times New Roman" w:hAnsi="Times New Roman"/>
            <w:u w:val="single"/>
            <w:lang w:val="ru-RU"/>
          </w:rPr>
          <w:t xml:space="preserve"> 176н</w:t>
        </w:r>
      </w:hyperlink>
      <w:r w:rsidRPr="0011462A">
        <w:rPr>
          <w:rFonts w:ascii="Times New Roman" w:hAnsi="Times New Roman"/>
          <w:lang w:val="ru-RU"/>
        </w:rPr>
        <w:t xml:space="preserve">). Результаты инвентаризации, проведенной перед составлением годовой отчетности, подлежат отражению в годовой отчетности. </w:t>
      </w:r>
      <w:r w:rsidRPr="0011462A">
        <w:rPr>
          <w:rFonts w:ascii="Times New Roman" w:hAnsi="Times New Roman"/>
          <w:b/>
          <w:i/>
          <w:lang w:val="ru-RU"/>
        </w:rPr>
        <w:t>В Администрации городского поселения «</w:t>
      </w:r>
      <w:proofErr w:type="spellStart"/>
      <w:r w:rsidRPr="0011462A">
        <w:rPr>
          <w:rFonts w:ascii="Times New Roman" w:hAnsi="Times New Roman"/>
          <w:b/>
          <w:i/>
          <w:lang w:val="ru-RU"/>
        </w:rPr>
        <w:t>Хилокское</w:t>
      </w:r>
      <w:proofErr w:type="spellEnd"/>
      <w:r w:rsidRPr="0011462A">
        <w:rPr>
          <w:rFonts w:ascii="Times New Roman" w:hAnsi="Times New Roman"/>
          <w:b/>
          <w:i/>
          <w:lang w:val="ru-RU"/>
        </w:rPr>
        <w:t>» инвентаризация в 2023 году не проведена.</w:t>
      </w:r>
      <w:r w:rsidRPr="0011462A">
        <w:rPr>
          <w:rFonts w:ascii="Times New Roman" w:hAnsi="Times New Roman"/>
          <w:lang w:val="ru-RU"/>
        </w:rPr>
        <w:t xml:space="preserve"> </w:t>
      </w:r>
      <w:r w:rsidRPr="0011462A">
        <w:rPr>
          <w:rFonts w:ascii="Times New Roman" w:hAnsi="Times New Roman"/>
          <w:b/>
          <w:i/>
          <w:lang w:val="ru-RU"/>
        </w:rPr>
        <w:t xml:space="preserve">Инвентаризация обязательств, расчетов с поставщиками, подрядчиками, </w:t>
      </w:r>
      <w:r w:rsidRPr="0011462A">
        <w:rPr>
          <w:rFonts w:ascii="Times New Roman" w:hAnsi="Times New Roman"/>
          <w:b/>
          <w:i/>
          <w:lang w:val="ru-RU"/>
        </w:rPr>
        <w:lastRenderedPageBreak/>
        <w:t>различными дебиторами и кредиторами не проводилась. Акты сверок на момент инвентаризации не составлялись.</w:t>
      </w:r>
    </w:p>
    <w:p w:rsidR="002A0465" w:rsidRPr="002A0465" w:rsidRDefault="002A0465" w:rsidP="002A0465">
      <w:pPr>
        <w:autoSpaceDE w:val="0"/>
        <w:autoSpaceDN w:val="0"/>
        <w:adjustRightInd w:val="0"/>
        <w:spacing w:after="0" w:line="240" w:lineRule="auto"/>
        <w:ind w:firstLine="709"/>
        <w:jc w:val="both"/>
        <w:rPr>
          <w:rFonts w:ascii="Times New Roman" w:hAnsi="Times New Roman"/>
          <w:b/>
          <w:i/>
          <w:color w:val="000000" w:themeColor="text1"/>
          <w:sz w:val="26"/>
          <w:szCs w:val="26"/>
          <w:lang w:val="ru-RU"/>
        </w:rPr>
      </w:pPr>
      <w:r w:rsidRPr="002A0465">
        <w:rPr>
          <w:rFonts w:ascii="Times New Roman" w:hAnsi="Times New Roman"/>
          <w:b/>
          <w:i/>
          <w:color w:val="000000" w:themeColor="text1"/>
          <w:lang w:val="ru-RU"/>
        </w:rPr>
        <w:t xml:space="preserve">Пояснительная записка малоинформативная, не полная, </w:t>
      </w:r>
      <w:r w:rsidRPr="002A0465">
        <w:rPr>
          <w:rFonts w:ascii="Times New Roman" w:eastAsia="Calibri" w:hAnsi="Times New Roman"/>
          <w:b/>
          <w:i/>
          <w:lang w:val="ru-RU"/>
        </w:rPr>
        <w:t xml:space="preserve">не раскрывает сути основных параметров  исполнения бюджета  в детализации составляющих доходной и расходной частей бюджета, не содержит развернутую характеристику </w:t>
      </w:r>
      <w:r w:rsidRPr="002A0465">
        <w:rPr>
          <w:rFonts w:ascii="Times New Roman" w:hAnsi="Times New Roman"/>
          <w:b/>
          <w:i/>
          <w:color w:val="000000" w:themeColor="text1"/>
          <w:lang w:val="ru-RU"/>
        </w:rPr>
        <w:t>перевыполнения и недовыполнения плана по доходам (причины,  обоснованные пояснения)</w:t>
      </w:r>
      <w:r w:rsidRPr="002A0465">
        <w:rPr>
          <w:rFonts w:ascii="Times New Roman" w:eastAsia="Calibri" w:hAnsi="Times New Roman"/>
          <w:b/>
          <w:i/>
          <w:lang w:val="ru-RU"/>
        </w:rPr>
        <w:t xml:space="preserve">. </w:t>
      </w:r>
      <w:r w:rsidRPr="002A0465">
        <w:rPr>
          <w:rFonts w:ascii="Times New Roman" w:hAnsi="Times New Roman"/>
          <w:b/>
          <w:i/>
          <w:color w:val="000000" w:themeColor="text1"/>
          <w:lang w:val="ru-RU"/>
        </w:rPr>
        <w:t>По расходной части причины неисполнения бюджетных назначений не отражены. В пояснительной записке имеются не точности в числовых значениях</w:t>
      </w:r>
      <w:r w:rsidRPr="002A0465">
        <w:rPr>
          <w:rFonts w:ascii="Times New Roman" w:hAnsi="Times New Roman"/>
          <w:b/>
          <w:i/>
          <w:color w:val="000000" w:themeColor="text1"/>
          <w:sz w:val="26"/>
          <w:szCs w:val="26"/>
          <w:lang w:val="ru-RU"/>
        </w:rPr>
        <w:t>.</w:t>
      </w:r>
      <w:r w:rsidRPr="002A0465">
        <w:rPr>
          <w:rFonts w:ascii="Times New Roman" w:eastAsia="Calibri" w:hAnsi="Times New Roman"/>
          <w:b/>
          <w:i/>
          <w:sz w:val="26"/>
          <w:szCs w:val="26"/>
          <w:lang w:val="ru-RU"/>
        </w:rPr>
        <w:t xml:space="preserve"> </w:t>
      </w:r>
    </w:p>
    <w:p w:rsidR="008024D4" w:rsidRPr="008024D4" w:rsidRDefault="008024D4" w:rsidP="008024D4">
      <w:pPr>
        <w:pStyle w:val="aa"/>
        <w:ind w:firstLine="709"/>
        <w:jc w:val="both"/>
        <w:rPr>
          <w:rFonts w:ascii="Times New Roman" w:hAnsi="Times New Roman"/>
          <w:b/>
          <w:bCs/>
          <w:i/>
          <w:lang w:val="ru-RU"/>
        </w:rPr>
      </w:pPr>
      <w:r w:rsidRPr="008024D4">
        <w:rPr>
          <w:rFonts w:ascii="Times New Roman" w:hAnsi="Times New Roman"/>
          <w:b/>
          <w:i/>
          <w:lang w:val="ru-RU"/>
        </w:rPr>
        <w:t xml:space="preserve">Проверить достоверность кредиторской задолженности не предоставляется возможным, так как представленная Главная книга, журналы </w:t>
      </w:r>
      <w:proofErr w:type="gramStart"/>
      <w:r w:rsidRPr="008024D4">
        <w:rPr>
          <w:rFonts w:ascii="Times New Roman" w:hAnsi="Times New Roman"/>
          <w:b/>
          <w:i/>
          <w:lang w:val="ru-RU"/>
        </w:rPr>
        <w:t>–о</w:t>
      </w:r>
      <w:proofErr w:type="gramEnd"/>
      <w:r w:rsidRPr="008024D4">
        <w:rPr>
          <w:rFonts w:ascii="Times New Roman" w:hAnsi="Times New Roman"/>
          <w:b/>
          <w:i/>
          <w:lang w:val="ru-RU"/>
        </w:rPr>
        <w:t xml:space="preserve">пераций, оформлены не в соответствии с требованиями </w:t>
      </w:r>
      <w:r w:rsidRPr="008024D4">
        <w:rPr>
          <w:rFonts w:ascii="Times New Roman" w:hAnsi="Times New Roman"/>
          <w:b/>
          <w:bCs/>
          <w:i/>
          <w:lang w:val="ru-RU"/>
        </w:rPr>
        <w:t xml:space="preserve">статьи 10 402-ФЗ  </w:t>
      </w:r>
      <w:r w:rsidRPr="008024D4">
        <w:rPr>
          <w:rFonts w:ascii="Times New Roman" w:hAnsi="Times New Roman"/>
          <w:b/>
          <w:i/>
          <w:lang w:val="ru-RU"/>
        </w:rPr>
        <w:t>от 6 декабря 2011 года</w:t>
      </w:r>
      <w:r w:rsidRPr="008024D4">
        <w:rPr>
          <w:rFonts w:ascii="Times New Roman" w:hAnsi="Times New Roman"/>
          <w:lang w:val="ru-RU"/>
        </w:rPr>
        <w:t>. Данные содержащиеся в первичных учетных документах, подлежат своевременной регистрации и накоплению в регистрах бухгалтерского учета.</w:t>
      </w:r>
    </w:p>
    <w:p w:rsidR="008024D4" w:rsidRDefault="008024D4" w:rsidP="008024D4">
      <w:pPr>
        <w:tabs>
          <w:tab w:val="left" w:pos="1080"/>
        </w:tabs>
        <w:spacing w:line="240" w:lineRule="auto"/>
        <w:ind w:firstLine="709"/>
        <w:jc w:val="both"/>
        <w:rPr>
          <w:rFonts w:ascii="Times New Roman" w:hAnsi="Times New Roman"/>
          <w:b/>
          <w:i/>
          <w:lang w:val="ru-RU" w:eastAsia="ru-RU"/>
        </w:rPr>
      </w:pPr>
      <w:r w:rsidRPr="008024D4">
        <w:rPr>
          <w:rFonts w:ascii="Times New Roman" w:hAnsi="Times New Roman"/>
          <w:b/>
          <w:i/>
          <w:lang w:val="ru-RU" w:eastAsia="ru-RU"/>
        </w:rPr>
        <w:t xml:space="preserve">  Со стороны главного бухгалтера не осуществляется ежемесячный контроль, за данными отраженными в регистрах бухгалтерского учета, их достоверностью. Не произведены соответствующие настройки в программном продукте «1–С бухгалтерия». Программный продукт не используется на должном уровне. Бухгалтерский учет ведется не в соответствии с требованиями ФЗ-402 от 06.11.2012 «О бухгалтерском учете».</w:t>
      </w:r>
    </w:p>
    <w:p w:rsidR="00A77637" w:rsidRPr="00A77637" w:rsidRDefault="00A77637" w:rsidP="00A77637">
      <w:pPr>
        <w:tabs>
          <w:tab w:val="left" w:pos="1080"/>
        </w:tabs>
        <w:spacing w:line="240" w:lineRule="auto"/>
        <w:ind w:firstLine="709"/>
        <w:jc w:val="both"/>
        <w:rPr>
          <w:rFonts w:ascii="Times New Roman" w:hAnsi="Times New Roman"/>
          <w:lang w:val="ru-RU" w:eastAsia="ru-RU"/>
        </w:rPr>
      </w:pPr>
      <w:r w:rsidRPr="00A77637">
        <w:rPr>
          <w:rFonts w:ascii="Times New Roman" w:hAnsi="Times New Roman"/>
          <w:bCs/>
          <w:lang w:val="ru-RU"/>
        </w:rPr>
        <w:t xml:space="preserve">Установлены следующие факты искажения данных отраженных в представленной годовой отчетности </w:t>
      </w:r>
      <w:r w:rsidRPr="00A77637">
        <w:rPr>
          <w:rFonts w:ascii="Times New Roman" w:hAnsi="Times New Roman"/>
          <w:b/>
          <w:i/>
          <w:color w:val="000000"/>
          <w:shd w:val="clear" w:color="auto" w:fill="FFFFFF"/>
          <w:lang w:val="ru-RU"/>
        </w:rPr>
        <w:t xml:space="preserve"> (нарушение статьи 13 ФЗ-402 от 06.12.2011 г)</w:t>
      </w:r>
      <w:r w:rsidRPr="00A77637">
        <w:rPr>
          <w:rFonts w:ascii="Times New Roman" w:hAnsi="Times New Roman"/>
          <w:bCs/>
          <w:lang w:val="ru-RU"/>
        </w:rPr>
        <w:t>:</w:t>
      </w:r>
    </w:p>
    <w:p w:rsidR="00A77637" w:rsidRPr="00A77637" w:rsidRDefault="00A77637" w:rsidP="00A77637">
      <w:pPr>
        <w:tabs>
          <w:tab w:val="left" w:pos="1080"/>
        </w:tabs>
        <w:spacing w:line="240" w:lineRule="auto"/>
        <w:ind w:firstLine="709"/>
        <w:jc w:val="both"/>
        <w:rPr>
          <w:rFonts w:ascii="Times New Roman" w:hAnsi="Times New Roman"/>
          <w:bCs/>
          <w:lang w:val="ru-RU"/>
        </w:rPr>
      </w:pPr>
      <w:r w:rsidRPr="00A77637">
        <w:rPr>
          <w:rFonts w:ascii="Times New Roman" w:hAnsi="Times New Roman"/>
          <w:bCs/>
          <w:lang w:val="ru-RU"/>
        </w:rPr>
        <w:t>- данные отраженные в главной книге в части нефинансовых активов (основные), имущество казны не идут с данными отраженными  в формах годовой отчетности 0503168</w:t>
      </w:r>
      <w:r w:rsidRPr="00A77637">
        <w:rPr>
          <w:rFonts w:ascii="Times New Roman" w:hAnsi="Times New Roman"/>
          <w:bCs/>
        </w:rPr>
        <w:t>G</w:t>
      </w:r>
      <w:proofErr w:type="gramStart"/>
      <w:r w:rsidRPr="00A77637">
        <w:rPr>
          <w:rFonts w:ascii="Times New Roman" w:hAnsi="Times New Roman"/>
          <w:bCs/>
          <w:lang w:val="ru-RU"/>
        </w:rPr>
        <w:t>_К</w:t>
      </w:r>
      <w:proofErr w:type="gramEnd"/>
      <w:r w:rsidRPr="00A77637">
        <w:rPr>
          <w:rFonts w:ascii="Times New Roman" w:hAnsi="Times New Roman"/>
          <w:bCs/>
          <w:lang w:val="ru-RU"/>
        </w:rPr>
        <w:t>,  0503168</w:t>
      </w:r>
      <w:r w:rsidRPr="00A77637">
        <w:rPr>
          <w:rFonts w:ascii="Times New Roman" w:hAnsi="Times New Roman"/>
          <w:bCs/>
        </w:rPr>
        <w:t>G</w:t>
      </w:r>
      <w:r w:rsidRPr="00A77637">
        <w:rPr>
          <w:rFonts w:ascii="Times New Roman" w:hAnsi="Times New Roman"/>
          <w:bCs/>
          <w:lang w:val="ru-RU"/>
        </w:rPr>
        <w:t>_БД. Так согласно формы 0503168</w:t>
      </w:r>
      <w:r w:rsidRPr="00A77637">
        <w:rPr>
          <w:rFonts w:ascii="Times New Roman" w:hAnsi="Times New Roman"/>
          <w:bCs/>
        </w:rPr>
        <w:t>G</w:t>
      </w:r>
      <w:r w:rsidRPr="00A77637">
        <w:rPr>
          <w:rFonts w:ascii="Times New Roman" w:hAnsi="Times New Roman"/>
          <w:bCs/>
          <w:lang w:val="ru-RU"/>
        </w:rPr>
        <w:t>_БД «Сведения о движении нефинансовых активов (бюджетная деятельность)» балансовая стоимость  по счету 0101ХХ000 составляет 4</w:t>
      </w:r>
      <w:r w:rsidRPr="00A77637">
        <w:rPr>
          <w:rFonts w:ascii="Times New Roman" w:hAnsi="Times New Roman"/>
          <w:bCs/>
        </w:rPr>
        <w:t> </w:t>
      </w:r>
      <w:r w:rsidRPr="00A77637">
        <w:rPr>
          <w:rFonts w:ascii="Times New Roman" w:hAnsi="Times New Roman"/>
          <w:bCs/>
          <w:lang w:val="ru-RU"/>
        </w:rPr>
        <w:t>189 713,33 рублей по главной книге – 3</w:t>
      </w:r>
      <w:r w:rsidRPr="00A77637">
        <w:rPr>
          <w:rFonts w:ascii="Times New Roman" w:hAnsi="Times New Roman"/>
          <w:bCs/>
        </w:rPr>
        <w:t> </w:t>
      </w:r>
      <w:r w:rsidRPr="00A77637">
        <w:rPr>
          <w:rFonts w:ascii="Times New Roman" w:hAnsi="Times New Roman"/>
          <w:bCs/>
          <w:lang w:val="ru-RU"/>
        </w:rPr>
        <w:t>825 729,08 рублей, расхождение составило -</w:t>
      </w:r>
      <w:r w:rsidRPr="00A77637">
        <w:rPr>
          <w:rFonts w:ascii="Times New Roman" w:hAnsi="Times New Roman"/>
          <w:b/>
          <w:bCs/>
          <w:i/>
          <w:u w:val="single"/>
          <w:lang w:val="ru-RU"/>
        </w:rPr>
        <w:t>360 984,25 рублей</w:t>
      </w:r>
      <w:r w:rsidRPr="00A77637">
        <w:rPr>
          <w:rFonts w:ascii="Times New Roman" w:hAnsi="Times New Roman"/>
          <w:bCs/>
          <w:lang w:val="ru-RU"/>
        </w:rPr>
        <w:t>, по форме 0503168</w:t>
      </w:r>
      <w:r w:rsidRPr="00A77637">
        <w:rPr>
          <w:rFonts w:ascii="Times New Roman" w:hAnsi="Times New Roman"/>
          <w:bCs/>
        </w:rPr>
        <w:t>G</w:t>
      </w:r>
      <w:proofErr w:type="gramStart"/>
      <w:r w:rsidRPr="00A77637">
        <w:rPr>
          <w:rFonts w:ascii="Times New Roman" w:hAnsi="Times New Roman"/>
          <w:bCs/>
          <w:lang w:val="ru-RU"/>
        </w:rPr>
        <w:t>_К</w:t>
      </w:r>
      <w:proofErr w:type="gramEnd"/>
      <w:r w:rsidRPr="00A77637">
        <w:rPr>
          <w:rFonts w:ascii="Times New Roman" w:hAnsi="Times New Roman"/>
          <w:bCs/>
          <w:lang w:val="ru-RU"/>
        </w:rPr>
        <w:t xml:space="preserve"> «Сведения о движении нефинансовых активов (по имуществу казны)» балансовая стоимость имущества казны по счете 0108ХХ000 без имущества в концессии составляет – 213001181,05 рублей, по главной книге – 58</w:t>
      </w:r>
      <w:r w:rsidRPr="00A77637">
        <w:rPr>
          <w:rFonts w:ascii="Times New Roman" w:hAnsi="Times New Roman"/>
          <w:bCs/>
        </w:rPr>
        <w:t> </w:t>
      </w:r>
      <w:r w:rsidRPr="00A77637">
        <w:rPr>
          <w:rFonts w:ascii="Times New Roman" w:hAnsi="Times New Roman"/>
          <w:bCs/>
          <w:lang w:val="ru-RU"/>
        </w:rPr>
        <w:t>047 247,31 рублей. Расхождение составило -154</w:t>
      </w:r>
      <w:r w:rsidRPr="00A77637">
        <w:rPr>
          <w:rFonts w:ascii="Times New Roman" w:hAnsi="Times New Roman"/>
          <w:bCs/>
        </w:rPr>
        <w:t> </w:t>
      </w:r>
      <w:r w:rsidRPr="00A77637">
        <w:rPr>
          <w:rFonts w:ascii="Times New Roman" w:hAnsi="Times New Roman"/>
          <w:bCs/>
          <w:lang w:val="ru-RU"/>
        </w:rPr>
        <w:t xml:space="preserve">953 933,74 рублей. Аналогичная ситуация по начисленной амортизации  как по нефинансовым активам в оперативном управлении, так и по имуществу казны,  также имеются расхождения по материальным запасам, и материальным запасам  в составе имущества казны. </w:t>
      </w:r>
    </w:p>
    <w:p w:rsidR="00A77637" w:rsidRPr="00A77637" w:rsidRDefault="00A77637" w:rsidP="00A77637">
      <w:pPr>
        <w:tabs>
          <w:tab w:val="left" w:pos="1080"/>
        </w:tabs>
        <w:spacing w:line="240" w:lineRule="auto"/>
        <w:ind w:firstLine="709"/>
        <w:jc w:val="both"/>
        <w:rPr>
          <w:rFonts w:ascii="Times New Roman" w:hAnsi="Times New Roman"/>
          <w:b/>
          <w:bCs/>
          <w:i/>
          <w:lang w:val="ru-RU"/>
        </w:rPr>
      </w:pPr>
      <w:r w:rsidRPr="00A77637">
        <w:rPr>
          <w:rFonts w:ascii="Times New Roman" w:hAnsi="Times New Roman"/>
          <w:bCs/>
          <w:lang w:val="ru-RU"/>
        </w:rPr>
        <w:t xml:space="preserve"> В форме 0503168</w:t>
      </w:r>
      <w:r w:rsidRPr="00A77637">
        <w:rPr>
          <w:rFonts w:ascii="Times New Roman" w:hAnsi="Times New Roman"/>
          <w:bCs/>
        </w:rPr>
        <w:t>G</w:t>
      </w:r>
      <w:proofErr w:type="gramStart"/>
      <w:r w:rsidRPr="00A77637">
        <w:rPr>
          <w:rFonts w:ascii="Times New Roman" w:hAnsi="Times New Roman"/>
          <w:bCs/>
          <w:lang w:val="ru-RU"/>
        </w:rPr>
        <w:t>_К</w:t>
      </w:r>
      <w:proofErr w:type="gramEnd"/>
      <w:r w:rsidRPr="00A77637">
        <w:rPr>
          <w:rFonts w:ascii="Times New Roman" w:hAnsi="Times New Roman"/>
          <w:bCs/>
          <w:lang w:val="ru-RU"/>
        </w:rPr>
        <w:t xml:space="preserve">  за 2023 год отражено поступление недвижимого имущества на сумму 108</w:t>
      </w:r>
      <w:r w:rsidRPr="00A77637">
        <w:rPr>
          <w:rFonts w:ascii="Times New Roman" w:hAnsi="Times New Roman"/>
          <w:bCs/>
        </w:rPr>
        <w:t> </w:t>
      </w:r>
      <w:r w:rsidRPr="00A77637">
        <w:rPr>
          <w:rFonts w:ascii="Times New Roman" w:hAnsi="Times New Roman"/>
          <w:bCs/>
          <w:lang w:val="ru-RU"/>
        </w:rPr>
        <w:t>876 733,08 рублей, и движимого имущества на сумму 708 723,9 рублей. По распоряжениям о принятии имущества в муниципальную собственность городского поселения  сумма составляет всего 21</w:t>
      </w:r>
      <w:r w:rsidRPr="00A77637">
        <w:rPr>
          <w:rFonts w:ascii="Times New Roman" w:hAnsi="Times New Roman"/>
          <w:bCs/>
        </w:rPr>
        <w:t> </w:t>
      </w:r>
      <w:r w:rsidRPr="00A77637">
        <w:rPr>
          <w:rFonts w:ascii="Times New Roman" w:hAnsi="Times New Roman"/>
          <w:bCs/>
          <w:lang w:val="ru-RU"/>
        </w:rPr>
        <w:t xml:space="preserve">571 715,86 рублей. Имущество отражено </w:t>
      </w:r>
      <w:r w:rsidRPr="00A77637">
        <w:rPr>
          <w:rFonts w:ascii="Times New Roman" w:hAnsi="Times New Roman"/>
          <w:b/>
          <w:bCs/>
          <w:i/>
          <w:u w:val="single"/>
          <w:lang w:val="ru-RU"/>
        </w:rPr>
        <w:t>формально,</w:t>
      </w:r>
      <w:r w:rsidRPr="00A77637">
        <w:rPr>
          <w:rFonts w:ascii="Times New Roman" w:hAnsi="Times New Roman"/>
          <w:bCs/>
          <w:lang w:val="ru-RU"/>
        </w:rPr>
        <w:t xml:space="preserve"> без оформления соответствующих документов на принятия в имущество казны тех или иных объектов, без наличия оформленных инвентарных карточек, распоряжений, бухгалтерских записей. Просто по средствам федерального и краевого бюджета затраченных на тот или иной объект, что является не верно, необходимо каждый построенный объект анализировать, составлять определенный перечень,  за минус затрат на  демонтаж или т.п. также за минусом насаждений. </w:t>
      </w:r>
      <w:r w:rsidRPr="00A77637">
        <w:rPr>
          <w:rFonts w:ascii="Times New Roman" w:hAnsi="Times New Roman"/>
          <w:b/>
          <w:bCs/>
          <w:i/>
          <w:lang w:val="ru-RU"/>
        </w:rPr>
        <w:t xml:space="preserve">Принятие имущества в состав казны ведется с  грубейшими нарушениями </w:t>
      </w:r>
      <w:proofErr w:type="gramStart"/>
      <w:r w:rsidRPr="00A77637">
        <w:rPr>
          <w:rFonts w:ascii="Times New Roman" w:hAnsi="Times New Roman"/>
          <w:b/>
          <w:bCs/>
          <w:i/>
          <w:lang w:val="ru-RU"/>
        </w:rPr>
        <w:t>требований приказа Министерства финансов России</w:t>
      </w:r>
      <w:proofErr w:type="gramEnd"/>
      <w:r w:rsidRPr="00A77637">
        <w:rPr>
          <w:rFonts w:ascii="Times New Roman" w:hAnsi="Times New Roman"/>
          <w:b/>
          <w:bCs/>
          <w:i/>
          <w:lang w:val="ru-RU"/>
        </w:rPr>
        <w:t xml:space="preserve"> от 15.06.2021 г № 84н «Об утверждении федерального стандарта «Государственная (муниципальная) казна». Также на уровне поселения должен имеется нормативно-правовой акт «Порядок организации бюджетного учета имущества казны городского поселения «</w:t>
      </w:r>
      <w:proofErr w:type="spellStart"/>
      <w:r w:rsidRPr="00A77637">
        <w:rPr>
          <w:rFonts w:ascii="Times New Roman" w:hAnsi="Times New Roman"/>
          <w:b/>
          <w:bCs/>
          <w:i/>
          <w:lang w:val="ru-RU"/>
        </w:rPr>
        <w:t>Хилокское</w:t>
      </w:r>
      <w:proofErr w:type="spellEnd"/>
      <w:r w:rsidRPr="00A77637">
        <w:rPr>
          <w:rFonts w:ascii="Times New Roman" w:hAnsi="Times New Roman"/>
          <w:b/>
          <w:bCs/>
          <w:i/>
          <w:lang w:val="ru-RU"/>
        </w:rPr>
        <w:t>».</w:t>
      </w:r>
    </w:p>
    <w:p w:rsidR="002A0465" w:rsidRPr="0011462A" w:rsidRDefault="002A0465" w:rsidP="0011462A">
      <w:pPr>
        <w:spacing w:after="0" w:line="240" w:lineRule="auto"/>
        <w:jc w:val="both"/>
        <w:rPr>
          <w:rFonts w:ascii="Times New Roman" w:hAnsi="Times New Roman"/>
          <w:b/>
          <w:i/>
          <w:lang w:val="ru-RU"/>
        </w:rPr>
      </w:pPr>
    </w:p>
    <w:p w:rsidR="00E87AD5" w:rsidRPr="00DA4AF4" w:rsidRDefault="00E87AD5" w:rsidP="00DA4AF4">
      <w:pPr>
        <w:pStyle w:val="ab"/>
        <w:numPr>
          <w:ilvl w:val="0"/>
          <w:numId w:val="22"/>
        </w:numPr>
        <w:spacing w:after="0" w:line="240" w:lineRule="auto"/>
        <w:jc w:val="both"/>
        <w:rPr>
          <w:rFonts w:ascii="Times New Roman" w:hAnsi="Times New Roman"/>
          <w:b/>
          <w:u w:val="single"/>
          <w:lang w:val="ru-RU"/>
        </w:rPr>
      </w:pPr>
      <w:r w:rsidRPr="00DA4AF4">
        <w:rPr>
          <w:rFonts w:ascii="Times New Roman" w:hAnsi="Times New Roman"/>
          <w:b/>
          <w:u w:val="single"/>
          <w:lang w:val="ru-RU"/>
        </w:rPr>
        <w:t>Внешняя проверка годового отчета об исполнении бюджета сельского поселения "</w:t>
      </w:r>
      <w:proofErr w:type="spellStart"/>
      <w:r w:rsidRPr="00DA4AF4">
        <w:rPr>
          <w:rFonts w:ascii="Times New Roman" w:hAnsi="Times New Roman"/>
          <w:b/>
          <w:u w:val="single"/>
          <w:lang w:val="ru-RU"/>
        </w:rPr>
        <w:t>Жипхегенское</w:t>
      </w:r>
      <w:proofErr w:type="spellEnd"/>
      <w:r w:rsidRPr="00DA4AF4">
        <w:rPr>
          <w:rFonts w:ascii="Times New Roman" w:hAnsi="Times New Roman"/>
          <w:b/>
          <w:u w:val="single"/>
          <w:lang w:val="ru-RU"/>
        </w:rPr>
        <w:t>" за 202</w:t>
      </w:r>
      <w:r w:rsidR="00240DE9" w:rsidRPr="00DA4AF4">
        <w:rPr>
          <w:rFonts w:ascii="Times New Roman" w:hAnsi="Times New Roman"/>
          <w:b/>
          <w:u w:val="single"/>
          <w:lang w:val="ru-RU"/>
        </w:rPr>
        <w:t>3</w:t>
      </w:r>
      <w:r w:rsidRPr="00DA4AF4">
        <w:rPr>
          <w:rFonts w:ascii="Times New Roman" w:hAnsi="Times New Roman"/>
          <w:b/>
          <w:u w:val="single"/>
          <w:lang w:val="ru-RU"/>
        </w:rPr>
        <w:t xml:space="preserve"> год.</w:t>
      </w:r>
    </w:p>
    <w:p w:rsidR="00E3082A" w:rsidRDefault="00E3082A" w:rsidP="00E87AD5">
      <w:pPr>
        <w:tabs>
          <w:tab w:val="left" w:pos="4050"/>
        </w:tabs>
        <w:spacing w:line="240" w:lineRule="auto"/>
        <w:jc w:val="center"/>
        <w:rPr>
          <w:rFonts w:ascii="Times New Roman" w:hAnsi="Times New Roman"/>
          <w:b/>
          <w:u w:val="single"/>
          <w:lang w:val="ru-RU"/>
        </w:rPr>
      </w:pPr>
    </w:p>
    <w:p w:rsidR="00160D70" w:rsidRPr="00690966" w:rsidRDefault="00160D70" w:rsidP="00160D70">
      <w:pPr>
        <w:suppressAutoHyphens/>
        <w:spacing w:after="0" w:line="240" w:lineRule="auto"/>
        <w:ind w:left="284" w:firstLine="0"/>
        <w:jc w:val="both"/>
        <w:rPr>
          <w:rFonts w:ascii="Times New Roman" w:hAnsi="Times New Roman"/>
          <w:bCs/>
          <w:color w:val="000000"/>
          <w:lang w:val="ru-RU" w:eastAsia="ar-SA" w:bidi="ar-SA"/>
        </w:rPr>
      </w:pPr>
      <w:r>
        <w:rPr>
          <w:rFonts w:ascii="Times New Roman" w:hAnsi="Times New Roman"/>
          <w:lang w:val="ru-RU" w:eastAsia="ar-SA" w:bidi="ar-SA"/>
        </w:rPr>
        <w:t xml:space="preserve">        </w:t>
      </w:r>
      <w:r w:rsidRPr="00690966">
        <w:rPr>
          <w:rFonts w:ascii="Times New Roman" w:hAnsi="Times New Roman"/>
          <w:lang w:val="ru-RU" w:eastAsia="ar-SA" w:bidi="ar-SA"/>
        </w:rPr>
        <w:t xml:space="preserve">Объект экспертно-аналитического мероприятия: отчет об исполнении </w:t>
      </w:r>
      <w:r>
        <w:rPr>
          <w:rFonts w:ascii="Times New Roman" w:hAnsi="Times New Roman"/>
          <w:lang w:val="ru-RU" w:eastAsia="ar-SA" w:bidi="ar-SA"/>
        </w:rPr>
        <w:t>сельского бюджета «</w:t>
      </w:r>
      <w:proofErr w:type="spellStart"/>
      <w:r>
        <w:rPr>
          <w:rFonts w:ascii="Times New Roman" w:hAnsi="Times New Roman"/>
          <w:lang w:val="ru-RU" w:eastAsia="ar-SA" w:bidi="ar-SA"/>
        </w:rPr>
        <w:t>Жипхегенское</w:t>
      </w:r>
      <w:proofErr w:type="spellEnd"/>
      <w:r>
        <w:rPr>
          <w:rFonts w:ascii="Times New Roman" w:hAnsi="Times New Roman"/>
          <w:lang w:val="ru-RU" w:eastAsia="ar-SA" w:bidi="ar-SA"/>
        </w:rPr>
        <w:t>»</w:t>
      </w:r>
      <w:r w:rsidRPr="00690966">
        <w:rPr>
          <w:rFonts w:ascii="Times New Roman" w:hAnsi="Times New Roman"/>
          <w:lang w:val="ru-RU"/>
        </w:rPr>
        <w:t>.</w:t>
      </w:r>
      <w:r w:rsidRPr="00690966">
        <w:rPr>
          <w:lang w:val="ru-RU"/>
        </w:rPr>
        <w:t xml:space="preserve"> </w:t>
      </w:r>
      <w:r w:rsidRPr="00690966">
        <w:rPr>
          <w:rFonts w:ascii="Times New Roman" w:hAnsi="Times New Roman"/>
          <w:bCs/>
          <w:color w:val="000000"/>
          <w:lang w:val="ru-RU" w:eastAsia="ar-SA" w:bidi="ar-SA"/>
        </w:rPr>
        <w:t>Проверяемый период: 202</w:t>
      </w:r>
      <w:r w:rsidR="00A77637">
        <w:rPr>
          <w:rFonts w:ascii="Times New Roman" w:hAnsi="Times New Roman"/>
          <w:bCs/>
          <w:color w:val="000000"/>
          <w:lang w:val="ru-RU" w:eastAsia="ar-SA" w:bidi="ar-SA"/>
        </w:rPr>
        <w:t>3</w:t>
      </w:r>
      <w:r w:rsidRPr="00690966">
        <w:rPr>
          <w:rFonts w:ascii="Times New Roman" w:hAnsi="Times New Roman"/>
          <w:bCs/>
          <w:color w:val="000000"/>
          <w:lang w:val="ru-RU" w:eastAsia="ar-SA" w:bidi="ar-SA"/>
        </w:rPr>
        <w:t xml:space="preserve"> год.</w:t>
      </w:r>
    </w:p>
    <w:p w:rsidR="00160D70" w:rsidRDefault="00160D70" w:rsidP="00160D70">
      <w:pPr>
        <w:suppressAutoHyphens/>
        <w:spacing w:after="0" w:line="240" w:lineRule="auto"/>
        <w:ind w:left="284" w:firstLine="0"/>
        <w:jc w:val="both"/>
        <w:rPr>
          <w:rFonts w:ascii="Times New Roman" w:hAnsi="Times New Roman"/>
          <w:lang w:val="ru-RU" w:eastAsia="ar-SA" w:bidi="ar-SA"/>
        </w:rPr>
      </w:pPr>
      <w:r w:rsidRPr="00690966">
        <w:rPr>
          <w:rFonts w:ascii="Times New Roman" w:hAnsi="Times New Roman"/>
          <w:lang w:val="ru-RU" w:eastAsia="ar-SA" w:bidi="ar-SA"/>
        </w:rPr>
        <w:t xml:space="preserve">         Годовая отчетность представлена в Контрольно-счетный орган в установленный срок в электронном виде и на бумажном носителе. Отчетность составлена нарастающим итогом с начала года в рублях, подписана руководителем и </w:t>
      </w:r>
      <w:r w:rsidRPr="00690966">
        <w:rPr>
          <w:rFonts w:ascii="Times New Roman" w:hAnsi="Times New Roman"/>
          <w:lang w:val="ru-RU"/>
        </w:rPr>
        <w:t>главным бухгалтером.</w:t>
      </w:r>
      <w:r w:rsidRPr="00690966">
        <w:rPr>
          <w:rFonts w:ascii="Times New Roman" w:hAnsi="Times New Roman"/>
          <w:lang w:val="ru-RU" w:eastAsia="ar-SA" w:bidi="ar-SA"/>
        </w:rPr>
        <w:t xml:space="preserve"> Представленная отчетность </w:t>
      </w:r>
      <w:r w:rsidRPr="00690966">
        <w:rPr>
          <w:rFonts w:ascii="Times New Roman" w:hAnsi="Times New Roman"/>
          <w:lang w:val="ru-RU" w:eastAsia="ar-SA" w:bidi="ar-SA"/>
        </w:rPr>
        <w:lastRenderedPageBreak/>
        <w:t xml:space="preserve">сформирована в составе форм отчетности. В </w:t>
      </w:r>
      <w:r>
        <w:rPr>
          <w:rFonts w:ascii="Times New Roman" w:hAnsi="Times New Roman"/>
          <w:lang w:val="ru-RU" w:eastAsia="ar-SA" w:bidi="ar-SA"/>
        </w:rPr>
        <w:t>Комитет по финансам муниципального района «</w:t>
      </w:r>
      <w:proofErr w:type="spellStart"/>
      <w:r>
        <w:rPr>
          <w:rFonts w:ascii="Times New Roman" w:hAnsi="Times New Roman"/>
          <w:lang w:val="ru-RU" w:eastAsia="ar-SA" w:bidi="ar-SA"/>
        </w:rPr>
        <w:t>Хилокский</w:t>
      </w:r>
      <w:proofErr w:type="spellEnd"/>
      <w:r>
        <w:rPr>
          <w:rFonts w:ascii="Times New Roman" w:hAnsi="Times New Roman"/>
          <w:lang w:val="ru-RU" w:eastAsia="ar-SA" w:bidi="ar-SA"/>
        </w:rPr>
        <w:t xml:space="preserve"> район» отчетность предоставлена </w:t>
      </w:r>
      <w:r w:rsidR="00761BE2">
        <w:rPr>
          <w:rFonts w:ascii="Times New Roman" w:hAnsi="Times New Roman"/>
          <w:lang w:val="ru-RU" w:eastAsia="ar-SA" w:bidi="ar-SA"/>
        </w:rPr>
        <w:t>26</w:t>
      </w:r>
      <w:r>
        <w:rPr>
          <w:rFonts w:ascii="Times New Roman" w:hAnsi="Times New Roman"/>
          <w:lang w:val="ru-RU" w:eastAsia="ar-SA" w:bidi="ar-SA"/>
        </w:rPr>
        <w:t>.01.202</w:t>
      </w:r>
      <w:r w:rsidR="00C97E03">
        <w:rPr>
          <w:rFonts w:ascii="Times New Roman" w:hAnsi="Times New Roman"/>
          <w:lang w:val="ru-RU" w:eastAsia="ar-SA" w:bidi="ar-SA"/>
        </w:rPr>
        <w:t>4</w:t>
      </w:r>
      <w:r>
        <w:rPr>
          <w:rFonts w:ascii="Times New Roman" w:hAnsi="Times New Roman"/>
          <w:lang w:val="ru-RU" w:eastAsia="ar-SA" w:bidi="ar-SA"/>
        </w:rPr>
        <w:t xml:space="preserve"> г</w:t>
      </w:r>
      <w:r w:rsidR="00761BE2">
        <w:rPr>
          <w:rFonts w:ascii="Times New Roman" w:hAnsi="Times New Roman"/>
          <w:lang w:val="ru-RU" w:eastAsia="ar-SA" w:bidi="ar-SA"/>
        </w:rPr>
        <w:t xml:space="preserve"> с </w:t>
      </w:r>
      <w:r>
        <w:rPr>
          <w:rFonts w:ascii="Times New Roman" w:hAnsi="Times New Roman"/>
          <w:lang w:val="ru-RU" w:eastAsia="ar-SA" w:bidi="ar-SA"/>
        </w:rPr>
        <w:t xml:space="preserve"> нарушени</w:t>
      </w:r>
      <w:r w:rsidR="00761BE2">
        <w:rPr>
          <w:rFonts w:ascii="Times New Roman" w:hAnsi="Times New Roman"/>
          <w:lang w:val="ru-RU" w:eastAsia="ar-SA" w:bidi="ar-SA"/>
        </w:rPr>
        <w:t>ем</w:t>
      </w:r>
      <w:r>
        <w:rPr>
          <w:rFonts w:ascii="Times New Roman" w:hAnsi="Times New Roman"/>
          <w:lang w:val="ru-RU" w:eastAsia="ar-SA" w:bidi="ar-SA"/>
        </w:rPr>
        <w:t xml:space="preserve"> срока предоставления</w:t>
      </w:r>
      <w:r w:rsidR="00761BE2">
        <w:rPr>
          <w:rFonts w:ascii="Times New Roman" w:hAnsi="Times New Roman"/>
          <w:lang w:val="ru-RU" w:eastAsia="ar-SA" w:bidi="ar-SA"/>
        </w:rPr>
        <w:t xml:space="preserve"> на 3 рабочих дня</w:t>
      </w:r>
      <w:r>
        <w:rPr>
          <w:rFonts w:ascii="Times New Roman" w:hAnsi="Times New Roman"/>
          <w:lang w:val="ru-RU" w:eastAsia="ar-SA" w:bidi="ar-SA"/>
        </w:rPr>
        <w:t>.</w:t>
      </w:r>
    </w:p>
    <w:p w:rsidR="00160D70" w:rsidRPr="00761BE2" w:rsidRDefault="00160D70" w:rsidP="00761BE2">
      <w:pPr>
        <w:spacing w:after="0" w:line="240" w:lineRule="auto"/>
        <w:ind w:left="284" w:firstLine="0"/>
        <w:jc w:val="both"/>
        <w:rPr>
          <w:rFonts w:ascii="Times New Roman" w:hAnsi="Times New Roman"/>
          <w:lang w:val="ru-RU"/>
        </w:rPr>
      </w:pPr>
      <w:r w:rsidRPr="00761BE2">
        <w:rPr>
          <w:rFonts w:ascii="Times New Roman" w:hAnsi="Times New Roman"/>
          <w:color w:val="FF0000"/>
          <w:lang w:val="ru-RU"/>
        </w:rPr>
        <w:t xml:space="preserve">          </w:t>
      </w:r>
      <w:r w:rsidRPr="00761BE2">
        <w:rPr>
          <w:rFonts w:ascii="Times New Roman" w:hAnsi="Times New Roman"/>
          <w:lang w:val="ru-RU"/>
        </w:rPr>
        <w:t>Внешняя проверка отчета об исполнении сельского поселения «</w:t>
      </w:r>
      <w:proofErr w:type="spellStart"/>
      <w:r w:rsidRPr="00761BE2">
        <w:rPr>
          <w:rFonts w:ascii="Times New Roman" w:hAnsi="Times New Roman"/>
          <w:lang w:val="ru-RU"/>
        </w:rPr>
        <w:t>Жипхегенское</w:t>
      </w:r>
      <w:proofErr w:type="spellEnd"/>
      <w:r w:rsidRPr="00761BE2">
        <w:rPr>
          <w:rFonts w:ascii="Times New Roman" w:hAnsi="Times New Roman"/>
          <w:lang w:val="ru-RU"/>
        </w:rPr>
        <w:t>» за 202</w:t>
      </w:r>
      <w:r w:rsidR="00761BE2" w:rsidRPr="00761BE2">
        <w:rPr>
          <w:rFonts w:ascii="Times New Roman" w:hAnsi="Times New Roman"/>
          <w:lang w:val="ru-RU"/>
        </w:rPr>
        <w:t>3</w:t>
      </w:r>
      <w:r w:rsidRPr="00761BE2">
        <w:rPr>
          <w:rFonts w:ascii="Times New Roman" w:hAnsi="Times New Roman"/>
          <w:lang w:val="ru-RU"/>
        </w:rPr>
        <w:t xml:space="preserve"> год, показала, что основные параметры бюджета выполнены:</w:t>
      </w:r>
    </w:p>
    <w:p w:rsidR="00160D70" w:rsidRPr="00761BE2" w:rsidRDefault="00160D70" w:rsidP="00761BE2">
      <w:pPr>
        <w:spacing w:after="0" w:line="240" w:lineRule="auto"/>
        <w:ind w:left="284" w:firstLine="0"/>
        <w:jc w:val="both"/>
        <w:rPr>
          <w:rFonts w:ascii="Times New Roman" w:hAnsi="Times New Roman"/>
          <w:lang w:val="ru-RU"/>
        </w:rPr>
      </w:pPr>
      <w:r w:rsidRPr="00761BE2">
        <w:rPr>
          <w:rFonts w:ascii="Times New Roman" w:hAnsi="Times New Roman"/>
          <w:lang w:val="ru-RU"/>
        </w:rPr>
        <w:t xml:space="preserve"> - по доходам в сумме – </w:t>
      </w:r>
      <w:r w:rsidR="00761BE2" w:rsidRPr="00761BE2">
        <w:rPr>
          <w:rFonts w:ascii="Times New Roman" w:hAnsi="Times New Roman"/>
          <w:lang w:val="ru-RU" w:eastAsia="ru-RU"/>
        </w:rPr>
        <w:t>6894,4тыс</w:t>
      </w:r>
      <w:proofErr w:type="gramStart"/>
      <w:r w:rsidR="00761BE2" w:rsidRPr="00761BE2">
        <w:rPr>
          <w:rFonts w:ascii="Times New Roman" w:hAnsi="Times New Roman"/>
          <w:lang w:val="ru-RU" w:eastAsia="ru-RU"/>
        </w:rPr>
        <w:t>.р</w:t>
      </w:r>
      <w:proofErr w:type="gramEnd"/>
      <w:r w:rsidR="00761BE2" w:rsidRPr="00761BE2">
        <w:rPr>
          <w:rFonts w:ascii="Times New Roman" w:hAnsi="Times New Roman"/>
          <w:lang w:val="ru-RU" w:eastAsia="ru-RU"/>
        </w:rPr>
        <w:t>ублей</w:t>
      </w:r>
      <w:r w:rsidRPr="00761BE2">
        <w:rPr>
          <w:rFonts w:ascii="Times New Roman" w:hAnsi="Times New Roman"/>
          <w:lang w:val="ru-RU"/>
        </w:rPr>
        <w:t>;</w:t>
      </w:r>
    </w:p>
    <w:p w:rsidR="00160D70" w:rsidRPr="00761BE2" w:rsidRDefault="00160D70" w:rsidP="00761BE2">
      <w:pPr>
        <w:spacing w:after="0" w:line="240" w:lineRule="auto"/>
        <w:ind w:left="284" w:firstLine="0"/>
        <w:jc w:val="both"/>
        <w:rPr>
          <w:rFonts w:ascii="Times New Roman" w:hAnsi="Times New Roman"/>
          <w:lang w:val="ru-RU"/>
        </w:rPr>
      </w:pPr>
      <w:r w:rsidRPr="00761BE2">
        <w:rPr>
          <w:rFonts w:ascii="Times New Roman" w:hAnsi="Times New Roman"/>
          <w:lang w:val="ru-RU"/>
        </w:rPr>
        <w:t xml:space="preserve">- по расходам в сумме – </w:t>
      </w:r>
      <w:r w:rsidR="00761BE2" w:rsidRPr="00761BE2">
        <w:rPr>
          <w:rFonts w:ascii="Times New Roman" w:hAnsi="Times New Roman"/>
          <w:lang w:val="ru-RU"/>
        </w:rPr>
        <w:t>6914,1</w:t>
      </w:r>
      <w:r w:rsidRPr="00761BE2">
        <w:rPr>
          <w:rFonts w:ascii="Times New Roman" w:hAnsi="Times New Roman"/>
          <w:lang w:val="ru-RU"/>
        </w:rPr>
        <w:t xml:space="preserve"> тыс. рублей;</w:t>
      </w:r>
    </w:p>
    <w:p w:rsidR="00761BE2" w:rsidRPr="00761BE2" w:rsidRDefault="00761BE2" w:rsidP="00761BE2">
      <w:pPr>
        <w:tabs>
          <w:tab w:val="left" w:pos="1080"/>
        </w:tabs>
        <w:spacing w:line="240" w:lineRule="auto"/>
        <w:ind w:firstLine="0"/>
        <w:jc w:val="both"/>
        <w:rPr>
          <w:rFonts w:ascii="Times New Roman" w:hAnsi="Times New Roman"/>
          <w:lang w:val="ru-RU" w:eastAsia="ru-RU"/>
        </w:rPr>
      </w:pPr>
      <w:r w:rsidRPr="00761BE2">
        <w:rPr>
          <w:rFonts w:ascii="Times New Roman" w:hAnsi="Times New Roman"/>
          <w:lang w:val="ru-RU"/>
        </w:rPr>
        <w:t xml:space="preserve">     </w:t>
      </w:r>
      <w:r w:rsidR="00160D70" w:rsidRPr="00761BE2">
        <w:rPr>
          <w:rFonts w:ascii="Times New Roman" w:hAnsi="Times New Roman"/>
          <w:lang w:val="ru-RU"/>
        </w:rPr>
        <w:t xml:space="preserve">- </w:t>
      </w:r>
      <w:r w:rsidRPr="00761BE2">
        <w:rPr>
          <w:rFonts w:ascii="Times New Roman" w:hAnsi="Times New Roman"/>
          <w:lang w:val="ru-RU"/>
        </w:rPr>
        <w:t>дефицит</w:t>
      </w:r>
      <w:r w:rsidR="00160D70" w:rsidRPr="00761BE2">
        <w:rPr>
          <w:rFonts w:ascii="Times New Roman" w:hAnsi="Times New Roman"/>
          <w:lang w:val="ru-RU"/>
        </w:rPr>
        <w:t xml:space="preserve"> бюджета в сумме </w:t>
      </w:r>
      <w:r w:rsidRPr="00761BE2">
        <w:rPr>
          <w:rFonts w:ascii="Times New Roman" w:hAnsi="Times New Roman"/>
          <w:lang w:val="ru-RU" w:eastAsia="ru-RU"/>
        </w:rPr>
        <w:t xml:space="preserve">19,7 </w:t>
      </w:r>
      <w:proofErr w:type="spellStart"/>
      <w:r w:rsidRPr="00761BE2">
        <w:rPr>
          <w:rFonts w:ascii="Times New Roman" w:hAnsi="Times New Roman"/>
          <w:lang w:val="ru-RU" w:eastAsia="ru-RU"/>
        </w:rPr>
        <w:t>тыс</w:t>
      </w:r>
      <w:proofErr w:type="gramStart"/>
      <w:r w:rsidRPr="00761BE2">
        <w:rPr>
          <w:rFonts w:ascii="Times New Roman" w:hAnsi="Times New Roman"/>
          <w:lang w:val="ru-RU" w:eastAsia="ru-RU"/>
        </w:rPr>
        <w:t>.р</w:t>
      </w:r>
      <w:proofErr w:type="gramEnd"/>
      <w:r w:rsidRPr="00761BE2">
        <w:rPr>
          <w:rFonts w:ascii="Times New Roman" w:hAnsi="Times New Roman"/>
          <w:lang w:val="ru-RU" w:eastAsia="ru-RU"/>
        </w:rPr>
        <w:t>ублей</w:t>
      </w:r>
      <w:proofErr w:type="spellEnd"/>
    </w:p>
    <w:p w:rsidR="00160D70" w:rsidRPr="00761BE2" w:rsidRDefault="00160D70" w:rsidP="00761BE2">
      <w:pPr>
        <w:tabs>
          <w:tab w:val="left" w:pos="1080"/>
        </w:tabs>
        <w:spacing w:line="240" w:lineRule="auto"/>
        <w:ind w:firstLine="0"/>
        <w:jc w:val="both"/>
        <w:rPr>
          <w:rFonts w:ascii="Times New Roman" w:hAnsi="Times New Roman"/>
          <w:sz w:val="26"/>
          <w:szCs w:val="26"/>
          <w:lang w:val="ru-RU" w:eastAsia="ru-RU"/>
        </w:rPr>
      </w:pPr>
      <w:r w:rsidRPr="00761BE2">
        <w:rPr>
          <w:rFonts w:ascii="Times New Roman" w:hAnsi="Times New Roman"/>
          <w:lang w:val="ru-RU"/>
        </w:rPr>
        <w:t xml:space="preserve">  </w:t>
      </w:r>
      <w:r w:rsidR="00761BE2">
        <w:rPr>
          <w:rFonts w:ascii="Times New Roman" w:hAnsi="Times New Roman"/>
          <w:lang w:val="ru-RU"/>
        </w:rPr>
        <w:t xml:space="preserve">           </w:t>
      </w:r>
      <w:r w:rsidRPr="00761BE2">
        <w:rPr>
          <w:rFonts w:ascii="Times New Roman" w:hAnsi="Times New Roman"/>
          <w:lang w:val="ru-RU"/>
        </w:rPr>
        <w:t>Поступления налоговых и неналоговых доходов в бюджет сельского поселения «</w:t>
      </w:r>
      <w:proofErr w:type="spellStart"/>
      <w:r w:rsidR="00761BE2">
        <w:rPr>
          <w:rFonts w:ascii="Times New Roman" w:hAnsi="Times New Roman"/>
          <w:lang w:val="ru-RU"/>
        </w:rPr>
        <w:t>Жипхегенское</w:t>
      </w:r>
      <w:proofErr w:type="spellEnd"/>
      <w:r w:rsidRPr="00761BE2">
        <w:rPr>
          <w:rFonts w:ascii="Times New Roman" w:hAnsi="Times New Roman"/>
          <w:lang w:val="ru-RU"/>
        </w:rPr>
        <w:t>» за 202</w:t>
      </w:r>
      <w:r w:rsidR="00761BE2">
        <w:rPr>
          <w:rFonts w:ascii="Times New Roman" w:hAnsi="Times New Roman"/>
          <w:lang w:val="ru-RU"/>
        </w:rPr>
        <w:t>3</w:t>
      </w:r>
      <w:r w:rsidRPr="00761BE2">
        <w:rPr>
          <w:rFonts w:ascii="Times New Roman" w:hAnsi="Times New Roman"/>
          <w:lang w:val="ru-RU"/>
        </w:rPr>
        <w:t xml:space="preserve"> год составили </w:t>
      </w:r>
      <w:r w:rsidR="007D41A7">
        <w:rPr>
          <w:rFonts w:ascii="Times New Roman" w:hAnsi="Times New Roman"/>
          <w:lang w:val="ru-RU"/>
        </w:rPr>
        <w:t>944,9</w:t>
      </w:r>
      <w:r w:rsidRPr="00761BE2">
        <w:rPr>
          <w:rFonts w:ascii="Times New Roman" w:hAnsi="Times New Roman"/>
          <w:lang w:val="ru-RU"/>
        </w:rPr>
        <w:t xml:space="preserve"> тыс. рублей </w:t>
      </w:r>
      <w:r w:rsidR="007D41A7">
        <w:rPr>
          <w:rFonts w:ascii="Times New Roman" w:hAnsi="Times New Roman"/>
          <w:lang w:val="ru-RU"/>
        </w:rPr>
        <w:t>13,7</w:t>
      </w:r>
      <w:r w:rsidRPr="00761BE2">
        <w:rPr>
          <w:rFonts w:ascii="Times New Roman" w:hAnsi="Times New Roman"/>
          <w:lang w:val="ru-RU"/>
        </w:rPr>
        <w:t xml:space="preserve"> % в общей структуре доходов. Безвозмездные поступления составили – </w:t>
      </w:r>
      <w:r w:rsidR="007D41A7">
        <w:rPr>
          <w:rFonts w:ascii="Times New Roman" w:hAnsi="Times New Roman"/>
          <w:lang w:val="ru-RU"/>
        </w:rPr>
        <w:t>5949,5</w:t>
      </w:r>
      <w:r w:rsidRPr="00761BE2">
        <w:rPr>
          <w:rFonts w:ascii="Times New Roman" w:hAnsi="Times New Roman"/>
          <w:lang w:val="ru-RU"/>
        </w:rPr>
        <w:t xml:space="preserve">  тыс. рублей или 86,</w:t>
      </w:r>
      <w:r w:rsidR="007D41A7">
        <w:rPr>
          <w:rFonts w:ascii="Times New Roman" w:hAnsi="Times New Roman"/>
          <w:lang w:val="ru-RU"/>
        </w:rPr>
        <w:t>3</w:t>
      </w:r>
      <w:r w:rsidRPr="00761BE2">
        <w:rPr>
          <w:rFonts w:ascii="Times New Roman" w:hAnsi="Times New Roman"/>
          <w:lang w:val="ru-RU"/>
        </w:rPr>
        <w:t xml:space="preserve"> % в общей структуре</w:t>
      </w:r>
      <w:r w:rsidRPr="00690966">
        <w:rPr>
          <w:rFonts w:ascii="Times New Roman" w:hAnsi="Times New Roman"/>
          <w:lang w:val="ru-RU"/>
        </w:rPr>
        <w:t xml:space="preserve"> доходов. </w:t>
      </w:r>
    </w:p>
    <w:p w:rsidR="00160D70" w:rsidRPr="00690966" w:rsidRDefault="00761BE2" w:rsidP="00160D70">
      <w:pPr>
        <w:tabs>
          <w:tab w:val="left" w:pos="426"/>
        </w:tabs>
        <w:spacing w:after="0" w:line="240" w:lineRule="auto"/>
        <w:ind w:left="284" w:firstLine="0"/>
        <w:jc w:val="both"/>
        <w:rPr>
          <w:rFonts w:ascii="Times New Roman" w:hAnsi="Times New Roman"/>
          <w:lang w:val="ru-RU"/>
        </w:rPr>
      </w:pPr>
      <w:r>
        <w:rPr>
          <w:rFonts w:ascii="Times New Roman" w:hAnsi="Times New Roman"/>
          <w:bCs/>
          <w:iCs/>
          <w:color w:val="000000" w:themeColor="text1"/>
          <w:lang w:val="ru-RU"/>
        </w:rPr>
        <w:t xml:space="preserve">       </w:t>
      </w:r>
      <w:r w:rsidR="00160D70" w:rsidRPr="00690966">
        <w:rPr>
          <w:rFonts w:ascii="Times New Roman" w:hAnsi="Times New Roman"/>
          <w:bCs/>
          <w:iCs/>
          <w:color w:val="000000" w:themeColor="text1"/>
          <w:lang w:val="ru-RU"/>
        </w:rPr>
        <w:t xml:space="preserve">Расходы  </w:t>
      </w:r>
      <w:r w:rsidR="00160D70">
        <w:rPr>
          <w:rFonts w:ascii="Times New Roman" w:hAnsi="Times New Roman"/>
          <w:bCs/>
          <w:iCs/>
          <w:color w:val="000000" w:themeColor="text1"/>
          <w:lang w:val="ru-RU"/>
        </w:rPr>
        <w:t>сельского</w:t>
      </w:r>
      <w:r w:rsidR="00160D70" w:rsidRPr="00690966">
        <w:rPr>
          <w:rFonts w:ascii="Times New Roman" w:hAnsi="Times New Roman"/>
          <w:bCs/>
          <w:iCs/>
          <w:color w:val="000000" w:themeColor="text1"/>
          <w:lang w:val="ru-RU"/>
        </w:rPr>
        <w:t xml:space="preserve"> бюджета за 202</w:t>
      </w:r>
      <w:r w:rsidR="007D41A7">
        <w:rPr>
          <w:rFonts w:ascii="Times New Roman" w:hAnsi="Times New Roman"/>
          <w:bCs/>
          <w:iCs/>
          <w:color w:val="000000" w:themeColor="text1"/>
          <w:lang w:val="ru-RU"/>
        </w:rPr>
        <w:t>3</w:t>
      </w:r>
      <w:r w:rsidR="00160D70" w:rsidRPr="00690966">
        <w:rPr>
          <w:rFonts w:ascii="Times New Roman" w:hAnsi="Times New Roman"/>
          <w:bCs/>
          <w:iCs/>
          <w:color w:val="000000" w:themeColor="text1"/>
          <w:lang w:val="ru-RU"/>
        </w:rPr>
        <w:t xml:space="preserve"> год исполнены в сумме</w:t>
      </w:r>
      <w:r w:rsidR="00160D70" w:rsidRPr="00690966">
        <w:rPr>
          <w:rFonts w:ascii="Times New Roman" w:hAnsi="Times New Roman"/>
          <w:bCs/>
          <w:iCs/>
          <w:lang w:val="ru-RU"/>
        </w:rPr>
        <w:t xml:space="preserve"> </w:t>
      </w:r>
      <w:r w:rsidR="007D41A7">
        <w:rPr>
          <w:rFonts w:ascii="Times New Roman" w:hAnsi="Times New Roman"/>
          <w:bCs/>
          <w:iCs/>
          <w:color w:val="000000" w:themeColor="text1"/>
          <w:lang w:val="ru-RU"/>
        </w:rPr>
        <w:t>6914,1</w:t>
      </w:r>
      <w:r w:rsidR="00160D70" w:rsidRPr="00690966">
        <w:rPr>
          <w:rFonts w:ascii="Times New Roman" w:hAnsi="Times New Roman"/>
          <w:bCs/>
          <w:iCs/>
          <w:color w:val="000000" w:themeColor="text1"/>
          <w:lang w:val="ru-RU"/>
        </w:rPr>
        <w:t xml:space="preserve"> тыс.  </w:t>
      </w:r>
      <w:r w:rsidR="00160D70" w:rsidRPr="00690966">
        <w:rPr>
          <w:rFonts w:ascii="Times New Roman" w:hAnsi="Times New Roman"/>
          <w:bCs/>
          <w:iCs/>
          <w:lang w:val="ru-RU"/>
        </w:rPr>
        <w:t>руб. (202</w:t>
      </w:r>
      <w:r w:rsidR="007D41A7">
        <w:rPr>
          <w:rFonts w:ascii="Times New Roman" w:hAnsi="Times New Roman"/>
          <w:bCs/>
          <w:iCs/>
          <w:lang w:val="ru-RU"/>
        </w:rPr>
        <w:t>2</w:t>
      </w:r>
      <w:r w:rsidR="00160D70" w:rsidRPr="00690966">
        <w:rPr>
          <w:rFonts w:ascii="Times New Roman" w:hAnsi="Times New Roman"/>
          <w:bCs/>
          <w:iCs/>
          <w:lang w:val="ru-RU"/>
        </w:rPr>
        <w:t xml:space="preserve"> год </w:t>
      </w:r>
      <w:r w:rsidR="007D41A7">
        <w:rPr>
          <w:rFonts w:ascii="Times New Roman" w:hAnsi="Times New Roman"/>
          <w:bCs/>
          <w:iCs/>
          <w:lang w:val="ru-RU"/>
        </w:rPr>
        <w:t>7508,2</w:t>
      </w:r>
      <w:r w:rsidR="00160D70" w:rsidRPr="00690966">
        <w:rPr>
          <w:rFonts w:ascii="Times New Roman" w:hAnsi="Times New Roman"/>
          <w:bCs/>
          <w:iCs/>
          <w:lang w:val="ru-RU"/>
        </w:rPr>
        <w:t xml:space="preserve"> тыс. руб.) при первоначально утвержденном плане  </w:t>
      </w:r>
      <w:r w:rsidR="007D41A7">
        <w:rPr>
          <w:rFonts w:ascii="Times New Roman" w:hAnsi="Times New Roman"/>
          <w:bCs/>
          <w:lang w:val="ru-RU"/>
        </w:rPr>
        <w:t>4870,2</w:t>
      </w:r>
      <w:r w:rsidR="00160D70" w:rsidRPr="00690966">
        <w:rPr>
          <w:rFonts w:ascii="Times New Roman" w:hAnsi="Times New Roman"/>
          <w:bCs/>
          <w:iCs/>
          <w:color w:val="000000" w:themeColor="text1"/>
          <w:lang w:val="ru-RU"/>
        </w:rPr>
        <w:t xml:space="preserve"> тыс. рублей</w:t>
      </w:r>
      <w:r w:rsidR="00160D70" w:rsidRPr="00690966">
        <w:rPr>
          <w:rFonts w:ascii="Times New Roman" w:hAnsi="Times New Roman"/>
          <w:bCs/>
          <w:iCs/>
          <w:lang w:val="ru-RU"/>
        </w:rPr>
        <w:t xml:space="preserve">. </w:t>
      </w:r>
      <w:r w:rsidR="00160D70" w:rsidRPr="00690966">
        <w:rPr>
          <w:rFonts w:ascii="Times New Roman" w:hAnsi="Times New Roman"/>
          <w:lang w:val="ru-RU"/>
        </w:rPr>
        <w:t xml:space="preserve"> </w:t>
      </w:r>
    </w:p>
    <w:p w:rsidR="00160D70" w:rsidRDefault="00761BE2" w:rsidP="00160D70">
      <w:pPr>
        <w:pStyle w:val="aa"/>
        <w:ind w:left="284"/>
        <w:jc w:val="both"/>
        <w:rPr>
          <w:rFonts w:ascii="Times New Roman" w:hAnsi="Times New Roman"/>
          <w:bCs/>
          <w:iCs/>
          <w:color w:val="000000" w:themeColor="text1"/>
          <w:lang w:val="ru-RU"/>
        </w:rPr>
      </w:pPr>
      <w:r>
        <w:rPr>
          <w:rFonts w:ascii="Times New Roman" w:hAnsi="Times New Roman"/>
          <w:bCs/>
          <w:iCs/>
          <w:color w:val="000000" w:themeColor="text1"/>
          <w:lang w:val="ru-RU"/>
        </w:rPr>
        <w:t xml:space="preserve">       </w:t>
      </w:r>
      <w:r w:rsidR="00160D70" w:rsidRPr="00690966">
        <w:rPr>
          <w:rFonts w:ascii="Times New Roman" w:hAnsi="Times New Roman"/>
          <w:bCs/>
          <w:iCs/>
          <w:color w:val="000000" w:themeColor="text1"/>
          <w:lang w:val="ru-RU"/>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F04E3D" w:rsidRPr="00F04E3D" w:rsidRDefault="00F04E3D" w:rsidP="00F04E3D">
      <w:pPr>
        <w:spacing w:line="240" w:lineRule="auto"/>
        <w:jc w:val="both"/>
        <w:rPr>
          <w:rFonts w:ascii="Times New Roman" w:hAnsi="Times New Roman"/>
          <w:lang w:val="ru-RU"/>
        </w:rPr>
      </w:pPr>
      <w:r w:rsidRPr="00F04E3D">
        <w:rPr>
          <w:rFonts w:ascii="Times New Roman" w:hAnsi="Times New Roman"/>
          <w:lang w:val="ru-RU"/>
        </w:rPr>
        <w:t xml:space="preserve">          </w:t>
      </w:r>
      <w:r w:rsidRPr="00F04E3D">
        <w:rPr>
          <w:rFonts w:ascii="Times New Roman" w:hAnsi="Times New Roman"/>
          <w:b/>
          <w:lang w:val="ru-RU"/>
        </w:rPr>
        <w:t>В целях ведения бюджетного учета в  сельском поселении «</w:t>
      </w:r>
      <w:proofErr w:type="spellStart"/>
      <w:r w:rsidRPr="00F04E3D">
        <w:rPr>
          <w:rFonts w:ascii="Times New Roman" w:hAnsi="Times New Roman"/>
          <w:b/>
          <w:lang w:val="ru-RU"/>
        </w:rPr>
        <w:t>Жипхегенское</w:t>
      </w:r>
      <w:proofErr w:type="spellEnd"/>
      <w:r w:rsidRPr="00F04E3D">
        <w:rPr>
          <w:rFonts w:ascii="Times New Roman" w:hAnsi="Times New Roman"/>
          <w:b/>
          <w:lang w:val="ru-RU"/>
        </w:rPr>
        <w:t>» «Учетная политика для целей бюджетного учета» в 2023 году не утверждена в нарушение  статьи 8 ФЗ-402 «Закон о бухгалтерском учете» от 06.12.2011 года, пункта 13 Стандарта «Учетная политика, оценочные значения и ошибки»  утвержденного приказом 274 от 27.12.2017 года.</w:t>
      </w:r>
      <w:r w:rsidRPr="00F04E3D">
        <w:rPr>
          <w:rFonts w:ascii="Times New Roman" w:hAnsi="Times New Roman"/>
          <w:lang w:val="ru-RU"/>
        </w:rPr>
        <w:t xml:space="preserve">      Учетная политика сельского поселения «</w:t>
      </w:r>
      <w:proofErr w:type="spellStart"/>
      <w:r w:rsidRPr="00F04E3D">
        <w:rPr>
          <w:rFonts w:ascii="Times New Roman" w:hAnsi="Times New Roman"/>
          <w:lang w:val="ru-RU"/>
        </w:rPr>
        <w:t>Жипхегенское</w:t>
      </w:r>
      <w:proofErr w:type="spellEnd"/>
      <w:r w:rsidRPr="00F04E3D">
        <w:rPr>
          <w:rFonts w:ascii="Times New Roman" w:hAnsi="Times New Roman"/>
          <w:lang w:val="ru-RU"/>
        </w:rPr>
        <w:t>» утверждена распоряжением Главы сельского поселения «</w:t>
      </w:r>
      <w:proofErr w:type="spellStart"/>
      <w:r w:rsidRPr="00F04E3D">
        <w:rPr>
          <w:rFonts w:ascii="Times New Roman" w:hAnsi="Times New Roman"/>
          <w:lang w:val="ru-RU"/>
        </w:rPr>
        <w:t>Жипхегенское</w:t>
      </w:r>
      <w:proofErr w:type="spellEnd"/>
      <w:r w:rsidRPr="00F04E3D">
        <w:rPr>
          <w:rFonts w:ascii="Times New Roman" w:hAnsi="Times New Roman"/>
          <w:lang w:val="ru-RU"/>
        </w:rPr>
        <w:t>» № 1-1 от  31.01.2024 года.</w:t>
      </w:r>
    </w:p>
    <w:p w:rsidR="00F04E3D" w:rsidRPr="00F04E3D" w:rsidRDefault="00F04E3D" w:rsidP="00F04E3D">
      <w:pPr>
        <w:spacing w:line="240" w:lineRule="auto"/>
        <w:jc w:val="both"/>
        <w:rPr>
          <w:rFonts w:ascii="Times New Roman" w:hAnsi="Times New Roman"/>
          <w:lang w:val="ru-RU"/>
        </w:rPr>
      </w:pPr>
      <w:r w:rsidRPr="00F04E3D">
        <w:rPr>
          <w:rFonts w:ascii="Times New Roman" w:hAnsi="Times New Roman"/>
          <w:lang w:val="ru-RU"/>
        </w:rPr>
        <w:t xml:space="preserve">           В соответствии с пунктом 7 Инструкции № 191н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 проверки полноты отражения в бюджетном учете обязатель</w:t>
      </w:r>
      <w:proofErr w:type="gramStart"/>
      <w:r w:rsidRPr="00F04E3D">
        <w:rPr>
          <w:rFonts w:ascii="Times New Roman" w:hAnsi="Times New Roman"/>
          <w:lang w:val="ru-RU"/>
        </w:rPr>
        <w:t>ств пр</w:t>
      </w:r>
      <w:proofErr w:type="gramEnd"/>
      <w:r w:rsidRPr="00F04E3D">
        <w:rPr>
          <w:rFonts w:ascii="Times New Roman" w:hAnsi="Times New Roman"/>
          <w:lang w:val="ru-RU"/>
        </w:rPr>
        <w:t xml:space="preserve">оводится инвентаризация (в ред. Приказа Минфина РФ </w:t>
      </w:r>
      <w:hyperlink r:id="rId8" w:anchor="l12" w:history="1">
        <w:r w:rsidRPr="00F04E3D">
          <w:rPr>
            <w:rFonts w:ascii="Times New Roman" w:hAnsi="Times New Roman"/>
            <w:u w:val="single"/>
            <w:lang w:val="ru-RU"/>
          </w:rPr>
          <w:t xml:space="preserve">от 02.11.2017 </w:t>
        </w:r>
        <w:r w:rsidRPr="00F04E3D">
          <w:rPr>
            <w:rFonts w:ascii="Times New Roman" w:hAnsi="Times New Roman"/>
            <w:u w:val="single"/>
          </w:rPr>
          <w:t>N</w:t>
        </w:r>
        <w:r w:rsidRPr="00F04E3D">
          <w:rPr>
            <w:rFonts w:ascii="Times New Roman" w:hAnsi="Times New Roman"/>
            <w:u w:val="single"/>
            <w:lang w:val="ru-RU"/>
          </w:rPr>
          <w:t xml:space="preserve"> 176н</w:t>
        </w:r>
      </w:hyperlink>
      <w:r w:rsidRPr="00F04E3D">
        <w:rPr>
          <w:rFonts w:ascii="Times New Roman" w:hAnsi="Times New Roman"/>
          <w:lang w:val="ru-RU"/>
        </w:rPr>
        <w:t>). Результаты инвентаризации, проведенной перед составлением годовой отчетности, подлежат отражению в годовой отчетности. В соответствии с пунктом 7 Инструкции № 191н, на основании распоряжения главы сельского поселения № 16а от 27.11.2022 года     проведена инвентаризация основных средств.</w:t>
      </w:r>
      <w:r w:rsidRPr="00F04E3D">
        <w:rPr>
          <w:rFonts w:ascii="Times New Roman" w:hAnsi="Times New Roman"/>
          <w:b/>
          <w:lang w:val="ru-RU"/>
        </w:rPr>
        <w:t xml:space="preserve"> </w:t>
      </w:r>
      <w:r w:rsidRPr="00F04E3D">
        <w:rPr>
          <w:rFonts w:ascii="Times New Roman" w:hAnsi="Times New Roman"/>
          <w:b/>
          <w:i/>
          <w:lang w:val="ru-RU"/>
        </w:rPr>
        <w:t>Решение о проведении инвентаризации формы ОКУД 0510439 в соответствии с новыми требованиями не оформлено</w:t>
      </w:r>
      <w:r w:rsidRPr="00F04E3D">
        <w:rPr>
          <w:rFonts w:ascii="Times New Roman" w:hAnsi="Times New Roman"/>
          <w:i/>
          <w:lang w:val="ru-RU"/>
        </w:rPr>
        <w:t xml:space="preserve"> </w:t>
      </w:r>
      <w:r w:rsidRPr="00F04E3D">
        <w:rPr>
          <w:rFonts w:ascii="Times New Roman" w:hAnsi="Times New Roman"/>
          <w:lang w:val="ru-RU"/>
        </w:rPr>
        <w:t>Инвентаризационная опись имеется, членами комиссии подписана.</w:t>
      </w:r>
    </w:p>
    <w:p w:rsidR="00F04E3D" w:rsidRDefault="00F04E3D" w:rsidP="00F04E3D">
      <w:pPr>
        <w:spacing w:line="240" w:lineRule="auto"/>
        <w:jc w:val="both"/>
        <w:rPr>
          <w:rFonts w:ascii="Times New Roman" w:hAnsi="Times New Roman"/>
          <w:b/>
          <w:i/>
          <w:lang w:val="ru-RU"/>
        </w:rPr>
      </w:pPr>
      <w:r w:rsidRPr="00F04E3D">
        <w:rPr>
          <w:rFonts w:ascii="Times New Roman" w:hAnsi="Times New Roman"/>
          <w:lang w:val="ru-RU"/>
        </w:rPr>
        <w:t xml:space="preserve">     </w:t>
      </w:r>
      <w:r w:rsidRPr="00F04E3D">
        <w:rPr>
          <w:rFonts w:ascii="Times New Roman" w:hAnsi="Times New Roman"/>
          <w:b/>
          <w:i/>
          <w:lang w:val="ru-RU"/>
        </w:rPr>
        <w:t>Инвентаризация обязательств, расчетов с поставщиками, подрядчиками, различными дебиторами и кредиторами не проводилась. Акты сверок на момент инвентаризации не составлялись.</w:t>
      </w:r>
    </w:p>
    <w:p w:rsidR="00F04E3D" w:rsidRPr="00F04E3D" w:rsidRDefault="00F04E3D" w:rsidP="00F04E3D">
      <w:pPr>
        <w:spacing w:after="0" w:line="240" w:lineRule="auto"/>
        <w:jc w:val="both"/>
        <w:rPr>
          <w:rFonts w:ascii="Times New Roman" w:hAnsi="Times New Roman"/>
          <w:b/>
          <w:i/>
          <w:lang w:val="ru-RU"/>
        </w:rPr>
      </w:pPr>
      <w:r w:rsidRPr="00394075">
        <w:rPr>
          <w:rFonts w:ascii="Times New Roman" w:hAnsi="Times New Roman"/>
          <w:lang w:val="ru-RU"/>
        </w:rPr>
        <w:t>Проверкой составления пояснительной записки (ф.0503160) установлено:</w:t>
      </w:r>
    </w:p>
    <w:p w:rsidR="00F04E3D" w:rsidRPr="00394075" w:rsidRDefault="00F04E3D" w:rsidP="00F04E3D">
      <w:pPr>
        <w:tabs>
          <w:tab w:val="left" w:pos="426"/>
          <w:tab w:val="left" w:pos="540"/>
          <w:tab w:val="left" w:pos="1080"/>
        </w:tabs>
        <w:spacing w:after="0" w:line="240" w:lineRule="auto"/>
        <w:ind w:firstLine="709"/>
        <w:jc w:val="both"/>
        <w:rPr>
          <w:rFonts w:ascii="Times New Roman" w:hAnsi="Times New Roman"/>
          <w:b/>
          <w:i/>
          <w:color w:val="000000" w:themeColor="text1"/>
          <w:lang w:val="ru-RU"/>
        </w:rPr>
      </w:pPr>
      <w:r w:rsidRPr="00394075">
        <w:rPr>
          <w:rFonts w:ascii="Times New Roman" w:hAnsi="Times New Roman"/>
          <w:b/>
          <w:lang w:val="ru-RU"/>
        </w:rPr>
        <w:t xml:space="preserve">- </w:t>
      </w:r>
      <w:r w:rsidRPr="00394075">
        <w:rPr>
          <w:rFonts w:ascii="Times New Roman" w:hAnsi="Times New Roman"/>
          <w:b/>
          <w:i/>
          <w:lang w:val="ru-RU"/>
        </w:rPr>
        <w:t xml:space="preserve">в разделе 1 «Организационная структура субъекта бюджетной отчетности» Пояснительной записки (ф. 0503160) отсутствует информация об исполнителе (ФИО, должность), составившем бухгалтерскую отчетность </w:t>
      </w:r>
      <w:r w:rsidRPr="00394075">
        <w:rPr>
          <w:rFonts w:ascii="Times New Roman" w:hAnsi="Times New Roman"/>
          <w:b/>
          <w:i/>
          <w:color w:val="000000" w:themeColor="text1"/>
          <w:lang w:val="ru-RU"/>
        </w:rPr>
        <w:t>(пункт 152 Инструкции № 191н о структуре пояснительной записки).</w:t>
      </w:r>
    </w:p>
    <w:p w:rsidR="00F04E3D" w:rsidRPr="00394075" w:rsidRDefault="00F04E3D" w:rsidP="00F04E3D">
      <w:pPr>
        <w:tabs>
          <w:tab w:val="left" w:pos="426"/>
          <w:tab w:val="left" w:pos="540"/>
          <w:tab w:val="left" w:pos="1080"/>
        </w:tabs>
        <w:spacing w:after="0" w:line="240" w:lineRule="auto"/>
        <w:ind w:firstLine="709"/>
        <w:jc w:val="both"/>
        <w:rPr>
          <w:rFonts w:ascii="Times New Roman" w:hAnsi="Times New Roman"/>
          <w:b/>
          <w:i/>
          <w:lang w:val="ru-RU"/>
        </w:rPr>
      </w:pPr>
      <w:r w:rsidRPr="00394075">
        <w:rPr>
          <w:rFonts w:ascii="Times New Roman" w:hAnsi="Times New Roman"/>
          <w:b/>
          <w:i/>
          <w:color w:val="000000" w:themeColor="text1"/>
          <w:lang w:val="ru-RU"/>
        </w:rPr>
        <w:t>- в разделе 5</w:t>
      </w:r>
      <w:r w:rsidRPr="00394075">
        <w:rPr>
          <w:rFonts w:ascii="Times New Roman" w:hAnsi="Times New Roman"/>
          <w:b/>
          <w:i/>
          <w:lang w:val="ru-RU"/>
        </w:rPr>
        <w:t xml:space="preserve"> «Прочие вопросы деятельности субъекта бюджетной отчетности» Пояснительной записки (ф. 0503160) отсутствует таблица №4 «Сведения об основных положениях учетной политики».</w:t>
      </w:r>
    </w:p>
    <w:p w:rsidR="00F04E3D" w:rsidRPr="00394075" w:rsidRDefault="00F04E3D" w:rsidP="00F04E3D">
      <w:pPr>
        <w:tabs>
          <w:tab w:val="left" w:pos="426"/>
          <w:tab w:val="left" w:pos="540"/>
          <w:tab w:val="left" w:pos="1080"/>
        </w:tabs>
        <w:spacing w:after="0" w:line="240" w:lineRule="auto"/>
        <w:ind w:firstLine="709"/>
        <w:jc w:val="both"/>
        <w:rPr>
          <w:rFonts w:ascii="Times New Roman" w:hAnsi="Times New Roman"/>
          <w:b/>
          <w:i/>
          <w:lang w:val="ru-RU"/>
        </w:rPr>
      </w:pPr>
      <w:r w:rsidRPr="00394075">
        <w:rPr>
          <w:rFonts w:ascii="Times New Roman" w:hAnsi="Times New Roman"/>
          <w:b/>
          <w:i/>
          <w:lang w:val="ru-RU"/>
        </w:rPr>
        <w:t>- в разделе 5 «Прочие вопросы деятельности субъекта бюджетной отчетности» Пояснительной записки (ф. 0503160) отражены Сведения о результатах мероприятий внутреннего контроля (Таблица № 5), которая утратила силу, начиная с бюджетной отчетности за 2019 год (</w:t>
      </w:r>
      <w:r w:rsidRPr="00394075">
        <w:rPr>
          <w:rFonts w:ascii="Times New Roman" w:hAnsi="Times New Roman"/>
          <w:b/>
          <w:i/>
          <w:color w:val="0070C0"/>
          <w:lang w:val="ru-RU"/>
        </w:rPr>
        <w:t>пункты 152, 157</w:t>
      </w:r>
      <w:r w:rsidRPr="00394075">
        <w:rPr>
          <w:rFonts w:ascii="Times New Roman" w:hAnsi="Times New Roman"/>
          <w:b/>
          <w:i/>
          <w:lang w:val="ru-RU"/>
        </w:rPr>
        <w:t xml:space="preserve"> Инструкции № 191н).</w:t>
      </w:r>
    </w:p>
    <w:p w:rsidR="00F04E3D" w:rsidRPr="00394075" w:rsidRDefault="00F04E3D" w:rsidP="00F04E3D">
      <w:pPr>
        <w:tabs>
          <w:tab w:val="left" w:pos="426"/>
          <w:tab w:val="left" w:pos="540"/>
          <w:tab w:val="left" w:pos="1080"/>
        </w:tabs>
        <w:spacing w:after="0" w:line="240" w:lineRule="auto"/>
        <w:ind w:firstLine="709"/>
        <w:jc w:val="both"/>
        <w:rPr>
          <w:rFonts w:ascii="Times New Roman" w:hAnsi="Times New Roman"/>
          <w:b/>
          <w:i/>
          <w:lang w:val="ru-RU"/>
        </w:rPr>
      </w:pPr>
      <w:r w:rsidRPr="00394075">
        <w:rPr>
          <w:rFonts w:ascii="Times New Roman" w:hAnsi="Times New Roman"/>
          <w:b/>
          <w:i/>
          <w:lang w:val="ru-RU"/>
        </w:rPr>
        <w:t>-  в разделе 5 «Прочие вопросы деятельности субъекта бюджетной отчетности» Пояснительной записки (ф. 0503160) отражены Сведения о результатах внешних контрольных мероприятий (Таблица № 7), которая утратила силу, начиная с бюджетной отчетности за 2019 год (</w:t>
      </w:r>
      <w:r w:rsidRPr="00394075">
        <w:rPr>
          <w:rFonts w:ascii="Times New Roman" w:hAnsi="Times New Roman"/>
          <w:b/>
          <w:i/>
          <w:color w:val="0070C0"/>
          <w:lang w:val="ru-RU"/>
        </w:rPr>
        <w:t xml:space="preserve">пункты 152, 159 </w:t>
      </w:r>
      <w:r w:rsidRPr="00394075">
        <w:rPr>
          <w:rFonts w:ascii="Times New Roman" w:hAnsi="Times New Roman"/>
          <w:b/>
          <w:i/>
          <w:lang w:val="ru-RU"/>
        </w:rPr>
        <w:t>Инструкции № 191н).</w:t>
      </w:r>
    </w:p>
    <w:p w:rsidR="00160D70" w:rsidRDefault="00160D70" w:rsidP="00E87AD5">
      <w:pPr>
        <w:tabs>
          <w:tab w:val="left" w:pos="4050"/>
        </w:tabs>
        <w:spacing w:line="240" w:lineRule="auto"/>
        <w:jc w:val="center"/>
        <w:rPr>
          <w:rFonts w:ascii="Times New Roman" w:hAnsi="Times New Roman"/>
          <w:b/>
          <w:u w:val="single"/>
          <w:lang w:val="ru-RU"/>
        </w:rPr>
      </w:pPr>
    </w:p>
    <w:p w:rsidR="00E87AD5" w:rsidRDefault="00E87AD5" w:rsidP="00E87AD5">
      <w:pPr>
        <w:pStyle w:val="ab"/>
        <w:numPr>
          <w:ilvl w:val="0"/>
          <w:numId w:val="22"/>
        </w:numPr>
        <w:spacing w:after="0" w:line="240" w:lineRule="auto"/>
        <w:ind w:right="-284"/>
        <w:jc w:val="center"/>
        <w:rPr>
          <w:rFonts w:ascii="Times New Roman" w:hAnsi="Times New Roman"/>
          <w:b/>
          <w:u w:val="single"/>
          <w:lang w:val="ru-RU"/>
        </w:rPr>
      </w:pPr>
      <w:r w:rsidRPr="00E87AD5">
        <w:rPr>
          <w:rFonts w:ascii="Times New Roman" w:hAnsi="Times New Roman"/>
          <w:b/>
          <w:u w:val="single"/>
          <w:lang w:val="ru-RU"/>
        </w:rPr>
        <w:lastRenderedPageBreak/>
        <w:t>Внешняя проверка годового отчета об исполнении бюджета сельского поселения "</w:t>
      </w:r>
      <w:proofErr w:type="spellStart"/>
      <w:r w:rsidRPr="00E87AD5">
        <w:rPr>
          <w:rFonts w:ascii="Times New Roman" w:hAnsi="Times New Roman"/>
          <w:b/>
          <w:u w:val="single"/>
          <w:lang w:val="ru-RU"/>
        </w:rPr>
        <w:t>Харагунское</w:t>
      </w:r>
      <w:proofErr w:type="spellEnd"/>
      <w:r w:rsidRPr="00E87AD5">
        <w:rPr>
          <w:rFonts w:ascii="Times New Roman" w:hAnsi="Times New Roman"/>
          <w:b/>
          <w:u w:val="single"/>
          <w:lang w:val="ru-RU"/>
        </w:rPr>
        <w:t>»</w:t>
      </w:r>
      <w:r>
        <w:rPr>
          <w:rFonts w:ascii="Times New Roman" w:hAnsi="Times New Roman"/>
          <w:b/>
          <w:u w:val="single"/>
          <w:lang w:val="ru-RU"/>
        </w:rPr>
        <w:t xml:space="preserve"> за 202</w:t>
      </w:r>
      <w:r w:rsidR="00240DE9">
        <w:rPr>
          <w:rFonts w:ascii="Times New Roman" w:hAnsi="Times New Roman"/>
          <w:b/>
          <w:u w:val="single"/>
          <w:lang w:val="ru-RU"/>
        </w:rPr>
        <w:t>3</w:t>
      </w:r>
      <w:r>
        <w:rPr>
          <w:rFonts w:ascii="Times New Roman" w:hAnsi="Times New Roman"/>
          <w:b/>
          <w:u w:val="single"/>
          <w:lang w:val="ru-RU"/>
        </w:rPr>
        <w:t xml:space="preserve"> год</w:t>
      </w:r>
      <w:r w:rsidRPr="00E87AD5">
        <w:rPr>
          <w:rFonts w:ascii="Times New Roman" w:hAnsi="Times New Roman"/>
          <w:b/>
          <w:u w:val="single"/>
          <w:lang w:val="ru-RU"/>
        </w:rPr>
        <w:t>.</w:t>
      </w:r>
    </w:p>
    <w:p w:rsidR="00F67D0E" w:rsidRDefault="00F67D0E" w:rsidP="00F67D0E">
      <w:pPr>
        <w:pStyle w:val="ab"/>
        <w:spacing w:after="0" w:line="240" w:lineRule="auto"/>
        <w:ind w:left="644" w:right="-284" w:firstLine="0"/>
        <w:rPr>
          <w:rFonts w:ascii="Times New Roman" w:hAnsi="Times New Roman"/>
          <w:b/>
          <w:u w:val="single"/>
          <w:lang w:val="ru-RU"/>
        </w:rPr>
      </w:pPr>
    </w:p>
    <w:p w:rsidR="00BF2141" w:rsidRPr="00690966" w:rsidRDefault="00BF2141" w:rsidP="00BF2141">
      <w:pPr>
        <w:suppressAutoHyphens/>
        <w:spacing w:after="0" w:line="240" w:lineRule="auto"/>
        <w:ind w:left="284" w:firstLine="0"/>
        <w:jc w:val="both"/>
        <w:rPr>
          <w:rFonts w:ascii="Times New Roman" w:hAnsi="Times New Roman"/>
          <w:bCs/>
          <w:color w:val="000000"/>
          <w:lang w:val="ru-RU" w:eastAsia="ar-SA" w:bidi="ar-SA"/>
        </w:rPr>
      </w:pPr>
      <w:r w:rsidRPr="00690966">
        <w:rPr>
          <w:rFonts w:ascii="Times New Roman" w:hAnsi="Times New Roman"/>
          <w:b/>
          <w:lang w:val="ru-RU" w:eastAsia="ar-SA" w:bidi="ar-SA"/>
        </w:rPr>
        <w:t xml:space="preserve">         </w:t>
      </w:r>
      <w:r w:rsidRPr="00690966">
        <w:rPr>
          <w:rFonts w:ascii="Times New Roman" w:hAnsi="Times New Roman"/>
          <w:lang w:val="ru-RU" w:eastAsia="ar-SA" w:bidi="ar-SA"/>
        </w:rPr>
        <w:t xml:space="preserve">Объект экспертно-аналитического мероприятия: отчет об исполнении </w:t>
      </w:r>
      <w:r>
        <w:rPr>
          <w:rFonts w:ascii="Times New Roman" w:hAnsi="Times New Roman"/>
          <w:lang w:val="ru-RU" w:eastAsia="ar-SA" w:bidi="ar-SA"/>
        </w:rPr>
        <w:t>сельского бюджета «</w:t>
      </w:r>
      <w:proofErr w:type="spellStart"/>
      <w:r>
        <w:rPr>
          <w:rFonts w:ascii="Times New Roman" w:hAnsi="Times New Roman"/>
          <w:lang w:val="ru-RU" w:eastAsia="ar-SA" w:bidi="ar-SA"/>
        </w:rPr>
        <w:t>Харагунское</w:t>
      </w:r>
      <w:proofErr w:type="spellEnd"/>
      <w:r>
        <w:rPr>
          <w:rFonts w:ascii="Times New Roman" w:hAnsi="Times New Roman"/>
          <w:lang w:val="ru-RU" w:eastAsia="ar-SA" w:bidi="ar-SA"/>
        </w:rPr>
        <w:t>»</w:t>
      </w:r>
      <w:r w:rsidRPr="00690966">
        <w:rPr>
          <w:rFonts w:ascii="Times New Roman" w:hAnsi="Times New Roman"/>
          <w:lang w:val="ru-RU"/>
        </w:rPr>
        <w:t>.</w:t>
      </w:r>
      <w:r w:rsidRPr="00690966">
        <w:rPr>
          <w:lang w:val="ru-RU"/>
        </w:rPr>
        <w:t xml:space="preserve"> </w:t>
      </w:r>
      <w:r w:rsidRPr="00690966">
        <w:rPr>
          <w:rFonts w:ascii="Times New Roman" w:hAnsi="Times New Roman"/>
          <w:bCs/>
          <w:color w:val="000000"/>
          <w:lang w:val="ru-RU" w:eastAsia="ar-SA" w:bidi="ar-SA"/>
        </w:rPr>
        <w:t>Проверяемый период: 202</w:t>
      </w:r>
      <w:r w:rsidR="00D172D0">
        <w:rPr>
          <w:rFonts w:ascii="Times New Roman" w:hAnsi="Times New Roman"/>
          <w:bCs/>
          <w:color w:val="000000"/>
          <w:lang w:val="ru-RU" w:eastAsia="ar-SA" w:bidi="ar-SA"/>
        </w:rPr>
        <w:t>3</w:t>
      </w:r>
      <w:r w:rsidRPr="00690966">
        <w:rPr>
          <w:rFonts w:ascii="Times New Roman" w:hAnsi="Times New Roman"/>
          <w:bCs/>
          <w:color w:val="000000"/>
          <w:lang w:val="ru-RU" w:eastAsia="ar-SA" w:bidi="ar-SA"/>
        </w:rPr>
        <w:t xml:space="preserve"> год.</w:t>
      </w:r>
    </w:p>
    <w:p w:rsidR="00BF2141" w:rsidRPr="00690966" w:rsidRDefault="00BF2141" w:rsidP="00BF2141">
      <w:pPr>
        <w:suppressAutoHyphens/>
        <w:spacing w:after="0" w:line="240" w:lineRule="auto"/>
        <w:ind w:left="284" w:firstLine="0"/>
        <w:jc w:val="both"/>
        <w:rPr>
          <w:rFonts w:ascii="Times New Roman" w:hAnsi="Times New Roman"/>
          <w:lang w:val="ru-RU" w:eastAsia="ar-SA" w:bidi="ar-SA"/>
        </w:rPr>
      </w:pPr>
      <w:r w:rsidRPr="00690966">
        <w:rPr>
          <w:rFonts w:ascii="Times New Roman" w:hAnsi="Times New Roman"/>
          <w:lang w:val="ru-RU" w:eastAsia="ar-SA" w:bidi="ar-SA"/>
        </w:rPr>
        <w:t xml:space="preserve">         Годовая отчетность представлена в Контрольно-счетный орган в установленный срок в электронном виде и на бумажном носителе. Отчетность составлена нарастающим итогом с начала года в рублях, подписана руководителем и </w:t>
      </w:r>
      <w:r w:rsidRPr="00690966">
        <w:rPr>
          <w:rFonts w:ascii="Times New Roman" w:hAnsi="Times New Roman"/>
          <w:lang w:val="ru-RU"/>
        </w:rPr>
        <w:t>главным бухгалтером.</w:t>
      </w:r>
      <w:r w:rsidRPr="00690966">
        <w:rPr>
          <w:rFonts w:ascii="Times New Roman" w:hAnsi="Times New Roman"/>
          <w:lang w:val="ru-RU" w:eastAsia="ar-SA" w:bidi="ar-SA"/>
        </w:rPr>
        <w:t xml:space="preserve"> Представленная отчетность сформирована в составе форм отчетности. В </w:t>
      </w:r>
      <w:r>
        <w:rPr>
          <w:rFonts w:ascii="Times New Roman" w:hAnsi="Times New Roman"/>
          <w:lang w:val="ru-RU" w:eastAsia="ar-SA" w:bidi="ar-SA"/>
        </w:rPr>
        <w:t>Комитет по финансам муниципального района «</w:t>
      </w:r>
      <w:proofErr w:type="spellStart"/>
      <w:r>
        <w:rPr>
          <w:rFonts w:ascii="Times New Roman" w:hAnsi="Times New Roman"/>
          <w:lang w:val="ru-RU" w:eastAsia="ar-SA" w:bidi="ar-SA"/>
        </w:rPr>
        <w:t>Хилокский</w:t>
      </w:r>
      <w:proofErr w:type="spellEnd"/>
      <w:r>
        <w:rPr>
          <w:rFonts w:ascii="Times New Roman" w:hAnsi="Times New Roman"/>
          <w:lang w:val="ru-RU" w:eastAsia="ar-SA" w:bidi="ar-SA"/>
        </w:rPr>
        <w:t xml:space="preserve"> район» отчетность предоставлена 2</w:t>
      </w:r>
      <w:r w:rsidR="0001056F">
        <w:rPr>
          <w:rFonts w:ascii="Times New Roman" w:hAnsi="Times New Roman"/>
          <w:lang w:val="ru-RU" w:eastAsia="ar-SA" w:bidi="ar-SA"/>
        </w:rPr>
        <w:t>6</w:t>
      </w:r>
      <w:r>
        <w:rPr>
          <w:rFonts w:ascii="Times New Roman" w:hAnsi="Times New Roman"/>
          <w:lang w:val="ru-RU" w:eastAsia="ar-SA" w:bidi="ar-SA"/>
        </w:rPr>
        <w:t>.01.202</w:t>
      </w:r>
      <w:r w:rsidR="00C97E03">
        <w:rPr>
          <w:rFonts w:ascii="Times New Roman" w:hAnsi="Times New Roman"/>
          <w:lang w:val="ru-RU" w:eastAsia="ar-SA" w:bidi="ar-SA"/>
        </w:rPr>
        <w:t>4</w:t>
      </w:r>
      <w:r>
        <w:rPr>
          <w:rFonts w:ascii="Times New Roman" w:hAnsi="Times New Roman"/>
          <w:lang w:val="ru-RU" w:eastAsia="ar-SA" w:bidi="ar-SA"/>
        </w:rPr>
        <w:t xml:space="preserve">г с нарушением срока предоставления на </w:t>
      </w:r>
      <w:r w:rsidR="0001056F">
        <w:rPr>
          <w:rFonts w:ascii="Times New Roman" w:hAnsi="Times New Roman"/>
          <w:lang w:val="ru-RU" w:eastAsia="ar-SA" w:bidi="ar-SA"/>
        </w:rPr>
        <w:t>3 дня.</w:t>
      </w:r>
      <w:r w:rsidRPr="00690966">
        <w:rPr>
          <w:rFonts w:ascii="Times New Roman" w:hAnsi="Times New Roman"/>
          <w:lang w:val="ru-RU" w:eastAsia="ar-SA" w:bidi="ar-SA"/>
        </w:rPr>
        <w:t xml:space="preserve"> </w:t>
      </w:r>
    </w:p>
    <w:p w:rsidR="00BF2141" w:rsidRPr="00690966" w:rsidRDefault="00BF2141" w:rsidP="00BF2141">
      <w:pPr>
        <w:spacing w:after="0" w:line="240" w:lineRule="auto"/>
        <w:ind w:left="284" w:firstLine="0"/>
        <w:jc w:val="both"/>
        <w:rPr>
          <w:rFonts w:ascii="Times New Roman" w:hAnsi="Times New Roman"/>
          <w:lang w:val="ru-RU"/>
        </w:rPr>
      </w:pPr>
      <w:r w:rsidRPr="00690966">
        <w:rPr>
          <w:rFonts w:ascii="Times New Roman" w:hAnsi="Times New Roman"/>
          <w:color w:val="FF0000"/>
          <w:lang w:val="ru-RU"/>
        </w:rPr>
        <w:t xml:space="preserve">          </w:t>
      </w:r>
      <w:r w:rsidRPr="00690966">
        <w:rPr>
          <w:rFonts w:ascii="Times New Roman" w:hAnsi="Times New Roman"/>
          <w:lang w:val="ru-RU"/>
        </w:rPr>
        <w:t xml:space="preserve">Внешняя проверка отчета об исполнении </w:t>
      </w:r>
      <w:r>
        <w:rPr>
          <w:rFonts w:ascii="Times New Roman" w:hAnsi="Times New Roman"/>
          <w:lang w:val="ru-RU"/>
        </w:rPr>
        <w:t>сельского поселения «</w:t>
      </w:r>
      <w:proofErr w:type="spellStart"/>
      <w:r>
        <w:rPr>
          <w:rFonts w:ascii="Times New Roman" w:hAnsi="Times New Roman"/>
          <w:lang w:val="ru-RU"/>
        </w:rPr>
        <w:t>Харагунское</w:t>
      </w:r>
      <w:proofErr w:type="spellEnd"/>
      <w:r>
        <w:rPr>
          <w:rFonts w:ascii="Times New Roman" w:hAnsi="Times New Roman"/>
          <w:lang w:val="ru-RU"/>
        </w:rPr>
        <w:t>»</w:t>
      </w:r>
      <w:r w:rsidR="00183FEF" w:rsidRPr="00183FEF">
        <w:rPr>
          <w:rFonts w:ascii="Times New Roman" w:hAnsi="Times New Roman"/>
          <w:lang w:val="ru-RU"/>
        </w:rPr>
        <w:t xml:space="preserve"> </w:t>
      </w:r>
      <w:r w:rsidR="00183FEF" w:rsidRPr="00690966">
        <w:rPr>
          <w:rFonts w:ascii="Times New Roman" w:hAnsi="Times New Roman"/>
          <w:lang w:val="ru-RU"/>
        </w:rPr>
        <w:t>за 202</w:t>
      </w:r>
      <w:r w:rsidR="0001056F">
        <w:rPr>
          <w:rFonts w:ascii="Times New Roman" w:hAnsi="Times New Roman"/>
          <w:lang w:val="ru-RU"/>
        </w:rPr>
        <w:t>3</w:t>
      </w:r>
      <w:r w:rsidR="00183FEF" w:rsidRPr="00690966">
        <w:rPr>
          <w:rFonts w:ascii="Times New Roman" w:hAnsi="Times New Roman"/>
          <w:lang w:val="ru-RU"/>
        </w:rPr>
        <w:t xml:space="preserve"> год, показала, что основные параметры бюджета выполнены</w:t>
      </w:r>
      <w:r w:rsidR="00183FEF">
        <w:rPr>
          <w:rFonts w:ascii="Times New Roman" w:hAnsi="Times New Roman"/>
          <w:lang w:val="ru-RU"/>
        </w:rPr>
        <w:t>:</w:t>
      </w:r>
    </w:p>
    <w:p w:rsidR="00BF2141" w:rsidRPr="00690966" w:rsidRDefault="00BF2141" w:rsidP="00BF2141">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 доходам в сумме </w:t>
      </w:r>
      <w:r w:rsidR="0001056F">
        <w:rPr>
          <w:rFonts w:ascii="Times New Roman" w:hAnsi="Times New Roman"/>
          <w:lang w:val="ru-RU"/>
        </w:rPr>
        <w:t>17048,3</w:t>
      </w:r>
      <w:r w:rsidRPr="00690966">
        <w:rPr>
          <w:rFonts w:ascii="Times New Roman" w:hAnsi="Times New Roman"/>
          <w:lang w:val="ru-RU"/>
        </w:rPr>
        <w:t xml:space="preserve"> тыс. рублей;</w:t>
      </w:r>
    </w:p>
    <w:p w:rsidR="00BF2141" w:rsidRPr="00690966" w:rsidRDefault="00BF2141" w:rsidP="00BF2141">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по расходам в сумме </w:t>
      </w:r>
      <w:r w:rsidR="0001056F">
        <w:rPr>
          <w:rFonts w:ascii="Times New Roman" w:hAnsi="Times New Roman"/>
          <w:lang w:val="ru-RU"/>
        </w:rPr>
        <w:t>16975,4</w:t>
      </w:r>
      <w:r w:rsidRPr="00690966">
        <w:rPr>
          <w:rFonts w:ascii="Times New Roman" w:hAnsi="Times New Roman"/>
          <w:lang w:val="ru-RU"/>
        </w:rPr>
        <w:t xml:space="preserve"> тыс. рублей;</w:t>
      </w:r>
    </w:p>
    <w:p w:rsidR="00BF2141" w:rsidRPr="00690966" w:rsidRDefault="00BF2141" w:rsidP="00BF2141">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w:t>
      </w:r>
      <w:r w:rsidR="0001056F">
        <w:rPr>
          <w:rFonts w:ascii="Times New Roman" w:hAnsi="Times New Roman"/>
          <w:lang w:val="ru-RU"/>
        </w:rPr>
        <w:t>профицит</w:t>
      </w:r>
      <w:r w:rsidRPr="00690966">
        <w:rPr>
          <w:rFonts w:ascii="Times New Roman" w:hAnsi="Times New Roman"/>
          <w:lang w:val="ru-RU"/>
        </w:rPr>
        <w:t xml:space="preserve"> бюджета составил </w:t>
      </w:r>
      <w:r w:rsidR="0001056F">
        <w:rPr>
          <w:rFonts w:ascii="Times New Roman" w:hAnsi="Times New Roman"/>
          <w:lang w:val="ru-RU"/>
        </w:rPr>
        <w:t>72,9</w:t>
      </w:r>
      <w:r w:rsidRPr="00690966">
        <w:rPr>
          <w:rFonts w:ascii="Times New Roman" w:hAnsi="Times New Roman"/>
          <w:lang w:val="ru-RU"/>
        </w:rPr>
        <w:t xml:space="preserve"> тыс. рублей.</w:t>
      </w:r>
    </w:p>
    <w:p w:rsidR="00BF2141" w:rsidRPr="00690966" w:rsidRDefault="00BF2141" w:rsidP="00BF2141">
      <w:pPr>
        <w:spacing w:after="0" w:line="240" w:lineRule="auto"/>
        <w:ind w:left="284" w:firstLine="0"/>
        <w:jc w:val="both"/>
        <w:rPr>
          <w:rFonts w:ascii="Times New Roman" w:hAnsi="Times New Roman"/>
          <w:color w:val="FF0000"/>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Поступления налоговых и неналоговых доходов в бюджет </w:t>
      </w:r>
      <w:r w:rsidR="00AB45E6">
        <w:rPr>
          <w:rFonts w:ascii="Times New Roman" w:hAnsi="Times New Roman"/>
          <w:lang w:val="ru-RU"/>
        </w:rPr>
        <w:t>сельского</w:t>
      </w:r>
      <w:r>
        <w:rPr>
          <w:rFonts w:ascii="Times New Roman" w:hAnsi="Times New Roman"/>
          <w:lang w:val="ru-RU"/>
        </w:rPr>
        <w:t xml:space="preserve"> поселения</w:t>
      </w:r>
      <w:r w:rsidRPr="00690966">
        <w:rPr>
          <w:rFonts w:ascii="Times New Roman" w:hAnsi="Times New Roman"/>
          <w:lang w:val="ru-RU"/>
        </w:rPr>
        <w:t xml:space="preserve"> «</w:t>
      </w:r>
      <w:proofErr w:type="spellStart"/>
      <w:r w:rsidRPr="00690966">
        <w:rPr>
          <w:rFonts w:ascii="Times New Roman" w:hAnsi="Times New Roman"/>
          <w:lang w:val="ru-RU"/>
        </w:rPr>
        <w:t>Х</w:t>
      </w:r>
      <w:r w:rsidR="00AB45E6">
        <w:rPr>
          <w:rFonts w:ascii="Times New Roman" w:hAnsi="Times New Roman"/>
          <w:lang w:val="ru-RU"/>
        </w:rPr>
        <w:t>арагунское</w:t>
      </w:r>
      <w:proofErr w:type="spellEnd"/>
      <w:r w:rsidRPr="00690966">
        <w:rPr>
          <w:rFonts w:ascii="Times New Roman" w:hAnsi="Times New Roman"/>
          <w:lang w:val="ru-RU"/>
        </w:rPr>
        <w:t>» за 202</w:t>
      </w:r>
      <w:r w:rsidR="0001056F">
        <w:rPr>
          <w:rFonts w:ascii="Times New Roman" w:hAnsi="Times New Roman"/>
          <w:lang w:val="ru-RU"/>
        </w:rPr>
        <w:t>3</w:t>
      </w:r>
      <w:r w:rsidRPr="00690966">
        <w:rPr>
          <w:rFonts w:ascii="Times New Roman" w:hAnsi="Times New Roman"/>
          <w:lang w:val="ru-RU"/>
        </w:rPr>
        <w:t xml:space="preserve"> год составили </w:t>
      </w:r>
      <w:r w:rsidR="007F15AF">
        <w:rPr>
          <w:rFonts w:ascii="Times New Roman" w:hAnsi="Times New Roman"/>
          <w:lang w:val="ru-RU"/>
        </w:rPr>
        <w:t>1299,5</w:t>
      </w:r>
      <w:r>
        <w:rPr>
          <w:rFonts w:ascii="Times New Roman" w:hAnsi="Times New Roman"/>
          <w:lang w:val="ru-RU"/>
        </w:rPr>
        <w:t xml:space="preserve"> тыс.</w:t>
      </w:r>
      <w:r w:rsidRPr="00690966">
        <w:rPr>
          <w:rFonts w:ascii="Times New Roman" w:hAnsi="Times New Roman"/>
          <w:lang w:val="ru-RU"/>
        </w:rPr>
        <w:t xml:space="preserve"> рублей или </w:t>
      </w:r>
      <w:r w:rsidR="007F15AF">
        <w:rPr>
          <w:rFonts w:ascii="Times New Roman" w:hAnsi="Times New Roman"/>
          <w:lang w:val="ru-RU"/>
        </w:rPr>
        <w:t>7,6</w:t>
      </w:r>
      <w:r w:rsidRPr="00690966">
        <w:rPr>
          <w:rFonts w:ascii="Times New Roman" w:hAnsi="Times New Roman"/>
          <w:lang w:val="ru-RU"/>
        </w:rPr>
        <w:t xml:space="preserve">% в общей структуре доходов. Безвозмездные поступления составили </w:t>
      </w:r>
      <w:r w:rsidR="007F15AF">
        <w:rPr>
          <w:rFonts w:ascii="Times New Roman" w:hAnsi="Times New Roman"/>
          <w:lang w:val="ru-RU"/>
        </w:rPr>
        <w:t>15748,8</w:t>
      </w:r>
      <w:r w:rsidRPr="00690966">
        <w:rPr>
          <w:rFonts w:ascii="Times New Roman" w:hAnsi="Times New Roman"/>
          <w:lang w:val="ru-RU"/>
        </w:rPr>
        <w:t xml:space="preserve"> тыс. рублей или </w:t>
      </w:r>
      <w:r w:rsidR="007F15AF">
        <w:rPr>
          <w:rFonts w:ascii="Times New Roman" w:hAnsi="Times New Roman"/>
          <w:lang w:val="ru-RU"/>
        </w:rPr>
        <w:t>92,4</w:t>
      </w:r>
      <w:r w:rsidRPr="00690966">
        <w:rPr>
          <w:rFonts w:ascii="Times New Roman" w:hAnsi="Times New Roman"/>
          <w:lang w:val="ru-RU"/>
        </w:rPr>
        <w:t xml:space="preserve">% в общей структуре доходов. </w:t>
      </w:r>
    </w:p>
    <w:p w:rsidR="00BF2141" w:rsidRPr="00690966" w:rsidRDefault="00BF2141" w:rsidP="00BF2141">
      <w:pPr>
        <w:tabs>
          <w:tab w:val="left" w:pos="426"/>
        </w:tabs>
        <w:spacing w:after="0" w:line="240" w:lineRule="auto"/>
        <w:ind w:left="284" w:firstLine="0"/>
        <w:jc w:val="both"/>
        <w:rPr>
          <w:rFonts w:ascii="Times New Roman" w:hAnsi="Times New Roman"/>
          <w:lang w:val="ru-RU"/>
        </w:rPr>
      </w:pPr>
      <w:r w:rsidRPr="00690966">
        <w:rPr>
          <w:rFonts w:ascii="Times New Roman" w:hAnsi="Times New Roman"/>
          <w:bCs/>
          <w:iCs/>
          <w:color w:val="000000" w:themeColor="text1"/>
          <w:lang w:val="ru-RU"/>
        </w:rPr>
        <w:t xml:space="preserve">        Расходы  </w:t>
      </w:r>
      <w:r w:rsidR="00AB45E6">
        <w:rPr>
          <w:rFonts w:ascii="Times New Roman" w:hAnsi="Times New Roman"/>
          <w:bCs/>
          <w:iCs/>
          <w:color w:val="000000" w:themeColor="text1"/>
          <w:lang w:val="ru-RU"/>
        </w:rPr>
        <w:t>сельского</w:t>
      </w:r>
      <w:r w:rsidRPr="00690966">
        <w:rPr>
          <w:rFonts w:ascii="Times New Roman" w:hAnsi="Times New Roman"/>
          <w:bCs/>
          <w:iCs/>
          <w:color w:val="000000" w:themeColor="text1"/>
          <w:lang w:val="ru-RU"/>
        </w:rPr>
        <w:t xml:space="preserve"> бюджета за 202</w:t>
      </w:r>
      <w:r w:rsidR="007F15AF">
        <w:rPr>
          <w:rFonts w:ascii="Times New Roman" w:hAnsi="Times New Roman"/>
          <w:bCs/>
          <w:iCs/>
          <w:color w:val="000000" w:themeColor="text1"/>
          <w:lang w:val="ru-RU"/>
        </w:rPr>
        <w:t xml:space="preserve">3 </w:t>
      </w:r>
      <w:r w:rsidRPr="00690966">
        <w:rPr>
          <w:rFonts w:ascii="Times New Roman" w:hAnsi="Times New Roman"/>
          <w:bCs/>
          <w:iCs/>
          <w:color w:val="000000" w:themeColor="text1"/>
          <w:lang w:val="ru-RU"/>
        </w:rPr>
        <w:t>год исполнены в сумме</w:t>
      </w:r>
      <w:r w:rsidRPr="00690966">
        <w:rPr>
          <w:rFonts w:ascii="Times New Roman" w:hAnsi="Times New Roman"/>
          <w:bCs/>
          <w:iCs/>
          <w:lang w:val="ru-RU"/>
        </w:rPr>
        <w:t xml:space="preserve"> </w:t>
      </w:r>
      <w:r w:rsidR="007F15AF">
        <w:rPr>
          <w:rFonts w:ascii="Times New Roman" w:hAnsi="Times New Roman"/>
          <w:bCs/>
          <w:iCs/>
          <w:color w:val="000000" w:themeColor="text1"/>
          <w:lang w:val="ru-RU"/>
        </w:rPr>
        <w:t>16975,4</w:t>
      </w:r>
      <w:r w:rsidRPr="00690966">
        <w:rPr>
          <w:rFonts w:ascii="Times New Roman" w:hAnsi="Times New Roman"/>
          <w:bCs/>
          <w:iCs/>
          <w:color w:val="000000" w:themeColor="text1"/>
          <w:lang w:val="ru-RU"/>
        </w:rPr>
        <w:t xml:space="preserve"> тыс.  </w:t>
      </w:r>
      <w:r w:rsidRPr="00690966">
        <w:rPr>
          <w:rFonts w:ascii="Times New Roman" w:hAnsi="Times New Roman"/>
          <w:bCs/>
          <w:iCs/>
          <w:lang w:val="ru-RU"/>
        </w:rPr>
        <w:t>руб. (202</w:t>
      </w:r>
      <w:r w:rsidR="007F15AF">
        <w:rPr>
          <w:rFonts w:ascii="Times New Roman" w:hAnsi="Times New Roman"/>
          <w:bCs/>
          <w:iCs/>
          <w:lang w:val="ru-RU"/>
        </w:rPr>
        <w:t>2</w:t>
      </w:r>
      <w:r w:rsidRPr="00690966">
        <w:rPr>
          <w:rFonts w:ascii="Times New Roman" w:hAnsi="Times New Roman"/>
          <w:bCs/>
          <w:iCs/>
          <w:lang w:val="ru-RU"/>
        </w:rPr>
        <w:t xml:space="preserve"> год – </w:t>
      </w:r>
      <w:r w:rsidR="007F15AF">
        <w:rPr>
          <w:rFonts w:ascii="Times New Roman" w:hAnsi="Times New Roman"/>
          <w:bCs/>
          <w:iCs/>
          <w:lang w:val="ru-RU"/>
        </w:rPr>
        <w:t>14 961,6</w:t>
      </w:r>
      <w:r w:rsidRPr="00690966">
        <w:rPr>
          <w:rFonts w:ascii="Times New Roman" w:hAnsi="Times New Roman"/>
          <w:bCs/>
          <w:iCs/>
          <w:lang w:val="ru-RU"/>
        </w:rPr>
        <w:t xml:space="preserve"> тыс. руб.) при первоначально утвержденном плане  </w:t>
      </w:r>
      <w:r w:rsidR="00A129A3">
        <w:rPr>
          <w:rFonts w:ascii="Times New Roman" w:hAnsi="Times New Roman"/>
          <w:bCs/>
          <w:lang w:val="ru-RU"/>
        </w:rPr>
        <w:t>13326,1</w:t>
      </w:r>
      <w:r w:rsidRPr="00690966">
        <w:rPr>
          <w:rFonts w:ascii="Times New Roman" w:hAnsi="Times New Roman"/>
          <w:bCs/>
          <w:iCs/>
          <w:color w:val="000000" w:themeColor="text1"/>
          <w:lang w:val="ru-RU"/>
        </w:rPr>
        <w:t xml:space="preserve"> тыс. рублей</w:t>
      </w:r>
      <w:r w:rsidRPr="00690966">
        <w:rPr>
          <w:rFonts w:ascii="Times New Roman" w:hAnsi="Times New Roman"/>
          <w:bCs/>
          <w:iCs/>
          <w:lang w:val="ru-RU"/>
        </w:rPr>
        <w:t xml:space="preserve">. </w:t>
      </w:r>
      <w:r w:rsidRPr="00690966">
        <w:rPr>
          <w:rFonts w:ascii="Times New Roman" w:hAnsi="Times New Roman"/>
          <w:lang w:val="ru-RU"/>
        </w:rPr>
        <w:t xml:space="preserve"> </w:t>
      </w:r>
    </w:p>
    <w:p w:rsidR="00BF2141" w:rsidRDefault="00BF2141" w:rsidP="00BF2141">
      <w:pPr>
        <w:pStyle w:val="aa"/>
        <w:ind w:left="284"/>
        <w:jc w:val="both"/>
        <w:rPr>
          <w:rFonts w:ascii="Times New Roman" w:hAnsi="Times New Roman"/>
          <w:bCs/>
          <w:iCs/>
          <w:color w:val="000000" w:themeColor="text1"/>
          <w:lang w:val="ru-RU"/>
        </w:rPr>
      </w:pPr>
      <w:r>
        <w:rPr>
          <w:rFonts w:ascii="Times New Roman" w:hAnsi="Times New Roman"/>
          <w:bCs/>
          <w:iCs/>
          <w:color w:val="000000" w:themeColor="text1"/>
          <w:lang w:val="ru-RU"/>
        </w:rPr>
        <w:t xml:space="preserve">        </w:t>
      </w:r>
      <w:r w:rsidRPr="00690966">
        <w:rPr>
          <w:rFonts w:ascii="Times New Roman" w:hAnsi="Times New Roman"/>
          <w:bCs/>
          <w:iCs/>
          <w:color w:val="000000" w:themeColor="text1"/>
          <w:lang w:val="ru-RU"/>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4E34A8" w:rsidRPr="004E34A8" w:rsidRDefault="00AE4466" w:rsidP="00CC4A4C">
      <w:pPr>
        <w:spacing w:after="0" w:line="240" w:lineRule="auto"/>
        <w:jc w:val="both"/>
        <w:rPr>
          <w:rFonts w:ascii="Times New Roman" w:hAnsi="Times New Roman"/>
          <w:lang w:val="ru-RU"/>
        </w:rPr>
      </w:pPr>
      <w:r w:rsidRPr="004E34A8">
        <w:rPr>
          <w:rFonts w:ascii="Times New Roman" w:hAnsi="Times New Roman"/>
          <w:lang w:val="ru-RU"/>
        </w:rPr>
        <w:t xml:space="preserve">         </w:t>
      </w:r>
      <w:r w:rsidR="004E34A8" w:rsidRPr="004E34A8">
        <w:rPr>
          <w:rFonts w:ascii="Times New Roman" w:hAnsi="Times New Roman"/>
          <w:lang w:val="ru-RU"/>
        </w:rPr>
        <w:t xml:space="preserve"> В</w:t>
      </w:r>
      <w:r w:rsidRPr="004E34A8">
        <w:rPr>
          <w:rFonts w:ascii="Times New Roman" w:hAnsi="Times New Roman"/>
          <w:lang w:val="ru-RU"/>
        </w:rPr>
        <w:t xml:space="preserve"> </w:t>
      </w:r>
      <w:r w:rsidR="004E34A8" w:rsidRPr="004E34A8">
        <w:rPr>
          <w:rFonts w:ascii="Times New Roman" w:hAnsi="Times New Roman"/>
          <w:lang w:val="ru-RU"/>
        </w:rPr>
        <w:t>целях ведения бюджетного учета в Администрации сельского поселения «</w:t>
      </w:r>
      <w:proofErr w:type="spellStart"/>
      <w:r w:rsidR="004E34A8" w:rsidRPr="004E34A8">
        <w:rPr>
          <w:rFonts w:ascii="Times New Roman" w:hAnsi="Times New Roman"/>
          <w:lang w:val="ru-RU"/>
        </w:rPr>
        <w:t>Харагунское</w:t>
      </w:r>
      <w:proofErr w:type="spellEnd"/>
      <w:r w:rsidR="004E34A8" w:rsidRPr="004E34A8">
        <w:rPr>
          <w:rFonts w:ascii="Times New Roman" w:hAnsi="Times New Roman"/>
          <w:lang w:val="ru-RU"/>
        </w:rPr>
        <w:t>» «Учетная политика для целей бюджетного учета» в 2022 году утверждена  приказом главы сельского поселения «</w:t>
      </w:r>
      <w:proofErr w:type="spellStart"/>
      <w:r w:rsidR="004E34A8" w:rsidRPr="004E34A8">
        <w:rPr>
          <w:rFonts w:ascii="Times New Roman" w:hAnsi="Times New Roman"/>
          <w:lang w:val="ru-RU"/>
        </w:rPr>
        <w:t>Харагунское</w:t>
      </w:r>
      <w:proofErr w:type="spellEnd"/>
      <w:r w:rsidR="004E34A8" w:rsidRPr="004E34A8">
        <w:rPr>
          <w:rFonts w:ascii="Times New Roman" w:hAnsi="Times New Roman"/>
          <w:lang w:val="ru-RU"/>
        </w:rPr>
        <w:t xml:space="preserve">»  № 3 от 10.01.2023 года. В ходе анализа, представленной учетной политики, </w:t>
      </w:r>
      <w:r w:rsidR="004E34A8" w:rsidRPr="004E34A8">
        <w:rPr>
          <w:rFonts w:ascii="Times New Roman" w:hAnsi="Times New Roman"/>
          <w:b/>
          <w:i/>
          <w:u w:val="single"/>
          <w:lang w:val="ru-RU"/>
        </w:rPr>
        <w:t>установлены повторные нарушения, выявленные в ходе подготовки  заключения за 2022 год</w:t>
      </w:r>
      <w:r w:rsidR="004E34A8" w:rsidRPr="004E34A8">
        <w:rPr>
          <w:rFonts w:ascii="Times New Roman" w:hAnsi="Times New Roman"/>
          <w:lang w:val="ru-RU"/>
        </w:rPr>
        <w:t>:</w:t>
      </w:r>
    </w:p>
    <w:p w:rsidR="004E34A8" w:rsidRPr="004E34A8" w:rsidRDefault="004E34A8" w:rsidP="00CC4A4C">
      <w:pPr>
        <w:spacing w:after="0" w:line="240" w:lineRule="auto"/>
        <w:jc w:val="both"/>
        <w:rPr>
          <w:rFonts w:ascii="Times New Roman" w:hAnsi="Times New Roman"/>
          <w:b/>
          <w:i/>
          <w:lang w:val="ru-RU"/>
        </w:rPr>
      </w:pPr>
      <w:r w:rsidRPr="004E34A8">
        <w:rPr>
          <w:rFonts w:ascii="Times New Roman" w:hAnsi="Times New Roman"/>
          <w:lang w:val="ru-RU"/>
        </w:rPr>
        <w:t xml:space="preserve">         </w:t>
      </w:r>
      <w:r w:rsidRPr="004E34A8">
        <w:rPr>
          <w:rFonts w:ascii="Times New Roman" w:hAnsi="Times New Roman"/>
          <w:b/>
          <w:i/>
          <w:lang w:val="ru-RU"/>
        </w:rPr>
        <w:t xml:space="preserve">        - утвержденный рабочий план счетов (приложение № 1) данного учреждения не соответствует действительности, тем счетам с помощью, которых ведется бухгалтерский учет в администрации. Рабочий план счетов должен содержать счета непосредственно, применяемые учреждением для финансово-хозяйственной деятельности (пункт 9(б) СГС «Учетная политика, оценочные значения и ошибки» утвержденный приказом Минфина России от 30.12.2017 г № 274н);</w:t>
      </w:r>
    </w:p>
    <w:p w:rsidR="004E34A8" w:rsidRPr="004E34A8" w:rsidRDefault="004E34A8" w:rsidP="00CC4A4C">
      <w:pPr>
        <w:spacing w:after="0" w:line="240" w:lineRule="auto"/>
        <w:jc w:val="both"/>
        <w:rPr>
          <w:rFonts w:ascii="Times New Roman" w:hAnsi="Times New Roman"/>
          <w:b/>
          <w:i/>
          <w:lang w:val="ru-RU"/>
        </w:rPr>
      </w:pPr>
      <w:r w:rsidRPr="004E34A8">
        <w:rPr>
          <w:rFonts w:ascii="Times New Roman" w:hAnsi="Times New Roman"/>
          <w:b/>
          <w:i/>
          <w:lang w:val="ru-RU"/>
        </w:rPr>
        <w:t xml:space="preserve">        - в нарушение статьи 19 Закона  № 402- ФЗ,  СГС  «Учетная политика» в данном приказе не отражен порядок организации, обеспечения (осуществления) внутреннего контроля, по подведомственным учреждениям (пункт 9(е) СГС «Учетная политика, оценочные значения и ошибки» утвержденный приказом Минфина России от 30.12.2017 г № 274н);</w:t>
      </w:r>
    </w:p>
    <w:p w:rsidR="004E34A8" w:rsidRPr="004E34A8" w:rsidRDefault="004E34A8" w:rsidP="00CC4A4C">
      <w:pPr>
        <w:spacing w:after="0" w:line="240" w:lineRule="auto"/>
        <w:jc w:val="both"/>
        <w:rPr>
          <w:rFonts w:ascii="Times New Roman" w:hAnsi="Times New Roman"/>
          <w:b/>
          <w:i/>
          <w:color w:val="000000" w:themeColor="text1"/>
          <w:shd w:val="clear" w:color="auto" w:fill="FFFFFF"/>
          <w:lang w:val="ru-RU"/>
        </w:rPr>
      </w:pPr>
      <w:r w:rsidRPr="004E34A8">
        <w:rPr>
          <w:rFonts w:ascii="Times New Roman" w:hAnsi="Times New Roman"/>
          <w:color w:val="444444"/>
          <w:shd w:val="clear" w:color="auto" w:fill="FFFFFF"/>
          <w:lang w:val="ru-RU"/>
        </w:rPr>
        <w:t xml:space="preserve">         </w:t>
      </w:r>
      <w:proofErr w:type="gramStart"/>
      <w:r w:rsidRPr="004E34A8">
        <w:rPr>
          <w:rFonts w:ascii="Times New Roman" w:hAnsi="Times New Roman"/>
          <w:b/>
          <w:i/>
          <w:color w:val="000000" w:themeColor="text1"/>
          <w:shd w:val="clear" w:color="auto" w:fill="FFFFFF"/>
          <w:lang w:val="ru-RU"/>
        </w:rPr>
        <w:t xml:space="preserve">-  не разработан график документооборота, в том числе порядок и сроки передачи первичных учетных документов для отражения их в бухгалтерском учете, технология обработки (представления (обмена) учетной информации при условии ведения бухгалтерского учета и (или) составления бухгалтерской (финансовой) отчетности </w:t>
      </w:r>
      <w:r w:rsidRPr="004E34A8">
        <w:rPr>
          <w:rFonts w:ascii="Times New Roman" w:hAnsi="Times New Roman"/>
          <w:b/>
          <w:i/>
          <w:color w:val="000000" w:themeColor="text1"/>
          <w:lang w:val="ru-RU"/>
        </w:rPr>
        <w:t>(пункт 9(е) СГС «Учетная политика, оценочные значения и ошибки» утвержденный приказом Минфина России от 30.12.2017 г № 274н);</w:t>
      </w:r>
      <w:r w:rsidRPr="004E34A8">
        <w:rPr>
          <w:rFonts w:ascii="Times New Roman" w:hAnsi="Times New Roman"/>
          <w:b/>
          <w:i/>
          <w:color w:val="000000" w:themeColor="text1"/>
          <w:shd w:val="clear" w:color="auto" w:fill="FFFFFF"/>
          <w:lang w:val="ru-RU"/>
        </w:rPr>
        <w:t xml:space="preserve"> </w:t>
      </w:r>
      <w:proofErr w:type="gramEnd"/>
    </w:p>
    <w:p w:rsidR="004E34A8" w:rsidRPr="004E34A8" w:rsidRDefault="004E34A8" w:rsidP="00CC4A4C">
      <w:pPr>
        <w:spacing w:after="0" w:line="240" w:lineRule="auto"/>
        <w:jc w:val="both"/>
        <w:rPr>
          <w:rFonts w:ascii="Times New Roman" w:hAnsi="Times New Roman"/>
          <w:lang w:val="ru-RU"/>
        </w:rPr>
      </w:pPr>
      <w:r w:rsidRPr="004E34A8">
        <w:rPr>
          <w:rFonts w:ascii="Times New Roman" w:hAnsi="Times New Roman"/>
          <w:b/>
          <w:i/>
          <w:lang w:val="ru-RU"/>
        </w:rPr>
        <w:t xml:space="preserve">           </w:t>
      </w:r>
      <w:proofErr w:type="gramStart"/>
      <w:r w:rsidRPr="004E34A8">
        <w:rPr>
          <w:rFonts w:ascii="Times New Roman" w:hAnsi="Times New Roman"/>
          <w:b/>
          <w:i/>
          <w:lang w:val="ru-RU"/>
        </w:rPr>
        <w:t>-  представленная учетная политика не соответствует  установленным требованиям статьи 9 СГС «Учетная политика, оценочные значения и ошибки» утвержденный приказом Минфина России от 30.12.2017 г № 274н:</w:t>
      </w:r>
      <w:r w:rsidRPr="004E34A8">
        <w:rPr>
          <w:rFonts w:ascii="Times New Roman" w:hAnsi="Times New Roman"/>
          <w:lang w:val="ru-RU"/>
        </w:rPr>
        <w:t xml:space="preserve"> (порядок проведения инвентаризации активов и имущества  не определен; формы первичных, учетных документы, бухгалтерских регистров, для данного учреждения не утверждены;</w:t>
      </w:r>
      <w:proofErr w:type="gramEnd"/>
      <w:r w:rsidRPr="004E34A8">
        <w:rPr>
          <w:rFonts w:ascii="Times New Roman" w:hAnsi="Times New Roman"/>
          <w:lang w:val="ru-RU"/>
        </w:rPr>
        <w:t xml:space="preserve"> </w:t>
      </w:r>
      <w:proofErr w:type="gramStart"/>
      <w:r w:rsidRPr="004E34A8">
        <w:rPr>
          <w:rFonts w:ascii="Times New Roman" w:hAnsi="Times New Roman"/>
          <w:lang w:val="ru-RU"/>
        </w:rPr>
        <w:t xml:space="preserve">порядок признания в бухгалтерском учете и раскрытия в бухгалтерской (финансовой) отчетности событий после отчетной даты не отражен; санкционирование расходов не отражено, и иные способы ведения бухгалтерского учета не оговорены в учетной  политики (сроки выплаты заработной платы, передача документов при смене бухгалтера и др.).        </w:t>
      </w:r>
      <w:proofErr w:type="gramEnd"/>
    </w:p>
    <w:p w:rsidR="005C5549" w:rsidRPr="005C5549" w:rsidRDefault="004E34A8" w:rsidP="005C5549">
      <w:pPr>
        <w:pStyle w:val="aa"/>
        <w:jc w:val="both"/>
        <w:rPr>
          <w:rFonts w:ascii="Times New Roman" w:hAnsi="Times New Roman"/>
          <w:b/>
          <w:i/>
          <w:color w:val="000000"/>
          <w:sz w:val="26"/>
          <w:szCs w:val="26"/>
          <w:shd w:val="clear" w:color="auto" w:fill="FFFFFF"/>
          <w:lang w:val="ru-RU"/>
        </w:rPr>
      </w:pPr>
      <w:r w:rsidRPr="004E34A8">
        <w:rPr>
          <w:rFonts w:ascii="Times New Roman" w:hAnsi="Times New Roman"/>
          <w:lang w:val="ru-RU"/>
        </w:rPr>
        <w:t xml:space="preserve">           В соответствии с пунктом 7 Инструкции № 191н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 проверки полноты отражения в бюджетном учете обязатель</w:t>
      </w:r>
      <w:proofErr w:type="gramStart"/>
      <w:r w:rsidRPr="004E34A8">
        <w:rPr>
          <w:rFonts w:ascii="Times New Roman" w:hAnsi="Times New Roman"/>
          <w:lang w:val="ru-RU"/>
        </w:rPr>
        <w:t>ств пр</w:t>
      </w:r>
      <w:proofErr w:type="gramEnd"/>
      <w:r w:rsidRPr="004E34A8">
        <w:rPr>
          <w:rFonts w:ascii="Times New Roman" w:hAnsi="Times New Roman"/>
          <w:lang w:val="ru-RU"/>
        </w:rPr>
        <w:t xml:space="preserve">оводится инвентаризация (в ред. Приказа Минфина РФ </w:t>
      </w:r>
      <w:hyperlink r:id="rId9" w:anchor="l12" w:history="1">
        <w:r w:rsidRPr="004E34A8">
          <w:rPr>
            <w:rFonts w:ascii="Times New Roman" w:hAnsi="Times New Roman"/>
            <w:u w:val="single"/>
            <w:lang w:val="ru-RU"/>
          </w:rPr>
          <w:t xml:space="preserve">от 02.11.2017 </w:t>
        </w:r>
        <w:r w:rsidRPr="004E34A8">
          <w:rPr>
            <w:rFonts w:ascii="Times New Roman" w:hAnsi="Times New Roman"/>
            <w:u w:val="single"/>
          </w:rPr>
          <w:t>N</w:t>
        </w:r>
        <w:r w:rsidRPr="004E34A8">
          <w:rPr>
            <w:rFonts w:ascii="Times New Roman" w:hAnsi="Times New Roman"/>
            <w:u w:val="single"/>
            <w:lang w:val="ru-RU"/>
          </w:rPr>
          <w:t xml:space="preserve"> 176н</w:t>
        </w:r>
      </w:hyperlink>
      <w:r w:rsidRPr="004E34A8">
        <w:rPr>
          <w:rFonts w:ascii="Times New Roman" w:hAnsi="Times New Roman"/>
          <w:lang w:val="ru-RU"/>
        </w:rPr>
        <w:t xml:space="preserve">). Результаты инвентаризации, проведенной перед составлением годовой отчетности, подлежат отражению в годовой отчетности. </w:t>
      </w:r>
      <w:r w:rsidRPr="004E34A8">
        <w:rPr>
          <w:rFonts w:ascii="Times New Roman" w:hAnsi="Times New Roman"/>
          <w:b/>
          <w:i/>
          <w:lang w:val="ru-RU"/>
        </w:rPr>
        <w:t>В Администрации сельского поселения «</w:t>
      </w:r>
      <w:proofErr w:type="spellStart"/>
      <w:r w:rsidRPr="004E34A8">
        <w:rPr>
          <w:rFonts w:ascii="Times New Roman" w:hAnsi="Times New Roman"/>
          <w:b/>
          <w:i/>
          <w:lang w:val="ru-RU"/>
        </w:rPr>
        <w:t>Харагунское</w:t>
      </w:r>
      <w:proofErr w:type="spellEnd"/>
      <w:r w:rsidRPr="004E34A8">
        <w:rPr>
          <w:rFonts w:ascii="Times New Roman" w:hAnsi="Times New Roman"/>
          <w:b/>
          <w:i/>
          <w:lang w:val="ru-RU"/>
        </w:rPr>
        <w:t xml:space="preserve">» инвентаризация в 2023 году проведена на основании распоряжения № 31-1 от 27.11.2023 года « О проведении инвентаризации основных средств, </w:t>
      </w:r>
      <w:r w:rsidR="00722153" w:rsidRPr="004E34A8">
        <w:rPr>
          <w:rFonts w:ascii="Times New Roman" w:hAnsi="Times New Roman"/>
          <w:b/>
          <w:i/>
          <w:lang w:val="ru-RU"/>
        </w:rPr>
        <w:t>малоценного</w:t>
      </w:r>
      <w:r w:rsidRPr="004E34A8">
        <w:rPr>
          <w:rFonts w:ascii="Times New Roman" w:hAnsi="Times New Roman"/>
          <w:b/>
          <w:i/>
          <w:lang w:val="ru-RU"/>
        </w:rPr>
        <w:t xml:space="preserve"> инвентаря и списания их по администрации сельского поселения </w:t>
      </w:r>
      <w:r w:rsidRPr="004E34A8">
        <w:rPr>
          <w:rFonts w:ascii="Times New Roman" w:hAnsi="Times New Roman"/>
          <w:b/>
          <w:i/>
          <w:lang w:val="ru-RU"/>
        </w:rPr>
        <w:lastRenderedPageBreak/>
        <w:t>«</w:t>
      </w:r>
      <w:proofErr w:type="spellStart"/>
      <w:r w:rsidRPr="004E34A8">
        <w:rPr>
          <w:rFonts w:ascii="Times New Roman" w:hAnsi="Times New Roman"/>
          <w:b/>
          <w:i/>
          <w:lang w:val="ru-RU"/>
        </w:rPr>
        <w:t>Харагунское</w:t>
      </w:r>
      <w:proofErr w:type="spellEnd"/>
      <w:r w:rsidRPr="004E34A8">
        <w:rPr>
          <w:rFonts w:ascii="Times New Roman" w:hAnsi="Times New Roman"/>
          <w:b/>
          <w:i/>
          <w:lang w:val="ru-RU"/>
        </w:rPr>
        <w:t xml:space="preserve">». </w:t>
      </w:r>
      <w:r w:rsidRPr="004E34A8">
        <w:rPr>
          <w:rFonts w:ascii="Times New Roman" w:hAnsi="Times New Roman"/>
          <w:b/>
          <w:u w:val="single"/>
          <w:lang w:val="ru-RU"/>
        </w:rPr>
        <w:t>Решение о проведении инвентаризации формы ОКУД 0510439 в соответствии с новыми требованиями не оформлено</w:t>
      </w:r>
      <w:r w:rsidRPr="004E34A8">
        <w:rPr>
          <w:rFonts w:ascii="Times New Roman" w:hAnsi="Times New Roman"/>
          <w:b/>
          <w:i/>
          <w:lang w:val="ru-RU"/>
        </w:rPr>
        <w:t xml:space="preserve">. Представленные инвентаризационные описи не пронумерованы,  в хронологическом порядке. В ходе проверки установлено, что в инвентаризационных описях, </w:t>
      </w:r>
      <w:proofErr w:type="gramStart"/>
      <w:r w:rsidRPr="004E34A8">
        <w:rPr>
          <w:rFonts w:ascii="Times New Roman" w:hAnsi="Times New Roman"/>
          <w:b/>
          <w:i/>
          <w:lang w:val="ru-RU"/>
        </w:rPr>
        <w:t>не верно</w:t>
      </w:r>
      <w:proofErr w:type="gramEnd"/>
      <w:r w:rsidRPr="004E34A8">
        <w:rPr>
          <w:rFonts w:ascii="Times New Roman" w:hAnsi="Times New Roman"/>
          <w:b/>
          <w:i/>
          <w:lang w:val="ru-RU"/>
        </w:rPr>
        <w:t xml:space="preserve"> применены счета бухгалтерского учета. Так например детская игровая площадка, дорожные знаки, контейнеры и </w:t>
      </w:r>
      <w:proofErr w:type="spellStart"/>
      <w:r w:rsidRPr="004E34A8">
        <w:rPr>
          <w:rFonts w:ascii="Times New Roman" w:hAnsi="Times New Roman"/>
          <w:b/>
          <w:i/>
          <w:lang w:val="ru-RU"/>
        </w:rPr>
        <w:t>т</w:t>
      </w:r>
      <w:proofErr w:type="gramStart"/>
      <w:r w:rsidRPr="004E34A8">
        <w:rPr>
          <w:rFonts w:ascii="Times New Roman" w:hAnsi="Times New Roman"/>
          <w:b/>
          <w:i/>
          <w:lang w:val="ru-RU"/>
        </w:rPr>
        <w:t>.п</w:t>
      </w:r>
      <w:proofErr w:type="spellEnd"/>
      <w:proofErr w:type="gramEnd"/>
      <w:r w:rsidRPr="004E34A8">
        <w:rPr>
          <w:rFonts w:ascii="Times New Roman" w:hAnsi="Times New Roman"/>
          <w:b/>
          <w:i/>
          <w:lang w:val="ru-RU"/>
        </w:rPr>
        <w:t xml:space="preserve"> должны быть отнесены к имуществу казны на счет 110852000, фактически отнесены на счет 110136000. Инвентаризация обязательств, расчетов с поставщиками, подрядчиками, различными дебиторами и кредиторами не проводилась. </w:t>
      </w:r>
      <w:r w:rsidRPr="005C5549">
        <w:rPr>
          <w:rFonts w:ascii="Times New Roman" w:hAnsi="Times New Roman"/>
          <w:b/>
          <w:i/>
          <w:lang w:val="ru-RU"/>
        </w:rPr>
        <w:t>Акты сверок на момент инвентаризации не составлялись.</w:t>
      </w:r>
      <w:r w:rsidR="005C5549" w:rsidRPr="005C5549">
        <w:rPr>
          <w:rFonts w:ascii="Times New Roman" w:hAnsi="Times New Roman"/>
          <w:sz w:val="26"/>
          <w:szCs w:val="26"/>
          <w:lang w:val="ru-RU"/>
        </w:rPr>
        <w:t xml:space="preserve">         Проверкой соответствия кредиторской задолженности с представленной главной книгой, установлены расхождения кредиторской, дебиторской задолженности сложившейся на 01.01.2024 г. По главной книге кредиторская задолженность составляет – 614,6 </w:t>
      </w:r>
      <w:proofErr w:type="spellStart"/>
      <w:r w:rsidR="005C5549" w:rsidRPr="005C5549">
        <w:rPr>
          <w:rFonts w:ascii="Times New Roman" w:hAnsi="Times New Roman"/>
          <w:sz w:val="26"/>
          <w:szCs w:val="26"/>
          <w:lang w:val="ru-RU"/>
        </w:rPr>
        <w:t>тыс</w:t>
      </w:r>
      <w:proofErr w:type="gramStart"/>
      <w:r w:rsidR="005C5549" w:rsidRPr="005C5549">
        <w:rPr>
          <w:rFonts w:ascii="Times New Roman" w:hAnsi="Times New Roman"/>
          <w:sz w:val="26"/>
          <w:szCs w:val="26"/>
          <w:lang w:val="ru-RU"/>
        </w:rPr>
        <w:t>.р</w:t>
      </w:r>
      <w:proofErr w:type="gramEnd"/>
      <w:r w:rsidR="005C5549" w:rsidRPr="005C5549">
        <w:rPr>
          <w:rFonts w:ascii="Times New Roman" w:hAnsi="Times New Roman"/>
          <w:sz w:val="26"/>
          <w:szCs w:val="26"/>
          <w:lang w:val="ru-RU"/>
        </w:rPr>
        <w:t>ублей</w:t>
      </w:r>
      <w:proofErr w:type="spellEnd"/>
      <w:r w:rsidR="005C5549" w:rsidRPr="005C5549">
        <w:rPr>
          <w:rFonts w:ascii="Times New Roman" w:hAnsi="Times New Roman"/>
          <w:sz w:val="26"/>
          <w:szCs w:val="26"/>
          <w:lang w:val="ru-RU"/>
        </w:rPr>
        <w:t xml:space="preserve">, дебиторская – 17,6 </w:t>
      </w:r>
      <w:proofErr w:type="spellStart"/>
      <w:r w:rsidR="005C5549" w:rsidRPr="005C5549">
        <w:rPr>
          <w:rFonts w:ascii="Times New Roman" w:hAnsi="Times New Roman"/>
          <w:sz w:val="26"/>
          <w:szCs w:val="26"/>
          <w:lang w:val="ru-RU"/>
        </w:rPr>
        <w:t>тыс.рублей</w:t>
      </w:r>
      <w:proofErr w:type="spellEnd"/>
      <w:r w:rsidR="005C5549" w:rsidRPr="005C5549">
        <w:rPr>
          <w:rFonts w:ascii="Times New Roman" w:hAnsi="Times New Roman"/>
          <w:sz w:val="26"/>
          <w:szCs w:val="26"/>
          <w:lang w:val="ru-RU"/>
        </w:rPr>
        <w:t>. Фактически в представленных годовых формах 0503169</w:t>
      </w:r>
      <w:r w:rsidR="005C5549" w:rsidRPr="00621821">
        <w:rPr>
          <w:rFonts w:ascii="Times New Roman" w:hAnsi="Times New Roman"/>
          <w:sz w:val="26"/>
          <w:szCs w:val="26"/>
        </w:rPr>
        <w:t>G</w:t>
      </w:r>
      <w:r w:rsidR="005C5549" w:rsidRPr="005C5549">
        <w:rPr>
          <w:rFonts w:ascii="Times New Roman" w:hAnsi="Times New Roman"/>
          <w:sz w:val="26"/>
          <w:szCs w:val="26"/>
          <w:lang w:val="ru-RU"/>
        </w:rPr>
        <w:t>_БД, 0503169</w:t>
      </w:r>
      <w:r w:rsidR="005C5549" w:rsidRPr="00621821">
        <w:rPr>
          <w:rFonts w:ascii="Times New Roman" w:hAnsi="Times New Roman"/>
          <w:sz w:val="26"/>
          <w:szCs w:val="26"/>
        </w:rPr>
        <w:t>G</w:t>
      </w:r>
      <w:r w:rsidR="005C5549" w:rsidRPr="005C5549">
        <w:rPr>
          <w:rFonts w:ascii="Times New Roman" w:hAnsi="Times New Roman"/>
          <w:sz w:val="26"/>
          <w:szCs w:val="26"/>
          <w:lang w:val="ru-RU"/>
        </w:rPr>
        <w:t>_БК дебиторская кредиторская отсутствует</w:t>
      </w:r>
      <w:r w:rsidR="005C5549" w:rsidRPr="005C5549">
        <w:rPr>
          <w:rFonts w:ascii="Times New Roman" w:hAnsi="Times New Roman"/>
          <w:bCs/>
          <w:sz w:val="26"/>
          <w:szCs w:val="26"/>
          <w:lang w:val="ru-RU"/>
        </w:rPr>
        <w:t xml:space="preserve"> </w:t>
      </w:r>
      <w:r w:rsidR="005C5549" w:rsidRPr="005C5549">
        <w:rPr>
          <w:rFonts w:ascii="Times New Roman" w:hAnsi="Times New Roman"/>
          <w:b/>
          <w:i/>
          <w:color w:val="000000"/>
          <w:sz w:val="26"/>
          <w:szCs w:val="26"/>
          <w:shd w:val="clear" w:color="auto" w:fill="FFFFFF"/>
          <w:lang w:val="ru-RU"/>
        </w:rPr>
        <w:t xml:space="preserve">(нарушение статьи 13 ФЗ-402 от 06.12.2011 г). </w:t>
      </w:r>
    </w:p>
    <w:p w:rsidR="005C5549" w:rsidRPr="005C5549" w:rsidRDefault="005C5549" w:rsidP="005C5549">
      <w:pPr>
        <w:tabs>
          <w:tab w:val="left" w:pos="1080"/>
        </w:tabs>
        <w:spacing w:after="0" w:line="240" w:lineRule="auto"/>
        <w:ind w:firstLine="709"/>
        <w:jc w:val="both"/>
        <w:rPr>
          <w:rFonts w:ascii="Times New Roman" w:hAnsi="Times New Roman"/>
          <w:lang w:val="ru-RU" w:eastAsia="ru-RU"/>
        </w:rPr>
      </w:pPr>
      <w:r w:rsidRPr="005C5549">
        <w:rPr>
          <w:rFonts w:ascii="Times New Roman" w:hAnsi="Times New Roman"/>
          <w:bCs/>
          <w:lang w:val="ru-RU"/>
        </w:rPr>
        <w:t xml:space="preserve">Установлены следующие факты искажения данных отраженных в представленной годовой отчетности в части нефинансовых активов </w:t>
      </w:r>
      <w:r w:rsidRPr="005C5549">
        <w:rPr>
          <w:rFonts w:ascii="Times New Roman" w:hAnsi="Times New Roman"/>
          <w:b/>
          <w:i/>
          <w:color w:val="000000"/>
          <w:shd w:val="clear" w:color="auto" w:fill="FFFFFF"/>
          <w:lang w:val="ru-RU"/>
        </w:rPr>
        <w:t xml:space="preserve"> (нарушение статьи 13 ФЗ-402 от 06.12.2011 г)</w:t>
      </w:r>
      <w:r w:rsidRPr="005C5549">
        <w:rPr>
          <w:rFonts w:ascii="Times New Roman" w:hAnsi="Times New Roman"/>
          <w:bCs/>
          <w:lang w:val="ru-RU"/>
        </w:rPr>
        <w:t>:</w:t>
      </w:r>
    </w:p>
    <w:p w:rsidR="005C5549" w:rsidRPr="005C5549" w:rsidRDefault="005C5549" w:rsidP="005C5549">
      <w:pPr>
        <w:tabs>
          <w:tab w:val="left" w:pos="1080"/>
        </w:tabs>
        <w:spacing w:after="0" w:line="240" w:lineRule="auto"/>
        <w:ind w:firstLine="709"/>
        <w:jc w:val="both"/>
        <w:rPr>
          <w:rFonts w:ascii="Times New Roman" w:hAnsi="Times New Roman"/>
          <w:bCs/>
          <w:lang w:val="ru-RU"/>
        </w:rPr>
      </w:pPr>
      <w:r w:rsidRPr="005C5549">
        <w:rPr>
          <w:rFonts w:ascii="Times New Roman" w:hAnsi="Times New Roman"/>
          <w:bCs/>
          <w:lang w:val="ru-RU"/>
        </w:rPr>
        <w:t>- данные отраженные в главной книге в части нефинансовых активов (основные), имущество казны не идут с данными отраженными  в формах годовой отчетности 0503168</w:t>
      </w:r>
      <w:r w:rsidRPr="005C5549">
        <w:rPr>
          <w:rFonts w:ascii="Times New Roman" w:hAnsi="Times New Roman"/>
          <w:bCs/>
        </w:rPr>
        <w:t>G</w:t>
      </w:r>
      <w:proofErr w:type="gramStart"/>
      <w:r w:rsidRPr="005C5549">
        <w:rPr>
          <w:rFonts w:ascii="Times New Roman" w:hAnsi="Times New Roman"/>
          <w:bCs/>
          <w:lang w:val="ru-RU"/>
        </w:rPr>
        <w:t>_К</w:t>
      </w:r>
      <w:proofErr w:type="gramEnd"/>
      <w:r w:rsidRPr="005C5549">
        <w:rPr>
          <w:rFonts w:ascii="Times New Roman" w:hAnsi="Times New Roman"/>
          <w:bCs/>
          <w:lang w:val="ru-RU"/>
        </w:rPr>
        <w:t>,  0503168</w:t>
      </w:r>
      <w:r w:rsidRPr="005C5549">
        <w:rPr>
          <w:rFonts w:ascii="Times New Roman" w:hAnsi="Times New Roman"/>
          <w:bCs/>
        </w:rPr>
        <w:t>G</w:t>
      </w:r>
      <w:r w:rsidRPr="005C5549">
        <w:rPr>
          <w:rFonts w:ascii="Times New Roman" w:hAnsi="Times New Roman"/>
          <w:bCs/>
          <w:lang w:val="ru-RU"/>
        </w:rPr>
        <w:t>_БД. Так согласно формы 0503168</w:t>
      </w:r>
      <w:r w:rsidRPr="005C5549">
        <w:rPr>
          <w:rFonts w:ascii="Times New Roman" w:hAnsi="Times New Roman"/>
          <w:bCs/>
        </w:rPr>
        <w:t>G</w:t>
      </w:r>
      <w:r w:rsidRPr="005C5549">
        <w:rPr>
          <w:rFonts w:ascii="Times New Roman" w:hAnsi="Times New Roman"/>
          <w:bCs/>
          <w:lang w:val="ru-RU"/>
        </w:rPr>
        <w:t>_БД «Сведения о движении нефинансовых активов (бюджетная деятельность)» балансовая стоимость  по счету 0101ХХ000 составляет 2378675,19 рублей по главной книге – 100000,02 рублей, расхождение составило -</w:t>
      </w:r>
      <w:r w:rsidRPr="005C5549">
        <w:rPr>
          <w:rFonts w:ascii="Times New Roman" w:hAnsi="Times New Roman"/>
          <w:b/>
          <w:bCs/>
          <w:i/>
          <w:u w:val="single"/>
          <w:lang w:val="ru-RU"/>
        </w:rPr>
        <w:t>2278675,17  рублей</w:t>
      </w:r>
      <w:r w:rsidRPr="005C5549">
        <w:rPr>
          <w:rFonts w:ascii="Times New Roman" w:hAnsi="Times New Roman"/>
          <w:bCs/>
          <w:lang w:val="ru-RU"/>
        </w:rPr>
        <w:t>, по форме 0503168</w:t>
      </w:r>
      <w:r w:rsidRPr="005C5549">
        <w:rPr>
          <w:rFonts w:ascii="Times New Roman" w:hAnsi="Times New Roman"/>
          <w:bCs/>
        </w:rPr>
        <w:t>G</w:t>
      </w:r>
      <w:proofErr w:type="gramStart"/>
      <w:r w:rsidRPr="005C5549">
        <w:rPr>
          <w:rFonts w:ascii="Times New Roman" w:hAnsi="Times New Roman"/>
          <w:bCs/>
          <w:lang w:val="ru-RU"/>
        </w:rPr>
        <w:t>_К</w:t>
      </w:r>
      <w:proofErr w:type="gramEnd"/>
      <w:r w:rsidRPr="005C5549">
        <w:rPr>
          <w:rFonts w:ascii="Times New Roman" w:hAnsi="Times New Roman"/>
          <w:bCs/>
          <w:lang w:val="ru-RU"/>
        </w:rPr>
        <w:t xml:space="preserve"> «Сведения о движении нефинансовых активов (по имуществу казны)» балансовая стоимость имущества казны по счете 0108ХХ000 (недвижимое и движимое имущество) составляет – 22103864,6 рублей, по главной книге – 14653905,49 рублей. Расхождение составило -7449959,11 рублей. Аналогичная ситуация по начисленной амортизации  как по нефинансовым активам в оперативном управлении, так и по имуществу казны,  также имеются расхождения по материальным запасам, и материальным запасам  в составе имущества казны. </w:t>
      </w:r>
    </w:p>
    <w:p w:rsidR="005C5549" w:rsidRPr="005C5549" w:rsidRDefault="005C5549" w:rsidP="005C5549">
      <w:pPr>
        <w:tabs>
          <w:tab w:val="left" w:pos="1080"/>
        </w:tabs>
        <w:spacing w:after="0" w:line="240" w:lineRule="auto"/>
        <w:ind w:firstLine="709"/>
        <w:jc w:val="both"/>
        <w:rPr>
          <w:rFonts w:ascii="Times New Roman" w:hAnsi="Times New Roman"/>
          <w:b/>
          <w:bCs/>
          <w:i/>
          <w:lang w:val="ru-RU"/>
        </w:rPr>
      </w:pPr>
      <w:r w:rsidRPr="005C5549">
        <w:rPr>
          <w:rFonts w:ascii="Times New Roman" w:hAnsi="Times New Roman"/>
          <w:bCs/>
          <w:lang w:val="ru-RU"/>
        </w:rPr>
        <w:t xml:space="preserve"> В форме 0503168</w:t>
      </w:r>
      <w:r w:rsidRPr="005C5549">
        <w:rPr>
          <w:rFonts w:ascii="Times New Roman" w:hAnsi="Times New Roman"/>
          <w:bCs/>
        </w:rPr>
        <w:t>G</w:t>
      </w:r>
      <w:proofErr w:type="gramStart"/>
      <w:r w:rsidRPr="005C5549">
        <w:rPr>
          <w:rFonts w:ascii="Times New Roman" w:hAnsi="Times New Roman"/>
          <w:bCs/>
          <w:lang w:val="ru-RU"/>
        </w:rPr>
        <w:t>_К</w:t>
      </w:r>
      <w:proofErr w:type="gramEnd"/>
      <w:r w:rsidRPr="005C5549">
        <w:rPr>
          <w:rFonts w:ascii="Times New Roman" w:hAnsi="Times New Roman"/>
          <w:bCs/>
          <w:lang w:val="ru-RU"/>
        </w:rPr>
        <w:t xml:space="preserve">  за 2023 год отражено поступление недвижимого имущества на сумму 3205000,00 рублей, и движимого имущества на сумму 1347962,9 рублей. Документы о принятии имущества в муниципальную собственность сельского поселения  за исключение акта приема-передачи на контейнеры от 17.10.2023 года не представлены, подтверждающие факт постановки в состав имущества казны. Имущество отражено </w:t>
      </w:r>
      <w:r w:rsidRPr="005C5549">
        <w:rPr>
          <w:rFonts w:ascii="Times New Roman" w:hAnsi="Times New Roman"/>
          <w:b/>
          <w:bCs/>
          <w:i/>
          <w:u w:val="single"/>
          <w:lang w:val="ru-RU"/>
        </w:rPr>
        <w:t>формально,</w:t>
      </w:r>
      <w:r w:rsidRPr="005C5549">
        <w:rPr>
          <w:rFonts w:ascii="Times New Roman" w:hAnsi="Times New Roman"/>
          <w:bCs/>
          <w:lang w:val="ru-RU"/>
        </w:rPr>
        <w:t xml:space="preserve"> без оформления соответствующих документов на принятия в имущество казны тех или иных объектов, без наличия оформленных инвентарных карточек, распоряжений, бухгалтерских записей. Просто по средствам федерального и краевого бюджета затраченных на тот или иной объект, что является не верно, необходимо каждый построенный объект анализировать, составлять определенный перечень,  за минус затрат на  демонтаж или т.п. также за минусом насаждений. </w:t>
      </w:r>
      <w:r w:rsidRPr="005C5549">
        <w:rPr>
          <w:rFonts w:ascii="Times New Roman" w:hAnsi="Times New Roman"/>
          <w:b/>
          <w:bCs/>
          <w:i/>
          <w:lang w:val="ru-RU"/>
        </w:rPr>
        <w:t xml:space="preserve">Принятие имущества в состав казны ведется с  грубейшими нарушениями </w:t>
      </w:r>
      <w:proofErr w:type="gramStart"/>
      <w:r w:rsidRPr="005C5549">
        <w:rPr>
          <w:rFonts w:ascii="Times New Roman" w:hAnsi="Times New Roman"/>
          <w:b/>
          <w:bCs/>
          <w:i/>
          <w:lang w:val="ru-RU"/>
        </w:rPr>
        <w:t>требований приказа Министерства финансов России</w:t>
      </w:r>
      <w:proofErr w:type="gramEnd"/>
      <w:r w:rsidRPr="005C5549">
        <w:rPr>
          <w:rFonts w:ascii="Times New Roman" w:hAnsi="Times New Roman"/>
          <w:b/>
          <w:bCs/>
          <w:i/>
          <w:lang w:val="ru-RU"/>
        </w:rPr>
        <w:t xml:space="preserve"> от 15.06.2021 г № 84н «Об утверждении федерального стандарта «Государственная (муниципальная) казна». Также на уровне поселения должен имеется нормативно-правовой акт «Порядок организации бюджетного учета имущества казны сельского поселения «</w:t>
      </w:r>
      <w:proofErr w:type="spellStart"/>
      <w:r w:rsidRPr="005C5549">
        <w:rPr>
          <w:rFonts w:ascii="Times New Roman" w:hAnsi="Times New Roman"/>
          <w:b/>
          <w:bCs/>
          <w:i/>
          <w:lang w:val="ru-RU"/>
        </w:rPr>
        <w:t>Харагунское</w:t>
      </w:r>
      <w:proofErr w:type="spellEnd"/>
      <w:r w:rsidRPr="005C5549">
        <w:rPr>
          <w:rFonts w:ascii="Times New Roman" w:hAnsi="Times New Roman"/>
          <w:b/>
          <w:bCs/>
          <w:i/>
          <w:lang w:val="ru-RU"/>
        </w:rPr>
        <w:t>».</w:t>
      </w:r>
    </w:p>
    <w:p w:rsidR="005C5549" w:rsidRPr="005C5549" w:rsidRDefault="005C5549" w:rsidP="005C5549">
      <w:pPr>
        <w:pStyle w:val="aa"/>
        <w:jc w:val="both"/>
        <w:rPr>
          <w:rFonts w:ascii="Times New Roman" w:hAnsi="Times New Roman"/>
          <w:bCs/>
          <w:sz w:val="26"/>
          <w:szCs w:val="26"/>
          <w:lang w:val="ru-RU"/>
        </w:rPr>
      </w:pPr>
    </w:p>
    <w:p w:rsidR="00E87AD5" w:rsidRPr="002E177C" w:rsidRDefault="00E87AD5" w:rsidP="00E87AD5">
      <w:pPr>
        <w:pStyle w:val="ab"/>
        <w:numPr>
          <w:ilvl w:val="0"/>
          <w:numId w:val="22"/>
        </w:numPr>
        <w:spacing w:after="0" w:line="240" w:lineRule="auto"/>
        <w:ind w:right="-284"/>
        <w:jc w:val="center"/>
        <w:rPr>
          <w:rFonts w:ascii="Times New Roman" w:hAnsi="Times New Roman"/>
          <w:lang w:val="ru-RU"/>
        </w:rPr>
      </w:pPr>
      <w:r w:rsidRPr="00E87AD5">
        <w:rPr>
          <w:rFonts w:ascii="Times New Roman" w:hAnsi="Times New Roman"/>
          <w:b/>
          <w:u w:val="single"/>
          <w:lang w:val="ru-RU"/>
        </w:rPr>
        <w:t>Внешняя проверка годового отчета об исполнении бюджета сельского поселения "</w:t>
      </w:r>
      <w:proofErr w:type="spellStart"/>
      <w:r w:rsidR="000F1B32">
        <w:rPr>
          <w:rFonts w:ascii="Times New Roman" w:hAnsi="Times New Roman"/>
          <w:b/>
          <w:u w:val="single"/>
          <w:lang w:val="ru-RU"/>
        </w:rPr>
        <w:t>Бадинское</w:t>
      </w:r>
      <w:proofErr w:type="spellEnd"/>
      <w:r w:rsidRPr="00E87AD5">
        <w:rPr>
          <w:rFonts w:ascii="Times New Roman" w:hAnsi="Times New Roman"/>
          <w:b/>
          <w:lang w:val="ru-RU"/>
        </w:rPr>
        <w:t>" за 202</w:t>
      </w:r>
      <w:r w:rsidR="00240DE9">
        <w:rPr>
          <w:rFonts w:ascii="Times New Roman" w:hAnsi="Times New Roman"/>
          <w:b/>
          <w:lang w:val="ru-RU"/>
        </w:rPr>
        <w:t>3</w:t>
      </w:r>
      <w:r w:rsidRPr="00E87AD5">
        <w:rPr>
          <w:rFonts w:ascii="Times New Roman" w:hAnsi="Times New Roman"/>
          <w:b/>
          <w:lang w:val="ru-RU"/>
        </w:rPr>
        <w:t xml:space="preserve"> год.</w:t>
      </w:r>
    </w:p>
    <w:p w:rsidR="002E177C" w:rsidRDefault="002E177C" w:rsidP="002E177C">
      <w:pPr>
        <w:pStyle w:val="ab"/>
        <w:spacing w:after="0" w:line="240" w:lineRule="auto"/>
        <w:ind w:left="644" w:right="-284" w:firstLine="0"/>
        <w:rPr>
          <w:rFonts w:ascii="Times New Roman" w:hAnsi="Times New Roman"/>
          <w:lang w:val="ru-RU"/>
        </w:rPr>
      </w:pPr>
    </w:p>
    <w:p w:rsidR="002E177C" w:rsidRPr="00690966" w:rsidRDefault="002E177C" w:rsidP="002E177C">
      <w:pPr>
        <w:suppressAutoHyphens/>
        <w:spacing w:after="0" w:line="240" w:lineRule="auto"/>
        <w:ind w:left="284" w:firstLine="0"/>
        <w:jc w:val="both"/>
        <w:rPr>
          <w:rFonts w:ascii="Times New Roman" w:hAnsi="Times New Roman"/>
          <w:bCs/>
          <w:color w:val="000000"/>
          <w:lang w:val="ru-RU" w:eastAsia="ar-SA" w:bidi="ar-SA"/>
        </w:rPr>
      </w:pPr>
      <w:r w:rsidRPr="00690966">
        <w:rPr>
          <w:rFonts w:ascii="Times New Roman" w:hAnsi="Times New Roman"/>
          <w:b/>
          <w:lang w:val="ru-RU" w:eastAsia="ar-SA" w:bidi="ar-SA"/>
        </w:rPr>
        <w:t xml:space="preserve">         </w:t>
      </w:r>
      <w:r w:rsidRPr="00690966">
        <w:rPr>
          <w:rFonts w:ascii="Times New Roman" w:hAnsi="Times New Roman"/>
          <w:lang w:val="ru-RU" w:eastAsia="ar-SA" w:bidi="ar-SA"/>
        </w:rPr>
        <w:t xml:space="preserve">Объект экспертно-аналитического мероприятия: отчет об исполнении </w:t>
      </w:r>
      <w:r>
        <w:rPr>
          <w:rFonts w:ascii="Times New Roman" w:hAnsi="Times New Roman"/>
          <w:lang w:val="ru-RU" w:eastAsia="ar-SA" w:bidi="ar-SA"/>
        </w:rPr>
        <w:t>сельского бюджета «</w:t>
      </w:r>
      <w:proofErr w:type="spellStart"/>
      <w:r w:rsidR="00134B8E">
        <w:rPr>
          <w:rFonts w:ascii="Times New Roman" w:hAnsi="Times New Roman"/>
          <w:lang w:val="ru-RU" w:eastAsia="ar-SA" w:bidi="ar-SA"/>
        </w:rPr>
        <w:t>Бадинское</w:t>
      </w:r>
      <w:proofErr w:type="spellEnd"/>
      <w:r>
        <w:rPr>
          <w:rFonts w:ascii="Times New Roman" w:hAnsi="Times New Roman"/>
          <w:lang w:val="ru-RU" w:eastAsia="ar-SA" w:bidi="ar-SA"/>
        </w:rPr>
        <w:t>»</w:t>
      </w:r>
      <w:r w:rsidRPr="00690966">
        <w:rPr>
          <w:rFonts w:ascii="Times New Roman" w:hAnsi="Times New Roman"/>
          <w:lang w:val="ru-RU"/>
        </w:rPr>
        <w:t>.</w:t>
      </w:r>
      <w:r w:rsidRPr="00690966">
        <w:rPr>
          <w:lang w:val="ru-RU"/>
        </w:rPr>
        <w:t xml:space="preserve"> </w:t>
      </w:r>
      <w:r w:rsidRPr="00690966">
        <w:rPr>
          <w:rFonts w:ascii="Times New Roman" w:hAnsi="Times New Roman"/>
          <w:bCs/>
          <w:color w:val="000000"/>
          <w:lang w:val="ru-RU" w:eastAsia="ar-SA" w:bidi="ar-SA"/>
        </w:rPr>
        <w:t>Проверяемый период: 202</w:t>
      </w:r>
      <w:r w:rsidR="00134B8E">
        <w:rPr>
          <w:rFonts w:ascii="Times New Roman" w:hAnsi="Times New Roman"/>
          <w:bCs/>
          <w:color w:val="000000"/>
          <w:lang w:val="ru-RU" w:eastAsia="ar-SA" w:bidi="ar-SA"/>
        </w:rPr>
        <w:t>3</w:t>
      </w:r>
      <w:r w:rsidRPr="00690966">
        <w:rPr>
          <w:rFonts w:ascii="Times New Roman" w:hAnsi="Times New Roman"/>
          <w:bCs/>
          <w:color w:val="000000"/>
          <w:lang w:val="ru-RU" w:eastAsia="ar-SA" w:bidi="ar-SA"/>
        </w:rPr>
        <w:t xml:space="preserve"> год.</w:t>
      </w:r>
    </w:p>
    <w:p w:rsidR="002E177C" w:rsidRDefault="002E177C" w:rsidP="002E177C">
      <w:pPr>
        <w:suppressAutoHyphens/>
        <w:spacing w:after="0" w:line="240" w:lineRule="auto"/>
        <w:ind w:left="284" w:firstLine="0"/>
        <w:jc w:val="both"/>
        <w:rPr>
          <w:rFonts w:ascii="Times New Roman" w:hAnsi="Times New Roman"/>
          <w:lang w:val="ru-RU" w:eastAsia="ar-SA" w:bidi="ar-SA"/>
        </w:rPr>
      </w:pPr>
      <w:r w:rsidRPr="00690966">
        <w:rPr>
          <w:rFonts w:ascii="Times New Roman" w:hAnsi="Times New Roman"/>
          <w:lang w:val="ru-RU" w:eastAsia="ar-SA" w:bidi="ar-SA"/>
        </w:rPr>
        <w:t xml:space="preserve">         Годовая отчетность представлена в Контрольно-счетный орган в установленный срок в электронном виде и на бумажном носителе. Отчетность составлена нарастающим итогом с начала года в рублях, подписана руководителем и </w:t>
      </w:r>
      <w:r w:rsidRPr="00690966">
        <w:rPr>
          <w:rFonts w:ascii="Times New Roman" w:hAnsi="Times New Roman"/>
          <w:lang w:val="ru-RU"/>
        </w:rPr>
        <w:t>главным бухгалтером.</w:t>
      </w:r>
      <w:r w:rsidRPr="00690966">
        <w:rPr>
          <w:rFonts w:ascii="Times New Roman" w:hAnsi="Times New Roman"/>
          <w:lang w:val="ru-RU" w:eastAsia="ar-SA" w:bidi="ar-SA"/>
        </w:rPr>
        <w:t xml:space="preserve"> Представленная отчетность сформирована в составе форм отчетности. В </w:t>
      </w:r>
      <w:r>
        <w:rPr>
          <w:rFonts w:ascii="Times New Roman" w:hAnsi="Times New Roman"/>
          <w:lang w:val="ru-RU" w:eastAsia="ar-SA" w:bidi="ar-SA"/>
        </w:rPr>
        <w:t>Комитет по финансам муниципального района «</w:t>
      </w:r>
      <w:proofErr w:type="spellStart"/>
      <w:r>
        <w:rPr>
          <w:rFonts w:ascii="Times New Roman" w:hAnsi="Times New Roman"/>
          <w:lang w:val="ru-RU" w:eastAsia="ar-SA" w:bidi="ar-SA"/>
        </w:rPr>
        <w:t>Хилокский</w:t>
      </w:r>
      <w:proofErr w:type="spellEnd"/>
      <w:r>
        <w:rPr>
          <w:rFonts w:ascii="Times New Roman" w:hAnsi="Times New Roman"/>
          <w:lang w:val="ru-RU" w:eastAsia="ar-SA" w:bidi="ar-SA"/>
        </w:rPr>
        <w:t xml:space="preserve"> район» отчетность предоставлена </w:t>
      </w:r>
      <w:r w:rsidR="00D65381">
        <w:rPr>
          <w:rFonts w:ascii="Times New Roman" w:hAnsi="Times New Roman"/>
          <w:lang w:val="ru-RU" w:eastAsia="ar-SA" w:bidi="ar-SA"/>
        </w:rPr>
        <w:t>05.02.</w:t>
      </w:r>
      <w:r>
        <w:rPr>
          <w:rFonts w:ascii="Times New Roman" w:hAnsi="Times New Roman"/>
          <w:lang w:val="ru-RU" w:eastAsia="ar-SA" w:bidi="ar-SA"/>
        </w:rPr>
        <w:t>202</w:t>
      </w:r>
      <w:r w:rsidR="00C97E03">
        <w:rPr>
          <w:rFonts w:ascii="Times New Roman" w:hAnsi="Times New Roman"/>
          <w:lang w:val="ru-RU" w:eastAsia="ar-SA" w:bidi="ar-SA"/>
        </w:rPr>
        <w:t>4</w:t>
      </w:r>
      <w:r>
        <w:rPr>
          <w:rFonts w:ascii="Times New Roman" w:hAnsi="Times New Roman"/>
          <w:lang w:val="ru-RU" w:eastAsia="ar-SA" w:bidi="ar-SA"/>
        </w:rPr>
        <w:t xml:space="preserve">г </w:t>
      </w:r>
      <w:r w:rsidR="00D65381">
        <w:rPr>
          <w:rFonts w:ascii="Times New Roman" w:hAnsi="Times New Roman"/>
          <w:lang w:val="ru-RU" w:eastAsia="ar-SA" w:bidi="ar-SA"/>
        </w:rPr>
        <w:t xml:space="preserve"> с </w:t>
      </w:r>
      <w:r>
        <w:rPr>
          <w:rFonts w:ascii="Times New Roman" w:hAnsi="Times New Roman"/>
          <w:lang w:val="ru-RU" w:eastAsia="ar-SA" w:bidi="ar-SA"/>
        </w:rPr>
        <w:t>нарушения срока предоставления</w:t>
      </w:r>
      <w:r w:rsidR="00D65381">
        <w:rPr>
          <w:rFonts w:ascii="Times New Roman" w:hAnsi="Times New Roman"/>
          <w:lang w:val="ru-RU" w:eastAsia="ar-SA" w:bidi="ar-SA"/>
        </w:rPr>
        <w:t xml:space="preserve"> на 7 дней</w:t>
      </w:r>
      <w:r>
        <w:rPr>
          <w:rFonts w:ascii="Times New Roman" w:hAnsi="Times New Roman"/>
          <w:lang w:val="ru-RU" w:eastAsia="ar-SA" w:bidi="ar-SA"/>
        </w:rPr>
        <w:t>.</w:t>
      </w:r>
    </w:p>
    <w:p w:rsidR="002E177C" w:rsidRPr="009A79EB" w:rsidRDefault="002E177C" w:rsidP="009A79EB">
      <w:pPr>
        <w:spacing w:after="0" w:line="240" w:lineRule="auto"/>
        <w:ind w:left="284" w:firstLine="0"/>
        <w:jc w:val="both"/>
        <w:rPr>
          <w:rFonts w:ascii="Times New Roman" w:hAnsi="Times New Roman"/>
          <w:lang w:val="ru-RU"/>
        </w:rPr>
      </w:pPr>
      <w:r w:rsidRPr="00690966">
        <w:rPr>
          <w:rFonts w:ascii="Times New Roman" w:hAnsi="Times New Roman"/>
          <w:color w:val="FF0000"/>
          <w:lang w:val="ru-RU"/>
        </w:rPr>
        <w:t xml:space="preserve">          </w:t>
      </w:r>
      <w:r w:rsidRPr="00690966">
        <w:rPr>
          <w:rFonts w:ascii="Times New Roman" w:hAnsi="Times New Roman"/>
          <w:lang w:val="ru-RU"/>
        </w:rPr>
        <w:t xml:space="preserve">Внешняя проверка отчета об исполнении </w:t>
      </w:r>
      <w:r>
        <w:rPr>
          <w:rFonts w:ascii="Times New Roman" w:hAnsi="Times New Roman"/>
          <w:lang w:val="ru-RU"/>
        </w:rPr>
        <w:t>сельского поселения «</w:t>
      </w:r>
      <w:proofErr w:type="spellStart"/>
      <w:r w:rsidR="008A51EC">
        <w:rPr>
          <w:rFonts w:ascii="Times New Roman" w:hAnsi="Times New Roman"/>
          <w:lang w:val="ru-RU"/>
        </w:rPr>
        <w:t>Бадинское</w:t>
      </w:r>
      <w:proofErr w:type="spellEnd"/>
      <w:r>
        <w:rPr>
          <w:rFonts w:ascii="Times New Roman" w:hAnsi="Times New Roman"/>
          <w:lang w:val="ru-RU"/>
        </w:rPr>
        <w:t>»</w:t>
      </w:r>
      <w:r w:rsidRPr="00183FEF">
        <w:rPr>
          <w:rFonts w:ascii="Times New Roman" w:hAnsi="Times New Roman"/>
          <w:lang w:val="ru-RU"/>
        </w:rPr>
        <w:t xml:space="preserve"> </w:t>
      </w:r>
      <w:r w:rsidRPr="00690966">
        <w:rPr>
          <w:rFonts w:ascii="Times New Roman" w:hAnsi="Times New Roman"/>
          <w:lang w:val="ru-RU"/>
        </w:rPr>
        <w:t>за 202</w:t>
      </w:r>
      <w:r w:rsidR="00C97E03">
        <w:rPr>
          <w:rFonts w:ascii="Times New Roman" w:hAnsi="Times New Roman"/>
          <w:lang w:val="ru-RU"/>
        </w:rPr>
        <w:t>3</w:t>
      </w:r>
      <w:r w:rsidRPr="00690966">
        <w:rPr>
          <w:rFonts w:ascii="Times New Roman" w:hAnsi="Times New Roman"/>
          <w:lang w:val="ru-RU"/>
        </w:rPr>
        <w:t xml:space="preserve"> год, </w:t>
      </w:r>
      <w:r w:rsidRPr="009A79EB">
        <w:rPr>
          <w:rFonts w:ascii="Times New Roman" w:hAnsi="Times New Roman"/>
          <w:lang w:val="ru-RU"/>
        </w:rPr>
        <w:t>показала, что основные параметры бюджета выполнены:</w:t>
      </w:r>
    </w:p>
    <w:p w:rsidR="009A79EB" w:rsidRPr="009A79EB" w:rsidRDefault="002E177C" w:rsidP="009A79EB">
      <w:pPr>
        <w:tabs>
          <w:tab w:val="left" w:pos="1080"/>
        </w:tabs>
        <w:spacing w:line="240" w:lineRule="auto"/>
        <w:ind w:firstLine="709"/>
        <w:jc w:val="both"/>
        <w:rPr>
          <w:rFonts w:ascii="Times New Roman" w:hAnsi="Times New Roman"/>
          <w:lang w:val="ru-RU" w:eastAsia="ru-RU"/>
        </w:rPr>
      </w:pPr>
      <w:r w:rsidRPr="009A79EB">
        <w:rPr>
          <w:rFonts w:ascii="Times New Roman" w:hAnsi="Times New Roman"/>
          <w:lang w:val="ru-RU"/>
        </w:rPr>
        <w:t xml:space="preserve"> </w:t>
      </w:r>
      <w:r w:rsidR="009A79EB" w:rsidRPr="009A79EB">
        <w:rPr>
          <w:rFonts w:ascii="Times New Roman" w:hAnsi="Times New Roman"/>
          <w:lang w:val="ru-RU" w:eastAsia="ru-RU"/>
        </w:rPr>
        <w:t xml:space="preserve">- </w:t>
      </w:r>
      <w:r w:rsidR="009A79EB">
        <w:rPr>
          <w:rFonts w:ascii="Times New Roman" w:hAnsi="Times New Roman"/>
          <w:lang w:val="ru-RU" w:eastAsia="ru-RU"/>
        </w:rPr>
        <w:t>по доходам в сумме</w:t>
      </w:r>
      <w:r w:rsidR="009A79EB" w:rsidRPr="009A79EB">
        <w:rPr>
          <w:rFonts w:ascii="Times New Roman" w:hAnsi="Times New Roman"/>
          <w:lang w:val="ru-RU" w:eastAsia="ru-RU"/>
        </w:rPr>
        <w:t xml:space="preserve"> -21615,1 </w:t>
      </w:r>
      <w:proofErr w:type="spellStart"/>
      <w:r w:rsidR="009A79EB" w:rsidRPr="009A79EB">
        <w:rPr>
          <w:rFonts w:ascii="Times New Roman" w:hAnsi="Times New Roman"/>
          <w:lang w:val="ru-RU" w:eastAsia="ru-RU"/>
        </w:rPr>
        <w:t>тыс</w:t>
      </w:r>
      <w:proofErr w:type="gramStart"/>
      <w:r w:rsidR="009A79EB" w:rsidRPr="009A79EB">
        <w:rPr>
          <w:rFonts w:ascii="Times New Roman" w:hAnsi="Times New Roman"/>
          <w:lang w:val="ru-RU" w:eastAsia="ru-RU"/>
        </w:rPr>
        <w:t>.р</w:t>
      </w:r>
      <w:proofErr w:type="gramEnd"/>
      <w:r w:rsidR="009A79EB" w:rsidRPr="009A79EB">
        <w:rPr>
          <w:rFonts w:ascii="Times New Roman" w:hAnsi="Times New Roman"/>
          <w:lang w:val="ru-RU" w:eastAsia="ru-RU"/>
        </w:rPr>
        <w:t>ублей</w:t>
      </w:r>
      <w:proofErr w:type="spellEnd"/>
      <w:r w:rsidR="009A79EB" w:rsidRPr="009A79EB">
        <w:rPr>
          <w:rFonts w:ascii="Times New Roman" w:hAnsi="Times New Roman"/>
          <w:lang w:val="ru-RU" w:eastAsia="ru-RU"/>
        </w:rPr>
        <w:t>.;</w:t>
      </w:r>
    </w:p>
    <w:p w:rsidR="009A79EB" w:rsidRDefault="009A79EB" w:rsidP="009A79EB">
      <w:pPr>
        <w:tabs>
          <w:tab w:val="left" w:pos="1080"/>
        </w:tabs>
        <w:spacing w:after="0" w:line="240" w:lineRule="auto"/>
        <w:ind w:firstLine="709"/>
        <w:jc w:val="both"/>
        <w:rPr>
          <w:rFonts w:ascii="Times New Roman" w:hAnsi="Times New Roman"/>
          <w:lang w:val="ru-RU" w:eastAsia="ru-RU"/>
        </w:rPr>
      </w:pPr>
      <w:r w:rsidRPr="009A79EB">
        <w:rPr>
          <w:rFonts w:ascii="Times New Roman" w:hAnsi="Times New Roman"/>
          <w:lang w:val="ru-RU" w:eastAsia="ru-RU"/>
        </w:rPr>
        <w:lastRenderedPageBreak/>
        <w:t xml:space="preserve">- </w:t>
      </w:r>
      <w:r>
        <w:rPr>
          <w:rFonts w:ascii="Times New Roman" w:hAnsi="Times New Roman"/>
          <w:lang w:val="ru-RU" w:eastAsia="ru-RU"/>
        </w:rPr>
        <w:t>по расходам в сумме</w:t>
      </w:r>
      <w:r w:rsidRPr="009A79EB">
        <w:rPr>
          <w:rFonts w:ascii="Times New Roman" w:hAnsi="Times New Roman"/>
          <w:lang w:val="ru-RU" w:eastAsia="ru-RU"/>
        </w:rPr>
        <w:t xml:space="preserve"> – 21594,1 </w:t>
      </w:r>
      <w:proofErr w:type="spellStart"/>
      <w:r w:rsidRPr="009A79EB">
        <w:rPr>
          <w:rFonts w:ascii="Times New Roman" w:hAnsi="Times New Roman"/>
          <w:lang w:val="ru-RU" w:eastAsia="ru-RU"/>
        </w:rPr>
        <w:t>тыс</w:t>
      </w:r>
      <w:proofErr w:type="gramStart"/>
      <w:r w:rsidRPr="009A79EB">
        <w:rPr>
          <w:rFonts w:ascii="Times New Roman" w:hAnsi="Times New Roman"/>
          <w:lang w:val="ru-RU" w:eastAsia="ru-RU"/>
        </w:rPr>
        <w:t>.р</w:t>
      </w:r>
      <w:proofErr w:type="gramEnd"/>
      <w:r w:rsidRPr="009A79EB">
        <w:rPr>
          <w:rFonts w:ascii="Times New Roman" w:hAnsi="Times New Roman"/>
          <w:lang w:val="ru-RU" w:eastAsia="ru-RU"/>
        </w:rPr>
        <w:t>ублей</w:t>
      </w:r>
      <w:proofErr w:type="spellEnd"/>
      <w:r w:rsidRPr="009A79EB">
        <w:rPr>
          <w:rFonts w:ascii="Times New Roman" w:hAnsi="Times New Roman"/>
          <w:lang w:val="ru-RU" w:eastAsia="ru-RU"/>
        </w:rPr>
        <w:t>.;</w:t>
      </w:r>
    </w:p>
    <w:p w:rsidR="009A79EB" w:rsidRPr="009A79EB" w:rsidRDefault="009A79EB" w:rsidP="009A79EB">
      <w:pPr>
        <w:tabs>
          <w:tab w:val="left" w:pos="1080"/>
        </w:tabs>
        <w:spacing w:after="0" w:line="240" w:lineRule="auto"/>
        <w:ind w:firstLine="709"/>
        <w:jc w:val="both"/>
        <w:rPr>
          <w:rFonts w:ascii="Times New Roman" w:hAnsi="Times New Roman"/>
          <w:lang w:val="ru-RU" w:eastAsia="ru-RU"/>
        </w:rPr>
      </w:pPr>
      <w:r w:rsidRPr="009A79EB">
        <w:rPr>
          <w:rFonts w:ascii="Times New Roman" w:hAnsi="Times New Roman"/>
          <w:lang w:val="ru-RU" w:eastAsia="ru-RU"/>
        </w:rPr>
        <w:t>- профицит бюджета</w:t>
      </w:r>
      <w:r>
        <w:rPr>
          <w:rFonts w:ascii="Times New Roman" w:hAnsi="Times New Roman"/>
          <w:lang w:val="ru-RU" w:eastAsia="ru-RU"/>
        </w:rPr>
        <w:t xml:space="preserve"> в сумме -</w:t>
      </w:r>
      <w:r w:rsidRPr="009A79EB">
        <w:rPr>
          <w:rFonts w:ascii="Times New Roman" w:hAnsi="Times New Roman"/>
          <w:lang w:val="ru-RU" w:eastAsia="ru-RU"/>
        </w:rPr>
        <w:t xml:space="preserve"> 20,9 </w:t>
      </w:r>
      <w:proofErr w:type="spellStart"/>
      <w:r w:rsidRPr="009A79EB">
        <w:rPr>
          <w:rFonts w:ascii="Times New Roman" w:hAnsi="Times New Roman"/>
          <w:lang w:val="ru-RU" w:eastAsia="ru-RU"/>
        </w:rPr>
        <w:t>тыс</w:t>
      </w:r>
      <w:proofErr w:type="gramStart"/>
      <w:r w:rsidRPr="009A79EB">
        <w:rPr>
          <w:rFonts w:ascii="Times New Roman" w:hAnsi="Times New Roman"/>
          <w:lang w:val="ru-RU" w:eastAsia="ru-RU"/>
        </w:rPr>
        <w:t>.р</w:t>
      </w:r>
      <w:proofErr w:type="gramEnd"/>
      <w:r w:rsidRPr="009A79EB">
        <w:rPr>
          <w:rFonts w:ascii="Times New Roman" w:hAnsi="Times New Roman"/>
          <w:lang w:val="ru-RU" w:eastAsia="ru-RU"/>
        </w:rPr>
        <w:t>ублей</w:t>
      </w:r>
      <w:proofErr w:type="spellEnd"/>
    </w:p>
    <w:p w:rsidR="002E177C" w:rsidRPr="00690966" w:rsidRDefault="002E177C" w:rsidP="009A79EB">
      <w:pPr>
        <w:spacing w:after="0" w:line="240" w:lineRule="auto"/>
        <w:ind w:left="284" w:firstLine="0"/>
        <w:jc w:val="both"/>
        <w:rPr>
          <w:rFonts w:ascii="Times New Roman" w:hAnsi="Times New Roman"/>
          <w:color w:val="FF0000"/>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Поступления налоговых и неналоговых доходов в бюджет </w:t>
      </w:r>
      <w:r>
        <w:rPr>
          <w:rFonts w:ascii="Times New Roman" w:hAnsi="Times New Roman"/>
          <w:lang w:val="ru-RU"/>
        </w:rPr>
        <w:t>сельского поселения</w:t>
      </w:r>
      <w:r w:rsidRPr="00690966">
        <w:rPr>
          <w:rFonts w:ascii="Times New Roman" w:hAnsi="Times New Roman"/>
          <w:lang w:val="ru-RU"/>
        </w:rPr>
        <w:t xml:space="preserve"> «</w:t>
      </w:r>
      <w:proofErr w:type="spellStart"/>
      <w:r w:rsidR="008A51EC">
        <w:rPr>
          <w:rFonts w:ascii="Times New Roman" w:hAnsi="Times New Roman"/>
          <w:lang w:val="ru-RU"/>
        </w:rPr>
        <w:t>Бадинское</w:t>
      </w:r>
      <w:proofErr w:type="spellEnd"/>
      <w:r w:rsidRPr="00690966">
        <w:rPr>
          <w:rFonts w:ascii="Times New Roman" w:hAnsi="Times New Roman"/>
          <w:lang w:val="ru-RU"/>
        </w:rPr>
        <w:t>» за 202</w:t>
      </w:r>
      <w:r w:rsidR="009A79EB">
        <w:rPr>
          <w:rFonts w:ascii="Times New Roman" w:hAnsi="Times New Roman"/>
          <w:lang w:val="ru-RU"/>
        </w:rPr>
        <w:t>3</w:t>
      </w:r>
      <w:r w:rsidRPr="00690966">
        <w:rPr>
          <w:rFonts w:ascii="Times New Roman" w:hAnsi="Times New Roman"/>
          <w:lang w:val="ru-RU"/>
        </w:rPr>
        <w:t xml:space="preserve"> год составили </w:t>
      </w:r>
      <w:r w:rsidR="00875C7A">
        <w:rPr>
          <w:rFonts w:ascii="Times New Roman" w:hAnsi="Times New Roman"/>
          <w:lang w:val="ru-RU"/>
        </w:rPr>
        <w:t>3453,3</w:t>
      </w:r>
      <w:r>
        <w:rPr>
          <w:rFonts w:ascii="Times New Roman" w:hAnsi="Times New Roman"/>
          <w:lang w:val="ru-RU"/>
        </w:rPr>
        <w:t xml:space="preserve"> тыс.</w:t>
      </w:r>
      <w:r w:rsidRPr="00690966">
        <w:rPr>
          <w:rFonts w:ascii="Times New Roman" w:hAnsi="Times New Roman"/>
          <w:lang w:val="ru-RU"/>
        </w:rPr>
        <w:t xml:space="preserve"> рублей или </w:t>
      </w:r>
      <w:r w:rsidR="00875C7A">
        <w:rPr>
          <w:rFonts w:ascii="Times New Roman" w:hAnsi="Times New Roman"/>
          <w:lang w:val="ru-RU"/>
        </w:rPr>
        <w:t>16,0</w:t>
      </w:r>
      <w:r>
        <w:rPr>
          <w:rFonts w:ascii="Times New Roman" w:hAnsi="Times New Roman"/>
          <w:lang w:val="ru-RU"/>
        </w:rPr>
        <w:t xml:space="preserve"> </w:t>
      </w:r>
      <w:r w:rsidRPr="00690966">
        <w:rPr>
          <w:rFonts w:ascii="Times New Roman" w:hAnsi="Times New Roman"/>
          <w:lang w:val="ru-RU"/>
        </w:rPr>
        <w:t xml:space="preserve">% в общей структуре доходов. Безвозмездные поступления составили </w:t>
      </w:r>
      <w:r w:rsidR="00875C7A">
        <w:rPr>
          <w:rFonts w:ascii="Times New Roman" w:hAnsi="Times New Roman"/>
          <w:lang w:val="ru-RU"/>
        </w:rPr>
        <w:t>18161,8</w:t>
      </w:r>
      <w:r w:rsidRPr="00690966">
        <w:rPr>
          <w:rFonts w:ascii="Times New Roman" w:hAnsi="Times New Roman"/>
          <w:lang w:val="ru-RU"/>
        </w:rPr>
        <w:t xml:space="preserve"> тыс. рублей или </w:t>
      </w:r>
      <w:r w:rsidR="00875C7A">
        <w:rPr>
          <w:rFonts w:ascii="Times New Roman" w:hAnsi="Times New Roman"/>
          <w:lang w:val="ru-RU"/>
        </w:rPr>
        <w:t>84,0</w:t>
      </w:r>
      <w:r w:rsidRPr="00690966">
        <w:rPr>
          <w:rFonts w:ascii="Times New Roman" w:hAnsi="Times New Roman"/>
          <w:lang w:val="ru-RU"/>
        </w:rPr>
        <w:t xml:space="preserve">% в общей структуре доходов. </w:t>
      </w:r>
    </w:p>
    <w:p w:rsidR="002E177C" w:rsidRPr="00690966" w:rsidRDefault="002E177C" w:rsidP="002E177C">
      <w:pPr>
        <w:tabs>
          <w:tab w:val="left" w:pos="426"/>
        </w:tabs>
        <w:spacing w:after="0" w:line="240" w:lineRule="auto"/>
        <w:ind w:left="284" w:firstLine="0"/>
        <w:jc w:val="both"/>
        <w:rPr>
          <w:rFonts w:ascii="Times New Roman" w:hAnsi="Times New Roman"/>
          <w:lang w:val="ru-RU"/>
        </w:rPr>
      </w:pPr>
      <w:r w:rsidRPr="00690966">
        <w:rPr>
          <w:rFonts w:ascii="Times New Roman" w:hAnsi="Times New Roman"/>
          <w:bCs/>
          <w:iCs/>
          <w:color w:val="000000" w:themeColor="text1"/>
          <w:lang w:val="ru-RU"/>
        </w:rPr>
        <w:t xml:space="preserve">        Расходы  </w:t>
      </w:r>
      <w:r>
        <w:rPr>
          <w:rFonts w:ascii="Times New Roman" w:hAnsi="Times New Roman"/>
          <w:bCs/>
          <w:iCs/>
          <w:color w:val="000000" w:themeColor="text1"/>
          <w:lang w:val="ru-RU"/>
        </w:rPr>
        <w:t>сельского</w:t>
      </w:r>
      <w:r w:rsidRPr="00690966">
        <w:rPr>
          <w:rFonts w:ascii="Times New Roman" w:hAnsi="Times New Roman"/>
          <w:bCs/>
          <w:iCs/>
          <w:color w:val="000000" w:themeColor="text1"/>
          <w:lang w:val="ru-RU"/>
        </w:rPr>
        <w:t xml:space="preserve"> бюджета за 202</w:t>
      </w:r>
      <w:r w:rsidR="00875C7A">
        <w:rPr>
          <w:rFonts w:ascii="Times New Roman" w:hAnsi="Times New Roman"/>
          <w:bCs/>
          <w:iCs/>
          <w:color w:val="000000" w:themeColor="text1"/>
          <w:lang w:val="ru-RU"/>
        </w:rPr>
        <w:t>3</w:t>
      </w:r>
      <w:r w:rsidRPr="00690966">
        <w:rPr>
          <w:rFonts w:ascii="Times New Roman" w:hAnsi="Times New Roman"/>
          <w:bCs/>
          <w:iCs/>
          <w:color w:val="000000" w:themeColor="text1"/>
          <w:lang w:val="ru-RU"/>
        </w:rPr>
        <w:t xml:space="preserve"> год исполнены в сумме</w:t>
      </w:r>
      <w:r w:rsidRPr="00690966">
        <w:rPr>
          <w:rFonts w:ascii="Times New Roman" w:hAnsi="Times New Roman"/>
          <w:bCs/>
          <w:iCs/>
          <w:lang w:val="ru-RU"/>
        </w:rPr>
        <w:t xml:space="preserve"> </w:t>
      </w:r>
      <w:r w:rsidR="008D509B">
        <w:rPr>
          <w:rFonts w:ascii="Times New Roman" w:hAnsi="Times New Roman"/>
          <w:bCs/>
          <w:iCs/>
          <w:color w:val="000000" w:themeColor="text1"/>
          <w:lang w:val="ru-RU"/>
        </w:rPr>
        <w:t>21594,1</w:t>
      </w:r>
      <w:r w:rsidRPr="00690966">
        <w:rPr>
          <w:rFonts w:ascii="Times New Roman" w:hAnsi="Times New Roman"/>
          <w:bCs/>
          <w:iCs/>
          <w:color w:val="000000" w:themeColor="text1"/>
          <w:lang w:val="ru-RU"/>
        </w:rPr>
        <w:t xml:space="preserve"> тыс.  </w:t>
      </w:r>
      <w:r w:rsidRPr="00690966">
        <w:rPr>
          <w:rFonts w:ascii="Times New Roman" w:hAnsi="Times New Roman"/>
          <w:bCs/>
          <w:iCs/>
          <w:lang w:val="ru-RU"/>
        </w:rPr>
        <w:t>руб. (202</w:t>
      </w:r>
      <w:r w:rsidR="008D509B">
        <w:rPr>
          <w:rFonts w:ascii="Times New Roman" w:hAnsi="Times New Roman"/>
          <w:bCs/>
          <w:iCs/>
          <w:lang w:val="ru-RU"/>
        </w:rPr>
        <w:t>2</w:t>
      </w:r>
      <w:r w:rsidRPr="00690966">
        <w:rPr>
          <w:rFonts w:ascii="Times New Roman" w:hAnsi="Times New Roman"/>
          <w:bCs/>
          <w:iCs/>
          <w:lang w:val="ru-RU"/>
        </w:rPr>
        <w:t xml:space="preserve"> год – </w:t>
      </w:r>
      <w:r w:rsidR="008D509B">
        <w:rPr>
          <w:rFonts w:ascii="Times New Roman" w:hAnsi="Times New Roman"/>
          <w:bCs/>
          <w:iCs/>
          <w:lang w:val="ru-RU"/>
        </w:rPr>
        <w:t>22729,1</w:t>
      </w:r>
      <w:r w:rsidRPr="00690966">
        <w:rPr>
          <w:rFonts w:ascii="Times New Roman" w:hAnsi="Times New Roman"/>
          <w:bCs/>
          <w:iCs/>
          <w:lang w:val="ru-RU"/>
        </w:rPr>
        <w:t xml:space="preserve"> тыс. руб.) при первоначально утвержденном плане  </w:t>
      </w:r>
      <w:r w:rsidR="0086375D">
        <w:rPr>
          <w:rFonts w:ascii="Times New Roman" w:hAnsi="Times New Roman"/>
          <w:bCs/>
          <w:lang w:val="ru-RU"/>
        </w:rPr>
        <w:t>23381,8</w:t>
      </w:r>
      <w:r w:rsidRPr="00690966">
        <w:rPr>
          <w:rFonts w:ascii="Times New Roman" w:hAnsi="Times New Roman"/>
          <w:bCs/>
          <w:iCs/>
          <w:color w:val="000000" w:themeColor="text1"/>
          <w:lang w:val="ru-RU"/>
        </w:rPr>
        <w:t xml:space="preserve"> тыс. рублей</w:t>
      </w:r>
      <w:r w:rsidRPr="00690966">
        <w:rPr>
          <w:rFonts w:ascii="Times New Roman" w:hAnsi="Times New Roman"/>
          <w:bCs/>
          <w:iCs/>
          <w:lang w:val="ru-RU"/>
        </w:rPr>
        <w:t xml:space="preserve">. </w:t>
      </w:r>
      <w:r w:rsidRPr="00690966">
        <w:rPr>
          <w:rFonts w:ascii="Times New Roman" w:hAnsi="Times New Roman"/>
          <w:lang w:val="ru-RU"/>
        </w:rPr>
        <w:t xml:space="preserve"> </w:t>
      </w:r>
    </w:p>
    <w:p w:rsidR="002E177C" w:rsidRDefault="002E177C" w:rsidP="002E177C">
      <w:pPr>
        <w:pStyle w:val="aa"/>
        <w:ind w:left="284"/>
        <w:jc w:val="both"/>
        <w:rPr>
          <w:rFonts w:ascii="Times New Roman" w:hAnsi="Times New Roman"/>
          <w:bCs/>
          <w:iCs/>
          <w:color w:val="000000" w:themeColor="text1"/>
          <w:lang w:val="ru-RU"/>
        </w:rPr>
      </w:pPr>
      <w:r>
        <w:rPr>
          <w:rFonts w:ascii="Times New Roman" w:hAnsi="Times New Roman"/>
          <w:bCs/>
          <w:iCs/>
          <w:color w:val="000000" w:themeColor="text1"/>
          <w:lang w:val="ru-RU"/>
        </w:rPr>
        <w:t xml:space="preserve">        </w:t>
      </w:r>
      <w:r w:rsidRPr="00690966">
        <w:rPr>
          <w:rFonts w:ascii="Times New Roman" w:hAnsi="Times New Roman"/>
          <w:bCs/>
          <w:iCs/>
          <w:color w:val="000000" w:themeColor="text1"/>
          <w:lang w:val="ru-RU"/>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2A59F2" w:rsidRPr="002A59F2" w:rsidRDefault="002A59F2" w:rsidP="002A59F2">
      <w:pPr>
        <w:spacing w:after="0" w:line="240" w:lineRule="auto"/>
        <w:jc w:val="both"/>
        <w:rPr>
          <w:rFonts w:ascii="Times New Roman" w:hAnsi="Times New Roman"/>
          <w:lang w:val="ru-RU"/>
        </w:rPr>
      </w:pPr>
      <w:r w:rsidRPr="002A59F2">
        <w:rPr>
          <w:rFonts w:ascii="Times New Roman" w:hAnsi="Times New Roman"/>
          <w:sz w:val="26"/>
          <w:szCs w:val="26"/>
          <w:lang w:val="ru-RU"/>
        </w:rPr>
        <w:t xml:space="preserve">          </w:t>
      </w:r>
      <w:r w:rsidRPr="002A59F2">
        <w:rPr>
          <w:rFonts w:ascii="Times New Roman" w:hAnsi="Times New Roman"/>
          <w:b/>
          <w:i/>
          <w:lang w:val="ru-RU"/>
        </w:rPr>
        <w:t>В нарушении статьи 8 ФЗ-402 «Закон о бухгалтерском учете» от 06.12.2011 года, пункта 13 Стандарта «Учетная политика, оценочные значения и ошибки»  утвержденного приказом 274 от 27.12.2017 года</w:t>
      </w:r>
      <w:r w:rsidRPr="002A59F2">
        <w:rPr>
          <w:rFonts w:ascii="Times New Roman" w:hAnsi="Times New Roman"/>
          <w:lang w:val="ru-RU"/>
        </w:rPr>
        <w:t xml:space="preserve"> Учетная политика для ведения бухгалтерского учета в администрации сельского поселения «</w:t>
      </w:r>
      <w:proofErr w:type="spellStart"/>
      <w:r w:rsidRPr="002A59F2">
        <w:rPr>
          <w:rFonts w:ascii="Times New Roman" w:hAnsi="Times New Roman"/>
          <w:lang w:val="ru-RU"/>
        </w:rPr>
        <w:t>Бадинское</w:t>
      </w:r>
      <w:proofErr w:type="spellEnd"/>
      <w:r w:rsidRPr="002A59F2">
        <w:rPr>
          <w:rFonts w:ascii="Times New Roman" w:hAnsi="Times New Roman"/>
          <w:lang w:val="ru-RU"/>
        </w:rPr>
        <w:t>» не утверждена.</w:t>
      </w:r>
    </w:p>
    <w:p w:rsidR="002A59F2" w:rsidRDefault="002A59F2" w:rsidP="002A59F2">
      <w:pPr>
        <w:spacing w:after="0" w:line="240" w:lineRule="auto"/>
        <w:jc w:val="both"/>
        <w:rPr>
          <w:rFonts w:ascii="Times New Roman" w:hAnsi="Times New Roman"/>
          <w:b/>
          <w:i/>
          <w:lang w:val="ru-RU"/>
        </w:rPr>
      </w:pPr>
      <w:r w:rsidRPr="002A59F2">
        <w:rPr>
          <w:rFonts w:ascii="Times New Roman" w:hAnsi="Times New Roman"/>
          <w:lang w:val="ru-RU"/>
        </w:rPr>
        <w:t xml:space="preserve">           В соответствии с пунктом 7 Инструкции № 191н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 проверки полноты отражения в бюджетном учете обязатель</w:t>
      </w:r>
      <w:proofErr w:type="gramStart"/>
      <w:r w:rsidRPr="002A59F2">
        <w:rPr>
          <w:rFonts w:ascii="Times New Roman" w:hAnsi="Times New Roman"/>
          <w:lang w:val="ru-RU"/>
        </w:rPr>
        <w:t>ств пр</w:t>
      </w:r>
      <w:proofErr w:type="gramEnd"/>
      <w:r w:rsidRPr="002A59F2">
        <w:rPr>
          <w:rFonts w:ascii="Times New Roman" w:hAnsi="Times New Roman"/>
          <w:lang w:val="ru-RU"/>
        </w:rPr>
        <w:t xml:space="preserve">оводится инвентаризация (в ред. Приказа Минфина РФ </w:t>
      </w:r>
      <w:hyperlink r:id="rId10" w:anchor="l12" w:history="1">
        <w:r w:rsidRPr="002A59F2">
          <w:rPr>
            <w:rFonts w:ascii="Times New Roman" w:hAnsi="Times New Roman"/>
            <w:u w:val="single"/>
            <w:lang w:val="ru-RU"/>
          </w:rPr>
          <w:t xml:space="preserve">от 02.11.2017 </w:t>
        </w:r>
        <w:r w:rsidRPr="002A59F2">
          <w:rPr>
            <w:rFonts w:ascii="Times New Roman" w:hAnsi="Times New Roman"/>
            <w:u w:val="single"/>
          </w:rPr>
          <w:t>N</w:t>
        </w:r>
        <w:r w:rsidRPr="002A59F2">
          <w:rPr>
            <w:rFonts w:ascii="Times New Roman" w:hAnsi="Times New Roman"/>
            <w:u w:val="single"/>
            <w:lang w:val="ru-RU"/>
          </w:rPr>
          <w:t xml:space="preserve"> 176н</w:t>
        </w:r>
      </w:hyperlink>
      <w:r w:rsidRPr="002A59F2">
        <w:rPr>
          <w:rFonts w:ascii="Times New Roman" w:hAnsi="Times New Roman"/>
          <w:lang w:val="ru-RU"/>
        </w:rPr>
        <w:t xml:space="preserve">). Результаты инвентаризации, проведенной перед составлением годовой отчетности, подлежат отражению в годовой отчетности. </w:t>
      </w:r>
      <w:r w:rsidRPr="002A59F2">
        <w:rPr>
          <w:rFonts w:ascii="Times New Roman" w:hAnsi="Times New Roman"/>
          <w:b/>
          <w:i/>
          <w:lang w:val="ru-RU"/>
        </w:rPr>
        <w:t>В Администрации сельского поселения «</w:t>
      </w:r>
      <w:proofErr w:type="spellStart"/>
      <w:r w:rsidRPr="002A59F2">
        <w:rPr>
          <w:rFonts w:ascii="Times New Roman" w:hAnsi="Times New Roman"/>
          <w:b/>
          <w:i/>
          <w:lang w:val="ru-RU"/>
        </w:rPr>
        <w:t>Бадинское</w:t>
      </w:r>
      <w:proofErr w:type="spellEnd"/>
      <w:r w:rsidRPr="002A59F2">
        <w:rPr>
          <w:rFonts w:ascii="Times New Roman" w:hAnsi="Times New Roman"/>
          <w:b/>
          <w:i/>
          <w:lang w:val="ru-RU"/>
        </w:rPr>
        <w:t>» инвентаризация  финансовых и нефинансовых активов в 2023 году  не проводилась. Инвентаризация обязательств, расчетов с поставщиками, подрядчиками, различными дебиторами и кредиторами не проводилась. Акты сверок на момент инвентаризации не составлялись.</w:t>
      </w:r>
    </w:p>
    <w:p w:rsidR="001C34CD" w:rsidRPr="001C34CD" w:rsidRDefault="001C34CD" w:rsidP="001C34CD">
      <w:pPr>
        <w:pStyle w:val="aa"/>
        <w:ind w:firstLine="709"/>
        <w:jc w:val="both"/>
        <w:rPr>
          <w:rFonts w:ascii="Times New Roman" w:hAnsi="Times New Roman"/>
          <w:lang w:val="ru-RU"/>
        </w:rPr>
      </w:pPr>
      <w:r w:rsidRPr="001C34CD">
        <w:rPr>
          <w:rFonts w:ascii="Times New Roman" w:hAnsi="Times New Roman"/>
          <w:lang w:val="ru-RU"/>
        </w:rPr>
        <w:t xml:space="preserve">Провести проверку соответствия кредиторской задолженности с данными регистров бухгалтерского учета не предоставляется </w:t>
      </w:r>
      <w:proofErr w:type="gramStart"/>
      <w:r w:rsidRPr="001C34CD">
        <w:rPr>
          <w:rFonts w:ascii="Times New Roman" w:hAnsi="Times New Roman"/>
          <w:lang w:val="ru-RU"/>
        </w:rPr>
        <w:t>возможным</w:t>
      </w:r>
      <w:proofErr w:type="gramEnd"/>
      <w:r w:rsidRPr="001C34CD">
        <w:rPr>
          <w:rFonts w:ascii="Times New Roman" w:hAnsi="Times New Roman"/>
          <w:lang w:val="ru-RU"/>
        </w:rPr>
        <w:t>, так как журналы-операции, главная книга проверки не предоставлены.</w:t>
      </w:r>
    </w:p>
    <w:p w:rsidR="001C34CD" w:rsidRPr="001C34CD" w:rsidRDefault="001C34CD" w:rsidP="001C34CD">
      <w:pPr>
        <w:pStyle w:val="aa"/>
        <w:ind w:firstLine="709"/>
        <w:jc w:val="both"/>
        <w:rPr>
          <w:rFonts w:ascii="Times New Roman" w:hAnsi="Times New Roman"/>
          <w:b/>
          <w:bCs/>
          <w:i/>
          <w:lang w:val="ru-RU"/>
        </w:rPr>
      </w:pPr>
      <w:r w:rsidRPr="001C34CD">
        <w:rPr>
          <w:rFonts w:ascii="Times New Roman" w:hAnsi="Times New Roman"/>
          <w:b/>
          <w:i/>
          <w:lang w:val="ru-RU"/>
        </w:rPr>
        <w:t xml:space="preserve"> Главная книга за 2023 год проверке не представлена по </w:t>
      </w:r>
      <w:r w:rsidRPr="001C34CD">
        <w:rPr>
          <w:rFonts w:ascii="Times New Roman" w:hAnsi="Times New Roman"/>
          <w:b/>
          <w:bCs/>
          <w:i/>
          <w:lang w:val="ru-RU"/>
        </w:rPr>
        <w:t>сельскому поселению «</w:t>
      </w:r>
      <w:proofErr w:type="spellStart"/>
      <w:r w:rsidRPr="001C34CD">
        <w:rPr>
          <w:rFonts w:ascii="Times New Roman" w:hAnsi="Times New Roman"/>
          <w:b/>
          <w:bCs/>
          <w:i/>
          <w:lang w:val="ru-RU"/>
        </w:rPr>
        <w:t>Бадинское</w:t>
      </w:r>
      <w:proofErr w:type="spellEnd"/>
      <w:r w:rsidRPr="001C34CD">
        <w:rPr>
          <w:rFonts w:ascii="Times New Roman" w:hAnsi="Times New Roman"/>
          <w:b/>
          <w:bCs/>
          <w:i/>
          <w:lang w:val="ru-RU"/>
        </w:rPr>
        <w:t xml:space="preserve">». Данный факт свидетельствует о нарушении статьи 10 402-ФЗ  </w:t>
      </w:r>
      <w:r w:rsidRPr="001C34CD">
        <w:rPr>
          <w:rFonts w:ascii="Times New Roman" w:hAnsi="Times New Roman"/>
          <w:b/>
          <w:i/>
          <w:lang w:val="ru-RU"/>
        </w:rPr>
        <w:t>от 6 декабря 2011 года</w:t>
      </w:r>
      <w:r w:rsidRPr="001C34CD">
        <w:rPr>
          <w:rFonts w:ascii="Times New Roman" w:hAnsi="Times New Roman"/>
          <w:lang w:val="ru-RU"/>
        </w:rPr>
        <w:t>, так как данные содержащиеся в первичных учетных документах, подлежат своевременной регистрации и накоплению в регистрах бухгалтерского учета.</w:t>
      </w:r>
    </w:p>
    <w:p w:rsidR="001C34CD" w:rsidRDefault="001C34CD" w:rsidP="002A59F2">
      <w:pPr>
        <w:spacing w:after="0" w:line="240" w:lineRule="auto"/>
        <w:jc w:val="both"/>
        <w:rPr>
          <w:rFonts w:ascii="Times New Roman" w:hAnsi="Times New Roman"/>
          <w:b/>
          <w:i/>
          <w:lang w:val="ru-RU"/>
        </w:rPr>
      </w:pPr>
    </w:p>
    <w:p w:rsidR="0005613C" w:rsidRPr="002A59F2" w:rsidRDefault="0005613C" w:rsidP="002A59F2">
      <w:pPr>
        <w:spacing w:after="0" w:line="240" w:lineRule="auto"/>
        <w:jc w:val="both"/>
        <w:rPr>
          <w:rFonts w:ascii="Times New Roman" w:hAnsi="Times New Roman"/>
          <w:b/>
          <w:i/>
          <w:lang w:val="ru-RU"/>
        </w:rPr>
      </w:pPr>
    </w:p>
    <w:p w:rsidR="00BD597B" w:rsidRPr="00BD597B" w:rsidRDefault="00E87AD5" w:rsidP="00E87AD5">
      <w:pPr>
        <w:pStyle w:val="ab"/>
        <w:numPr>
          <w:ilvl w:val="0"/>
          <w:numId w:val="22"/>
        </w:numPr>
        <w:spacing w:after="0" w:line="240" w:lineRule="auto"/>
        <w:ind w:right="-284"/>
        <w:jc w:val="center"/>
        <w:rPr>
          <w:rFonts w:ascii="Times New Roman" w:hAnsi="Times New Roman"/>
          <w:b/>
          <w:lang w:val="ru-RU"/>
        </w:rPr>
      </w:pPr>
      <w:r w:rsidRPr="00E87AD5">
        <w:rPr>
          <w:rFonts w:ascii="Times New Roman" w:hAnsi="Times New Roman"/>
          <w:b/>
          <w:u w:val="single"/>
          <w:lang w:val="ru-RU"/>
        </w:rPr>
        <w:t xml:space="preserve">Внешняя проверка годового отчета об исполнении бюджета сельского поселения </w:t>
      </w:r>
    </w:p>
    <w:p w:rsidR="00E87AD5" w:rsidRDefault="00E87AD5" w:rsidP="00BD597B">
      <w:pPr>
        <w:spacing w:after="0" w:line="240" w:lineRule="auto"/>
        <w:ind w:right="-284" w:firstLine="0"/>
        <w:jc w:val="center"/>
        <w:rPr>
          <w:rFonts w:ascii="Times New Roman" w:hAnsi="Times New Roman"/>
          <w:b/>
          <w:lang w:val="ru-RU"/>
        </w:rPr>
      </w:pPr>
      <w:r w:rsidRPr="00BD597B">
        <w:rPr>
          <w:rFonts w:ascii="Times New Roman" w:hAnsi="Times New Roman"/>
          <w:b/>
          <w:u w:val="single"/>
          <w:lang w:val="ru-RU"/>
        </w:rPr>
        <w:t>"Линево-Озерское</w:t>
      </w:r>
      <w:r w:rsidRPr="00BD597B">
        <w:rPr>
          <w:rFonts w:ascii="Times New Roman" w:hAnsi="Times New Roman"/>
          <w:b/>
          <w:lang w:val="ru-RU"/>
        </w:rPr>
        <w:t>» за 202</w:t>
      </w:r>
      <w:r w:rsidR="00240DE9">
        <w:rPr>
          <w:rFonts w:ascii="Times New Roman" w:hAnsi="Times New Roman"/>
          <w:b/>
          <w:lang w:val="ru-RU"/>
        </w:rPr>
        <w:t>3</w:t>
      </w:r>
      <w:r w:rsidRPr="00BD597B">
        <w:rPr>
          <w:rFonts w:ascii="Times New Roman" w:hAnsi="Times New Roman"/>
          <w:b/>
          <w:lang w:val="ru-RU"/>
        </w:rPr>
        <w:t xml:space="preserve"> год.</w:t>
      </w:r>
    </w:p>
    <w:p w:rsidR="00BD597B" w:rsidRDefault="00BD597B" w:rsidP="00BD597B">
      <w:pPr>
        <w:spacing w:after="0" w:line="240" w:lineRule="auto"/>
        <w:ind w:right="-284" w:firstLine="0"/>
        <w:jc w:val="center"/>
        <w:rPr>
          <w:rFonts w:ascii="Times New Roman" w:hAnsi="Times New Roman"/>
          <w:b/>
          <w:lang w:val="ru-RU"/>
        </w:rPr>
      </w:pPr>
    </w:p>
    <w:p w:rsidR="00633EB2" w:rsidRPr="00690966" w:rsidRDefault="00633EB2" w:rsidP="00633EB2">
      <w:pPr>
        <w:suppressAutoHyphens/>
        <w:spacing w:after="0" w:line="240" w:lineRule="auto"/>
        <w:ind w:left="284" w:firstLine="0"/>
        <w:jc w:val="both"/>
        <w:rPr>
          <w:rFonts w:ascii="Times New Roman" w:hAnsi="Times New Roman"/>
          <w:bCs/>
          <w:color w:val="000000"/>
          <w:lang w:val="ru-RU" w:eastAsia="ar-SA" w:bidi="ar-SA"/>
        </w:rPr>
      </w:pPr>
      <w:r w:rsidRPr="00690966">
        <w:rPr>
          <w:rFonts w:ascii="Times New Roman" w:hAnsi="Times New Roman"/>
          <w:b/>
          <w:lang w:val="ru-RU" w:eastAsia="ar-SA" w:bidi="ar-SA"/>
        </w:rPr>
        <w:t xml:space="preserve">      </w:t>
      </w:r>
      <w:r w:rsidRPr="00690966">
        <w:rPr>
          <w:rFonts w:ascii="Times New Roman" w:hAnsi="Times New Roman"/>
          <w:lang w:val="ru-RU" w:eastAsia="ar-SA" w:bidi="ar-SA"/>
        </w:rPr>
        <w:t xml:space="preserve">Объект экспертно-аналитического мероприятия: отчет об исполнении </w:t>
      </w:r>
      <w:r>
        <w:rPr>
          <w:rFonts w:ascii="Times New Roman" w:hAnsi="Times New Roman"/>
          <w:lang w:val="ru-RU" w:eastAsia="ar-SA" w:bidi="ar-SA"/>
        </w:rPr>
        <w:t>сельского бюджета «Линево-Озерское»</w:t>
      </w:r>
      <w:r w:rsidRPr="00690966">
        <w:rPr>
          <w:rFonts w:ascii="Times New Roman" w:hAnsi="Times New Roman"/>
          <w:lang w:val="ru-RU"/>
        </w:rPr>
        <w:t>.</w:t>
      </w:r>
      <w:r w:rsidRPr="00690966">
        <w:rPr>
          <w:lang w:val="ru-RU"/>
        </w:rPr>
        <w:t xml:space="preserve"> </w:t>
      </w:r>
      <w:r w:rsidRPr="00690966">
        <w:rPr>
          <w:rFonts w:ascii="Times New Roman" w:hAnsi="Times New Roman"/>
          <w:bCs/>
          <w:color w:val="000000"/>
          <w:lang w:val="ru-RU" w:eastAsia="ar-SA" w:bidi="ar-SA"/>
        </w:rPr>
        <w:t>Проверяемый период: 202</w:t>
      </w:r>
      <w:r w:rsidR="00DA4AF4">
        <w:rPr>
          <w:rFonts w:ascii="Times New Roman" w:hAnsi="Times New Roman"/>
          <w:bCs/>
          <w:color w:val="000000"/>
          <w:lang w:val="ru-RU" w:eastAsia="ar-SA" w:bidi="ar-SA"/>
        </w:rPr>
        <w:t>3</w:t>
      </w:r>
      <w:r w:rsidRPr="00690966">
        <w:rPr>
          <w:rFonts w:ascii="Times New Roman" w:hAnsi="Times New Roman"/>
          <w:bCs/>
          <w:color w:val="000000"/>
          <w:lang w:val="ru-RU" w:eastAsia="ar-SA" w:bidi="ar-SA"/>
        </w:rPr>
        <w:t xml:space="preserve"> год.</w:t>
      </w:r>
    </w:p>
    <w:p w:rsidR="00633EB2" w:rsidRDefault="00633EB2" w:rsidP="00633EB2">
      <w:pPr>
        <w:suppressAutoHyphens/>
        <w:spacing w:after="0" w:line="240" w:lineRule="auto"/>
        <w:ind w:left="284" w:firstLine="0"/>
        <w:jc w:val="both"/>
        <w:rPr>
          <w:rFonts w:ascii="Times New Roman" w:hAnsi="Times New Roman"/>
          <w:lang w:val="ru-RU" w:eastAsia="ar-SA" w:bidi="ar-SA"/>
        </w:rPr>
      </w:pPr>
      <w:r w:rsidRPr="00690966">
        <w:rPr>
          <w:rFonts w:ascii="Times New Roman" w:hAnsi="Times New Roman"/>
          <w:lang w:val="ru-RU" w:eastAsia="ar-SA" w:bidi="ar-SA"/>
        </w:rPr>
        <w:t xml:space="preserve">         Годовая отчетность представлена в Контрольно-счетный орган в установленный срок в электронном виде и на бумажном носителе. Отчетность составлена нарастающим итогом с начала года в рублях, подписана руководителем и </w:t>
      </w:r>
      <w:r w:rsidRPr="00690966">
        <w:rPr>
          <w:rFonts w:ascii="Times New Roman" w:hAnsi="Times New Roman"/>
          <w:lang w:val="ru-RU"/>
        </w:rPr>
        <w:t>главным бухгалтером.</w:t>
      </w:r>
      <w:r w:rsidRPr="00690966">
        <w:rPr>
          <w:rFonts w:ascii="Times New Roman" w:hAnsi="Times New Roman"/>
          <w:lang w:val="ru-RU" w:eastAsia="ar-SA" w:bidi="ar-SA"/>
        </w:rPr>
        <w:t xml:space="preserve"> Представленная отчетность сформирована в составе форм отчетности. В </w:t>
      </w:r>
      <w:r>
        <w:rPr>
          <w:rFonts w:ascii="Times New Roman" w:hAnsi="Times New Roman"/>
          <w:lang w:val="ru-RU" w:eastAsia="ar-SA" w:bidi="ar-SA"/>
        </w:rPr>
        <w:t>Комитет по финансам муниципального района «</w:t>
      </w:r>
      <w:proofErr w:type="spellStart"/>
      <w:r>
        <w:rPr>
          <w:rFonts w:ascii="Times New Roman" w:hAnsi="Times New Roman"/>
          <w:lang w:val="ru-RU" w:eastAsia="ar-SA" w:bidi="ar-SA"/>
        </w:rPr>
        <w:t>Хилокский</w:t>
      </w:r>
      <w:proofErr w:type="spellEnd"/>
      <w:r>
        <w:rPr>
          <w:rFonts w:ascii="Times New Roman" w:hAnsi="Times New Roman"/>
          <w:lang w:val="ru-RU" w:eastAsia="ar-SA" w:bidi="ar-SA"/>
        </w:rPr>
        <w:t xml:space="preserve"> район» отчетность предоставлена 2</w:t>
      </w:r>
      <w:r w:rsidR="00321957">
        <w:rPr>
          <w:rFonts w:ascii="Times New Roman" w:hAnsi="Times New Roman"/>
          <w:lang w:val="ru-RU" w:eastAsia="ar-SA" w:bidi="ar-SA"/>
        </w:rPr>
        <w:t>2</w:t>
      </w:r>
      <w:r>
        <w:rPr>
          <w:rFonts w:ascii="Times New Roman" w:hAnsi="Times New Roman"/>
          <w:lang w:val="ru-RU" w:eastAsia="ar-SA" w:bidi="ar-SA"/>
        </w:rPr>
        <w:t>.01.202</w:t>
      </w:r>
      <w:r w:rsidR="00321957">
        <w:rPr>
          <w:rFonts w:ascii="Times New Roman" w:hAnsi="Times New Roman"/>
          <w:lang w:val="ru-RU" w:eastAsia="ar-SA" w:bidi="ar-SA"/>
        </w:rPr>
        <w:t>4</w:t>
      </w:r>
      <w:r>
        <w:rPr>
          <w:rFonts w:ascii="Times New Roman" w:hAnsi="Times New Roman"/>
          <w:lang w:val="ru-RU" w:eastAsia="ar-SA" w:bidi="ar-SA"/>
        </w:rPr>
        <w:t>г без нарушения срока предоставления.</w:t>
      </w:r>
    </w:p>
    <w:p w:rsidR="00633EB2" w:rsidRPr="00690966" w:rsidRDefault="00633EB2" w:rsidP="00633EB2">
      <w:pPr>
        <w:spacing w:after="0" w:line="240" w:lineRule="auto"/>
        <w:ind w:left="284" w:firstLine="0"/>
        <w:jc w:val="both"/>
        <w:rPr>
          <w:rFonts w:ascii="Times New Roman" w:hAnsi="Times New Roman"/>
          <w:lang w:val="ru-RU"/>
        </w:rPr>
      </w:pPr>
      <w:r w:rsidRPr="00690966">
        <w:rPr>
          <w:rFonts w:ascii="Times New Roman" w:hAnsi="Times New Roman"/>
          <w:color w:val="FF0000"/>
          <w:lang w:val="ru-RU"/>
        </w:rPr>
        <w:t xml:space="preserve">          </w:t>
      </w:r>
      <w:r w:rsidRPr="00690966">
        <w:rPr>
          <w:rFonts w:ascii="Times New Roman" w:hAnsi="Times New Roman"/>
          <w:lang w:val="ru-RU"/>
        </w:rPr>
        <w:t xml:space="preserve">Внешняя проверка отчета об исполнении </w:t>
      </w:r>
      <w:r>
        <w:rPr>
          <w:rFonts w:ascii="Times New Roman" w:hAnsi="Times New Roman"/>
          <w:lang w:val="ru-RU"/>
        </w:rPr>
        <w:t>сельского поселения «</w:t>
      </w:r>
      <w:proofErr w:type="gramStart"/>
      <w:r>
        <w:rPr>
          <w:rFonts w:ascii="Times New Roman" w:hAnsi="Times New Roman"/>
          <w:lang w:val="ru-RU"/>
        </w:rPr>
        <w:t>Линево-Озерского</w:t>
      </w:r>
      <w:proofErr w:type="gramEnd"/>
      <w:r>
        <w:rPr>
          <w:rFonts w:ascii="Times New Roman" w:hAnsi="Times New Roman"/>
          <w:lang w:val="ru-RU"/>
        </w:rPr>
        <w:t>»</w:t>
      </w:r>
      <w:r w:rsidRPr="00183FEF">
        <w:rPr>
          <w:rFonts w:ascii="Times New Roman" w:hAnsi="Times New Roman"/>
          <w:lang w:val="ru-RU"/>
        </w:rPr>
        <w:t xml:space="preserve"> </w:t>
      </w:r>
      <w:r w:rsidRPr="00690966">
        <w:rPr>
          <w:rFonts w:ascii="Times New Roman" w:hAnsi="Times New Roman"/>
          <w:lang w:val="ru-RU"/>
        </w:rPr>
        <w:t>за 202</w:t>
      </w:r>
      <w:r w:rsidR="00321957">
        <w:rPr>
          <w:rFonts w:ascii="Times New Roman" w:hAnsi="Times New Roman"/>
          <w:lang w:val="ru-RU"/>
        </w:rPr>
        <w:t>3</w:t>
      </w:r>
      <w:r w:rsidRPr="00690966">
        <w:rPr>
          <w:rFonts w:ascii="Times New Roman" w:hAnsi="Times New Roman"/>
          <w:lang w:val="ru-RU"/>
        </w:rPr>
        <w:t xml:space="preserve"> год, показала, что основные параметры бюджета выполнены</w:t>
      </w:r>
      <w:r>
        <w:rPr>
          <w:rFonts w:ascii="Times New Roman" w:hAnsi="Times New Roman"/>
          <w:lang w:val="ru-RU"/>
        </w:rPr>
        <w:t>:</w:t>
      </w:r>
    </w:p>
    <w:p w:rsidR="00633EB2" w:rsidRPr="00690966" w:rsidRDefault="00633EB2" w:rsidP="00633EB2">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 доходам в сумме </w:t>
      </w:r>
      <w:r w:rsidR="00EF1669">
        <w:rPr>
          <w:rFonts w:ascii="Times New Roman" w:hAnsi="Times New Roman"/>
          <w:lang w:val="ru-RU"/>
        </w:rPr>
        <w:t>–</w:t>
      </w:r>
      <w:r w:rsidR="00C71709">
        <w:rPr>
          <w:rFonts w:ascii="Times New Roman" w:hAnsi="Times New Roman"/>
          <w:lang w:val="ru-RU"/>
        </w:rPr>
        <w:t xml:space="preserve"> </w:t>
      </w:r>
      <w:r w:rsidR="006D2114">
        <w:rPr>
          <w:rFonts w:ascii="Times New Roman" w:hAnsi="Times New Roman"/>
          <w:lang w:val="ru-RU"/>
        </w:rPr>
        <w:t>19 209,6</w:t>
      </w:r>
      <w:r w:rsidRPr="00690966">
        <w:rPr>
          <w:rFonts w:ascii="Times New Roman" w:hAnsi="Times New Roman"/>
          <w:lang w:val="ru-RU"/>
        </w:rPr>
        <w:t xml:space="preserve"> тыс. рублей;</w:t>
      </w:r>
    </w:p>
    <w:p w:rsidR="00633EB2" w:rsidRDefault="00633EB2" w:rsidP="00633EB2">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по расходам в сумме </w:t>
      </w:r>
      <w:r w:rsidR="00C71709">
        <w:rPr>
          <w:rFonts w:ascii="Times New Roman" w:hAnsi="Times New Roman"/>
          <w:lang w:val="ru-RU"/>
        </w:rPr>
        <w:t xml:space="preserve">– </w:t>
      </w:r>
      <w:r w:rsidR="006D2114">
        <w:rPr>
          <w:rFonts w:ascii="Times New Roman" w:hAnsi="Times New Roman"/>
          <w:lang w:val="ru-RU"/>
        </w:rPr>
        <w:t>18 442,9</w:t>
      </w:r>
      <w:r w:rsidRPr="00690966">
        <w:rPr>
          <w:rFonts w:ascii="Times New Roman" w:hAnsi="Times New Roman"/>
          <w:lang w:val="ru-RU"/>
        </w:rPr>
        <w:t xml:space="preserve"> тыс. рублей;</w:t>
      </w:r>
    </w:p>
    <w:p w:rsidR="00EF1669" w:rsidRPr="00690966" w:rsidRDefault="00EF1669" w:rsidP="00633EB2">
      <w:pPr>
        <w:spacing w:after="0" w:line="240" w:lineRule="auto"/>
        <w:ind w:left="284" w:firstLine="0"/>
        <w:jc w:val="both"/>
        <w:rPr>
          <w:rFonts w:ascii="Times New Roman" w:hAnsi="Times New Roman"/>
          <w:lang w:val="ru-RU"/>
        </w:rPr>
      </w:pPr>
      <w:r>
        <w:rPr>
          <w:rFonts w:ascii="Times New Roman" w:hAnsi="Times New Roman"/>
          <w:lang w:val="ru-RU"/>
        </w:rPr>
        <w:t xml:space="preserve">- </w:t>
      </w:r>
      <w:r w:rsidR="006D2114">
        <w:rPr>
          <w:rFonts w:ascii="Times New Roman" w:hAnsi="Times New Roman"/>
          <w:lang w:val="ru-RU"/>
        </w:rPr>
        <w:t>профицит бюджета  -766,7</w:t>
      </w:r>
      <w:r>
        <w:rPr>
          <w:rFonts w:ascii="Times New Roman" w:hAnsi="Times New Roman"/>
          <w:lang w:val="ru-RU"/>
        </w:rPr>
        <w:t xml:space="preserve"> </w:t>
      </w:r>
      <w:proofErr w:type="spellStart"/>
      <w:r>
        <w:rPr>
          <w:rFonts w:ascii="Times New Roman" w:hAnsi="Times New Roman"/>
          <w:lang w:val="ru-RU"/>
        </w:rPr>
        <w:t>тыс</w:t>
      </w:r>
      <w:proofErr w:type="gramStart"/>
      <w:r>
        <w:rPr>
          <w:rFonts w:ascii="Times New Roman" w:hAnsi="Times New Roman"/>
          <w:lang w:val="ru-RU"/>
        </w:rPr>
        <w:t>.р</w:t>
      </w:r>
      <w:proofErr w:type="gramEnd"/>
      <w:r>
        <w:rPr>
          <w:rFonts w:ascii="Times New Roman" w:hAnsi="Times New Roman"/>
          <w:lang w:val="ru-RU"/>
        </w:rPr>
        <w:t>ублей</w:t>
      </w:r>
      <w:proofErr w:type="spellEnd"/>
      <w:r>
        <w:rPr>
          <w:rFonts w:ascii="Times New Roman" w:hAnsi="Times New Roman"/>
          <w:lang w:val="ru-RU"/>
        </w:rPr>
        <w:t>;</w:t>
      </w:r>
    </w:p>
    <w:p w:rsidR="00633EB2" w:rsidRPr="00690966" w:rsidRDefault="00633EB2" w:rsidP="00633EB2">
      <w:pPr>
        <w:spacing w:after="0" w:line="240" w:lineRule="auto"/>
        <w:ind w:left="284" w:firstLine="0"/>
        <w:jc w:val="both"/>
        <w:rPr>
          <w:rFonts w:ascii="Times New Roman" w:hAnsi="Times New Roman"/>
          <w:color w:val="FF0000"/>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Поступления налоговых и неналоговых доходов в бюджет </w:t>
      </w:r>
      <w:r>
        <w:rPr>
          <w:rFonts w:ascii="Times New Roman" w:hAnsi="Times New Roman"/>
          <w:lang w:val="ru-RU"/>
        </w:rPr>
        <w:t>сельского поселения</w:t>
      </w:r>
      <w:r w:rsidRPr="00690966">
        <w:rPr>
          <w:rFonts w:ascii="Times New Roman" w:hAnsi="Times New Roman"/>
          <w:lang w:val="ru-RU"/>
        </w:rPr>
        <w:t xml:space="preserve"> «</w:t>
      </w:r>
      <w:proofErr w:type="gramStart"/>
      <w:r w:rsidR="00EF1669">
        <w:rPr>
          <w:rFonts w:ascii="Times New Roman" w:hAnsi="Times New Roman"/>
          <w:lang w:val="ru-RU"/>
        </w:rPr>
        <w:t>Линево-Озерского</w:t>
      </w:r>
      <w:proofErr w:type="gramEnd"/>
      <w:r w:rsidRPr="00690966">
        <w:rPr>
          <w:rFonts w:ascii="Times New Roman" w:hAnsi="Times New Roman"/>
          <w:lang w:val="ru-RU"/>
        </w:rPr>
        <w:t>» за 202</w:t>
      </w:r>
      <w:r w:rsidR="006D2114">
        <w:rPr>
          <w:rFonts w:ascii="Times New Roman" w:hAnsi="Times New Roman"/>
          <w:lang w:val="ru-RU"/>
        </w:rPr>
        <w:t>3</w:t>
      </w:r>
      <w:r w:rsidRPr="00690966">
        <w:rPr>
          <w:rFonts w:ascii="Times New Roman" w:hAnsi="Times New Roman"/>
          <w:lang w:val="ru-RU"/>
        </w:rPr>
        <w:t xml:space="preserve"> год составили </w:t>
      </w:r>
      <w:r w:rsidR="003A0758">
        <w:rPr>
          <w:rFonts w:ascii="Times New Roman" w:hAnsi="Times New Roman"/>
          <w:lang w:val="ru-RU"/>
        </w:rPr>
        <w:t>4309,5</w:t>
      </w:r>
      <w:r>
        <w:rPr>
          <w:rFonts w:ascii="Times New Roman" w:hAnsi="Times New Roman"/>
          <w:lang w:val="ru-RU"/>
        </w:rPr>
        <w:t xml:space="preserve"> тыс.</w:t>
      </w:r>
      <w:r w:rsidRPr="00690966">
        <w:rPr>
          <w:rFonts w:ascii="Times New Roman" w:hAnsi="Times New Roman"/>
          <w:lang w:val="ru-RU"/>
        </w:rPr>
        <w:t xml:space="preserve"> рублей или </w:t>
      </w:r>
      <w:r w:rsidR="003A0758">
        <w:rPr>
          <w:rFonts w:ascii="Times New Roman" w:hAnsi="Times New Roman"/>
          <w:lang w:val="ru-RU"/>
        </w:rPr>
        <w:t>22,4</w:t>
      </w:r>
      <w:r>
        <w:rPr>
          <w:rFonts w:ascii="Times New Roman" w:hAnsi="Times New Roman"/>
          <w:lang w:val="ru-RU"/>
        </w:rPr>
        <w:t xml:space="preserve"> </w:t>
      </w:r>
      <w:r w:rsidRPr="00690966">
        <w:rPr>
          <w:rFonts w:ascii="Times New Roman" w:hAnsi="Times New Roman"/>
          <w:lang w:val="ru-RU"/>
        </w:rPr>
        <w:t xml:space="preserve">% в общей структуре доходов. Безвозмездные поступления составили </w:t>
      </w:r>
      <w:r w:rsidR="00EF1669">
        <w:rPr>
          <w:rFonts w:ascii="Times New Roman" w:hAnsi="Times New Roman"/>
          <w:lang w:val="ru-RU"/>
        </w:rPr>
        <w:t xml:space="preserve">– </w:t>
      </w:r>
      <w:r w:rsidR="003A0758">
        <w:rPr>
          <w:rFonts w:ascii="Times New Roman" w:hAnsi="Times New Roman"/>
          <w:lang w:val="ru-RU"/>
        </w:rPr>
        <w:t>14900,1</w:t>
      </w:r>
      <w:r w:rsidR="00EF1669">
        <w:rPr>
          <w:rFonts w:ascii="Times New Roman" w:hAnsi="Times New Roman"/>
          <w:lang w:val="ru-RU"/>
        </w:rPr>
        <w:t xml:space="preserve"> </w:t>
      </w:r>
      <w:r w:rsidRPr="00690966">
        <w:rPr>
          <w:rFonts w:ascii="Times New Roman" w:hAnsi="Times New Roman"/>
          <w:lang w:val="ru-RU"/>
        </w:rPr>
        <w:t xml:space="preserve"> тыс. рублей или </w:t>
      </w:r>
      <w:r w:rsidR="003A0758">
        <w:rPr>
          <w:rFonts w:ascii="Times New Roman" w:hAnsi="Times New Roman"/>
          <w:lang w:val="ru-RU"/>
        </w:rPr>
        <w:t xml:space="preserve">77,6 </w:t>
      </w:r>
      <w:r w:rsidRPr="00690966">
        <w:rPr>
          <w:rFonts w:ascii="Times New Roman" w:hAnsi="Times New Roman"/>
          <w:lang w:val="ru-RU"/>
        </w:rPr>
        <w:t xml:space="preserve">% в общей структуре доходов. </w:t>
      </w:r>
    </w:p>
    <w:p w:rsidR="00633EB2" w:rsidRPr="00690966" w:rsidRDefault="00633EB2" w:rsidP="00633EB2">
      <w:pPr>
        <w:tabs>
          <w:tab w:val="left" w:pos="426"/>
        </w:tabs>
        <w:spacing w:after="0" w:line="240" w:lineRule="auto"/>
        <w:ind w:left="284" w:firstLine="0"/>
        <w:jc w:val="both"/>
        <w:rPr>
          <w:rFonts w:ascii="Times New Roman" w:hAnsi="Times New Roman"/>
          <w:lang w:val="ru-RU"/>
        </w:rPr>
      </w:pPr>
      <w:r w:rsidRPr="00690966">
        <w:rPr>
          <w:rFonts w:ascii="Times New Roman" w:hAnsi="Times New Roman"/>
          <w:bCs/>
          <w:iCs/>
          <w:color w:val="000000" w:themeColor="text1"/>
          <w:lang w:val="ru-RU"/>
        </w:rPr>
        <w:t xml:space="preserve">        Расходы  </w:t>
      </w:r>
      <w:r>
        <w:rPr>
          <w:rFonts w:ascii="Times New Roman" w:hAnsi="Times New Roman"/>
          <w:bCs/>
          <w:iCs/>
          <w:color w:val="000000" w:themeColor="text1"/>
          <w:lang w:val="ru-RU"/>
        </w:rPr>
        <w:t>сельского</w:t>
      </w:r>
      <w:r w:rsidRPr="00690966">
        <w:rPr>
          <w:rFonts w:ascii="Times New Roman" w:hAnsi="Times New Roman"/>
          <w:bCs/>
          <w:iCs/>
          <w:color w:val="000000" w:themeColor="text1"/>
          <w:lang w:val="ru-RU"/>
        </w:rPr>
        <w:t xml:space="preserve"> бюджета за 202</w:t>
      </w:r>
      <w:r w:rsidR="003A0758">
        <w:rPr>
          <w:rFonts w:ascii="Times New Roman" w:hAnsi="Times New Roman"/>
          <w:bCs/>
          <w:iCs/>
          <w:color w:val="000000" w:themeColor="text1"/>
          <w:lang w:val="ru-RU"/>
        </w:rPr>
        <w:t>3</w:t>
      </w:r>
      <w:r w:rsidRPr="00690966">
        <w:rPr>
          <w:rFonts w:ascii="Times New Roman" w:hAnsi="Times New Roman"/>
          <w:bCs/>
          <w:iCs/>
          <w:color w:val="000000" w:themeColor="text1"/>
          <w:lang w:val="ru-RU"/>
        </w:rPr>
        <w:t xml:space="preserve"> год исполнены в сумме</w:t>
      </w:r>
      <w:r w:rsidRPr="00690966">
        <w:rPr>
          <w:rFonts w:ascii="Times New Roman" w:hAnsi="Times New Roman"/>
          <w:bCs/>
          <w:iCs/>
          <w:lang w:val="ru-RU"/>
        </w:rPr>
        <w:t xml:space="preserve"> </w:t>
      </w:r>
      <w:r w:rsidR="003A0758">
        <w:rPr>
          <w:rFonts w:ascii="Times New Roman" w:hAnsi="Times New Roman"/>
          <w:bCs/>
          <w:iCs/>
          <w:color w:val="000000" w:themeColor="text1"/>
          <w:lang w:val="ru-RU"/>
        </w:rPr>
        <w:t>18442,9</w:t>
      </w:r>
      <w:r w:rsidRPr="00690966">
        <w:rPr>
          <w:rFonts w:ascii="Times New Roman" w:hAnsi="Times New Roman"/>
          <w:bCs/>
          <w:iCs/>
          <w:color w:val="000000" w:themeColor="text1"/>
          <w:lang w:val="ru-RU"/>
        </w:rPr>
        <w:t xml:space="preserve"> тыс.  </w:t>
      </w:r>
      <w:r w:rsidRPr="00690966">
        <w:rPr>
          <w:rFonts w:ascii="Times New Roman" w:hAnsi="Times New Roman"/>
          <w:bCs/>
          <w:iCs/>
          <w:lang w:val="ru-RU"/>
        </w:rPr>
        <w:t>руб. (202</w:t>
      </w:r>
      <w:r w:rsidR="003A0758">
        <w:rPr>
          <w:rFonts w:ascii="Times New Roman" w:hAnsi="Times New Roman"/>
          <w:bCs/>
          <w:iCs/>
          <w:lang w:val="ru-RU"/>
        </w:rPr>
        <w:t>2</w:t>
      </w:r>
      <w:r w:rsidRPr="00690966">
        <w:rPr>
          <w:rFonts w:ascii="Times New Roman" w:hAnsi="Times New Roman"/>
          <w:bCs/>
          <w:iCs/>
          <w:lang w:val="ru-RU"/>
        </w:rPr>
        <w:t xml:space="preserve"> год – </w:t>
      </w:r>
      <w:r w:rsidR="003A0758">
        <w:rPr>
          <w:rFonts w:ascii="Times New Roman" w:hAnsi="Times New Roman"/>
          <w:bCs/>
          <w:iCs/>
          <w:lang w:val="ru-RU"/>
        </w:rPr>
        <w:t>21516,5</w:t>
      </w:r>
      <w:r w:rsidRPr="00690966">
        <w:rPr>
          <w:rFonts w:ascii="Times New Roman" w:hAnsi="Times New Roman"/>
          <w:bCs/>
          <w:iCs/>
          <w:lang w:val="ru-RU"/>
        </w:rPr>
        <w:t xml:space="preserve"> тыс. руб.) при первоначально утвержденном плане  </w:t>
      </w:r>
      <w:r w:rsidR="003A0758">
        <w:rPr>
          <w:rFonts w:ascii="Times New Roman" w:hAnsi="Times New Roman"/>
          <w:bCs/>
          <w:lang w:val="ru-RU"/>
        </w:rPr>
        <w:t>13525,7</w:t>
      </w:r>
      <w:r w:rsidRPr="00690966">
        <w:rPr>
          <w:rFonts w:ascii="Times New Roman" w:hAnsi="Times New Roman"/>
          <w:bCs/>
          <w:iCs/>
          <w:color w:val="000000" w:themeColor="text1"/>
          <w:lang w:val="ru-RU"/>
        </w:rPr>
        <w:t xml:space="preserve"> тыс. рублей</w:t>
      </w:r>
      <w:r w:rsidRPr="00690966">
        <w:rPr>
          <w:rFonts w:ascii="Times New Roman" w:hAnsi="Times New Roman"/>
          <w:bCs/>
          <w:iCs/>
          <w:lang w:val="ru-RU"/>
        </w:rPr>
        <w:t xml:space="preserve">. </w:t>
      </w:r>
      <w:r w:rsidRPr="00690966">
        <w:rPr>
          <w:rFonts w:ascii="Times New Roman" w:hAnsi="Times New Roman"/>
          <w:lang w:val="ru-RU"/>
        </w:rPr>
        <w:t xml:space="preserve"> </w:t>
      </w:r>
    </w:p>
    <w:p w:rsidR="00633EB2" w:rsidRDefault="00633EB2" w:rsidP="00633EB2">
      <w:pPr>
        <w:pStyle w:val="aa"/>
        <w:ind w:left="284"/>
        <w:jc w:val="both"/>
        <w:rPr>
          <w:rFonts w:ascii="Times New Roman" w:hAnsi="Times New Roman"/>
          <w:bCs/>
          <w:iCs/>
          <w:color w:val="000000" w:themeColor="text1"/>
          <w:lang w:val="ru-RU"/>
        </w:rPr>
      </w:pPr>
      <w:r>
        <w:rPr>
          <w:rFonts w:ascii="Times New Roman" w:hAnsi="Times New Roman"/>
          <w:bCs/>
          <w:iCs/>
          <w:color w:val="000000" w:themeColor="text1"/>
          <w:lang w:val="ru-RU"/>
        </w:rPr>
        <w:t xml:space="preserve">        </w:t>
      </w:r>
      <w:r w:rsidRPr="00690966">
        <w:rPr>
          <w:rFonts w:ascii="Times New Roman" w:hAnsi="Times New Roman"/>
          <w:bCs/>
          <w:iCs/>
          <w:color w:val="000000" w:themeColor="text1"/>
          <w:lang w:val="ru-RU"/>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24331D" w:rsidRPr="009F5D6B" w:rsidRDefault="00406D76" w:rsidP="0024331D">
      <w:pPr>
        <w:spacing w:after="0" w:line="240" w:lineRule="auto"/>
        <w:jc w:val="both"/>
        <w:rPr>
          <w:rFonts w:ascii="Times New Roman" w:hAnsi="Times New Roman"/>
          <w:lang w:val="ru-RU"/>
        </w:rPr>
      </w:pPr>
      <w:r w:rsidRPr="0024331D">
        <w:rPr>
          <w:rFonts w:ascii="Times New Roman" w:hAnsi="Times New Roman"/>
          <w:lang w:val="ru-RU"/>
        </w:rPr>
        <w:t xml:space="preserve">       </w:t>
      </w:r>
      <w:r w:rsidR="0024331D" w:rsidRPr="0024331D">
        <w:rPr>
          <w:rFonts w:ascii="Times New Roman" w:hAnsi="Times New Roman"/>
          <w:lang w:val="ru-RU"/>
        </w:rPr>
        <w:t xml:space="preserve">В целях ведения бюджетного учета в Администрации сельского поселения «Линево-Озерское» «Учетная политика для целей бюджетного учета» в 2023 году утверждена  распоряжением главы </w:t>
      </w:r>
      <w:r w:rsidR="0024331D" w:rsidRPr="0024331D">
        <w:rPr>
          <w:rFonts w:ascii="Times New Roman" w:hAnsi="Times New Roman"/>
          <w:lang w:val="ru-RU"/>
        </w:rPr>
        <w:lastRenderedPageBreak/>
        <w:t xml:space="preserve">сельского поселения «Линево-Озерское»  № 8р от 17.02.2023 года. </w:t>
      </w:r>
      <w:r w:rsidR="0024331D" w:rsidRPr="009F5D6B">
        <w:rPr>
          <w:rFonts w:ascii="Times New Roman" w:hAnsi="Times New Roman"/>
          <w:lang w:val="ru-RU"/>
        </w:rPr>
        <w:t>В ходе анализа, представленной учетной политики, установлено:</w:t>
      </w:r>
    </w:p>
    <w:p w:rsidR="00633EB2" w:rsidRDefault="0024331D" w:rsidP="0024331D">
      <w:pPr>
        <w:spacing w:after="0" w:line="240" w:lineRule="auto"/>
        <w:jc w:val="both"/>
        <w:rPr>
          <w:rFonts w:ascii="Times New Roman" w:hAnsi="Times New Roman"/>
          <w:b/>
          <w:i/>
          <w:lang w:val="ru-RU"/>
        </w:rPr>
      </w:pPr>
      <w:r w:rsidRPr="0024331D">
        <w:rPr>
          <w:rFonts w:ascii="Arial" w:hAnsi="Arial" w:cs="Arial"/>
          <w:color w:val="444444"/>
          <w:shd w:val="clear" w:color="auto" w:fill="FFFFFF"/>
          <w:lang w:val="ru-RU"/>
        </w:rPr>
        <w:t xml:space="preserve">         </w:t>
      </w:r>
      <w:r w:rsidRPr="0024331D">
        <w:rPr>
          <w:rFonts w:ascii="Times New Roman" w:hAnsi="Times New Roman"/>
          <w:color w:val="444444"/>
          <w:shd w:val="clear" w:color="auto" w:fill="FFFFFF"/>
          <w:lang w:val="ru-RU"/>
        </w:rPr>
        <w:t xml:space="preserve">- </w:t>
      </w:r>
      <w:r w:rsidRPr="0024331D">
        <w:rPr>
          <w:rFonts w:ascii="Times New Roman" w:hAnsi="Times New Roman"/>
          <w:lang w:val="ru-RU"/>
        </w:rPr>
        <w:t>общая структура сформированной учетной политики не соответствует требованиям СГС «Учетная политика, оценочные значения и ошибки» утвержденный приказом Минфина России от 30.12.2017 г № 274н).</w:t>
      </w:r>
      <w:r w:rsidRPr="0024331D">
        <w:rPr>
          <w:rFonts w:ascii="Times New Roman" w:hAnsi="Times New Roman"/>
          <w:b/>
          <w:i/>
          <w:lang w:val="ru-RU"/>
        </w:rPr>
        <w:t xml:space="preserve"> Учетная политика должна содержать следующие разделы: общие положения, методика ведения бухгалтерского учета, инвентаризация имущества и обязательств, технология обработки учетной информации; правила документооборота, порядок организации и обеспечения внутреннего контроля, бюджетная отчетность, порядок передачи документов бухгалтерского учета при смене бухгалтера.</w:t>
      </w:r>
    </w:p>
    <w:p w:rsidR="0024331D" w:rsidRPr="0024331D" w:rsidRDefault="0024331D" w:rsidP="0024331D">
      <w:pPr>
        <w:spacing w:after="0" w:line="240" w:lineRule="auto"/>
        <w:jc w:val="both"/>
        <w:rPr>
          <w:rFonts w:ascii="Times New Roman" w:hAnsi="Times New Roman"/>
          <w:b/>
          <w:lang w:val="ru-RU"/>
        </w:rPr>
      </w:pPr>
    </w:p>
    <w:p w:rsidR="00BD597B" w:rsidRDefault="00BD597B" w:rsidP="00BD597B">
      <w:pPr>
        <w:pStyle w:val="ab"/>
        <w:numPr>
          <w:ilvl w:val="0"/>
          <w:numId w:val="22"/>
        </w:numPr>
        <w:spacing w:after="0" w:line="240" w:lineRule="auto"/>
        <w:ind w:right="-284"/>
        <w:jc w:val="center"/>
        <w:rPr>
          <w:rFonts w:ascii="Times New Roman" w:hAnsi="Times New Roman"/>
          <w:lang w:val="ru-RU"/>
        </w:rPr>
      </w:pPr>
      <w:r w:rsidRPr="00BD597B">
        <w:rPr>
          <w:rFonts w:ascii="Times New Roman" w:hAnsi="Times New Roman"/>
          <w:b/>
          <w:lang w:val="ru-RU"/>
        </w:rPr>
        <w:t>Внешняя проверка годового отчета об исполнении бюджета сельского поселения "</w:t>
      </w:r>
      <w:proofErr w:type="spellStart"/>
      <w:r w:rsidRPr="00BD597B">
        <w:rPr>
          <w:rFonts w:ascii="Times New Roman" w:hAnsi="Times New Roman"/>
          <w:b/>
          <w:lang w:val="ru-RU"/>
        </w:rPr>
        <w:t>Закультинское</w:t>
      </w:r>
      <w:proofErr w:type="spellEnd"/>
      <w:r w:rsidRPr="00BD597B">
        <w:rPr>
          <w:rFonts w:ascii="Times New Roman" w:hAnsi="Times New Roman"/>
          <w:b/>
          <w:lang w:val="ru-RU"/>
        </w:rPr>
        <w:t>" за 202</w:t>
      </w:r>
      <w:r w:rsidR="00240DE9">
        <w:rPr>
          <w:rFonts w:ascii="Times New Roman" w:hAnsi="Times New Roman"/>
          <w:b/>
          <w:lang w:val="ru-RU"/>
        </w:rPr>
        <w:t>3</w:t>
      </w:r>
      <w:r w:rsidRPr="00BD597B">
        <w:rPr>
          <w:rFonts w:ascii="Times New Roman" w:hAnsi="Times New Roman"/>
          <w:b/>
          <w:lang w:val="ru-RU"/>
        </w:rPr>
        <w:t xml:space="preserve"> год</w:t>
      </w:r>
      <w:r w:rsidRPr="00BD597B">
        <w:rPr>
          <w:rFonts w:ascii="Times New Roman" w:hAnsi="Times New Roman"/>
          <w:lang w:val="ru-RU"/>
        </w:rPr>
        <w:t>.</w:t>
      </w:r>
    </w:p>
    <w:p w:rsidR="006A50DB" w:rsidRDefault="006A50DB" w:rsidP="006A50DB">
      <w:pPr>
        <w:pStyle w:val="ab"/>
        <w:spacing w:after="0" w:line="240" w:lineRule="auto"/>
        <w:ind w:left="644" w:right="-284" w:firstLine="0"/>
        <w:rPr>
          <w:rFonts w:ascii="Times New Roman" w:hAnsi="Times New Roman"/>
          <w:lang w:val="ru-RU"/>
        </w:rPr>
      </w:pPr>
    </w:p>
    <w:p w:rsidR="006A50DB" w:rsidRPr="00690966" w:rsidRDefault="006A50DB" w:rsidP="00CA2FF3">
      <w:pPr>
        <w:suppressAutoHyphens/>
        <w:spacing w:after="0" w:line="240" w:lineRule="auto"/>
        <w:ind w:firstLine="0"/>
        <w:jc w:val="both"/>
        <w:rPr>
          <w:rFonts w:ascii="Times New Roman" w:hAnsi="Times New Roman"/>
          <w:bCs/>
          <w:color w:val="000000"/>
          <w:lang w:val="ru-RU" w:eastAsia="ar-SA" w:bidi="ar-SA"/>
        </w:rPr>
      </w:pPr>
      <w:r w:rsidRPr="00690966">
        <w:rPr>
          <w:rFonts w:ascii="Times New Roman" w:hAnsi="Times New Roman"/>
          <w:b/>
          <w:lang w:val="ru-RU" w:eastAsia="ar-SA" w:bidi="ar-SA"/>
        </w:rPr>
        <w:t xml:space="preserve">      </w:t>
      </w:r>
      <w:r w:rsidRPr="00690966">
        <w:rPr>
          <w:rFonts w:ascii="Times New Roman" w:hAnsi="Times New Roman"/>
          <w:lang w:val="ru-RU" w:eastAsia="ar-SA" w:bidi="ar-SA"/>
        </w:rPr>
        <w:t xml:space="preserve">Объект экспертно-аналитического мероприятия: отчет об исполнении </w:t>
      </w:r>
      <w:r>
        <w:rPr>
          <w:rFonts w:ascii="Times New Roman" w:hAnsi="Times New Roman"/>
          <w:lang w:val="ru-RU" w:eastAsia="ar-SA" w:bidi="ar-SA"/>
        </w:rPr>
        <w:t>сельского бюджета «</w:t>
      </w:r>
      <w:proofErr w:type="spellStart"/>
      <w:r>
        <w:rPr>
          <w:rFonts w:ascii="Times New Roman" w:hAnsi="Times New Roman"/>
          <w:lang w:val="ru-RU" w:eastAsia="ar-SA" w:bidi="ar-SA"/>
        </w:rPr>
        <w:t>Закультинское</w:t>
      </w:r>
      <w:proofErr w:type="spellEnd"/>
      <w:r>
        <w:rPr>
          <w:rFonts w:ascii="Times New Roman" w:hAnsi="Times New Roman"/>
          <w:lang w:val="ru-RU" w:eastAsia="ar-SA" w:bidi="ar-SA"/>
        </w:rPr>
        <w:t>»</w:t>
      </w:r>
      <w:r w:rsidRPr="00690966">
        <w:rPr>
          <w:rFonts w:ascii="Times New Roman" w:hAnsi="Times New Roman"/>
          <w:lang w:val="ru-RU"/>
        </w:rPr>
        <w:t>.</w:t>
      </w:r>
      <w:r w:rsidRPr="00690966">
        <w:rPr>
          <w:lang w:val="ru-RU"/>
        </w:rPr>
        <w:t xml:space="preserve"> </w:t>
      </w:r>
      <w:r w:rsidRPr="00690966">
        <w:rPr>
          <w:rFonts w:ascii="Times New Roman" w:hAnsi="Times New Roman"/>
          <w:bCs/>
          <w:color w:val="000000"/>
          <w:lang w:val="ru-RU" w:eastAsia="ar-SA" w:bidi="ar-SA"/>
        </w:rPr>
        <w:t>Проверяемый период: 202</w:t>
      </w:r>
      <w:r w:rsidR="000D25EB">
        <w:rPr>
          <w:rFonts w:ascii="Times New Roman" w:hAnsi="Times New Roman"/>
          <w:bCs/>
          <w:color w:val="000000"/>
          <w:lang w:val="ru-RU" w:eastAsia="ar-SA" w:bidi="ar-SA"/>
        </w:rPr>
        <w:t>3</w:t>
      </w:r>
      <w:r w:rsidRPr="00690966">
        <w:rPr>
          <w:rFonts w:ascii="Times New Roman" w:hAnsi="Times New Roman"/>
          <w:bCs/>
          <w:color w:val="000000"/>
          <w:lang w:val="ru-RU" w:eastAsia="ar-SA" w:bidi="ar-SA"/>
        </w:rPr>
        <w:t xml:space="preserve"> год.</w:t>
      </w:r>
    </w:p>
    <w:p w:rsidR="006A50DB" w:rsidRDefault="006A50DB" w:rsidP="00CA2FF3">
      <w:pPr>
        <w:suppressAutoHyphens/>
        <w:spacing w:after="0" w:line="240" w:lineRule="auto"/>
        <w:ind w:firstLine="0"/>
        <w:jc w:val="both"/>
        <w:rPr>
          <w:rFonts w:ascii="Times New Roman" w:hAnsi="Times New Roman"/>
          <w:lang w:val="ru-RU" w:eastAsia="ar-SA" w:bidi="ar-SA"/>
        </w:rPr>
      </w:pPr>
      <w:r w:rsidRPr="00690966">
        <w:rPr>
          <w:rFonts w:ascii="Times New Roman" w:hAnsi="Times New Roman"/>
          <w:lang w:val="ru-RU" w:eastAsia="ar-SA" w:bidi="ar-SA"/>
        </w:rPr>
        <w:t xml:space="preserve">         Годовая отчетность представлена в Контрольно-счетный орган в установленный срок в электронном виде и на бумажном носителе. Отчетность составлена нарастающим итогом с начала года в рублях, подписана руководителем и </w:t>
      </w:r>
      <w:r w:rsidRPr="00690966">
        <w:rPr>
          <w:rFonts w:ascii="Times New Roman" w:hAnsi="Times New Roman"/>
          <w:lang w:val="ru-RU"/>
        </w:rPr>
        <w:t>главным бухгалтером.</w:t>
      </w:r>
      <w:r w:rsidRPr="00690966">
        <w:rPr>
          <w:rFonts w:ascii="Times New Roman" w:hAnsi="Times New Roman"/>
          <w:lang w:val="ru-RU" w:eastAsia="ar-SA" w:bidi="ar-SA"/>
        </w:rPr>
        <w:t xml:space="preserve"> Представленная отчетность сформирована в составе форм отчетности. В </w:t>
      </w:r>
      <w:r>
        <w:rPr>
          <w:rFonts w:ascii="Times New Roman" w:hAnsi="Times New Roman"/>
          <w:lang w:val="ru-RU" w:eastAsia="ar-SA" w:bidi="ar-SA"/>
        </w:rPr>
        <w:t>Комитет по финансам муниципального района «</w:t>
      </w:r>
      <w:proofErr w:type="spellStart"/>
      <w:r>
        <w:rPr>
          <w:rFonts w:ascii="Times New Roman" w:hAnsi="Times New Roman"/>
          <w:lang w:val="ru-RU" w:eastAsia="ar-SA" w:bidi="ar-SA"/>
        </w:rPr>
        <w:t>Хилокский</w:t>
      </w:r>
      <w:proofErr w:type="spellEnd"/>
      <w:r>
        <w:rPr>
          <w:rFonts w:ascii="Times New Roman" w:hAnsi="Times New Roman"/>
          <w:lang w:val="ru-RU" w:eastAsia="ar-SA" w:bidi="ar-SA"/>
        </w:rPr>
        <w:t xml:space="preserve"> район» отчетность предоставлена 2</w:t>
      </w:r>
      <w:r w:rsidR="00874051">
        <w:rPr>
          <w:rFonts w:ascii="Times New Roman" w:hAnsi="Times New Roman"/>
          <w:lang w:val="ru-RU" w:eastAsia="ar-SA" w:bidi="ar-SA"/>
        </w:rPr>
        <w:t>2</w:t>
      </w:r>
      <w:r>
        <w:rPr>
          <w:rFonts w:ascii="Times New Roman" w:hAnsi="Times New Roman"/>
          <w:lang w:val="ru-RU" w:eastAsia="ar-SA" w:bidi="ar-SA"/>
        </w:rPr>
        <w:t>.01.202</w:t>
      </w:r>
      <w:r w:rsidR="0048557E">
        <w:rPr>
          <w:rFonts w:ascii="Times New Roman" w:hAnsi="Times New Roman"/>
          <w:lang w:val="ru-RU" w:eastAsia="ar-SA" w:bidi="ar-SA"/>
        </w:rPr>
        <w:t>4</w:t>
      </w:r>
      <w:r>
        <w:rPr>
          <w:rFonts w:ascii="Times New Roman" w:hAnsi="Times New Roman"/>
          <w:lang w:val="ru-RU" w:eastAsia="ar-SA" w:bidi="ar-SA"/>
        </w:rPr>
        <w:t xml:space="preserve"> г с нарушением срока предоставления на </w:t>
      </w:r>
      <w:r w:rsidR="00874051">
        <w:rPr>
          <w:rFonts w:ascii="Times New Roman" w:hAnsi="Times New Roman"/>
          <w:lang w:val="ru-RU" w:eastAsia="ar-SA" w:bidi="ar-SA"/>
        </w:rPr>
        <w:t>9 дней.</w:t>
      </w:r>
    </w:p>
    <w:p w:rsidR="006A50DB" w:rsidRPr="00690966" w:rsidRDefault="006A50DB" w:rsidP="00CA2FF3">
      <w:pPr>
        <w:spacing w:after="0" w:line="240" w:lineRule="auto"/>
        <w:ind w:firstLine="0"/>
        <w:jc w:val="both"/>
        <w:rPr>
          <w:rFonts w:ascii="Times New Roman" w:hAnsi="Times New Roman"/>
          <w:lang w:val="ru-RU"/>
        </w:rPr>
      </w:pPr>
      <w:r w:rsidRPr="00690966">
        <w:rPr>
          <w:rFonts w:ascii="Times New Roman" w:hAnsi="Times New Roman"/>
          <w:color w:val="FF0000"/>
          <w:lang w:val="ru-RU"/>
        </w:rPr>
        <w:t xml:space="preserve">          </w:t>
      </w:r>
      <w:r w:rsidRPr="00690966">
        <w:rPr>
          <w:rFonts w:ascii="Times New Roman" w:hAnsi="Times New Roman"/>
          <w:lang w:val="ru-RU"/>
        </w:rPr>
        <w:t xml:space="preserve">Внешняя проверка отчета об исполнении </w:t>
      </w:r>
      <w:r>
        <w:rPr>
          <w:rFonts w:ascii="Times New Roman" w:hAnsi="Times New Roman"/>
          <w:lang w:val="ru-RU"/>
        </w:rPr>
        <w:t>сельского поселения «</w:t>
      </w:r>
      <w:proofErr w:type="spellStart"/>
      <w:r>
        <w:rPr>
          <w:rFonts w:ascii="Times New Roman" w:hAnsi="Times New Roman"/>
          <w:lang w:val="ru-RU"/>
        </w:rPr>
        <w:t>Закультинское</w:t>
      </w:r>
      <w:proofErr w:type="spellEnd"/>
      <w:r>
        <w:rPr>
          <w:rFonts w:ascii="Times New Roman" w:hAnsi="Times New Roman"/>
          <w:lang w:val="ru-RU"/>
        </w:rPr>
        <w:t>»</w:t>
      </w:r>
      <w:r w:rsidRPr="00183FEF">
        <w:rPr>
          <w:rFonts w:ascii="Times New Roman" w:hAnsi="Times New Roman"/>
          <w:lang w:val="ru-RU"/>
        </w:rPr>
        <w:t xml:space="preserve"> </w:t>
      </w:r>
      <w:r w:rsidRPr="00690966">
        <w:rPr>
          <w:rFonts w:ascii="Times New Roman" w:hAnsi="Times New Roman"/>
          <w:lang w:val="ru-RU"/>
        </w:rPr>
        <w:t>за 202</w:t>
      </w:r>
      <w:r w:rsidR="0048557E">
        <w:rPr>
          <w:rFonts w:ascii="Times New Roman" w:hAnsi="Times New Roman"/>
          <w:lang w:val="ru-RU"/>
        </w:rPr>
        <w:t>4</w:t>
      </w:r>
      <w:r w:rsidRPr="00690966">
        <w:rPr>
          <w:rFonts w:ascii="Times New Roman" w:hAnsi="Times New Roman"/>
          <w:lang w:val="ru-RU"/>
        </w:rPr>
        <w:t xml:space="preserve"> год, показала, что основные параметры бюджета выполнены</w:t>
      </w:r>
      <w:r>
        <w:rPr>
          <w:rFonts w:ascii="Times New Roman" w:hAnsi="Times New Roman"/>
          <w:lang w:val="ru-RU"/>
        </w:rPr>
        <w:t>:</w:t>
      </w:r>
    </w:p>
    <w:p w:rsidR="006A50DB" w:rsidRPr="00690966" w:rsidRDefault="006A50DB" w:rsidP="00CA2FF3">
      <w:pPr>
        <w:spacing w:after="0" w:line="240" w:lineRule="auto"/>
        <w:ind w:firstLine="0"/>
        <w:jc w:val="both"/>
        <w:rPr>
          <w:rFonts w:ascii="Times New Roman" w:hAnsi="Times New Roman"/>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 доходам в сумме </w:t>
      </w:r>
      <w:r>
        <w:rPr>
          <w:rFonts w:ascii="Times New Roman" w:hAnsi="Times New Roman"/>
          <w:lang w:val="ru-RU"/>
        </w:rPr>
        <w:t xml:space="preserve">– </w:t>
      </w:r>
      <w:r w:rsidR="00015F20">
        <w:rPr>
          <w:rFonts w:ascii="Times New Roman" w:hAnsi="Times New Roman"/>
          <w:lang w:val="ru-RU"/>
        </w:rPr>
        <w:t>15 312,0</w:t>
      </w:r>
      <w:r w:rsidRPr="00690966">
        <w:rPr>
          <w:rFonts w:ascii="Times New Roman" w:hAnsi="Times New Roman"/>
          <w:lang w:val="ru-RU"/>
        </w:rPr>
        <w:t xml:space="preserve"> тыс. рублей;</w:t>
      </w:r>
    </w:p>
    <w:p w:rsidR="006A50DB" w:rsidRDefault="006A50DB" w:rsidP="00CA2FF3">
      <w:pPr>
        <w:spacing w:after="0" w:line="240" w:lineRule="auto"/>
        <w:ind w:firstLine="0"/>
        <w:jc w:val="both"/>
        <w:rPr>
          <w:rFonts w:ascii="Times New Roman" w:hAnsi="Times New Roman"/>
          <w:lang w:val="ru-RU"/>
        </w:rPr>
      </w:pPr>
      <w:r w:rsidRPr="00690966">
        <w:rPr>
          <w:rFonts w:ascii="Times New Roman" w:hAnsi="Times New Roman"/>
          <w:lang w:val="ru-RU"/>
        </w:rPr>
        <w:t xml:space="preserve">- по расходам в сумме </w:t>
      </w:r>
      <w:r>
        <w:rPr>
          <w:rFonts w:ascii="Times New Roman" w:hAnsi="Times New Roman"/>
          <w:lang w:val="ru-RU"/>
        </w:rPr>
        <w:t xml:space="preserve">– </w:t>
      </w:r>
      <w:r w:rsidR="00015F20">
        <w:rPr>
          <w:rFonts w:ascii="Times New Roman" w:hAnsi="Times New Roman"/>
          <w:lang w:val="ru-RU"/>
        </w:rPr>
        <w:t>15 255,0</w:t>
      </w:r>
      <w:r w:rsidRPr="00690966">
        <w:rPr>
          <w:rFonts w:ascii="Times New Roman" w:hAnsi="Times New Roman"/>
          <w:lang w:val="ru-RU"/>
        </w:rPr>
        <w:t xml:space="preserve"> тыс. рублей;</w:t>
      </w:r>
    </w:p>
    <w:p w:rsidR="006A50DB" w:rsidRPr="00690966" w:rsidRDefault="006A50DB" w:rsidP="00CA2FF3">
      <w:pPr>
        <w:spacing w:after="0" w:line="240" w:lineRule="auto"/>
        <w:ind w:firstLine="0"/>
        <w:jc w:val="both"/>
        <w:rPr>
          <w:rFonts w:ascii="Times New Roman" w:hAnsi="Times New Roman"/>
          <w:lang w:val="ru-RU"/>
        </w:rPr>
      </w:pPr>
      <w:r>
        <w:rPr>
          <w:rFonts w:ascii="Times New Roman" w:hAnsi="Times New Roman"/>
          <w:lang w:val="ru-RU"/>
        </w:rPr>
        <w:t>- профицит бюджета в сумме -</w:t>
      </w:r>
      <w:r w:rsidR="001F01F5">
        <w:rPr>
          <w:rFonts w:ascii="Times New Roman" w:hAnsi="Times New Roman"/>
          <w:lang w:val="ru-RU"/>
        </w:rPr>
        <w:t>57,0</w:t>
      </w:r>
      <w:r>
        <w:rPr>
          <w:rFonts w:ascii="Times New Roman" w:hAnsi="Times New Roman"/>
          <w:lang w:val="ru-RU"/>
        </w:rPr>
        <w:t xml:space="preserve"> </w:t>
      </w:r>
      <w:proofErr w:type="spellStart"/>
      <w:r>
        <w:rPr>
          <w:rFonts w:ascii="Times New Roman" w:hAnsi="Times New Roman"/>
          <w:lang w:val="ru-RU"/>
        </w:rPr>
        <w:t>тыс</w:t>
      </w:r>
      <w:proofErr w:type="gramStart"/>
      <w:r>
        <w:rPr>
          <w:rFonts w:ascii="Times New Roman" w:hAnsi="Times New Roman"/>
          <w:lang w:val="ru-RU"/>
        </w:rPr>
        <w:t>.р</w:t>
      </w:r>
      <w:proofErr w:type="gramEnd"/>
      <w:r>
        <w:rPr>
          <w:rFonts w:ascii="Times New Roman" w:hAnsi="Times New Roman"/>
          <w:lang w:val="ru-RU"/>
        </w:rPr>
        <w:t>ублей</w:t>
      </w:r>
      <w:proofErr w:type="spellEnd"/>
      <w:r>
        <w:rPr>
          <w:rFonts w:ascii="Times New Roman" w:hAnsi="Times New Roman"/>
          <w:lang w:val="ru-RU"/>
        </w:rPr>
        <w:t>;</w:t>
      </w:r>
    </w:p>
    <w:p w:rsidR="006A50DB" w:rsidRPr="00690966" w:rsidRDefault="006A50DB" w:rsidP="00CA2FF3">
      <w:pPr>
        <w:spacing w:after="0" w:line="240" w:lineRule="auto"/>
        <w:ind w:firstLine="0"/>
        <w:jc w:val="both"/>
        <w:rPr>
          <w:rFonts w:ascii="Times New Roman" w:hAnsi="Times New Roman"/>
          <w:color w:val="FF0000"/>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Поступления налоговых и неналоговых доходов в бюджет </w:t>
      </w:r>
      <w:r>
        <w:rPr>
          <w:rFonts w:ascii="Times New Roman" w:hAnsi="Times New Roman"/>
          <w:lang w:val="ru-RU"/>
        </w:rPr>
        <w:t>сельского поселения</w:t>
      </w:r>
      <w:r w:rsidRPr="00690966">
        <w:rPr>
          <w:rFonts w:ascii="Times New Roman" w:hAnsi="Times New Roman"/>
          <w:lang w:val="ru-RU"/>
        </w:rPr>
        <w:t xml:space="preserve"> «</w:t>
      </w:r>
      <w:proofErr w:type="spellStart"/>
      <w:r>
        <w:rPr>
          <w:rFonts w:ascii="Times New Roman" w:hAnsi="Times New Roman"/>
          <w:lang w:val="ru-RU"/>
        </w:rPr>
        <w:t>Закультинское</w:t>
      </w:r>
      <w:proofErr w:type="spellEnd"/>
      <w:r w:rsidRPr="00690966">
        <w:rPr>
          <w:rFonts w:ascii="Times New Roman" w:hAnsi="Times New Roman"/>
          <w:lang w:val="ru-RU"/>
        </w:rPr>
        <w:t>» за 202</w:t>
      </w:r>
      <w:r w:rsidR="001F01F5">
        <w:rPr>
          <w:rFonts w:ascii="Times New Roman" w:hAnsi="Times New Roman"/>
          <w:lang w:val="ru-RU"/>
        </w:rPr>
        <w:t>3</w:t>
      </w:r>
      <w:r w:rsidRPr="00690966">
        <w:rPr>
          <w:rFonts w:ascii="Times New Roman" w:hAnsi="Times New Roman"/>
          <w:lang w:val="ru-RU"/>
        </w:rPr>
        <w:t xml:space="preserve"> год составили </w:t>
      </w:r>
      <w:r w:rsidR="001F01F5">
        <w:rPr>
          <w:rFonts w:ascii="Times New Roman" w:hAnsi="Times New Roman"/>
          <w:lang w:val="ru-RU"/>
        </w:rPr>
        <w:t>346,6</w:t>
      </w:r>
      <w:r>
        <w:rPr>
          <w:rFonts w:ascii="Times New Roman" w:hAnsi="Times New Roman"/>
          <w:lang w:val="ru-RU"/>
        </w:rPr>
        <w:t xml:space="preserve"> тыс.</w:t>
      </w:r>
      <w:r w:rsidRPr="00690966">
        <w:rPr>
          <w:rFonts w:ascii="Times New Roman" w:hAnsi="Times New Roman"/>
          <w:lang w:val="ru-RU"/>
        </w:rPr>
        <w:t xml:space="preserve"> рублей или </w:t>
      </w:r>
      <w:r w:rsidR="001F01F5">
        <w:rPr>
          <w:rFonts w:ascii="Times New Roman" w:hAnsi="Times New Roman"/>
          <w:lang w:val="ru-RU"/>
        </w:rPr>
        <w:t>2,3</w:t>
      </w:r>
      <w:r>
        <w:rPr>
          <w:rFonts w:ascii="Times New Roman" w:hAnsi="Times New Roman"/>
          <w:lang w:val="ru-RU"/>
        </w:rPr>
        <w:t xml:space="preserve"> </w:t>
      </w:r>
      <w:r w:rsidRPr="00690966">
        <w:rPr>
          <w:rFonts w:ascii="Times New Roman" w:hAnsi="Times New Roman"/>
          <w:lang w:val="ru-RU"/>
        </w:rPr>
        <w:t xml:space="preserve">% в общей структуре доходов. Безвозмездные поступления составили </w:t>
      </w:r>
      <w:r>
        <w:rPr>
          <w:rFonts w:ascii="Times New Roman" w:hAnsi="Times New Roman"/>
          <w:lang w:val="ru-RU"/>
        </w:rPr>
        <w:t xml:space="preserve">– </w:t>
      </w:r>
      <w:r w:rsidR="001F01F5">
        <w:rPr>
          <w:rFonts w:ascii="Times New Roman" w:hAnsi="Times New Roman"/>
          <w:lang w:val="ru-RU"/>
        </w:rPr>
        <w:t>14965,4</w:t>
      </w:r>
      <w:r>
        <w:rPr>
          <w:rFonts w:ascii="Times New Roman" w:hAnsi="Times New Roman"/>
          <w:lang w:val="ru-RU"/>
        </w:rPr>
        <w:t xml:space="preserve"> </w:t>
      </w:r>
      <w:r w:rsidRPr="00690966">
        <w:rPr>
          <w:rFonts w:ascii="Times New Roman" w:hAnsi="Times New Roman"/>
          <w:lang w:val="ru-RU"/>
        </w:rPr>
        <w:t xml:space="preserve"> тыс. рублей или </w:t>
      </w:r>
      <w:r w:rsidR="001F01F5">
        <w:rPr>
          <w:rFonts w:ascii="Times New Roman" w:hAnsi="Times New Roman"/>
          <w:lang w:val="ru-RU"/>
        </w:rPr>
        <w:t>97,7</w:t>
      </w:r>
      <w:r w:rsidRPr="00690966">
        <w:rPr>
          <w:rFonts w:ascii="Times New Roman" w:hAnsi="Times New Roman"/>
          <w:lang w:val="ru-RU"/>
        </w:rPr>
        <w:t xml:space="preserve">% в общей структуре доходов. </w:t>
      </w:r>
    </w:p>
    <w:p w:rsidR="006A50DB" w:rsidRPr="00690966" w:rsidRDefault="006A50DB" w:rsidP="00CA2FF3">
      <w:pPr>
        <w:tabs>
          <w:tab w:val="left" w:pos="426"/>
        </w:tabs>
        <w:spacing w:after="0" w:line="240" w:lineRule="auto"/>
        <w:ind w:firstLine="0"/>
        <w:jc w:val="both"/>
        <w:rPr>
          <w:rFonts w:ascii="Times New Roman" w:hAnsi="Times New Roman"/>
          <w:lang w:val="ru-RU"/>
        </w:rPr>
      </w:pPr>
      <w:r w:rsidRPr="00690966">
        <w:rPr>
          <w:rFonts w:ascii="Times New Roman" w:hAnsi="Times New Roman"/>
          <w:bCs/>
          <w:iCs/>
          <w:color w:val="000000" w:themeColor="text1"/>
          <w:lang w:val="ru-RU"/>
        </w:rPr>
        <w:t xml:space="preserve">        Расходы  </w:t>
      </w:r>
      <w:r>
        <w:rPr>
          <w:rFonts w:ascii="Times New Roman" w:hAnsi="Times New Roman"/>
          <w:bCs/>
          <w:iCs/>
          <w:color w:val="000000" w:themeColor="text1"/>
          <w:lang w:val="ru-RU"/>
        </w:rPr>
        <w:t>сельского</w:t>
      </w:r>
      <w:r w:rsidRPr="00690966">
        <w:rPr>
          <w:rFonts w:ascii="Times New Roman" w:hAnsi="Times New Roman"/>
          <w:bCs/>
          <w:iCs/>
          <w:color w:val="000000" w:themeColor="text1"/>
          <w:lang w:val="ru-RU"/>
        </w:rPr>
        <w:t xml:space="preserve"> бюджета за 202</w:t>
      </w:r>
      <w:r w:rsidR="001F01F5">
        <w:rPr>
          <w:rFonts w:ascii="Times New Roman" w:hAnsi="Times New Roman"/>
          <w:bCs/>
          <w:iCs/>
          <w:color w:val="000000" w:themeColor="text1"/>
          <w:lang w:val="ru-RU"/>
        </w:rPr>
        <w:t>3</w:t>
      </w:r>
      <w:r w:rsidRPr="00690966">
        <w:rPr>
          <w:rFonts w:ascii="Times New Roman" w:hAnsi="Times New Roman"/>
          <w:bCs/>
          <w:iCs/>
          <w:color w:val="000000" w:themeColor="text1"/>
          <w:lang w:val="ru-RU"/>
        </w:rPr>
        <w:t xml:space="preserve"> год исполнены в сумме</w:t>
      </w:r>
      <w:r w:rsidRPr="00690966">
        <w:rPr>
          <w:rFonts w:ascii="Times New Roman" w:hAnsi="Times New Roman"/>
          <w:bCs/>
          <w:iCs/>
          <w:lang w:val="ru-RU"/>
        </w:rPr>
        <w:t xml:space="preserve"> </w:t>
      </w:r>
      <w:r w:rsidR="001F01F5">
        <w:rPr>
          <w:rFonts w:ascii="Times New Roman" w:hAnsi="Times New Roman"/>
          <w:bCs/>
          <w:iCs/>
          <w:color w:val="000000" w:themeColor="text1"/>
          <w:lang w:val="ru-RU"/>
        </w:rPr>
        <w:t>15255,0</w:t>
      </w:r>
      <w:r w:rsidRPr="00690966">
        <w:rPr>
          <w:rFonts w:ascii="Times New Roman" w:hAnsi="Times New Roman"/>
          <w:bCs/>
          <w:iCs/>
          <w:color w:val="000000" w:themeColor="text1"/>
          <w:lang w:val="ru-RU"/>
        </w:rPr>
        <w:t xml:space="preserve"> тыс.  </w:t>
      </w:r>
      <w:r w:rsidRPr="00690966">
        <w:rPr>
          <w:rFonts w:ascii="Times New Roman" w:hAnsi="Times New Roman"/>
          <w:bCs/>
          <w:iCs/>
          <w:lang w:val="ru-RU"/>
        </w:rPr>
        <w:t>руб. (202</w:t>
      </w:r>
      <w:r w:rsidR="001F01F5">
        <w:rPr>
          <w:rFonts w:ascii="Times New Roman" w:hAnsi="Times New Roman"/>
          <w:bCs/>
          <w:iCs/>
          <w:lang w:val="ru-RU"/>
        </w:rPr>
        <w:t>2</w:t>
      </w:r>
      <w:r w:rsidRPr="00690966">
        <w:rPr>
          <w:rFonts w:ascii="Times New Roman" w:hAnsi="Times New Roman"/>
          <w:bCs/>
          <w:iCs/>
          <w:lang w:val="ru-RU"/>
        </w:rPr>
        <w:t xml:space="preserve"> год – </w:t>
      </w:r>
      <w:r w:rsidR="001F01F5">
        <w:rPr>
          <w:rFonts w:ascii="Times New Roman" w:hAnsi="Times New Roman"/>
          <w:bCs/>
          <w:iCs/>
          <w:lang w:val="ru-RU"/>
        </w:rPr>
        <w:t>12287,9</w:t>
      </w:r>
      <w:r w:rsidRPr="00690966">
        <w:rPr>
          <w:rFonts w:ascii="Times New Roman" w:hAnsi="Times New Roman"/>
          <w:bCs/>
          <w:iCs/>
          <w:lang w:val="ru-RU"/>
        </w:rPr>
        <w:t xml:space="preserve"> тыс. руб.) при первоначально утвержденном плане  </w:t>
      </w:r>
      <w:r w:rsidR="001F01F5">
        <w:rPr>
          <w:rFonts w:ascii="Times New Roman" w:hAnsi="Times New Roman"/>
          <w:bCs/>
          <w:lang w:val="ru-RU"/>
        </w:rPr>
        <w:t>12797,4</w:t>
      </w:r>
      <w:r w:rsidRPr="00690966">
        <w:rPr>
          <w:rFonts w:ascii="Times New Roman" w:hAnsi="Times New Roman"/>
          <w:bCs/>
          <w:iCs/>
          <w:color w:val="000000" w:themeColor="text1"/>
          <w:lang w:val="ru-RU"/>
        </w:rPr>
        <w:t xml:space="preserve"> тыс. рублей</w:t>
      </w:r>
      <w:r w:rsidRPr="00690966">
        <w:rPr>
          <w:rFonts w:ascii="Times New Roman" w:hAnsi="Times New Roman"/>
          <w:bCs/>
          <w:iCs/>
          <w:lang w:val="ru-RU"/>
        </w:rPr>
        <w:t xml:space="preserve">. </w:t>
      </w:r>
      <w:r w:rsidRPr="00690966">
        <w:rPr>
          <w:rFonts w:ascii="Times New Roman" w:hAnsi="Times New Roman"/>
          <w:lang w:val="ru-RU"/>
        </w:rPr>
        <w:t xml:space="preserve"> </w:t>
      </w:r>
    </w:p>
    <w:p w:rsidR="006A50DB" w:rsidRDefault="006A50DB" w:rsidP="00CA2FF3">
      <w:pPr>
        <w:pStyle w:val="aa"/>
        <w:jc w:val="both"/>
        <w:rPr>
          <w:rFonts w:ascii="Times New Roman" w:hAnsi="Times New Roman"/>
          <w:bCs/>
          <w:iCs/>
          <w:color w:val="000000" w:themeColor="text1"/>
          <w:lang w:val="ru-RU"/>
        </w:rPr>
      </w:pPr>
      <w:r>
        <w:rPr>
          <w:rFonts w:ascii="Times New Roman" w:hAnsi="Times New Roman"/>
          <w:bCs/>
          <w:iCs/>
          <w:color w:val="000000" w:themeColor="text1"/>
          <w:lang w:val="ru-RU"/>
        </w:rPr>
        <w:t xml:space="preserve">        </w:t>
      </w:r>
      <w:r w:rsidRPr="00690966">
        <w:rPr>
          <w:rFonts w:ascii="Times New Roman" w:hAnsi="Times New Roman"/>
          <w:bCs/>
          <w:iCs/>
          <w:color w:val="000000" w:themeColor="text1"/>
          <w:lang w:val="ru-RU"/>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CA2FF3" w:rsidRPr="00CA2FF3" w:rsidRDefault="00CA2FF3" w:rsidP="00CA2FF3">
      <w:pPr>
        <w:pStyle w:val="ab"/>
        <w:spacing w:after="0" w:line="240" w:lineRule="auto"/>
        <w:ind w:left="0"/>
        <w:jc w:val="both"/>
        <w:rPr>
          <w:rFonts w:ascii="Times New Roman" w:hAnsi="Times New Roman"/>
          <w:lang w:val="ru-RU"/>
        </w:rPr>
      </w:pPr>
      <w:proofErr w:type="gramStart"/>
      <w:r w:rsidRPr="00CA2FF3">
        <w:rPr>
          <w:rFonts w:ascii="Times New Roman" w:hAnsi="Times New Roman"/>
          <w:sz w:val="26"/>
          <w:szCs w:val="26"/>
          <w:lang w:val="ru-RU"/>
        </w:rPr>
        <w:t xml:space="preserve">В </w:t>
      </w:r>
      <w:r w:rsidRPr="00CA2FF3">
        <w:rPr>
          <w:rFonts w:ascii="Times New Roman" w:hAnsi="Times New Roman"/>
          <w:lang w:val="ru-RU"/>
        </w:rPr>
        <w:t>целях ведения бюджетного учета в Администрации сельского поселения «</w:t>
      </w:r>
      <w:proofErr w:type="spellStart"/>
      <w:r w:rsidRPr="00CA2FF3">
        <w:rPr>
          <w:rFonts w:ascii="Times New Roman" w:hAnsi="Times New Roman"/>
          <w:lang w:val="ru-RU"/>
        </w:rPr>
        <w:t>Закультинское</w:t>
      </w:r>
      <w:proofErr w:type="spellEnd"/>
      <w:r w:rsidRPr="00CA2FF3">
        <w:rPr>
          <w:rFonts w:ascii="Times New Roman" w:hAnsi="Times New Roman"/>
          <w:lang w:val="ru-RU"/>
        </w:rPr>
        <w:t>» «Учетная политика для целей бюджетного учета» в 2023 году  утверждена распоряжением главы сельского поселения «</w:t>
      </w:r>
      <w:proofErr w:type="spellStart"/>
      <w:r w:rsidRPr="00CA2FF3">
        <w:rPr>
          <w:rFonts w:ascii="Times New Roman" w:hAnsi="Times New Roman"/>
          <w:lang w:val="ru-RU"/>
        </w:rPr>
        <w:t>Закультинское</w:t>
      </w:r>
      <w:proofErr w:type="spellEnd"/>
      <w:r w:rsidRPr="00CA2FF3">
        <w:rPr>
          <w:rFonts w:ascii="Times New Roman" w:hAnsi="Times New Roman"/>
          <w:lang w:val="ru-RU"/>
        </w:rPr>
        <w:t xml:space="preserve">» № 08 от 13.04.2023 года, в соответствии </w:t>
      </w:r>
      <w:r w:rsidRPr="00CA2FF3">
        <w:rPr>
          <w:rFonts w:ascii="Times New Roman" w:hAnsi="Times New Roman"/>
          <w:b/>
          <w:i/>
          <w:lang w:val="ru-RU"/>
        </w:rPr>
        <w:t>статьи</w:t>
      </w:r>
      <w:r w:rsidRPr="00CA2FF3">
        <w:rPr>
          <w:rFonts w:ascii="Times New Roman" w:hAnsi="Times New Roman"/>
          <w:lang w:val="ru-RU"/>
        </w:rPr>
        <w:t xml:space="preserve"> </w:t>
      </w:r>
      <w:r w:rsidRPr="00CA2FF3">
        <w:rPr>
          <w:rFonts w:ascii="Times New Roman" w:hAnsi="Times New Roman"/>
          <w:b/>
          <w:i/>
          <w:lang w:val="ru-RU"/>
        </w:rPr>
        <w:t>8 ФЗ-402 «Закон о бухгалтерском учете» от 06.12.2011 года, пункта 13 Стандарта «Учетная политика, оценочные значения и ошибки»  утвержденного приказом 274 от 27.12.2017 года.</w:t>
      </w:r>
      <w:r w:rsidRPr="00CA2FF3">
        <w:rPr>
          <w:rFonts w:ascii="Times New Roman" w:hAnsi="Times New Roman"/>
          <w:lang w:val="ru-RU"/>
        </w:rPr>
        <w:t xml:space="preserve">      </w:t>
      </w:r>
      <w:proofErr w:type="gramEnd"/>
    </w:p>
    <w:p w:rsidR="00CA2FF3" w:rsidRPr="00CA2FF3" w:rsidRDefault="00CA2FF3" w:rsidP="00CA2FF3">
      <w:pPr>
        <w:pStyle w:val="ab"/>
        <w:tabs>
          <w:tab w:val="left" w:pos="1080"/>
        </w:tabs>
        <w:autoSpaceDE w:val="0"/>
        <w:autoSpaceDN w:val="0"/>
        <w:adjustRightInd w:val="0"/>
        <w:spacing w:after="0" w:line="240" w:lineRule="auto"/>
        <w:ind w:left="0" w:firstLine="0"/>
        <w:jc w:val="both"/>
        <w:rPr>
          <w:rFonts w:ascii="Times New Roman" w:hAnsi="Times New Roman"/>
          <w:b/>
          <w:i/>
          <w:lang w:val="ru-RU" w:eastAsia="ru-RU"/>
        </w:rPr>
      </w:pPr>
    </w:p>
    <w:p w:rsidR="00CA2FF3" w:rsidRDefault="00CA2FF3" w:rsidP="00CA2FF3">
      <w:pPr>
        <w:pStyle w:val="ab"/>
        <w:spacing w:after="0" w:line="240" w:lineRule="auto"/>
        <w:ind w:left="0" w:firstLine="0"/>
        <w:jc w:val="both"/>
        <w:rPr>
          <w:rFonts w:ascii="Times New Roman" w:hAnsi="Times New Roman"/>
          <w:b/>
          <w:lang w:val="ru-RU"/>
        </w:rPr>
      </w:pPr>
      <w:r>
        <w:rPr>
          <w:rFonts w:ascii="Times New Roman" w:hAnsi="Times New Roman"/>
          <w:lang w:val="ru-RU"/>
        </w:rPr>
        <w:t xml:space="preserve">         </w:t>
      </w:r>
      <w:r w:rsidRPr="00CA2FF3">
        <w:rPr>
          <w:rFonts w:ascii="Times New Roman" w:hAnsi="Times New Roman"/>
          <w:lang w:val="ru-RU"/>
        </w:rPr>
        <w:t xml:space="preserve">   В соответствии с пунктом 7 Инструкции № 191н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 проверки полноты отражения в бюджетном учете обязатель</w:t>
      </w:r>
      <w:proofErr w:type="gramStart"/>
      <w:r w:rsidRPr="00CA2FF3">
        <w:rPr>
          <w:rFonts w:ascii="Times New Roman" w:hAnsi="Times New Roman"/>
          <w:lang w:val="ru-RU"/>
        </w:rPr>
        <w:t>ств пр</w:t>
      </w:r>
      <w:proofErr w:type="gramEnd"/>
      <w:r w:rsidRPr="00CA2FF3">
        <w:rPr>
          <w:rFonts w:ascii="Times New Roman" w:hAnsi="Times New Roman"/>
          <w:lang w:val="ru-RU"/>
        </w:rPr>
        <w:t xml:space="preserve">оводится инвентаризация (в ред. Приказа Минфина РФ </w:t>
      </w:r>
      <w:hyperlink r:id="rId11" w:anchor="l12" w:history="1">
        <w:r w:rsidRPr="00CA2FF3">
          <w:rPr>
            <w:rFonts w:ascii="Times New Roman" w:hAnsi="Times New Roman"/>
            <w:u w:val="single"/>
            <w:lang w:val="ru-RU"/>
          </w:rPr>
          <w:t xml:space="preserve">от 02.11.2017 </w:t>
        </w:r>
        <w:r w:rsidRPr="00CA2FF3">
          <w:rPr>
            <w:rFonts w:ascii="Times New Roman" w:hAnsi="Times New Roman"/>
            <w:u w:val="single"/>
          </w:rPr>
          <w:t>N</w:t>
        </w:r>
        <w:r w:rsidRPr="00CA2FF3">
          <w:rPr>
            <w:rFonts w:ascii="Times New Roman" w:hAnsi="Times New Roman"/>
            <w:u w:val="single"/>
            <w:lang w:val="ru-RU"/>
          </w:rPr>
          <w:t xml:space="preserve"> 176н</w:t>
        </w:r>
      </w:hyperlink>
      <w:r w:rsidRPr="00CA2FF3">
        <w:rPr>
          <w:rFonts w:ascii="Times New Roman" w:hAnsi="Times New Roman"/>
          <w:lang w:val="ru-RU"/>
        </w:rPr>
        <w:t xml:space="preserve">). Результаты инвентаризации, проведенной перед составлением годовой отчетности, подлежат отражению в годовой отчетности. </w:t>
      </w:r>
      <w:r w:rsidRPr="00CA2FF3">
        <w:rPr>
          <w:rFonts w:ascii="Times New Roman" w:hAnsi="Times New Roman"/>
          <w:b/>
          <w:lang w:val="ru-RU"/>
        </w:rPr>
        <w:t xml:space="preserve">В нарушении  пунктом 7 Инструкции № 191     инвентаризация основных средств, обязательств, расчетов с поставщиками, подрядчиками, различными дебиторами и кредиторами не проводилась. </w:t>
      </w:r>
      <w:proofErr w:type="spellStart"/>
      <w:proofErr w:type="gramStart"/>
      <w:r w:rsidRPr="00CA2FF3">
        <w:rPr>
          <w:rFonts w:ascii="Times New Roman" w:hAnsi="Times New Roman"/>
          <w:b/>
        </w:rPr>
        <w:t>Акты</w:t>
      </w:r>
      <w:proofErr w:type="spellEnd"/>
      <w:r w:rsidRPr="00CA2FF3">
        <w:rPr>
          <w:rFonts w:ascii="Times New Roman" w:hAnsi="Times New Roman"/>
          <w:b/>
        </w:rPr>
        <w:t xml:space="preserve"> </w:t>
      </w:r>
      <w:proofErr w:type="spellStart"/>
      <w:r w:rsidRPr="00CA2FF3">
        <w:rPr>
          <w:rFonts w:ascii="Times New Roman" w:hAnsi="Times New Roman"/>
          <w:b/>
        </w:rPr>
        <w:t>сверок</w:t>
      </w:r>
      <w:proofErr w:type="spellEnd"/>
      <w:r w:rsidRPr="00CA2FF3">
        <w:rPr>
          <w:rFonts w:ascii="Times New Roman" w:hAnsi="Times New Roman"/>
          <w:b/>
        </w:rPr>
        <w:t xml:space="preserve"> </w:t>
      </w:r>
      <w:proofErr w:type="spellStart"/>
      <w:r w:rsidRPr="00CA2FF3">
        <w:rPr>
          <w:rFonts w:ascii="Times New Roman" w:hAnsi="Times New Roman"/>
          <w:b/>
        </w:rPr>
        <w:t>на</w:t>
      </w:r>
      <w:proofErr w:type="spellEnd"/>
      <w:r w:rsidRPr="00CA2FF3">
        <w:rPr>
          <w:rFonts w:ascii="Times New Roman" w:hAnsi="Times New Roman"/>
          <w:b/>
        </w:rPr>
        <w:t xml:space="preserve"> </w:t>
      </w:r>
      <w:proofErr w:type="spellStart"/>
      <w:r w:rsidRPr="00CA2FF3">
        <w:rPr>
          <w:rFonts w:ascii="Times New Roman" w:hAnsi="Times New Roman"/>
          <w:b/>
        </w:rPr>
        <w:t>момент</w:t>
      </w:r>
      <w:proofErr w:type="spellEnd"/>
      <w:r w:rsidRPr="00CA2FF3">
        <w:rPr>
          <w:rFonts w:ascii="Times New Roman" w:hAnsi="Times New Roman"/>
          <w:b/>
        </w:rPr>
        <w:t xml:space="preserve"> </w:t>
      </w:r>
      <w:proofErr w:type="spellStart"/>
      <w:r w:rsidRPr="00CA2FF3">
        <w:rPr>
          <w:rFonts w:ascii="Times New Roman" w:hAnsi="Times New Roman"/>
          <w:b/>
        </w:rPr>
        <w:t>инвентаризации</w:t>
      </w:r>
      <w:proofErr w:type="spellEnd"/>
      <w:r w:rsidRPr="00CA2FF3">
        <w:rPr>
          <w:rFonts w:ascii="Times New Roman" w:hAnsi="Times New Roman"/>
          <w:b/>
        </w:rPr>
        <w:t xml:space="preserve"> </w:t>
      </w:r>
      <w:proofErr w:type="spellStart"/>
      <w:r w:rsidRPr="00CA2FF3">
        <w:rPr>
          <w:rFonts w:ascii="Times New Roman" w:hAnsi="Times New Roman"/>
          <w:b/>
        </w:rPr>
        <w:t>не</w:t>
      </w:r>
      <w:proofErr w:type="spellEnd"/>
      <w:r w:rsidRPr="00CA2FF3">
        <w:rPr>
          <w:rFonts w:ascii="Times New Roman" w:hAnsi="Times New Roman"/>
          <w:b/>
        </w:rPr>
        <w:t xml:space="preserve"> </w:t>
      </w:r>
      <w:proofErr w:type="spellStart"/>
      <w:r w:rsidRPr="00CA2FF3">
        <w:rPr>
          <w:rFonts w:ascii="Times New Roman" w:hAnsi="Times New Roman"/>
          <w:b/>
        </w:rPr>
        <w:t>составлялись</w:t>
      </w:r>
      <w:proofErr w:type="spellEnd"/>
      <w:r w:rsidRPr="00CA2FF3">
        <w:rPr>
          <w:rFonts w:ascii="Times New Roman" w:hAnsi="Times New Roman"/>
          <w:b/>
        </w:rPr>
        <w:t>.</w:t>
      </w:r>
      <w:proofErr w:type="gramEnd"/>
    </w:p>
    <w:p w:rsidR="00714BC8" w:rsidRPr="00714BC8" w:rsidRDefault="00714BC8" w:rsidP="00CA2FF3">
      <w:pPr>
        <w:pStyle w:val="ab"/>
        <w:spacing w:after="0" w:line="240" w:lineRule="auto"/>
        <w:ind w:left="0" w:firstLine="0"/>
        <w:jc w:val="both"/>
        <w:rPr>
          <w:rFonts w:ascii="Times New Roman" w:hAnsi="Times New Roman"/>
          <w:b/>
          <w:lang w:val="ru-RU"/>
        </w:rPr>
      </w:pPr>
    </w:p>
    <w:p w:rsidR="00BD597B" w:rsidRDefault="00BD597B" w:rsidP="00BD597B">
      <w:pPr>
        <w:pStyle w:val="ab"/>
        <w:numPr>
          <w:ilvl w:val="0"/>
          <w:numId w:val="22"/>
        </w:numPr>
        <w:spacing w:after="0" w:line="240" w:lineRule="auto"/>
        <w:ind w:right="-284"/>
        <w:jc w:val="center"/>
        <w:rPr>
          <w:rFonts w:ascii="Times New Roman" w:hAnsi="Times New Roman"/>
          <w:b/>
          <w:u w:val="single"/>
          <w:lang w:val="ru-RU"/>
        </w:rPr>
      </w:pPr>
      <w:r w:rsidRPr="00BD597B">
        <w:rPr>
          <w:rFonts w:ascii="Times New Roman" w:hAnsi="Times New Roman"/>
          <w:b/>
          <w:u w:val="single"/>
          <w:lang w:val="ru-RU"/>
        </w:rPr>
        <w:t>Внешняя проверка годового отчета об исполнении бюджета сельского поселения "</w:t>
      </w:r>
      <w:proofErr w:type="spellStart"/>
      <w:r w:rsidRPr="00BD597B">
        <w:rPr>
          <w:rFonts w:ascii="Times New Roman" w:hAnsi="Times New Roman"/>
          <w:b/>
          <w:u w:val="single"/>
          <w:lang w:val="ru-RU"/>
        </w:rPr>
        <w:t>Хушенгинское</w:t>
      </w:r>
      <w:proofErr w:type="spellEnd"/>
      <w:r w:rsidRPr="00BD597B">
        <w:rPr>
          <w:rFonts w:ascii="Times New Roman" w:hAnsi="Times New Roman"/>
          <w:b/>
          <w:u w:val="single"/>
          <w:lang w:val="ru-RU"/>
        </w:rPr>
        <w:t>" за 202</w:t>
      </w:r>
      <w:r w:rsidR="00240DE9">
        <w:rPr>
          <w:rFonts w:ascii="Times New Roman" w:hAnsi="Times New Roman"/>
          <w:b/>
          <w:u w:val="single"/>
          <w:lang w:val="ru-RU"/>
        </w:rPr>
        <w:t xml:space="preserve">3 </w:t>
      </w:r>
      <w:r w:rsidRPr="00BD597B">
        <w:rPr>
          <w:rFonts w:ascii="Times New Roman" w:hAnsi="Times New Roman"/>
          <w:b/>
          <w:u w:val="single"/>
          <w:lang w:val="ru-RU"/>
        </w:rPr>
        <w:t>год.</w:t>
      </w:r>
    </w:p>
    <w:p w:rsidR="009A3044" w:rsidRDefault="009A3044" w:rsidP="009A3044">
      <w:pPr>
        <w:pStyle w:val="ab"/>
        <w:spacing w:after="0" w:line="240" w:lineRule="auto"/>
        <w:ind w:left="644" w:right="-284" w:firstLine="0"/>
        <w:rPr>
          <w:rFonts w:ascii="Times New Roman" w:hAnsi="Times New Roman"/>
          <w:b/>
          <w:u w:val="single"/>
          <w:lang w:val="ru-RU"/>
        </w:rPr>
      </w:pPr>
    </w:p>
    <w:p w:rsidR="009A3044" w:rsidRDefault="009A3044" w:rsidP="009A3044">
      <w:pPr>
        <w:pStyle w:val="ab"/>
        <w:spacing w:after="0" w:line="240" w:lineRule="auto"/>
        <w:ind w:left="644" w:right="-284" w:firstLine="0"/>
        <w:rPr>
          <w:rFonts w:ascii="Times New Roman" w:hAnsi="Times New Roman"/>
          <w:lang w:val="ru-RU"/>
        </w:rPr>
      </w:pPr>
    </w:p>
    <w:p w:rsidR="009A3044" w:rsidRPr="00690966" w:rsidRDefault="009A3044" w:rsidP="009A3044">
      <w:pPr>
        <w:suppressAutoHyphens/>
        <w:spacing w:after="0" w:line="240" w:lineRule="auto"/>
        <w:ind w:left="284" w:firstLine="0"/>
        <w:jc w:val="both"/>
        <w:rPr>
          <w:rFonts w:ascii="Times New Roman" w:hAnsi="Times New Roman"/>
          <w:bCs/>
          <w:color w:val="000000"/>
          <w:lang w:val="ru-RU" w:eastAsia="ar-SA" w:bidi="ar-SA"/>
        </w:rPr>
      </w:pPr>
      <w:r w:rsidRPr="00690966">
        <w:rPr>
          <w:rFonts w:ascii="Times New Roman" w:hAnsi="Times New Roman"/>
          <w:b/>
          <w:lang w:val="ru-RU" w:eastAsia="ar-SA" w:bidi="ar-SA"/>
        </w:rPr>
        <w:t xml:space="preserve">      </w:t>
      </w:r>
      <w:r w:rsidRPr="00690966">
        <w:rPr>
          <w:rFonts w:ascii="Times New Roman" w:hAnsi="Times New Roman"/>
          <w:lang w:val="ru-RU" w:eastAsia="ar-SA" w:bidi="ar-SA"/>
        </w:rPr>
        <w:t xml:space="preserve">Объект экспертно-аналитического мероприятия: отчет об исполнении </w:t>
      </w:r>
      <w:r>
        <w:rPr>
          <w:rFonts w:ascii="Times New Roman" w:hAnsi="Times New Roman"/>
          <w:lang w:val="ru-RU" w:eastAsia="ar-SA" w:bidi="ar-SA"/>
        </w:rPr>
        <w:t>сельского бюджета «</w:t>
      </w:r>
      <w:proofErr w:type="spellStart"/>
      <w:r>
        <w:rPr>
          <w:rFonts w:ascii="Times New Roman" w:hAnsi="Times New Roman"/>
          <w:lang w:val="ru-RU" w:eastAsia="ar-SA" w:bidi="ar-SA"/>
        </w:rPr>
        <w:t>Хушенгинское</w:t>
      </w:r>
      <w:proofErr w:type="spellEnd"/>
      <w:r>
        <w:rPr>
          <w:rFonts w:ascii="Times New Roman" w:hAnsi="Times New Roman"/>
          <w:lang w:val="ru-RU" w:eastAsia="ar-SA" w:bidi="ar-SA"/>
        </w:rPr>
        <w:t>»</w:t>
      </w:r>
      <w:r w:rsidRPr="00690966">
        <w:rPr>
          <w:rFonts w:ascii="Times New Roman" w:hAnsi="Times New Roman"/>
          <w:lang w:val="ru-RU"/>
        </w:rPr>
        <w:t>.</w:t>
      </w:r>
      <w:r w:rsidRPr="00690966">
        <w:rPr>
          <w:lang w:val="ru-RU"/>
        </w:rPr>
        <w:t xml:space="preserve"> </w:t>
      </w:r>
      <w:r w:rsidRPr="00690966">
        <w:rPr>
          <w:rFonts w:ascii="Times New Roman" w:hAnsi="Times New Roman"/>
          <w:bCs/>
          <w:color w:val="000000"/>
          <w:lang w:val="ru-RU" w:eastAsia="ar-SA" w:bidi="ar-SA"/>
        </w:rPr>
        <w:t>Проверяемый период: 202</w:t>
      </w:r>
      <w:r w:rsidR="00A8578C">
        <w:rPr>
          <w:rFonts w:ascii="Times New Roman" w:hAnsi="Times New Roman"/>
          <w:bCs/>
          <w:color w:val="000000"/>
          <w:lang w:val="ru-RU" w:eastAsia="ar-SA" w:bidi="ar-SA"/>
        </w:rPr>
        <w:t>3</w:t>
      </w:r>
      <w:r w:rsidRPr="00690966">
        <w:rPr>
          <w:rFonts w:ascii="Times New Roman" w:hAnsi="Times New Roman"/>
          <w:bCs/>
          <w:color w:val="000000"/>
          <w:lang w:val="ru-RU" w:eastAsia="ar-SA" w:bidi="ar-SA"/>
        </w:rPr>
        <w:t xml:space="preserve"> год.</w:t>
      </w:r>
    </w:p>
    <w:p w:rsidR="009A3044" w:rsidRDefault="009A3044" w:rsidP="009A3044">
      <w:pPr>
        <w:suppressAutoHyphens/>
        <w:spacing w:after="0" w:line="240" w:lineRule="auto"/>
        <w:ind w:left="284" w:firstLine="0"/>
        <w:jc w:val="both"/>
        <w:rPr>
          <w:rFonts w:ascii="Times New Roman" w:hAnsi="Times New Roman"/>
          <w:lang w:val="ru-RU" w:eastAsia="ar-SA" w:bidi="ar-SA"/>
        </w:rPr>
      </w:pPr>
      <w:r w:rsidRPr="00690966">
        <w:rPr>
          <w:rFonts w:ascii="Times New Roman" w:hAnsi="Times New Roman"/>
          <w:lang w:val="ru-RU" w:eastAsia="ar-SA" w:bidi="ar-SA"/>
        </w:rPr>
        <w:t xml:space="preserve">         Годовая отчетность представлена в Контрольно-счетный орган в установленный срок в электронном виде и на бумажном носителе. Отчетность составлена нарастающим итогом с начала года в рублях, подписана руководителем и </w:t>
      </w:r>
      <w:r w:rsidRPr="00690966">
        <w:rPr>
          <w:rFonts w:ascii="Times New Roman" w:hAnsi="Times New Roman"/>
          <w:lang w:val="ru-RU"/>
        </w:rPr>
        <w:t>главным бухгалтером.</w:t>
      </w:r>
      <w:r w:rsidRPr="00690966">
        <w:rPr>
          <w:rFonts w:ascii="Times New Roman" w:hAnsi="Times New Roman"/>
          <w:lang w:val="ru-RU" w:eastAsia="ar-SA" w:bidi="ar-SA"/>
        </w:rPr>
        <w:t xml:space="preserve"> Представленная отчетность </w:t>
      </w:r>
      <w:r w:rsidRPr="00690966">
        <w:rPr>
          <w:rFonts w:ascii="Times New Roman" w:hAnsi="Times New Roman"/>
          <w:lang w:val="ru-RU" w:eastAsia="ar-SA" w:bidi="ar-SA"/>
        </w:rPr>
        <w:lastRenderedPageBreak/>
        <w:t xml:space="preserve">сформирована в составе форм отчетности. В </w:t>
      </w:r>
      <w:r>
        <w:rPr>
          <w:rFonts w:ascii="Times New Roman" w:hAnsi="Times New Roman"/>
          <w:lang w:val="ru-RU" w:eastAsia="ar-SA" w:bidi="ar-SA"/>
        </w:rPr>
        <w:t>Комитет по финансам муниципального района «</w:t>
      </w:r>
      <w:proofErr w:type="spellStart"/>
      <w:r>
        <w:rPr>
          <w:rFonts w:ascii="Times New Roman" w:hAnsi="Times New Roman"/>
          <w:lang w:val="ru-RU" w:eastAsia="ar-SA" w:bidi="ar-SA"/>
        </w:rPr>
        <w:t>Хилокский</w:t>
      </w:r>
      <w:proofErr w:type="spellEnd"/>
      <w:r>
        <w:rPr>
          <w:rFonts w:ascii="Times New Roman" w:hAnsi="Times New Roman"/>
          <w:lang w:val="ru-RU" w:eastAsia="ar-SA" w:bidi="ar-SA"/>
        </w:rPr>
        <w:t xml:space="preserve"> район» отчетность предоставлена </w:t>
      </w:r>
      <w:r w:rsidR="00AE1F47">
        <w:rPr>
          <w:rFonts w:ascii="Times New Roman" w:hAnsi="Times New Roman"/>
          <w:lang w:val="ru-RU" w:eastAsia="ar-SA" w:bidi="ar-SA"/>
        </w:rPr>
        <w:t>19</w:t>
      </w:r>
      <w:r>
        <w:rPr>
          <w:rFonts w:ascii="Times New Roman" w:hAnsi="Times New Roman"/>
          <w:lang w:val="ru-RU" w:eastAsia="ar-SA" w:bidi="ar-SA"/>
        </w:rPr>
        <w:t>.01.202</w:t>
      </w:r>
      <w:r w:rsidR="00AE1F47">
        <w:rPr>
          <w:rFonts w:ascii="Times New Roman" w:hAnsi="Times New Roman"/>
          <w:lang w:val="ru-RU" w:eastAsia="ar-SA" w:bidi="ar-SA"/>
        </w:rPr>
        <w:t>4</w:t>
      </w:r>
      <w:r>
        <w:rPr>
          <w:rFonts w:ascii="Times New Roman" w:hAnsi="Times New Roman"/>
          <w:lang w:val="ru-RU" w:eastAsia="ar-SA" w:bidi="ar-SA"/>
        </w:rPr>
        <w:t xml:space="preserve"> г </w:t>
      </w:r>
      <w:proofErr w:type="gramStart"/>
      <w:r>
        <w:rPr>
          <w:rFonts w:ascii="Times New Roman" w:hAnsi="Times New Roman"/>
          <w:lang w:val="ru-RU" w:eastAsia="ar-SA" w:bidi="ar-SA"/>
        </w:rPr>
        <w:t>без</w:t>
      </w:r>
      <w:proofErr w:type="gramEnd"/>
      <w:r>
        <w:rPr>
          <w:rFonts w:ascii="Times New Roman" w:hAnsi="Times New Roman"/>
          <w:lang w:val="ru-RU" w:eastAsia="ar-SA" w:bidi="ar-SA"/>
        </w:rPr>
        <w:t xml:space="preserve"> </w:t>
      </w:r>
      <w:proofErr w:type="gramStart"/>
      <w:r>
        <w:rPr>
          <w:rFonts w:ascii="Times New Roman" w:hAnsi="Times New Roman"/>
          <w:lang w:val="ru-RU" w:eastAsia="ar-SA" w:bidi="ar-SA"/>
        </w:rPr>
        <w:t>нарушением</w:t>
      </w:r>
      <w:proofErr w:type="gramEnd"/>
      <w:r>
        <w:rPr>
          <w:rFonts w:ascii="Times New Roman" w:hAnsi="Times New Roman"/>
          <w:lang w:val="ru-RU" w:eastAsia="ar-SA" w:bidi="ar-SA"/>
        </w:rPr>
        <w:t xml:space="preserve"> срока предоставления.</w:t>
      </w:r>
    </w:p>
    <w:p w:rsidR="009A3044" w:rsidRPr="00690966" w:rsidRDefault="009A3044" w:rsidP="009A3044">
      <w:pPr>
        <w:spacing w:after="0" w:line="240" w:lineRule="auto"/>
        <w:ind w:left="284" w:firstLine="0"/>
        <w:jc w:val="both"/>
        <w:rPr>
          <w:rFonts w:ascii="Times New Roman" w:hAnsi="Times New Roman"/>
          <w:lang w:val="ru-RU"/>
        </w:rPr>
      </w:pPr>
      <w:r w:rsidRPr="00690966">
        <w:rPr>
          <w:rFonts w:ascii="Times New Roman" w:hAnsi="Times New Roman"/>
          <w:color w:val="FF0000"/>
          <w:lang w:val="ru-RU"/>
        </w:rPr>
        <w:t xml:space="preserve">          </w:t>
      </w:r>
      <w:r w:rsidRPr="00690966">
        <w:rPr>
          <w:rFonts w:ascii="Times New Roman" w:hAnsi="Times New Roman"/>
          <w:lang w:val="ru-RU"/>
        </w:rPr>
        <w:t xml:space="preserve">Внешняя проверка отчета об исполнении </w:t>
      </w:r>
      <w:r>
        <w:rPr>
          <w:rFonts w:ascii="Times New Roman" w:hAnsi="Times New Roman"/>
          <w:lang w:val="ru-RU"/>
        </w:rPr>
        <w:t>сельского поселения «</w:t>
      </w:r>
      <w:proofErr w:type="spellStart"/>
      <w:r>
        <w:rPr>
          <w:rFonts w:ascii="Times New Roman" w:hAnsi="Times New Roman"/>
          <w:lang w:val="ru-RU"/>
        </w:rPr>
        <w:t>Хушенгинское</w:t>
      </w:r>
      <w:proofErr w:type="spellEnd"/>
      <w:r>
        <w:rPr>
          <w:rFonts w:ascii="Times New Roman" w:hAnsi="Times New Roman"/>
          <w:lang w:val="ru-RU"/>
        </w:rPr>
        <w:t>»</w:t>
      </w:r>
      <w:r w:rsidRPr="00183FEF">
        <w:rPr>
          <w:rFonts w:ascii="Times New Roman" w:hAnsi="Times New Roman"/>
          <w:lang w:val="ru-RU"/>
        </w:rPr>
        <w:t xml:space="preserve"> </w:t>
      </w:r>
      <w:r w:rsidRPr="00690966">
        <w:rPr>
          <w:rFonts w:ascii="Times New Roman" w:hAnsi="Times New Roman"/>
          <w:lang w:val="ru-RU"/>
        </w:rPr>
        <w:t>за 202</w:t>
      </w:r>
      <w:r w:rsidR="00AE1F47">
        <w:rPr>
          <w:rFonts w:ascii="Times New Roman" w:hAnsi="Times New Roman"/>
          <w:lang w:val="ru-RU"/>
        </w:rPr>
        <w:t>3</w:t>
      </w:r>
      <w:r w:rsidRPr="00690966">
        <w:rPr>
          <w:rFonts w:ascii="Times New Roman" w:hAnsi="Times New Roman"/>
          <w:lang w:val="ru-RU"/>
        </w:rPr>
        <w:t xml:space="preserve"> год, показала, что основные параметры бюджета выполнены</w:t>
      </w:r>
      <w:r>
        <w:rPr>
          <w:rFonts w:ascii="Times New Roman" w:hAnsi="Times New Roman"/>
          <w:lang w:val="ru-RU"/>
        </w:rPr>
        <w:t>:</w:t>
      </w:r>
    </w:p>
    <w:p w:rsidR="009A3044" w:rsidRPr="00690966" w:rsidRDefault="009A3044" w:rsidP="009A3044">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 доходам в сумме </w:t>
      </w:r>
      <w:r>
        <w:rPr>
          <w:rFonts w:ascii="Times New Roman" w:hAnsi="Times New Roman"/>
          <w:lang w:val="ru-RU"/>
        </w:rPr>
        <w:t xml:space="preserve">– </w:t>
      </w:r>
      <w:r w:rsidR="00BE6902">
        <w:rPr>
          <w:rFonts w:ascii="Times New Roman" w:hAnsi="Times New Roman"/>
          <w:lang w:val="ru-RU"/>
        </w:rPr>
        <w:t>12401,0</w:t>
      </w:r>
      <w:r w:rsidRPr="00690966">
        <w:rPr>
          <w:rFonts w:ascii="Times New Roman" w:hAnsi="Times New Roman"/>
          <w:lang w:val="ru-RU"/>
        </w:rPr>
        <w:t xml:space="preserve"> тыс. рублей;</w:t>
      </w:r>
    </w:p>
    <w:p w:rsidR="009A3044" w:rsidRDefault="009A3044" w:rsidP="009A3044">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по расходам в сумме </w:t>
      </w:r>
      <w:r>
        <w:rPr>
          <w:rFonts w:ascii="Times New Roman" w:hAnsi="Times New Roman"/>
          <w:lang w:val="ru-RU"/>
        </w:rPr>
        <w:t xml:space="preserve">– </w:t>
      </w:r>
      <w:r w:rsidR="00BE6902">
        <w:rPr>
          <w:rFonts w:ascii="Times New Roman" w:hAnsi="Times New Roman"/>
          <w:lang w:val="ru-RU"/>
        </w:rPr>
        <w:t>12343,3</w:t>
      </w:r>
      <w:r w:rsidRPr="00690966">
        <w:rPr>
          <w:rFonts w:ascii="Times New Roman" w:hAnsi="Times New Roman"/>
          <w:lang w:val="ru-RU"/>
        </w:rPr>
        <w:t xml:space="preserve"> тыс. рублей;</w:t>
      </w:r>
    </w:p>
    <w:p w:rsidR="009A3044" w:rsidRPr="00690966" w:rsidRDefault="009A3044" w:rsidP="009A3044">
      <w:pPr>
        <w:spacing w:after="0" w:line="240" w:lineRule="auto"/>
        <w:ind w:left="284" w:firstLine="0"/>
        <w:jc w:val="both"/>
        <w:rPr>
          <w:rFonts w:ascii="Times New Roman" w:hAnsi="Times New Roman"/>
          <w:lang w:val="ru-RU"/>
        </w:rPr>
      </w:pPr>
      <w:r>
        <w:rPr>
          <w:rFonts w:ascii="Times New Roman" w:hAnsi="Times New Roman"/>
          <w:lang w:val="ru-RU"/>
        </w:rPr>
        <w:t>- профицит бюджета в сумме -</w:t>
      </w:r>
      <w:r w:rsidR="00BE6902">
        <w:rPr>
          <w:rFonts w:ascii="Times New Roman" w:hAnsi="Times New Roman"/>
          <w:lang w:val="ru-RU"/>
        </w:rPr>
        <w:t>57,7</w:t>
      </w:r>
      <w:r>
        <w:rPr>
          <w:rFonts w:ascii="Times New Roman" w:hAnsi="Times New Roman"/>
          <w:lang w:val="ru-RU"/>
        </w:rPr>
        <w:t xml:space="preserve"> </w:t>
      </w:r>
      <w:proofErr w:type="spellStart"/>
      <w:r>
        <w:rPr>
          <w:rFonts w:ascii="Times New Roman" w:hAnsi="Times New Roman"/>
          <w:lang w:val="ru-RU"/>
        </w:rPr>
        <w:t>тыс</w:t>
      </w:r>
      <w:proofErr w:type="gramStart"/>
      <w:r>
        <w:rPr>
          <w:rFonts w:ascii="Times New Roman" w:hAnsi="Times New Roman"/>
          <w:lang w:val="ru-RU"/>
        </w:rPr>
        <w:t>.р</w:t>
      </w:r>
      <w:proofErr w:type="gramEnd"/>
      <w:r>
        <w:rPr>
          <w:rFonts w:ascii="Times New Roman" w:hAnsi="Times New Roman"/>
          <w:lang w:val="ru-RU"/>
        </w:rPr>
        <w:t>ублей</w:t>
      </w:r>
      <w:proofErr w:type="spellEnd"/>
      <w:r>
        <w:rPr>
          <w:rFonts w:ascii="Times New Roman" w:hAnsi="Times New Roman"/>
          <w:lang w:val="ru-RU"/>
        </w:rPr>
        <w:t>;</w:t>
      </w:r>
    </w:p>
    <w:p w:rsidR="009A3044" w:rsidRPr="00690966" w:rsidRDefault="009A3044" w:rsidP="009A3044">
      <w:pPr>
        <w:spacing w:after="0" w:line="240" w:lineRule="auto"/>
        <w:ind w:left="284" w:firstLine="0"/>
        <w:jc w:val="both"/>
        <w:rPr>
          <w:rFonts w:ascii="Times New Roman" w:hAnsi="Times New Roman"/>
          <w:color w:val="FF0000"/>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Поступления налоговых и неналоговых доходов в бюджет </w:t>
      </w:r>
      <w:r>
        <w:rPr>
          <w:rFonts w:ascii="Times New Roman" w:hAnsi="Times New Roman"/>
          <w:lang w:val="ru-RU"/>
        </w:rPr>
        <w:t>сельского поселения</w:t>
      </w:r>
      <w:r w:rsidRPr="00690966">
        <w:rPr>
          <w:rFonts w:ascii="Times New Roman" w:hAnsi="Times New Roman"/>
          <w:lang w:val="ru-RU"/>
        </w:rPr>
        <w:t xml:space="preserve"> «</w:t>
      </w:r>
      <w:proofErr w:type="spellStart"/>
      <w:r w:rsidR="00DF7414">
        <w:rPr>
          <w:rFonts w:ascii="Times New Roman" w:hAnsi="Times New Roman"/>
          <w:lang w:val="ru-RU"/>
        </w:rPr>
        <w:t>Хушенгинское</w:t>
      </w:r>
      <w:proofErr w:type="spellEnd"/>
      <w:r w:rsidRPr="00690966">
        <w:rPr>
          <w:rFonts w:ascii="Times New Roman" w:hAnsi="Times New Roman"/>
          <w:lang w:val="ru-RU"/>
        </w:rPr>
        <w:t>» за 202</w:t>
      </w:r>
      <w:r w:rsidR="00BE6902">
        <w:rPr>
          <w:rFonts w:ascii="Times New Roman" w:hAnsi="Times New Roman"/>
          <w:lang w:val="ru-RU"/>
        </w:rPr>
        <w:t>3</w:t>
      </w:r>
      <w:r w:rsidRPr="00690966">
        <w:rPr>
          <w:rFonts w:ascii="Times New Roman" w:hAnsi="Times New Roman"/>
          <w:lang w:val="ru-RU"/>
        </w:rPr>
        <w:t xml:space="preserve"> год составили </w:t>
      </w:r>
      <w:r w:rsidR="00450936">
        <w:rPr>
          <w:rFonts w:ascii="Times New Roman" w:hAnsi="Times New Roman"/>
          <w:lang w:val="ru-RU"/>
        </w:rPr>
        <w:t>776,3</w:t>
      </w:r>
      <w:r>
        <w:rPr>
          <w:rFonts w:ascii="Times New Roman" w:hAnsi="Times New Roman"/>
          <w:lang w:val="ru-RU"/>
        </w:rPr>
        <w:t xml:space="preserve"> тыс.</w:t>
      </w:r>
      <w:r w:rsidRPr="00690966">
        <w:rPr>
          <w:rFonts w:ascii="Times New Roman" w:hAnsi="Times New Roman"/>
          <w:lang w:val="ru-RU"/>
        </w:rPr>
        <w:t xml:space="preserve"> рублей или </w:t>
      </w:r>
      <w:r w:rsidR="00450936">
        <w:rPr>
          <w:rFonts w:ascii="Times New Roman" w:hAnsi="Times New Roman"/>
          <w:lang w:val="ru-RU"/>
        </w:rPr>
        <w:t>6,1</w:t>
      </w:r>
      <w:r>
        <w:rPr>
          <w:rFonts w:ascii="Times New Roman" w:hAnsi="Times New Roman"/>
          <w:lang w:val="ru-RU"/>
        </w:rPr>
        <w:t xml:space="preserve"> </w:t>
      </w:r>
      <w:r w:rsidRPr="00690966">
        <w:rPr>
          <w:rFonts w:ascii="Times New Roman" w:hAnsi="Times New Roman"/>
          <w:lang w:val="ru-RU"/>
        </w:rPr>
        <w:t xml:space="preserve">% в общей структуре доходов. Безвозмездные поступления составили </w:t>
      </w:r>
      <w:r>
        <w:rPr>
          <w:rFonts w:ascii="Times New Roman" w:hAnsi="Times New Roman"/>
          <w:lang w:val="ru-RU"/>
        </w:rPr>
        <w:t xml:space="preserve">– </w:t>
      </w:r>
      <w:r w:rsidR="00450936">
        <w:rPr>
          <w:rFonts w:ascii="Times New Roman" w:hAnsi="Times New Roman"/>
          <w:lang w:val="ru-RU"/>
        </w:rPr>
        <w:t>11624,7</w:t>
      </w:r>
      <w:r>
        <w:rPr>
          <w:rFonts w:ascii="Times New Roman" w:hAnsi="Times New Roman"/>
          <w:lang w:val="ru-RU"/>
        </w:rPr>
        <w:t xml:space="preserve"> </w:t>
      </w:r>
      <w:r w:rsidRPr="00690966">
        <w:rPr>
          <w:rFonts w:ascii="Times New Roman" w:hAnsi="Times New Roman"/>
          <w:lang w:val="ru-RU"/>
        </w:rPr>
        <w:t xml:space="preserve"> тыс. рублей или </w:t>
      </w:r>
      <w:r w:rsidR="00450936">
        <w:rPr>
          <w:rFonts w:ascii="Times New Roman" w:hAnsi="Times New Roman"/>
          <w:lang w:val="ru-RU"/>
        </w:rPr>
        <w:t>93,7</w:t>
      </w:r>
      <w:r w:rsidRPr="00690966">
        <w:rPr>
          <w:rFonts w:ascii="Times New Roman" w:hAnsi="Times New Roman"/>
          <w:lang w:val="ru-RU"/>
        </w:rPr>
        <w:t xml:space="preserve">% в общей структуре доходов. </w:t>
      </w:r>
    </w:p>
    <w:p w:rsidR="009A3044" w:rsidRPr="00690966" w:rsidRDefault="009A3044" w:rsidP="009A3044">
      <w:pPr>
        <w:tabs>
          <w:tab w:val="left" w:pos="426"/>
        </w:tabs>
        <w:spacing w:after="0" w:line="240" w:lineRule="auto"/>
        <w:ind w:left="284" w:firstLine="0"/>
        <w:jc w:val="both"/>
        <w:rPr>
          <w:rFonts w:ascii="Times New Roman" w:hAnsi="Times New Roman"/>
          <w:lang w:val="ru-RU"/>
        </w:rPr>
      </w:pPr>
      <w:r w:rsidRPr="00690966">
        <w:rPr>
          <w:rFonts w:ascii="Times New Roman" w:hAnsi="Times New Roman"/>
          <w:bCs/>
          <w:iCs/>
          <w:color w:val="000000" w:themeColor="text1"/>
          <w:lang w:val="ru-RU"/>
        </w:rPr>
        <w:t xml:space="preserve">        Расходы  </w:t>
      </w:r>
      <w:r>
        <w:rPr>
          <w:rFonts w:ascii="Times New Roman" w:hAnsi="Times New Roman"/>
          <w:bCs/>
          <w:iCs/>
          <w:color w:val="000000" w:themeColor="text1"/>
          <w:lang w:val="ru-RU"/>
        </w:rPr>
        <w:t>сельского</w:t>
      </w:r>
      <w:r w:rsidRPr="00690966">
        <w:rPr>
          <w:rFonts w:ascii="Times New Roman" w:hAnsi="Times New Roman"/>
          <w:bCs/>
          <w:iCs/>
          <w:color w:val="000000" w:themeColor="text1"/>
          <w:lang w:val="ru-RU"/>
        </w:rPr>
        <w:t xml:space="preserve"> бюджета за 202</w:t>
      </w:r>
      <w:r w:rsidR="00450936">
        <w:rPr>
          <w:rFonts w:ascii="Times New Roman" w:hAnsi="Times New Roman"/>
          <w:bCs/>
          <w:iCs/>
          <w:color w:val="000000" w:themeColor="text1"/>
          <w:lang w:val="ru-RU"/>
        </w:rPr>
        <w:t>3</w:t>
      </w:r>
      <w:r w:rsidRPr="00690966">
        <w:rPr>
          <w:rFonts w:ascii="Times New Roman" w:hAnsi="Times New Roman"/>
          <w:bCs/>
          <w:iCs/>
          <w:color w:val="000000" w:themeColor="text1"/>
          <w:lang w:val="ru-RU"/>
        </w:rPr>
        <w:t xml:space="preserve"> год исполнены в сумме</w:t>
      </w:r>
      <w:r w:rsidRPr="00690966">
        <w:rPr>
          <w:rFonts w:ascii="Times New Roman" w:hAnsi="Times New Roman"/>
          <w:bCs/>
          <w:iCs/>
          <w:lang w:val="ru-RU"/>
        </w:rPr>
        <w:t xml:space="preserve"> </w:t>
      </w:r>
      <w:r w:rsidR="00450936">
        <w:rPr>
          <w:rFonts w:ascii="Times New Roman" w:hAnsi="Times New Roman"/>
          <w:bCs/>
          <w:iCs/>
          <w:color w:val="000000" w:themeColor="text1"/>
          <w:lang w:val="ru-RU"/>
        </w:rPr>
        <w:t>12 343,3</w:t>
      </w:r>
      <w:r w:rsidRPr="00690966">
        <w:rPr>
          <w:rFonts w:ascii="Times New Roman" w:hAnsi="Times New Roman"/>
          <w:bCs/>
          <w:iCs/>
          <w:color w:val="000000" w:themeColor="text1"/>
          <w:lang w:val="ru-RU"/>
        </w:rPr>
        <w:t xml:space="preserve"> тыс.  </w:t>
      </w:r>
      <w:r w:rsidRPr="00690966">
        <w:rPr>
          <w:rFonts w:ascii="Times New Roman" w:hAnsi="Times New Roman"/>
          <w:bCs/>
          <w:iCs/>
          <w:lang w:val="ru-RU"/>
        </w:rPr>
        <w:t>руб. (202</w:t>
      </w:r>
      <w:r w:rsidR="00450936">
        <w:rPr>
          <w:rFonts w:ascii="Times New Roman" w:hAnsi="Times New Roman"/>
          <w:bCs/>
          <w:iCs/>
          <w:lang w:val="ru-RU"/>
        </w:rPr>
        <w:t>2</w:t>
      </w:r>
      <w:r w:rsidRPr="00690966">
        <w:rPr>
          <w:rFonts w:ascii="Times New Roman" w:hAnsi="Times New Roman"/>
          <w:bCs/>
          <w:iCs/>
          <w:lang w:val="ru-RU"/>
        </w:rPr>
        <w:t xml:space="preserve"> год – </w:t>
      </w:r>
      <w:r w:rsidR="00450936">
        <w:rPr>
          <w:rFonts w:ascii="Times New Roman" w:hAnsi="Times New Roman"/>
          <w:bCs/>
          <w:iCs/>
          <w:lang w:val="ru-RU"/>
        </w:rPr>
        <w:t>10702,6</w:t>
      </w:r>
      <w:r w:rsidRPr="00690966">
        <w:rPr>
          <w:rFonts w:ascii="Times New Roman" w:hAnsi="Times New Roman"/>
          <w:bCs/>
          <w:iCs/>
          <w:lang w:val="ru-RU"/>
        </w:rPr>
        <w:t xml:space="preserve"> тыс. руб.) при первоначально утвержденном плане  </w:t>
      </w:r>
      <w:r w:rsidR="00450936">
        <w:rPr>
          <w:rFonts w:ascii="Times New Roman" w:hAnsi="Times New Roman"/>
          <w:bCs/>
          <w:lang w:val="ru-RU"/>
        </w:rPr>
        <w:t>9028,5</w:t>
      </w:r>
      <w:r w:rsidRPr="00690966">
        <w:rPr>
          <w:rFonts w:ascii="Times New Roman" w:hAnsi="Times New Roman"/>
          <w:bCs/>
          <w:iCs/>
          <w:color w:val="000000" w:themeColor="text1"/>
          <w:lang w:val="ru-RU"/>
        </w:rPr>
        <w:t xml:space="preserve"> тыс. рублей</w:t>
      </w:r>
      <w:r w:rsidRPr="00690966">
        <w:rPr>
          <w:rFonts w:ascii="Times New Roman" w:hAnsi="Times New Roman"/>
          <w:bCs/>
          <w:iCs/>
          <w:lang w:val="ru-RU"/>
        </w:rPr>
        <w:t xml:space="preserve">. </w:t>
      </w:r>
      <w:r w:rsidRPr="00690966">
        <w:rPr>
          <w:rFonts w:ascii="Times New Roman" w:hAnsi="Times New Roman"/>
          <w:lang w:val="ru-RU"/>
        </w:rPr>
        <w:t xml:space="preserve"> </w:t>
      </w:r>
    </w:p>
    <w:p w:rsidR="009A3044" w:rsidRDefault="009A3044" w:rsidP="009A3044">
      <w:pPr>
        <w:pStyle w:val="aa"/>
        <w:ind w:left="284"/>
        <w:jc w:val="both"/>
        <w:rPr>
          <w:rFonts w:ascii="Times New Roman" w:hAnsi="Times New Roman"/>
          <w:bCs/>
          <w:iCs/>
          <w:color w:val="000000" w:themeColor="text1"/>
          <w:lang w:val="ru-RU"/>
        </w:rPr>
      </w:pPr>
      <w:r>
        <w:rPr>
          <w:rFonts w:ascii="Times New Roman" w:hAnsi="Times New Roman"/>
          <w:bCs/>
          <w:iCs/>
          <w:color w:val="000000" w:themeColor="text1"/>
          <w:lang w:val="ru-RU"/>
        </w:rPr>
        <w:t xml:space="preserve">        </w:t>
      </w:r>
      <w:r w:rsidRPr="00690966">
        <w:rPr>
          <w:rFonts w:ascii="Times New Roman" w:hAnsi="Times New Roman"/>
          <w:bCs/>
          <w:iCs/>
          <w:color w:val="000000" w:themeColor="text1"/>
          <w:lang w:val="ru-RU"/>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007880" w:rsidRPr="00007880" w:rsidRDefault="00007880" w:rsidP="00007880">
      <w:pPr>
        <w:spacing w:line="240" w:lineRule="auto"/>
        <w:jc w:val="both"/>
        <w:rPr>
          <w:rFonts w:ascii="Times New Roman" w:hAnsi="Times New Roman"/>
          <w:lang w:val="ru-RU"/>
        </w:rPr>
      </w:pPr>
      <w:r w:rsidRPr="00007880">
        <w:rPr>
          <w:rFonts w:ascii="Times New Roman" w:hAnsi="Times New Roman"/>
          <w:lang w:val="ru-RU"/>
        </w:rPr>
        <w:t xml:space="preserve">          В целях ведения бюджетного учета в Администрации сельского поселения «</w:t>
      </w:r>
      <w:proofErr w:type="spellStart"/>
      <w:r w:rsidRPr="00007880">
        <w:rPr>
          <w:rFonts w:ascii="Times New Roman" w:hAnsi="Times New Roman"/>
          <w:lang w:val="ru-RU"/>
        </w:rPr>
        <w:t>Хушенгинское</w:t>
      </w:r>
      <w:proofErr w:type="spellEnd"/>
      <w:r w:rsidRPr="00007880">
        <w:rPr>
          <w:rFonts w:ascii="Times New Roman" w:hAnsi="Times New Roman"/>
          <w:lang w:val="ru-RU"/>
        </w:rPr>
        <w:t>» «Учетная политика для целей бюджетного учета» в 2023 году утверждена  постановлением главы сельского поселения «</w:t>
      </w:r>
      <w:proofErr w:type="spellStart"/>
      <w:r w:rsidRPr="00007880">
        <w:rPr>
          <w:rFonts w:ascii="Times New Roman" w:hAnsi="Times New Roman"/>
          <w:lang w:val="ru-RU"/>
        </w:rPr>
        <w:t>Хушенгинское</w:t>
      </w:r>
      <w:proofErr w:type="spellEnd"/>
      <w:r w:rsidRPr="00007880">
        <w:rPr>
          <w:rFonts w:ascii="Times New Roman" w:hAnsi="Times New Roman"/>
          <w:lang w:val="ru-RU"/>
        </w:rPr>
        <w:t>»  № 28а от 14.11.2023 года. В ходе анализа, представленной учетной политики, установлено:</w:t>
      </w:r>
    </w:p>
    <w:p w:rsidR="00007880" w:rsidRPr="00007880" w:rsidRDefault="00007880" w:rsidP="00007880">
      <w:pPr>
        <w:spacing w:line="240" w:lineRule="auto"/>
        <w:jc w:val="both"/>
        <w:rPr>
          <w:rFonts w:ascii="Times New Roman" w:hAnsi="Times New Roman"/>
          <w:b/>
          <w:i/>
          <w:color w:val="000000" w:themeColor="text1"/>
          <w:shd w:val="clear" w:color="auto" w:fill="FFFFFF"/>
          <w:lang w:val="ru-RU"/>
        </w:rPr>
      </w:pPr>
      <w:r w:rsidRPr="00007880">
        <w:rPr>
          <w:rFonts w:ascii="Arial" w:hAnsi="Arial" w:cs="Arial"/>
          <w:color w:val="444444"/>
          <w:shd w:val="clear" w:color="auto" w:fill="FFFFFF"/>
          <w:lang w:val="ru-RU"/>
        </w:rPr>
        <w:t xml:space="preserve">         </w:t>
      </w:r>
      <w:proofErr w:type="gramStart"/>
      <w:r w:rsidRPr="00007880">
        <w:rPr>
          <w:rFonts w:ascii="Times New Roman" w:hAnsi="Times New Roman"/>
          <w:b/>
          <w:i/>
          <w:color w:val="000000" w:themeColor="text1"/>
          <w:shd w:val="clear" w:color="auto" w:fill="FFFFFF"/>
          <w:lang w:val="ru-RU"/>
        </w:rPr>
        <w:t xml:space="preserve">- не разработан график документооборота, в том числе порядок и сроки передачи первичных учетных документов для отражения их в бухгалтерском учете, технология обработки (представления (обмена) учетной информации при условии ведения бухгалтерского учета и (или) составления бухгалтерской (финансовой) отчетности </w:t>
      </w:r>
      <w:r w:rsidRPr="00007880">
        <w:rPr>
          <w:rFonts w:ascii="Times New Roman" w:hAnsi="Times New Roman"/>
          <w:b/>
          <w:i/>
          <w:color w:val="000000" w:themeColor="text1"/>
          <w:lang w:val="ru-RU"/>
        </w:rPr>
        <w:t>(пункт 9(е) СГС «Учетная политика, оценочные значения и ошибки» утвержденный приказом Минфина России от 30.12.2017 г № 274н);</w:t>
      </w:r>
      <w:r w:rsidRPr="00007880">
        <w:rPr>
          <w:rFonts w:ascii="Times New Roman" w:hAnsi="Times New Roman"/>
          <w:b/>
          <w:i/>
          <w:color w:val="000000" w:themeColor="text1"/>
          <w:shd w:val="clear" w:color="auto" w:fill="FFFFFF"/>
          <w:lang w:val="ru-RU"/>
        </w:rPr>
        <w:t xml:space="preserve"> </w:t>
      </w:r>
      <w:proofErr w:type="gramEnd"/>
    </w:p>
    <w:p w:rsidR="00007880" w:rsidRPr="00007880" w:rsidRDefault="00007880" w:rsidP="00007880">
      <w:pPr>
        <w:spacing w:line="240" w:lineRule="auto"/>
        <w:jc w:val="both"/>
        <w:rPr>
          <w:rFonts w:ascii="Times New Roman" w:hAnsi="Times New Roman"/>
          <w:b/>
          <w:i/>
          <w:lang w:val="ru-RU"/>
        </w:rPr>
      </w:pPr>
      <w:r w:rsidRPr="00007880">
        <w:rPr>
          <w:rFonts w:ascii="Times New Roman" w:hAnsi="Times New Roman"/>
          <w:lang w:val="ru-RU"/>
        </w:rPr>
        <w:t xml:space="preserve">           В соответствии с пунктом 7 Инструкции № 191н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 проверки полноты отражения в бюджетном учете обязатель</w:t>
      </w:r>
      <w:proofErr w:type="gramStart"/>
      <w:r w:rsidRPr="00007880">
        <w:rPr>
          <w:rFonts w:ascii="Times New Roman" w:hAnsi="Times New Roman"/>
          <w:lang w:val="ru-RU"/>
        </w:rPr>
        <w:t>ств пр</w:t>
      </w:r>
      <w:proofErr w:type="gramEnd"/>
      <w:r w:rsidRPr="00007880">
        <w:rPr>
          <w:rFonts w:ascii="Times New Roman" w:hAnsi="Times New Roman"/>
          <w:lang w:val="ru-RU"/>
        </w:rPr>
        <w:t xml:space="preserve">оводится инвентаризация (в ред. Приказа Минфина РФ </w:t>
      </w:r>
      <w:hyperlink r:id="rId12" w:anchor="l12" w:history="1">
        <w:r w:rsidRPr="00007880">
          <w:rPr>
            <w:rFonts w:ascii="Times New Roman" w:hAnsi="Times New Roman"/>
            <w:u w:val="single"/>
            <w:lang w:val="ru-RU"/>
          </w:rPr>
          <w:t xml:space="preserve">от 02.11.2017 </w:t>
        </w:r>
        <w:r w:rsidRPr="00007880">
          <w:rPr>
            <w:rFonts w:ascii="Times New Roman" w:hAnsi="Times New Roman"/>
            <w:u w:val="single"/>
          </w:rPr>
          <w:t>N</w:t>
        </w:r>
        <w:r w:rsidRPr="00007880">
          <w:rPr>
            <w:rFonts w:ascii="Times New Roman" w:hAnsi="Times New Roman"/>
            <w:u w:val="single"/>
            <w:lang w:val="ru-RU"/>
          </w:rPr>
          <w:t xml:space="preserve"> 176н</w:t>
        </w:r>
      </w:hyperlink>
      <w:r w:rsidRPr="00007880">
        <w:rPr>
          <w:rFonts w:ascii="Times New Roman" w:hAnsi="Times New Roman"/>
          <w:lang w:val="ru-RU"/>
        </w:rPr>
        <w:t xml:space="preserve">). Результаты инвентаризации, проведенной перед составлением годовой отчетности, подлежат отражению в годовой отчетности. </w:t>
      </w:r>
      <w:r w:rsidRPr="00007880">
        <w:rPr>
          <w:rFonts w:ascii="Times New Roman" w:hAnsi="Times New Roman"/>
          <w:b/>
          <w:i/>
          <w:lang w:val="ru-RU"/>
        </w:rPr>
        <w:t>В Администрации сельского поселения «</w:t>
      </w:r>
      <w:proofErr w:type="spellStart"/>
      <w:r w:rsidRPr="00007880">
        <w:rPr>
          <w:rFonts w:ascii="Times New Roman" w:hAnsi="Times New Roman"/>
          <w:b/>
          <w:i/>
          <w:lang w:val="ru-RU"/>
        </w:rPr>
        <w:t>Хушенгинское</w:t>
      </w:r>
      <w:proofErr w:type="spellEnd"/>
      <w:r w:rsidRPr="00007880">
        <w:rPr>
          <w:rFonts w:ascii="Times New Roman" w:hAnsi="Times New Roman"/>
          <w:b/>
          <w:i/>
          <w:lang w:val="ru-RU"/>
        </w:rPr>
        <w:t>» инвентаризация в 2023 году проводилась на основании распоряжения Главы сельского поселения «</w:t>
      </w:r>
      <w:proofErr w:type="spellStart"/>
      <w:r w:rsidRPr="00007880">
        <w:rPr>
          <w:rFonts w:ascii="Times New Roman" w:hAnsi="Times New Roman"/>
          <w:b/>
          <w:i/>
          <w:lang w:val="ru-RU"/>
        </w:rPr>
        <w:t>Хушенгинское</w:t>
      </w:r>
      <w:proofErr w:type="spellEnd"/>
      <w:r w:rsidRPr="00007880">
        <w:rPr>
          <w:rFonts w:ascii="Times New Roman" w:hAnsi="Times New Roman"/>
          <w:b/>
          <w:i/>
          <w:lang w:val="ru-RU"/>
        </w:rPr>
        <w:t xml:space="preserve">» № 11 от 02.10.2023 года, только по нефинансовым активам. </w:t>
      </w:r>
      <w:r w:rsidRPr="00007880">
        <w:rPr>
          <w:rFonts w:ascii="Times New Roman" w:hAnsi="Times New Roman"/>
          <w:b/>
          <w:u w:val="single"/>
          <w:lang w:val="ru-RU"/>
        </w:rPr>
        <w:t>Решение о проведении инвентаризации формы ОКУД 0510439 в соответствии с новыми требованиями не оформлено</w:t>
      </w:r>
      <w:r w:rsidRPr="00007880">
        <w:rPr>
          <w:rFonts w:ascii="Times New Roman" w:hAnsi="Times New Roman"/>
          <w:lang w:val="ru-RU"/>
        </w:rPr>
        <w:t>.</w:t>
      </w:r>
      <w:r w:rsidRPr="00007880">
        <w:rPr>
          <w:rFonts w:ascii="Times New Roman" w:hAnsi="Times New Roman"/>
          <w:b/>
          <w:i/>
          <w:lang w:val="ru-RU"/>
        </w:rPr>
        <w:t xml:space="preserve"> Материалы инвентаризации по нефинансовым активам оформлены в соответствии с установленными требованиями. Инвентаризация обязательств, расчетов с поставщиками, подрядчиками, различными дебиторами и кредиторами не проводилась. Акты сверок на момент инвентаризации не составлялись.</w:t>
      </w:r>
    </w:p>
    <w:p w:rsidR="00007880" w:rsidRPr="00007880" w:rsidRDefault="00007880" w:rsidP="00007880">
      <w:pPr>
        <w:tabs>
          <w:tab w:val="left" w:pos="426"/>
          <w:tab w:val="left" w:pos="540"/>
          <w:tab w:val="left" w:pos="1080"/>
        </w:tabs>
        <w:spacing w:after="0" w:line="240" w:lineRule="auto"/>
        <w:ind w:firstLine="709"/>
        <w:jc w:val="both"/>
        <w:rPr>
          <w:rFonts w:ascii="Times New Roman" w:hAnsi="Times New Roman"/>
          <w:lang w:val="ru-RU"/>
        </w:rPr>
      </w:pPr>
      <w:r w:rsidRPr="00007880">
        <w:rPr>
          <w:rFonts w:ascii="Times New Roman" w:hAnsi="Times New Roman"/>
          <w:lang w:val="ru-RU"/>
        </w:rPr>
        <w:t>Проверкой составления пояснительной записки (ф.0503160) установлено:</w:t>
      </w:r>
    </w:p>
    <w:p w:rsidR="00007880" w:rsidRPr="00007880" w:rsidRDefault="00007880" w:rsidP="00007880">
      <w:pPr>
        <w:tabs>
          <w:tab w:val="left" w:pos="426"/>
          <w:tab w:val="left" w:pos="540"/>
          <w:tab w:val="left" w:pos="1080"/>
        </w:tabs>
        <w:spacing w:after="0" w:line="240" w:lineRule="auto"/>
        <w:ind w:firstLine="709"/>
        <w:jc w:val="both"/>
        <w:rPr>
          <w:rFonts w:ascii="Times New Roman" w:hAnsi="Times New Roman"/>
          <w:color w:val="000000" w:themeColor="text1"/>
          <w:lang w:val="ru-RU"/>
        </w:rPr>
      </w:pPr>
      <w:r w:rsidRPr="00007880">
        <w:rPr>
          <w:rFonts w:ascii="Times New Roman" w:hAnsi="Times New Roman"/>
          <w:lang w:val="ru-RU"/>
        </w:rPr>
        <w:t xml:space="preserve">В разделе 1 «Организационная структура субъекта бюджетной отчетности» Пояснительной записки (ф. 0503160) отсутствует информация об исполнителе (ФИО, должность), составившем бухгалтерскую отчетность </w:t>
      </w:r>
      <w:r w:rsidRPr="00007880">
        <w:rPr>
          <w:rFonts w:ascii="Times New Roman" w:hAnsi="Times New Roman"/>
          <w:color w:val="000000" w:themeColor="text1"/>
          <w:lang w:val="ru-RU"/>
        </w:rPr>
        <w:t>(пункт 152 Инструкции № 191н о структуре пояснительной записки).</w:t>
      </w:r>
    </w:p>
    <w:p w:rsidR="00007880" w:rsidRPr="00007880" w:rsidRDefault="00007880" w:rsidP="00007880">
      <w:pPr>
        <w:tabs>
          <w:tab w:val="left" w:pos="426"/>
          <w:tab w:val="left" w:pos="540"/>
          <w:tab w:val="left" w:pos="1080"/>
        </w:tabs>
        <w:spacing w:after="0" w:line="240" w:lineRule="auto"/>
        <w:ind w:firstLine="709"/>
        <w:jc w:val="both"/>
        <w:rPr>
          <w:rFonts w:ascii="Times New Roman" w:hAnsi="Times New Roman"/>
          <w:lang w:val="ru-RU"/>
        </w:rPr>
      </w:pPr>
      <w:r w:rsidRPr="00007880">
        <w:rPr>
          <w:rFonts w:ascii="Times New Roman" w:hAnsi="Times New Roman"/>
          <w:color w:val="0070C0"/>
          <w:lang w:val="ru-RU"/>
        </w:rPr>
        <w:t>В нарушение пунктов 152, 156</w:t>
      </w:r>
      <w:r w:rsidRPr="00007880">
        <w:rPr>
          <w:rFonts w:ascii="Times New Roman" w:hAnsi="Times New Roman"/>
          <w:color w:val="00B0F0"/>
          <w:lang w:val="ru-RU"/>
        </w:rPr>
        <w:t xml:space="preserve"> </w:t>
      </w:r>
      <w:r w:rsidRPr="00007880">
        <w:rPr>
          <w:rFonts w:ascii="Times New Roman" w:hAnsi="Times New Roman"/>
          <w:lang w:val="ru-RU"/>
        </w:rPr>
        <w:t>Инструкции № 191н в разделе 5 «Прочие вопросы деятельности субъекта бюджетной отчетности» Пояснительной записки (ф. 0503160) наименование таблицы  № 4 не соответствует инструкции. Таблица называется «Сведения об основных положениях учетной политики» (Таблица № 4), также заполнена с нарушение требований, установленных инструкцией.</w:t>
      </w:r>
    </w:p>
    <w:p w:rsidR="007A766E" w:rsidRDefault="000C5996" w:rsidP="00007880">
      <w:pPr>
        <w:spacing w:after="0" w:line="240" w:lineRule="auto"/>
        <w:jc w:val="both"/>
        <w:rPr>
          <w:rFonts w:ascii="Times New Roman" w:hAnsi="Times New Roman"/>
          <w:lang w:val="ru-RU"/>
        </w:rPr>
      </w:pPr>
      <w:r>
        <w:rPr>
          <w:rFonts w:ascii="Times New Roman" w:hAnsi="Times New Roman"/>
          <w:lang w:val="ru-RU"/>
        </w:rPr>
        <w:t xml:space="preserve">     </w:t>
      </w:r>
      <w:r w:rsidR="00007880" w:rsidRPr="00007880">
        <w:rPr>
          <w:rFonts w:ascii="Times New Roman" w:hAnsi="Times New Roman"/>
          <w:lang w:val="ru-RU"/>
        </w:rPr>
        <w:t>В разделе 5 «Прочие вопросы деятельности субъекта бюджетной отчетности» Пояснительной записки (ф. 0503160) отражены Сведения о результатах мероприятий внутреннего контроля (Таблица № 5), которая утратила силу, начиная с бюджетной отчетности за 2019 год (</w:t>
      </w:r>
      <w:r w:rsidR="00007880" w:rsidRPr="00007880">
        <w:rPr>
          <w:rFonts w:ascii="Times New Roman" w:hAnsi="Times New Roman"/>
          <w:color w:val="0070C0"/>
          <w:lang w:val="ru-RU"/>
        </w:rPr>
        <w:t>пункты 152, 157</w:t>
      </w:r>
      <w:r w:rsidR="00007880" w:rsidRPr="00007880">
        <w:rPr>
          <w:rFonts w:ascii="Times New Roman" w:hAnsi="Times New Roman"/>
          <w:lang w:val="ru-RU"/>
        </w:rPr>
        <w:t xml:space="preserve"> Инструкции № 191н)</w:t>
      </w:r>
    </w:p>
    <w:p w:rsidR="00F44937" w:rsidRPr="00F44937" w:rsidRDefault="00F44937" w:rsidP="00F44937">
      <w:pPr>
        <w:tabs>
          <w:tab w:val="left" w:pos="1080"/>
        </w:tabs>
        <w:spacing w:line="240" w:lineRule="auto"/>
        <w:ind w:firstLine="709"/>
        <w:jc w:val="both"/>
        <w:rPr>
          <w:rFonts w:ascii="Times New Roman" w:hAnsi="Times New Roman"/>
          <w:lang w:val="ru-RU" w:eastAsia="ru-RU"/>
        </w:rPr>
      </w:pPr>
      <w:r w:rsidRPr="00F44937">
        <w:rPr>
          <w:rFonts w:ascii="Times New Roman" w:hAnsi="Times New Roman"/>
          <w:bCs/>
          <w:lang w:val="ru-RU"/>
        </w:rPr>
        <w:t>Проверкой данных отраженных в главной книге в части нефинансовых активов (основные средства,</w:t>
      </w:r>
      <w:r w:rsidR="000A7158">
        <w:rPr>
          <w:rFonts w:ascii="Times New Roman" w:hAnsi="Times New Roman"/>
          <w:bCs/>
          <w:lang w:val="ru-RU"/>
        </w:rPr>
        <w:t xml:space="preserve"> </w:t>
      </w:r>
      <w:r w:rsidRPr="00F44937">
        <w:rPr>
          <w:rFonts w:ascii="Times New Roman" w:hAnsi="Times New Roman"/>
          <w:bCs/>
          <w:lang w:val="ru-RU"/>
        </w:rPr>
        <w:t>ТМЦ) с формами годовой отчетности 0503168</w:t>
      </w:r>
      <w:r w:rsidRPr="00F44937">
        <w:rPr>
          <w:rFonts w:ascii="Times New Roman" w:hAnsi="Times New Roman"/>
          <w:bCs/>
        </w:rPr>
        <w:t>G</w:t>
      </w:r>
      <w:r w:rsidRPr="00F44937">
        <w:rPr>
          <w:rFonts w:ascii="Times New Roman" w:hAnsi="Times New Roman"/>
          <w:bCs/>
          <w:lang w:val="ru-RU"/>
        </w:rPr>
        <w:t xml:space="preserve">_БД, 0503168 </w:t>
      </w:r>
      <w:r w:rsidRPr="00F44937">
        <w:rPr>
          <w:rFonts w:ascii="Times New Roman" w:hAnsi="Times New Roman"/>
          <w:bCs/>
        </w:rPr>
        <w:t>G</w:t>
      </w:r>
      <w:proofErr w:type="gramStart"/>
      <w:r w:rsidRPr="00F44937">
        <w:rPr>
          <w:rFonts w:ascii="Times New Roman" w:hAnsi="Times New Roman"/>
          <w:bCs/>
          <w:lang w:val="ru-RU"/>
        </w:rPr>
        <w:t>_К</w:t>
      </w:r>
      <w:proofErr w:type="gramEnd"/>
      <w:r w:rsidRPr="00F44937">
        <w:rPr>
          <w:rFonts w:ascii="Times New Roman" w:hAnsi="Times New Roman"/>
          <w:bCs/>
          <w:lang w:val="ru-RU"/>
        </w:rPr>
        <w:t xml:space="preserve"> расхождения не установлены.</w:t>
      </w:r>
    </w:p>
    <w:p w:rsidR="00F44937" w:rsidRPr="00007880" w:rsidRDefault="00F44937" w:rsidP="00007880">
      <w:pPr>
        <w:spacing w:after="0" w:line="240" w:lineRule="auto"/>
        <w:jc w:val="both"/>
        <w:rPr>
          <w:rFonts w:ascii="Times New Roman" w:hAnsi="Times New Roman"/>
          <w:b/>
          <w:i/>
          <w:lang w:val="ru-RU"/>
        </w:rPr>
      </w:pPr>
    </w:p>
    <w:p w:rsidR="00BD597B" w:rsidRPr="00BD597B" w:rsidRDefault="00BD597B" w:rsidP="005B160B">
      <w:pPr>
        <w:spacing w:after="0" w:line="240" w:lineRule="auto"/>
        <w:ind w:right="-284"/>
        <w:jc w:val="center"/>
        <w:rPr>
          <w:rFonts w:ascii="Times New Roman" w:hAnsi="Times New Roman"/>
          <w:b/>
          <w:u w:val="single"/>
          <w:lang w:val="ru-RU"/>
        </w:rPr>
      </w:pPr>
    </w:p>
    <w:p w:rsidR="00BD597B" w:rsidRDefault="00BD597B" w:rsidP="005B160B">
      <w:pPr>
        <w:pStyle w:val="ab"/>
        <w:numPr>
          <w:ilvl w:val="0"/>
          <w:numId w:val="22"/>
        </w:numPr>
        <w:spacing w:after="0" w:line="240" w:lineRule="auto"/>
        <w:ind w:right="-284"/>
        <w:jc w:val="center"/>
        <w:rPr>
          <w:rFonts w:ascii="Times New Roman" w:hAnsi="Times New Roman"/>
          <w:b/>
          <w:u w:val="single"/>
          <w:lang w:val="ru-RU"/>
        </w:rPr>
      </w:pPr>
      <w:r w:rsidRPr="00BD597B">
        <w:rPr>
          <w:rFonts w:ascii="Times New Roman" w:hAnsi="Times New Roman"/>
          <w:b/>
          <w:u w:val="single"/>
          <w:lang w:val="ru-RU"/>
        </w:rPr>
        <w:lastRenderedPageBreak/>
        <w:t>Внешняя проверка годового отчета об исполнении бюджета городского поселения "</w:t>
      </w:r>
      <w:proofErr w:type="spellStart"/>
      <w:r w:rsidRPr="00BD597B">
        <w:rPr>
          <w:rFonts w:ascii="Times New Roman" w:hAnsi="Times New Roman"/>
          <w:b/>
          <w:u w:val="single"/>
          <w:lang w:val="ru-RU"/>
        </w:rPr>
        <w:t>Могзонское</w:t>
      </w:r>
      <w:proofErr w:type="spellEnd"/>
      <w:r w:rsidRPr="00BD597B">
        <w:rPr>
          <w:rFonts w:ascii="Times New Roman" w:hAnsi="Times New Roman"/>
          <w:b/>
          <w:u w:val="single"/>
          <w:lang w:val="ru-RU"/>
        </w:rPr>
        <w:t>" за 202</w:t>
      </w:r>
      <w:r w:rsidR="00240DE9">
        <w:rPr>
          <w:rFonts w:ascii="Times New Roman" w:hAnsi="Times New Roman"/>
          <w:b/>
          <w:u w:val="single"/>
          <w:lang w:val="ru-RU"/>
        </w:rPr>
        <w:t>3</w:t>
      </w:r>
      <w:r w:rsidRPr="00BD597B">
        <w:rPr>
          <w:rFonts w:ascii="Times New Roman" w:hAnsi="Times New Roman"/>
          <w:b/>
          <w:u w:val="single"/>
          <w:lang w:val="ru-RU"/>
        </w:rPr>
        <w:t xml:space="preserve"> год.</w:t>
      </w:r>
    </w:p>
    <w:p w:rsidR="004A01A2" w:rsidRDefault="004A01A2" w:rsidP="004A01A2">
      <w:pPr>
        <w:suppressAutoHyphens/>
        <w:spacing w:after="0" w:line="240" w:lineRule="auto"/>
        <w:ind w:left="284" w:firstLine="0"/>
        <w:jc w:val="both"/>
        <w:rPr>
          <w:rFonts w:ascii="Times New Roman" w:hAnsi="Times New Roman"/>
          <w:b/>
          <w:lang w:val="ru-RU" w:eastAsia="ar-SA" w:bidi="ar-SA"/>
        </w:rPr>
      </w:pPr>
    </w:p>
    <w:p w:rsidR="004A01A2" w:rsidRPr="00690966" w:rsidRDefault="004A01A2" w:rsidP="004A01A2">
      <w:pPr>
        <w:suppressAutoHyphens/>
        <w:spacing w:after="0" w:line="240" w:lineRule="auto"/>
        <w:ind w:left="284" w:firstLine="0"/>
        <w:jc w:val="both"/>
        <w:rPr>
          <w:rFonts w:ascii="Times New Roman" w:hAnsi="Times New Roman"/>
          <w:bCs/>
          <w:color w:val="000000"/>
          <w:lang w:val="ru-RU" w:eastAsia="ar-SA" w:bidi="ar-SA"/>
        </w:rPr>
      </w:pPr>
      <w:r w:rsidRPr="00690966">
        <w:rPr>
          <w:rFonts w:ascii="Times New Roman" w:hAnsi="Times New Roman"/>
          <w:b/>
          <w:lang w:val="ru-RU" w:eastAsia="ar-SA" w:bidi="ar-SA"/>
        </w:rPr>
        <w:t xml:space="preserve">      </w:t>
      </w:r>
      <w:r w:rsidRPr="00690966">
        <w:rPr>
          <w:rFonts w:ascii="Times New Roman" w:hAnsi="Times New Roman"/>
          <w:lang w:val="ru-RU" w:eastAsia="ar-SA" w:bidi="ar-SA"/>
        </w:rPr>
        <w:t xml:space="preserve">Объект экспертно-аналитического мероприятия: отчет об исполнении </w:t>
      </w:r>
      <w:r>
        <w:rPr>
          <w:rFonts w:ascii="Times New Roman" w:hAnsi="Times New Roman"/>
          <w:lang w:val="ru-RU" w:eastAsia="ar-SA" w:bidi="ar-SA"/>
        </w:rPr>
        <w:t>городского бюджета «</w:t>
      </w:r>
      <w:proofErr w:type="spellStart"/>
      <w:r>
        <w:rPr>
          <w:rFonts w:ascii="Times New Roman" w:hAnsi="Times New Roman"/>
          <w:lang w:val="ru-RU" w:eastAsia="ar-SA" w:bidi="ar-SA"/>
        </w:rPr>
        <w:t>Могзонское</w:t>
      </w:r>
      <w:proofErr w:type="spellEnd"/>
      <w:r>
        <w:rPr>
          <w:rFonts w:ascii="Times New Roman" w:hAnsi="Times New Roman"/>
          <w:lang w:val="ru-RU" w:eastAsia="ar-SA" w:bidi="ar-SA"/>
        </w:rPr>
        <w:t>»</w:t>
      </w:r>
      <w:r w:rsidRPr="00690966">
        <w:rPr>
          <w:rFonts w:ascii="Times New Roman" w:hAnsi="Times New Roman"/>
          <w:lang w:val="ru-RU"/>
        </w:rPr>
        <w:t>.</w:t>
      </w:r>
      <w:r w:rsidRPr="00690966">
        <w:rPr>
          <w:lang w:val="ru-RU"/>
        </w:rPr>
        <w:t xml:space="preserve"> </w:t>
      </w:r>
      <w:r w:rsidRPr="00690966">
        <w:rPr>
          <w:rFonts w:ascii="Times New Roman" w:hAnsi="Times New Roman"/>
          <w:bCs/>
          <w:color w:val="000000"/>
          <w:lang w:val="ru-RU" w:eastAsia="ar-SA" w:bidi="ar-SA"/>
        </w:rPr>
        <w:t>Проверяемый период: 202</w:t>
      </w:r>
      <w:r w:rsidR="00566C90">
        <w:rPr>
          <w:rFonts w:ascii="Times New Roman" w:hAnsi="Times New Roman"/>
          <w:bCs/>
          <w:color w:val="000000"/>
          <w:lang w:val="ru-RU" w:eastAsia="ar-SA" w:bidi="ar-SA"/>
        </w:rPr>
        <w:t>3</w:t>
      </w:r>
      <w:r w:rsidRPr="00690966">
        <w:rPr>
          <w:rFonts w:ascii="Times New Roman" w:hAnsi="Times New Roman"/>
          <w:bCs/>
          <w:color w:val="000000"/>
          <w:lang w:val="ru-RU" w:eastAsia="ar-SA" w:bidi="ar-SA"/>
        </w:rPr>
        <w:t xml:space="preserve"> год.</w:t>
      </w:r>
    </w:p>
    <w:p w:rsidR="004A01A2" w:rsidRDefault="004A01A2" w:rsidP="004A01A2">
      <w:pPr>
        <w:suppressAutoHyphens/>
        <w:spacing w:after="0" w:line="240" w:lineRule="auto"/>
        <w:ind w:left="284" w:firstLine="0"/>
        <w:jc w:val="both"/>
        <w:rPr>
          <w:rFonts w:ascii="Times New Roman" w:hAnsi="Times New Roman"/>
          <w:lang w:val="ru-RU" w:eastAsia="ar-SA" w:bidi="ar-SA"/>
        </w:rPr>
      </w:pPr>
      <w:r w:rsidRPr="00690966">
        <w:rPr>
          <w:rFonts w:ascii="Times New Roman" w:hAnsi="Times New Roman"/>
          <w:lang w:val="ru-RU" w:eastAsia="ar-SA" w:bidi="ar-SA"/>
        </w:rPr>
        <w:t xml:space="preserve">         Годовая отчетность представлена в Контрольно-счетный орган в установленный срок в электронном виде и на бумажном носителе. Отчетность составлена нарастающим итогом с начала года в рублях, подписана руководителем и </w:t>
      </w:r>
      <w:r w:rsidRPr="00690966">
        <w:rPr>
          <w:rFonts w:ascii="Times New Roman" w:hAnsi="Times New Roman"/>
          <w:lang w:val="ru-RU"/>
        </w:rPr>
        <w:t>главным бухгалтером.</w:t>
      </w:r>
      <w:r w:rsidRPr="00690966">
        <w:rPr>
          <w:rFonts w:ascii="Times New Roman" w:hAnsi="Times New Roman"/>
          <w:lang w:val="ru-RU" w:eastAsia="ar-SA" w:bidi="ar-SA"/>
        </w:rPr>
        <w:t xml:space="preserve"> Представленная отчетность сформирована в составе форм отчетности. В </w:t>
      </w:r>
      <w:r>
        <w:rPr>
          <w:rFonts w:ascii="Times New Roman" w:hAnsi="Times New Roman"/>
          <w:lang w:val="ru-RU" w:eastAsia="ar-SA" w:bidi="ar-SA"/>
        </w:rPr>
        <w:t>Комитет по финансам муниципального района «</w:t>
      </w:r>
      <w:proofErr w:type="spellStart"/>
      <w:r>
        <w:rPr>
          <w:rFonts w:ascii="Times New Roman" w:hAnsi="Times New Roman"/>
          <w:lang w:val="ru-RU" w:eastAsia="ar-SA" w:bidi="ar-SA"/>
        </w:rPr>
        <w:t>Хилокский</w:t>
      </w:r>
      <w:proofErr w:type="spellEnd"/>
      <w:r>
        <w:rPr>
          <w:rFonts w:ascii="Times New Roman" w:hAnsi="Times New Roman"/>
          <w:lang w:val="ru-RU" w:eastAsia="ar-SA" w:bidi="ar-SA"/>
        </w:rPr>
        <w:t xml:space="preserve"> район» отчетность предоставлена </w:t>
      </w:r>
      <w:r w:rsidR="00566C90">
        <w:rPr>
          <w:rFonts w:ascii="Times New Roman" w:hAnsi="Times New Roman"/>
          <w:lang w:val="ru-RU" w:eastAsia="ar-SA" w:bidi="ar-SA"/>
        </w:rPr>
        <w:t>30</w:t>
      </w:r>
      <w:r>
        <w:rPr>
          <w:rFonts w:ascii="Times New Roman" w:hAnsi="Times New Roman"/>
          <w:lang w:val="ru-RU" w:eastAsia="ar-SA" w:bidi="ar-SA"/>
        </w:rPr>
        <w:t>.01.202</w:t>
      </w:r>
      <w:r w:rsidR="00566C90">
        <w:rPr>
          <w:rFonts w:ascii="Times New Roman" w:hAnsi="Times New Roman"/>
          <w:lang w:val="ru-RU" w:eastAsia="ar-SA" w:bidi="ar-SA"/>
        </w:rPr>
        <w:t>4</w:t>
      </w:r>
      <w:r>
        <w:rPr>
          <w:rFonts w:ascii="Times New Roman" w:hAnsi="Times New Roman"/>
          <w:lang w:val="ru-RU" w:eastAsia="ar-SA" w:bidi="ar-SA"/>
        </w:rPr>
        <w:t xml:space="preserve"> г </w:t>
      </w:r>
      <w:r w:rsidR="00566C90">
        <w:rPr>
          <w:rFonts w:ascii="Times New Roman" w:hAnsi="Times New Roman"/>
          <w:lang w:val="ru-RU" w:eastAsia="ar-SA" w:bidi="ar-SA"/>
        </w:rPr>
        <w:t xml:space="preserve">с </w:t>
      </w:r>
      <w:r>
        <w:rPr>
          <w:rFonts w:ascii="Times New Roman" w:hAnsi="Times New Roman"/>
          <w:lang w:val="ru-RU" w:eastAsia="ar-SA" w:bidi="ar-SA"/>
        </w:rPr>
        <w:t xml:space="preserve"> нарушени</w:t>
      </w:r>
      <w:r w:rsidR="00566C90">
        <w:rPr>
          <w:rFonts w:ascii="Times New Roman" w:hAnsi="Times New Roman"/>
          <w:lang w:val="ru-RU" w:eastAsia="ar-SA" w:bidi="ar-SA"/>
        </w:rPr>
        <w:t xml:space="preserve">ем </w:t>
      </w:r>
      <w:r>
        <w:rPr>
          <w:rFonts w:ascii="Times New Roman" w:hAnsi="Times New Roman"/>
          <w:lang w:val="ru-RU" w:eastAsia="ar-SA" w:bidi="ar-SA"/>
        </w:rPr>
        <w:t>срока предоставления</w:t>
      </w:r>
      <w:r w:rsidR="00566C90">
        <w:rPr>
          <w:rFonts w:ascii="Times New Roman" w:hAnsi="Times New Roman"/>
          <w:lang w:val="ru-RU" w:eastAsia="ar-SA" w:bidi="ar-SA"/>
        </w:rPr>
        <w:t xml:space="preserve"> на 5 дней</w:t>
      </w:r>
      <w:r>
        <w:rPr>
          <w:rFonts w:ascii="Times New Roman" w:hAnsi="Times New Roman"/>
          <w:lang w:val="ru-RU" w:eastAsia="ar-SA" w:bidi="ar-SA"/>
        </w:rPr>
        <w:t>.</w:t>
      </w:r>
    </w:p>
    <w:p w:rsidR="004A01A2" w:rsidRPr="00690966" w:rsidRDefault="004A01A2" w:rsidP="004A01A2">
      <w:pPr>
        <w:spacing w:after="0" w:line="240" w:lineRule="auto"/>
        <w:ind w:left="284" w:firstLine="0"/>
        <w:jc w:val="both"/>
        <w:rPr>
          <w:rFonts w:ascii="Times New Roman" w:hAnsi="Times New Roman"/>
          <w:lang w:val="ru-RU"/>
        </w:rPr>
      </w:pPr>
      <w:r w:rsidRPr="00690966">
        <w:rPr>
          <w:rFonts w:ascii="Times New Roman" w:hAnsi="Times New Roman"/>
          <w:color w:val="FF0000"/>
          <w:lang w:val="ru-RU"/>
        </w:rPr>
        <w:t xml:space="preserve">          </w:t>
      </w:r>
      <w:r w:rsidRPr="00690966">
        <w:rPr>
          <w:rFonts w:ascii="Times New Roman" w:hAnsi="Times New Roman"/>
          <w:lang w:val="ru-RU"/>
        </w:rPr>
        <w:t xml:space="preserve">Внешняя проверка отчета об исполнении </w:t>
      </w:r>
      <w:r>
        <w:rPr>
          <w:rFonts w:ascii="Times New Roman" w:hAnsi="Times New Roman"/>
          <w:lang w:val="ru-RU"/>
        </w:rPr>
        <w:t>городского поселения «</w:t>
      </w:r>
      <w:proofErr w:type="spellStart"/>
      <w:r>
        <w:rPr>
          <w:rFonts w:ascii="Times New Roman" w:hAnsi="Times New Roman"/>
          <w:lang w:val="ru-RU"/>
        </w:rPr>
        <w:t>Могзонское</w:t>
      </w:r>
      <w:proofErr w:type="spellEnd"/>
      <w:r>
        <w:rPr>
          <w:rFonts w:ascii="Times New Roman" w:hAnsi="Times New Roman"/>
          <w:lang w:val="ru-RU"/>
        </w:rPr>
        <w:t>»</w:t>
      </w:r>
      <w:r w:rsidRPr="00183FEF">
        <w:rPr>
          <w:rFonts w:ascii="Times New Roman" w:hAnsi="Times New Roman"/>
          <w:lang w:val="ru-RU"/>
        </w:rPr>
        <w:t xml:space="preserve"> </w:t>
      </w:r>
      <w:r w:rsidRPr="00690966">
        <w:rPr>
          <w:rFonts w:ascii="Times New Roman" w:hAnsi="Times New Roman"/>
          <w:lang w:val="ru-RU"/>
        </w:rPr>
        <w:t>за 202</w:t>
      </w:r>
      <w:r w:rsidR="00566C90">
        <w:rPr>
          <w:rFonts w:ascii="Times New Roman" w:hAnsi="Times New Roman"/>
          <w:lang w:val="ru-RU"/>
        </w:rPr>
        <w:t>3</w:t>
      </w:r>
      <w:r w:rsidRPr="00690966">
        <w:rPr>
          <w:rFonts w:ascii="Times New Roman" w:hAnsi="Times New Roman"/>
          <w:lang w:val="ru-RU"/>
        </w:rPr>
        <w:t xml:space="preserve"> год, показала, что основные параметры бюджета выполнены</w:t>
      </w:r>
      <w:r>
        <w:rPr>
          <w:rFonts w:ascii="Times New Roman" w:hAnsi="Times New Roman"/>
          <w:lang w:val="ru-RU"/>
        </w:rPr>
        <w:t>:</w:t>
      </w:r>
    </w:p>
    <w:p w:rsidR="004A01A2" w:rsidRPr="00690966" w:rsidRDefault="004A01A2" w:rsidP="004A01A2">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 доходам в сумме </w:t>
      </w:r>
      <w:r>
        <w:rPr>
          <w:rFonts w:ascii="Times New Roman" w:hAnsi="Times New Roman"/>
          <w:lang w:val="ru-RU"/>
        </w:rPr>
        <w:t xml:space="preserve">– </w:t>
      </w:r>
      <w:r w:rsidR="00D7249F">
        <w:rPr>
          <w:rFonts w:ascii="Times New Roman" w:hAnsi="Times New Roman"/>
          <w:lang w:val="ru-RU"/>
        </w:rPr>
        <w:t>24 655,2</w:t>
      </w:r>
      <w:r w:rsidRPr="00690966">
        <w:rPr>
          <w:rFonts w:ascii="Times New Roman" w:hAnsi="Times New Roman"/>
          <w:lang w:val="ru-RU"/>
        </w:rPr>
        <w:t xml:space="preserve"> тыс. рублей;</w:t>
      </w:r>
    </w:p>
    <w:p w:rsidR="004A01A2" w:rsidRDefault="004A01A2" w:rsidP="004A01A2">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по расходам в сумме </w:t>
      </w:r>
      <w:r>
        <w:rPr>
          <w:rFonts w:ascii="Times New Roman" w:hAnsi="Times New Roman"/>
          <w:lang w:val="ru-RU"/>
        </w:rPr>
        <w:t xml:space="preserve">– </w:t>
      </w:r>
      <w:r w:rsidR="00D7249F">
        <w:rPr>
          <w:rFonts w:ascii="Times New Roman" w:hAnsi="Times New Roman"/>
          <w:lang w:val="ru-RU"/>
        </w:rPr>
        <w:t>22 261,0</w:t>
      </w:r>
      <w:r w:rsidRPr="00690966">
        <w:rPr>
          <w:rFonts w:ascii="Times New Roman" w:hAnsi="Times New Roman"/>
          <w:lang w:val="ru-RU"/>
        </w:rPr>
        <w:t xml:space="preserve"> тыс. рублей;</w:t>
      </w:r>
    </w:p>
    <w:p w:rsidR="004A01A2" w:rsidRPr="00690966" w:rsidRDefault="004A01A2" w:rsidP="004A01A2">
      <w:pPr>
        <w:spacing w:after="0" w:line="240" w:lineRule="auto"/>
        <w:ind w:left="284" w:firstLine="0"/>
        <w:jc w:val="both"/>
        <w:rPr>
          <w:rFonts w:ascii="Times New Roman" w:hAnsi="Times New Roman"/>
          <w:lang w:val="ru-RU"/>
        </w:rPr>
      </w:pPr>
      <w:r>
        <w:rPr>
          <w:rFonts w:ascii="Times New Roman" w:hAnsi="Times New Roman"/>
          <w:lang w:val="ru-RU"/>
        </w:rPr>
        <w:t xml:space="preserve">- профицит бюджета в сумме – </w:t>
      </w:r>
      <w:r w:rsidR="00D7249F">
        <w:rPr>
          <w:rFonts w:ascii="Times New Roman" w:hAnsi="Times New Roman"/>
          <w:lang w:val="ru-RU"/>
        </w:rPr>
        <w:t>2 394,0</w:t>
      </w:r>
      <w:r>
        <w:rPr>
          <w:rFonts w:ascii="Times New Roman" w:hAnsi="Times New Roman"/>
          <w:lang w:val="ru-RU"/>
        </w:rPr>
        <w:t xml:space="preserve"> </w:t>
      </w:r>
      <w:proofErr w:type="spellStart"/>
      <w:r>
        <w:rPr>
          <w:rFonts w:ascii="Times New Roman" w:hAnsi="Times New Roman"/>
          <w:lang w:val="ru-RU"/>
        </w:rPr>
        <w:t>тыс</w:t>
      </w:r>
      <w:proofErr w:type="gramStart"/>
      <w:r>
        <w:rPr>
          <w:rFonts w:ascii="Times New Roman" w:hAnsi="Times New Roman"/>
          <w:lang w:val="ru-RU"/>
        </w:rPr>
        <w:t>.р</w:t>
      </w:r>
      <w:proofErr w:type="gramEnd"/>
      <w:r>
        <w:rPr>
          <w:rFonts w:ascii="Times New Roman" w:hAnsi="Times New Roman"/>
          <w:lang w:val="ru-RU"/>
        </w:rPr>
        <w:t>ублей</w:t>
      </w:r>
      <w:proofErr w:type="spellEnd"/>
      <w:r>
        <w:rPr>
          <w:rFonts w:ascii="Times New Roman" w:hAnsi="Times New Roman"/>
          <w:lang w:val="ru-RU"/>
        </w:rPr>
        <w:t>;</w:t>
      </w:r>
    </w:p>
    <w:p w:rsidR="004A01A2" w:rsidRPr="00690966" w:rsidRDefault="004A01A2" w:rsidP="004A01A2">
      <w:pPr>
        <w:spacing w:after="0" w:line="240" w:lineRule="auto"/>
        <w:ind w:left="284" w:firstLine="0"/>
        <w:jc w:val="both"/>
        <w:rPr>
          <w:rFonts w:ascii="Times New Roman" w:hAnsi="Times New Roman"/>
          <w:color w:val="FF0000"/>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Поступления налоговых и неналоговых доходов в бюджет </w:t>
      </w:r>
      <w:r>
        <w:rPr>
          <w:rFonts w:ascii="Times New Roman" w:hAnsi="Times New Roman"/>
          <w:lang w:val="ru-RU"/>
        </w:rPr>
        <w:t>городского поселения</w:t>
      </w:r>
      <w:r w:rsidRPr="00690966">
        <w:rPr>
          <w:rFonts w:ascii="Times New Roman" w:hAnsi="Times New Roman"/>
          <w:lang w:val="ru-RU"/>
        </w:rPr>
        <w:t xml:space="preserve"> «</w:t>
      </w:r>
      <w:proofErr w:type="spellStart"/>
      <w:r>
        <w:rPr>
          <w:rFonts w:ascii="Times New Roman" w:hAnsi="Times New Roman"/>
          <w:lang w:val="ru-RU"/>
        </w:rPr>
        <w:t>Могзонское</w:t>
      </w:r>
      <w:proofErr w:type="spellEnd"/>
      <w:r w:rsidRPr="00690966">
        <w:rPr>
          <w:rFonts w:ascii="Times New Roman" w:hAnsi="Times New Roman"/>
          <w:lang w:val="ru-RU"/>
        </w:rPr>
        <w:t>» за 202</w:t>
      </w:r>
      <w:r w:rsidR="00D7249F">
        <w:rPr>
          <w:rFonts w:ascii="Times New Roman" w:hAnsi="Times New Roman"/>
          <w:lang w:val="ru-RU"/>
        </w:rPr>
        <w:t>3</w:t>
      </w:r>
      <w:r w:rsidRPr="00690966">
        <w:rPr>
          <w:rFonts w:ascii="Times New Roman" w:hAnsi="Times New Roman"/>
          <w:lang w:val="ru-RU"/>
        </w:rPr>
        <w:t xml:space="preserve"> год составили </w:t>
      </w:r>
      <w:r w:rsidR="00D7249F">
        <w:rPr>
          <w:rFonts w:ascii="Times New Roman" w:hAnsi="Times New Roman"/>
          <w:lang w:val="ru-RU"/>
        </w:rPr>
        <w:t xml:space="preserve">16 431,5 </w:t>
      </w:r>
      <w:r>
        <w:rPr>
          <w:rFonts w:ascii="Times New Roman" w:hAnsi="Times New Roman"/>
          <w:lang w:val="ru-RU"/>
        </w:rPr>
        <w:t>тыс.</w:t>
      </w:r>
      <w:r w:rsidRPr="00690966">
        <w:rPr>
          <w:rFonts w:ascii="Times New Roman" w:hAnsi="Times New Roman"/>
          <w:lang w:val="ru-RU"/>
        </w:rPr>
        <w:t xml:space="preserve"> рублей или </w:t>
      </w:r>
      <w:r w:rsidR="00D7249F">
        <w:rPr>
          <w:rFonts w:ascii="Times New Roman" w:hAnsi="Times New Roman"/>
          <w:lang w:val="ru-RU"/>
        </w:rPr>
        <w:t>66,6</w:t>
      </w:r>
      <w:r>
        <w:rPr>
          <w:rFonts w:ascii="Times New Roman" w:hAnsi="Times New Roman"/>
          <w:lang w:val="ru-RU"/>
        </w:rPr>
        <w:t xml:space="preserve"> </w:t>
      </w:r>
      <w:r w:rsidRPr="00690966">
        <w:rPr>
          <w:rFonts w:ascii="Times New Roman" w:hAnsi="Times New Roman"/>
          <w:lang w:val="ru-RU"/>
        </w:rPr>
        <w:t xml:space="preserve">% в общей структуре доходов. Безвозмездные поступления составили </w:t>
      </w:r>
      <w:r>
        <w:rPr>
          <w:rFonts w:ascii="Times New Roman" w:hAnsi="Times New Roman"/>
          <w:lang w:val="ru-RU"/>
        </w:rPr>
        <w:t xml:space="preserve">– </w:t>
      </w:r>
      <w:r w:rsidR="00D7249F">
        <w:rPr>
          <w:rFonts w:ascii="Times New Roman" w:hAnsi="Times New Roman"/>
          <w:lang w:val="ru-RU"/>
        </w:rPr>
        <w:t>8 223,7</w:t>
      </w:r>
      <w:r>
        <w:rPr>
          <w:rFonts w:ascii="Times New Roman" w:hAnsi="Times New Roman"/>
          <w:lang w:val="ru-RU"/>
        </w:rPr>
        <w:t xml:space="preserve"> </w:t>
      </w:r>
      <w:r w:rsidRPr="00690966">
        <w:rPr>
          <w:rFonts w:ascii="Times New Roman" w:hAnsi="Times New Roman"/>
          <w:lang w:val="ru-RU"/>
        </w:rPr>
        <w:t xml:space="preserve"> тыс. рублей или </w:t>
      </w:r>
      <w:r w:rsidR="00D7249F">
        <w:rPr>
          <w:rFonts w:ascii="Times New Roman" w:hAnsi="Times New Roman"/>
          <w:lang w:val="ru-RU"/>
        </w:rPr>
        <w:t>33,4</w:t>
      </w:r>
      <w:r w:rsidRPr="00690966">
        <w:rPr>
          <w:rFonts w:ascii="Times New Roman" w:hAnsi="Times New Roman"/>
          <w:lang w:val="ru-RU"/>
        </w:rPr>
        <w:t xml:space="preserve">% в общей структуре доходов. </w:t>
      </w:r>
    </w:p>
    <w:p w:rsidR="004A01A2" w:rsidRPr="00690966" w:rsidRDefault="004A01A2" w:rsidP="004A01A2">
      <w:pPr>
        <w:tabs>
          <w:tab w:val="left" w:pos="426"/>
        </w:tabs>
        <w:spacing w:after="0" w:line="240" w:lineRule="auto"/>
        <w:ind w:left="284" w:firstLine="0"/>
        <w:jc w:val="both"/>
        <w:rPr>
          <w:rFonts w:ascii="Times New Roman" w:hAnsi="Times New Roman"/>
          <w:lang w:val="ru-RU"/>
        </w:rPr>
      </w:pPr>
      <w:r w:rsidRPr="00690966">
        <w:rPr>
          <w:rFonts w:ascii="Times New Roman" w:hAnsi="Times New Roman"/>
          <w:bCs/>
          <w:iCs/>
          <w:color w:val="000000" w:themeColor="text1"/>
          <w:lang w:val="ru-RU"/>
        </w:rPr>
        <w:t xml:space="preserve">        Расходы  </w:t>
      </w:r>
      <w:r>
        <w:rPr>
          <w:rFonts w:ascii="Times New Roman" w:hAnsi="Times New Roman"/>
          <w:bCs/>
          <w:iCs/>
          <w:color w:val="000000" w:themeColor="text1"/>
          <w:lang w:val="ru-RU"/>
        </w:rPr>
        <w:t>сельского</w:t>
      </w:r>
      <w:r w:rsidRPr="00690966">
        <w:rPr>
          <w:rFonts w:ascii="Times New Roman" w:hAnsi="Times New Roman"/>
          <w:bCs/>
          <w:iCs/>
          <w:color w:val="000000" w:themeColor="text1"/>
          <w:lang w:val="ru-RU"/>
        </w:rPr>
        <w:t xml:space="preserve"> бюджета за 202</w:t>
      </w:r>
      <w:r w:rsidR="00D7249F">
        <w:rPr>
          <w:rFonts w:ascii="Times New Roman" w:hAnsi="Times New Roman"/>
          <w:bCs/>
          <w:iCs/>
          <w:color w:val="000000" w:themeColor="text1"/>
          <w:lang w:val="ru-RU"/>
        </w:rPr>
        <w:t>3</w:t>
      </w:r>
      <w:r w:rsidRPr="00690966">
        <w:rPr>
          <w:rFonts w:ascii="Times New Roman" w:hAnsi="Times New Roman"/>
          <w:bCs/>
          <w:iCs/>
          <w:color w:val="000000" w:themeColor="text1"/>
          <w:lang w:val="ru-RU"/>
        </w:rPr>
        <w:t xml:space="preserve"> год исполнены в сумме</w:t>
      </w:r>
      <w:r w:rsidRPr="00690966">
        <w:rPr>
          <w:rFonts w:ascii="Times New Roman" w:hAnsi="Times New Roman"/>
          <w:bCs/>
          <w:iCs/>
          <w:lang w:val="ru-RU"/>
        </w:rPr>
        <w:t xml:space="preserve"> </w:t>
      </w:r>
      <w:r w:rsidR="00D7249F">
        <w:rPr>
          <w:rFonts w:ascii="Times New Roman" w:hAnsi="Times New Roman"/>
          <w:bCs/>
          <w:iCs/>
          <w:color w:val="000000" w:themeColor="text1"/>
          <w:lang w:val="ru-RU"/>
        </w:rPr>
        <w:t>22 261,0</w:t>
      </w:r>
      <w:r w:rsidRPr="00690966">
        <w:rPr>
          <w:rFonts w:ascii="Times New Roman" w:hAnsi="Times New Roman"/>
          <w:bCs/>
          <w:iCs/>
          <w:color w:val="000000" w:themeColor="text1"/>
          <w:lang w:val="ru-RU"/>
        </w:rPr>
        <w:t xml:space="preserve"> тыс.  </w:t>
      </w:r>
      <w:r w:rsidRPr="00690966">
        <w:rPr>
          <w:rFonts w:ascii="Times New Roman" w:hAnsi="Times New Roman"/>
          <w:bCs/>
          <w:iCs/>
          <w:lang w:val="ru-RU"/>
        </w:rPr>
        <w:t>руб. (202</w:t>
      </w:r>
      <w:r>
        <w:rPr>
          <w:rFonts w:ascii="Times New Roman" w:hAnsi="Times New Roman"/>
          <w:bCs/>
          <w:iCs/>
          <w:lang w:val="ru-RU"/>
        </w:rPr>
        <w:t>2</w:t>
      </w:r>
      <w:r w:rsidRPr="00690966">
        <w:rPr>
          <w:rFonts w:ascii="Times New Roman" w:hAnsi="Times New Roman"/>
          <w:bCs/>
          <w:iCs/>
          <w:lang w:val="ru-RU"/>
        </w:rPr>
        <w:t xml:space="preserve"> год – </w:t>
      </w:r>
      <w:r w:rsidR="00D7249F">
        <w:rPr>
          <w:rFonts w:ascii="Times New Roman" w:hAnsi="Times New Roman"/>
          <w:bCs/>
          <w:iCs/>
          <w:lang w:val="ru-RU"/>
        </w:rPr>
        <w:t>17127,7</w:t>
      </w:r>
      <w:r w:rsidRPr="00690966">
        <w:rPr>
          <w:rFonts w:ascii="Times New Roman" w:hAnsi="Times New Roman"/>
          <w:bCs/>
          <w:iCs/>
          <w:lang w:val="ru-RU"/>
        </w:rPr>
        <w:t xml:space="preserve"> тыс. руб.) при первоначально утвержденном плане  </w:t>
      </w:r>
      <w:r w:rsidR="00D7249F">
        <w:rPr>
          <w:rFonts w:ascii="Times New Roman" w:hAnsi="Times New Roman"/>
          <w:bCs/>
          <w:lang w:val="ru-RU"/>
        </w:rPr>
        <w:t>17980,7</w:t>
      </w:r>
      <w:r w:rsidRPr="00690966">
        <w:rPr>
          <w:rFonts w:ascii="Times New Roman" w:hAnsi="Times New Roman"/>
          <w:bCs/>
          <w:iCs/>
          <w:color w:val="000000" w:themeColor="text1"/>
          <w:lang w:val="ru-RU"/>
        </w:rPr>
        <w:t xml:space="preserve"> тыс. рублей</w:t>
      </w:r>
      <w:r w:rsidRPr="00690966">
        <w:rPr>
          <w:rFonts w:ascii="Times New Roman" w:hAnsi="Times New Roman"/>
          <w:bCs/>
          <w:iCs/>
          <w:lang w:val="ru-RU"/>
        </w:rPr>
        <w:t xml:space="preserve">. </w:t>
      </w:r>
      <w:r w:rsidRPr="00690966">
        <w:rPr>
          <w:rFonts w:ascii="Times New Roman" w:hAnsi="Times New Roman"/>
          <w:lang w:val="ru-RU"/>
        </w:rPr>
        <w:t xml:space="preserve"> </w:t>
      </w:r>
    </w:p>
    <w:p w:rsidR="004A01A2" w:rsidRDefault="004A01A2" w:rsidP="004A01A2">
      <w:pPr>
        <w:pStyle w:val="aa"/>
        <w:ind w:left="284"/>
        <w:jc w:val="both"/>
        <w:rPr>
          <w:rFonts w:ascii="Times New Roman" w:hAnsi="Times New Roman"/>
          <w:bCs/>
          <w:iCs/>
          <w:color w:val="000000" w:themeColor="text1"/>
          <w:lang w:val="ru-RU"/>
        </w:rPr>
      </w:pPr>
      <w:r>
        <w:rPr>
          <w:rFonts w:ascii="Times New Roman" w:hAnsi="Times New Roman"/>
          <w:bCs/>
          <w:iCs/>
          <w:color w:val="000000" w:themeColor="text1"/>
          <w:lang w:val="ru-RU"/>
        </w:rPr>
        <w:t xml:space="preserve">        </w:t>
      </w:r>
      <w:r w:rsidRPr="00690966">
        <w:rPr>
          <w:rFonts w:ascii="Times New Roman" w:hAnsi="Times New Roman"/>
          <w:bCs/>
          <w:iCs/>
          <w:color w:val="000000" w:themeColor="text1"/>
          <w:lang w:val="ru-RU"/>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FF35A7" w:rsidRPr="00FF35A7" w:rsidRDefault="00FF35A7" w:rsidP="009652DC">
      <w:pPr>
        <w:spacing w:after="0" w:line="240" w:lineRule="auto"/>
        <w:jc w:val="both"/>
        <w:rPr>
          <w:rFonts w:ascii="Times New Roman" w:hAnsi="Times New Roman"/>
          <w:b/>
          <w:i/>
          <w:lang w:val="ru-RU"/>
        </w:rPr>
      </w:pPr>
      <w:r w:rsidRPr="00FF35A7">
        <w:rPr>
          <w:rFonts w:ascii="Times New Roman" w:hAnsi="Times New Roman"/>
          <w:b/>
          <w:i/>
          <w:lang w:val="ru-RU"/>
        </w:rPr>
        <w:t xml:space="preserve">       Инвентаризация обязательств, расчетов с поставщиками, подрядчиками, различными дебиторами и кредиторами не проводилась. Акты сверок на момент инвентаризации не составлялись.</w:t>
      </w:r>
    </w:p>
    <w:p w:rsidR="008F74CE" w:rsidRPr="008F74CE" w:rsidRDefault="008F74CE" w:rsidP="009652DC">
      <w:pPr>
        <w:tabs>
          <w:tab w:val="left" w:pos="426"/>
          <w:tab w:val="left" w:pos="540"/>
          <w:tab w:val="left" w:pos="1080"/>
        </w:tabs>
        <w:spacing w:after="0" w:line="240" w:lineRule="auto"/>
        <w:ind w:firstLine="709"/>
        <w:jc w:val="both"/>
        <w:rPr>
          <w:rFonts w:ascii="Times New Roman" w:hAnsi="Times New Roman"/>
          <w:lang w:val="ru-RU"/>
        </w:rPr>
      </w:pPr>
      <w:r w:rsidRPr="008F74CE">
        <w:rPr>
          <w:rFonts w:ascii="Times New Roman" w:hAnsi="Times New Roman"/>
          <w:lang w:val="ru-RU"/>
        </w:rPr>
        <w:t>Проверкой составления пояснительной записки (ф.0503160) установлено:</w:t>
      </w:r>
    </w:p>
    <w:p w:rsidR="008F74CE" w:rsidRPr="008F74CE" w:rsidRDefault="008F74CE" w:rsidP="009652DC">
      <w:pPr>
        <w:tabs>
          <w:tab w:val="left" w:pos="426"/>
          <w:tab w:val="left" w:pos="540"/>
          <w:tab w:val="left" w:pos="1080"/>
        </w:tabs>
        <w:spacing w:after="0" w:line="240" w:lineRule="auto"/>
        <w:ind w:firstLine="709"/>
        <w:jc w:val="both"/>
        <w:rPr>
          <w:rFonts w:ascii="Times New Roman" w:hAnsi="Times New Roman"/>
          <w:color w:val="000000" w:themeColor="text1"/>
          <w:lang w:val="ru-RU"/>
        </w:rPr>
      </w:pPr>
      <w:r w:rsidRPr="008F74CE">
        <w:rPr>
          <w:rFonts w:ascii="Times New Roman" w:hAnsi="Times New Roman"/>
          <w:lang w:val="ru-RU"/>
        </w:rPr>
        <w:t xml:space="preserve">- в разделе 1 «Организационная структура субъекта бюджетной отчетности» Пояснительной записки (ф. 0503160) отсутствует информация об исполнителе (ФИО, должность), составившем бухгалтерскую отчетность </w:t>
      </w:r>
      <w:r w:rsidRPr="008F74CE">
        <w:rPr>
          <w:rFonts w:ascii="Times New Roman" w:hAnsi="Times New Roman"/>
          <w:color w:val="000000" w:themeColor="text1"/>
          <w:lang w:val="ru-RU"/>
        </w:rPr>
        <w:t>(пункт 152 Инструкции № 191н о структуре пояснительной записки).</w:t>
      </w:r>
    </w:p>
    <w:p w:rsidR="008F74CE" w:rsidRPr="008F74CE" w:rsidRDefault="008F74CE" w:rsidP="008F74CE">
      <w:pPr>
        <w:tabs>
          <w:tab w:val="left" w:pos="426"/>
          <w:tab w:val="left" w:pos="540"/>
          <w:tab w:val="left" w:pos="1080"/>
        </w:tabs>
        <w:spacing w:after="0" w:line="240" w:lineRule="auto"/>
        <w:ind w:firstLine="709"/>
        <w:jc w:val="both"/>
        <w:rPr>
          <w:rFonts w:ascii="Times New Roman" w:hAnsi="Times New Roman"/>
          <w:color w:val="000000" w:themeColor="text1"/>
          <w:lang w:val="ru-RU"/>
        </w:rPr>
      </w:pPr>
      <w:r w:rsidRPr="008F74CE">
        <w:rPr>
          <w:rFonts w:ascii="Times New Roman" w:hAnsi="Times New Roman"/>
          <w:color w:val="000000" w:themeColor="text1"/>
          <w:lang w:val="ru-RU"/>
        </w:rPr>
        <w:t>В пояснительной записке, не отражен  более полный анализ исполнения бюджета поселения по доходам и расходам.</w:t>
      </w:r>
    </w:p>
    <w:p w:rsidR="008F74CE" w:rsidRPr="008F74CE" w:rsidRDefault="008F74CE" w:rsidP="0077197C">
      <w:pPr>
        <w:spacing w:after="0" w:line="240" w:lineRule="auto"/>
        <w:jc w:val="both"/>
        <w:rPr>
          <w:rFonts w:ascii="Times New Roman" w:hAnsi="Times New Roman"/>
          <w:b/>
          <w:i/>
          <w:lang w:val="ru-RU"/>
        </w:rPr>
      </w:pPr>
    </w:p>
    <w:p w:rsidR="00BD597B" w:rsidRDefault="00BD597B" w:rsidP="005B160B">
      <w:pPr>
        <w:pStyle w:val="ab"/>
        <w:numPr>
          <w:ilvl w:val="0"/>
          <w:numId w:val="22"/>
        </w:numPr>
        <w:spacing w:after="0" w:line="240" w:lineRule="auto"/>
        <w:ind w:right="-284"/>
        <w:jc w:val="center"/>
        <w:rPr>
          <w:rFonts w:ascii="Times New Roman" w:hAnsi="Times New Roman"/>
          <w:b/>
          <w:u w:val="single"/>
          <w:lang w:val="ru-RU"/>
        </w:rPr>
      </w:pPr>
      <w:r w:rsidRPr="00BD597B">
        <w:rPr>
          <w:rFonts w:ascii="Times New Roman" w:hAnsi="Times New Roman"/>
          <w:b/>
          <w:u w:val="single"/>
          <w:lang w:val="ru-RU"/>
        </w:rPr>
        <w:t>Внешняя проверка годового отчета об исполнении бюджета сельского поселения "</w:t>
      </w:r>
      <w:proofErr w:type="spellStart"/>
      <w:r w:rsidRPr="00BD597B">
        <w:rPr>
          <w:rFonts w:ascii="Times New Roman" w:hAnsi="Times New Roman"/>
          <w:b/>
          <w:u w:val="single"/>
          <w:lang w:val="ru-RU"/>
        </w:rPr>
        <w:t>Хилогосонское</w:t>
      </w:r>
      <w:proofErr w:type="spellEnd"/>
      <w:r w:rsidRPr="00BD597B">
        <w:rPr>
          <w:rFonts w:ascii="Times New Roman" w:hAnsi="Times New Roman"/>
          <w:b/>
          <w:u w:val="single"/>
          <w:lang w:val="ru-RU"/>
        </w:rPr>
        <w:t>" за 202</w:t>
      </w:r>
      <w:r w:rsidR="00240DE9">
        <w:rPr>
          <w:rFonts w:ascii="Times New Roman" w:hAnsi="Times New Roman"/>
          <w:b/>
          <w:u w:val="single"/>
          <w:lang w:val="ru-RU"/>
        </w:rPr>
        <w:t>3</w:t>
      </w:r>
      <w:r w:rsidRPr="00BD597B">
        <w:rPr>
          <w:rFonts w:ascii="Times New Roman" w:hAnsi="Times New Roman"/>
          <w:b/>
          <w:u w:val="single"/>
          <w:lang w:val="ru-RU"/>
        </w:rPr>
        <w:t xml:space="preserve"> год</w:t>
      </w:r>
    </w:p>
    <w:p w:rsidR="00FE44B1" w:rsidRDefault="00FE44B1" w:rsidP="005B160B">
      <w:pPr>
        <w:suppressAutoHyphens/>
        <w:spacing w:after="0" w:line="240" w:lineRule="auto"/>
        <w:ind w:left="644" w:firstLine="0"/>
        <w:jc w:val="both"/>
        <w:rPr>
          <w:rFonts w:ascii="Times New Roman" w:hAnsi="Times New Roman"/>
          <w:lang w:val="ru-RU" w:eastAsia="ar-SA" w:bidi="ar-SA"/>
        </w:rPr>
      </w:pPr>
    </w:p>
    <w:p w:rsidR="00FE44B1" w:rsidRPr="00690966" w:rsidRDefault="00FE44B1" w:rsidP="005B160B">
      <w:pPr>
        <w:suppressAutoHyphens/>
        <w:spacing w:after="0" w:line="240" w:lineRule="auto"/>
        <w:ind w:left="284" w:firstLine="76"/>
        <w:jc w:val="both"/>
        <w:rPr>
          <w:rFonts w:ascii="Times New Roman" w:hAnsi="Times New Roman"/>
          <w:bCs/>
          <w:color w:val="000000"/>
          <w:lang w:val="ru-RU" w:eastAsia="ar-SA" w:bidi="ar-SA"/>
        </w:rPr>
      </w:pPr>
      <w:r>
        <w:rPr>
          <w:rFonts w:ascii="Times New Roman" w:hAnsi="Times New Roman"/>
          <w:lang w:val="ru-RU" w:eastAsia="ar-SA" w:bidi="ar-SA"/>
        </w:rPr>
        <w:t xml:space="preserve">        </w:t>
      </w:r>
      <w:r w:rsidRPr="00690966">
        <w:rPr>
          <w:rFonts w:ascii="Times New Roman" w:hAnsi="Times New Roman"/>
          <w:lang w:val="ru-RU" w:eastAsia="ar-SA" w:bidi="ar-SA"/>
        </w:rPr>
        <w:t xml:space="preserve">Объект экспертно-аналитического мероприятия: отчет об исполнении </w:t>
      </w:r>
      <w:r>
        <w:rPr>
          <w:rFonts w:ascii="Times New Roman" w:hAnsi="Times New Roman"/>
          <w:lang w:val="ru-RU" w:eastAsia="ar-SA" w:bidi="ar-SA"/>
        </w:rPr>
        <w:t>сельского бюджета                «</w:t>
      </w:r>
      <w:proofErr w:type="spellStart"/>
      <w:r>
        <w:rPr>
          <w:rFonts w:ascii="Times New Roman" w:hAnsi="Times New Roman"/>
          <w:lang w:val="ru-RU" w:eastAsia="ar-SA" w:bidi="ar-SA"/>
        </w:rPr>
        <w:t>Энгорокское</w:t>
      </w:r>
      <w:proofErr w:type="spellEnd"/>
      <w:r>
        <w:rPr>
          <w:rFonts w:ascii="Times New Roman" w:hAnsi="Times New Roman"/>
          <w:lang w:val="ru-RU" w:eastAsia="ar-SA" w:bidi="ar-SA"/>
        </w:rPr>
        <w:t>»</w:t>
      </w:r>
      <w:r w:rsidRPr="00690966">
        <w:rPr>
          <w:rFonts w:ascii="Times New Roman" w:hAnsi="Times New Roman"/>
          <w:lang w:val="ru-RU"/>
        </w:rPr>
        <w:t>.</w:t>
      </w:r>
      <w:r w:rsidRPr="00690966">
        <w:rPr>
          <w:lang w:val="ru-RU"/>
        </w:rPr>
        <w:t xml:space="preserve"> </w:t>
      </w:r>
      <w:r w:rsidRPr="00690966">
        <w:rPr>
          <w:rFonts w:ascii="Times New Roman" w:hAnsi="Times New Roman"/>
          <w:bCs/>
          <w:color w:val="000000"/>
          <w:lang w:val="ru-RU" w:eastAsia="ar-SA" w:bidi="ar-SA"/>
        </w:rPr>
        <w:t>Проверяемый период: 202</w:t>
      </w:r>
      <w:r w:rsidR="00294B85">
        <w:rPr>
          <w:rFonts w:ascii="Times New Roman" w:hAnsi="Times New Roman"/>
          <w:bCs/>
          <w:color w:val="000000"/>
          <w:lang w:val="ru-RU" w:eastAsia="ar-SA" w:bidi="ar-SA"/>
        </w:rPr>
        <w:t>3</w:t>
      </w:r>
      <w:r w:rsidRPr="00690966">
        <w:rPr>
          <w:rFonts w:ascii="Times New Roman" w:hAnsi="Times New Roman"/>
          <w:bCs/>
          <w:color w:val="000000"/>
          <w:lang w:val="ru-RU" w:eastAsia="ar-SA" w:bidi="ar-SA"/>
        </w:rPr>
        <w:t xml:space="preserve"> год.</w:t>
      </w:r>
    </w:p>
    <w:p w:rsidR="00FE44B1" w:rsidRDefault="00FE44B1" w:rsidP="005B160B">
      <w:pPr>
        <w:suppressAutoHyphens/>
        <w:spacing w:after="0" w:line="240" w:lineRule="auto"/>
        <w:ind w:left="284" w:firstLine="0"/>
        <w:jc w:val="both"/>
        <w:rPr>
          <w:rFonts w:ascii="Times New Roman" w:hAnsi="Times New Roman"/>
          <w:lang w:val="ru-RU" w:eastAsia="ar-SA" w:bidi="ar-SA"/>
        </w:rPr>
      </w:pPr>
      <w:r w:rsidRPr="00690966">
        <w:rPr>
          <w:rFonts w:ascii="Times New Roman" w:hAnsi="Times New Roman"/>
          <w:lang w:val="ru-RU" w:eastAsia="ar-SA" w:bidi="ar-SA"/>
        </w:rPr>
        <w:t xml:space="preserve">         Годовая отчетность представлена в Контрольно-счетный орган в установленный срок в электронном виде и на бумажном носителе. Отчетность составлена нарастающим итогом с начала года в рублях, подписана руководителем и </w:t>
      </w:r>
      <w:r w:rsidRPr="00690966">
        <w:rPr>
          <w:rFonts w:ascii="Times New Roman" w:hAnsi="Times New Roman"/>
          <w:lang w:val="ru-RU"/>
        </w:rPr>
        <w:t>главным бухгалтером.</w:t>
      </w:r>
      <w:r w:rsidRPr="00690966">
        <w:rPr>
          <w:rFonts w:ascii="Times New Roman" w:hAnsi="Times New Roman"/>
          <w:lang w:val="ru-RU" w:eastAsia="ar-SA" w:bidi="ar-SA"/>
        </w:rPr>
        <w:t xml:space="preserve"> Представленная отчетность сформирована в составе форм отчетности. В </w:t>
      </w:r>
      <w:r>
        <w:rPr>
          <w:rFonts w:ascii="Times New Roman" w:hAnsi="Times New Roman"/>
          <w:lang w:val="ru-RU" w:eastAsia="ar-SA" w:bidi="ar-SA"/>
        </w:rPr>
        <w:t>Комитет по финансам муниципального района «</w:t>
      </w:r>
      <w:proofErr w:type="spellStart"/>
      <w:r>
        <w:rPr>
          <w:rFonts w:ascii="Times New Roman" w:hAnsi="Times New Roman"/>
          <w:lang w:val="ru-RU" w:eastAsia="ar-SA" w:bidi="ar-SA"/>
        </w:rPr>
        <w:t>Хилокский</w:t>
      </w:r>
      <w:proofErr w:type="spellEnd"/>
      <w:r>
        <w:rPr>
          <w:rFonts w:ascii="Times New Roman" w:hAnsi="Times New Roman"/>
          <w:lang w:val="ru-RU" w:eastAsia="ar-SA" w:bidi="ar-SA"/>
        </w:rPr>
        <w:t xml:space="preserve"> район» отчетность предоставлена 2</w:t>
      </w:r>
      <w:r w:rsidR="009F5D6B">
        <w:rPr>
          <w:rFonts w:ascii="Times New Roman" w:hAnsi="Times New Roman"/>
          <w:lang w:val="ru-RU" w:eastAsia="ar-SA" w:bidi="ar-SA"/>
        </w:rPr>
        <w:t>2</w:t>
      </w:r>
      <w:r>
        <w:rPr>
          <w:rFonts w:ascii="Times New Roman" w:hAnsi="Times New Roman"/>
          <w:lang w:val="ru-RU" w:eastAsia="ar-SA" w:bidi="ar-SA"/>
        </w:rPr>
        <w:t>.01.202</w:t>
      </w:r>
      <w:r w:rsidR="009B519E">
        <w:rPr>
          <w:rFonts w:ascii="Times New Roman" w:hAnsi="Times New Roman"/>
          <w:lang w:val="ru-RU" w:eastAsia="ar-SA" w:bidi="ar-SA"/>
        </w:rPr>
        <w:t>4</w:t>
      </w:r>
      <w:r>
        <w:rPr>
          <w:rFonts w:ascii="Times New Roman" w:hAnsi="Times New Roman"/>
          <w:lang w:val="ru-RU" w:eastAsia="ar-SA" w:bidi="ar-SA"/>
        </w:rPr>
        <w:t>г без нарушения срока предоставления.</w:t>
      </w:r>
    </w:p>
    <w:p w:rsidR="00FE44B1" w:rsidRPr="00690966" w:rsidRDefault="00FE44B1" w:rsidP="005B160B">
      <w:pPr>
        <w:spacing w:after="0" w:line="240" w:lineRule="auto"/>
        <w:ind w:left="284" w:firstLine="0"/>
        <w:jc w:val="both"/>
        <w:rPr>
          <w:rFonts w:ascii="Times New Roman" w:hAnsi="Times New Roman"/>
          <w:lang w:val="ru-RU"/>
        </w:rPr>
      </w:pPr>
      <w:r w:rsidRPr="00690966">
        <w:rPr>
          <w:rFonts w:ascii="Times New Roman" w:hAnsi="Times New Roman"/>
          <w:color w:val="FF0000"/>
          <w:lang w:val="ru-RU"/>
        </w:rPr>
        <w:t xml:space="preserve">          </w:t>
      </w:r>
      <w:r w:rsidRPr="00690966">
        <w:rPr>
          <w:rFonts w:ascii="Times New Roman" w:hAnsi="Times New Roman"/>
          <w:lang w:val="ru-RU"/>
        </w:rPr>
        <w:t xml:space="preserve">Внешняя проверка отчета об исполнении </w:t>
      </w:r>
      <w:r>
        <w:rPr>
          <w:rFonts w:ascii="Times New Roman" w:hAnsi="Times New Roman"/>
          <w:lang w:val="ru-RU"/>
        </w:rPr>
        <w:t>сельского поселения «</w:t>
      </w:r>
      <w:proofErr w:type="spellStart"/>
      <w:r>
        <w:rPr>
          <w:rFonts w:ascii="Times New Roman" w:hAnsi="Times New Roman"/>
          <w:lang w:val="ru-RU"/>
        </w:rPr>
        <w:t>Хилогосонское</w:t>
      </w:r>
      <w:proofErr w:type="spellEnd"/>
      <w:r>
        <w:rPr>
          <w:rFonts w:ascii="Times New Roman" w:hAnsi="Times New Roman"/>
          <w:lang w:val="ru-RU"/>
        </w:rPr>
        <w:t>»</w:t>
      </w:r>
      <w:r w:rsidRPr="00183FEF">
        <w:rPr>
          <w:rFonts w:ascii="Times New Roman" w:hAnsi="Times New Roman"/>
          <w:lang w:val="ru-RU"/>
        </w:rPr>
        <w:t xml:space="preserve"> </w:t>
      </w:r>
      <w:r w:rsidRPr="00690966">
        <w:rPr>
          <w:rFonts w:ascii="Times New Roman" w:hAnsi="Times New Roman"/>
          <w:lang w:val="ru-RU"/>
        </w:rPr>
        <w:t>за 202</w:t>
      </w:r>
      <w:r w:rsidR="009F5D6B">
        <w:rPr>
          <w:rFonts w:ascii="Times New Roman" w:hAnsi="Times New Roman"/>
          <w:lang w:val="ru-RU"/>
        </w:rPr>
        <w:t>3</w:t>
      </w:r>
      <w:r w:rsidRPr="00690966">
        <w:rPr>
          <w:rFonts w:ascii="Times New Roman" w:hAnsi="Times New Roman"/>
          <w:lang w:val="ru-RU"/>
        </w:rPr>
        <w:t xml:space="preserve"> год, показала, что основные параметры бюджета выполнены</w:t>
      </w:r>
      <w:r>
        <w:rPr>
          <w:rFonts w:ascii="Times New Roman" w:hAnsi="Times New Roman"/>
          <w:lang w:val="ru-RU"/>
        </w:rPr>
        <w:t>:</w:t>
      </w:r>
    </w:p>
    <w:p w:rsidR="00FE44B1" w:rsidRPr="00690966" w:rsidRDefault="00FE44B1" w:rsidP="005B160B">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 доходам в сумме </w:t>
      </w:r>
      <w:r>
        <w:rPr>
          <w:rFonts w:ascii="Times New Roman" w:hAnsi="Times New Roman"/>
          <w:lang w:val="ru-RU"/>
        </w:rPr>
        <w:t xml:space="preserve">– </w:t>
      </w:r>
      <w:r w:rsidR="009F5D6B">
        <w:rPr>
          <w:rFonts w:ascii="Times New Roman" w:hAnsi="Times New Roman"/>
          <w:lang w:val="ru-RU"/>
        </w:rPr>
        <w:t>5 249,1</w:t>
      </w:r>
      <w:r w:rsidRPr="00690966">
        <w:rPr>
          <w:rFonts w:ascii="Times New Roman" w:hAnsi="Times New Roman"/>
          <w:lang w:val="ru-RU"/>
        </w:rPr>
        <w:t>тыс. рублей;</w:t>
      </w:r>
    </w:p>
    <w:p w:rsidR="00FE44B1" w:rsidRPr="00690966" w:rsidRDefault="00FE44B1" w:rsidP="005B160B">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по расходам в сумме </w:t>
      </w:r>
      <w:r>
        <w:rPr>
          <w:rFonts w:ascii="Times New Roman" w:hAnsi="Times New Roman"/>
          <w:lang w:val="ru-RU"/>
        </w:rPr>
        <w:t xml:space="preserve">– </w:t>
      </w:r>
      <w:r w:rsidR="009F5D6B">
        <w:rPr>
          <w:rFonts w:ascii="Times New Roman" w:hAnsi="Times New Roman"/>
          <w:lang w:val="ru-RU"/>
        </w:rPr>
        <w:t>5 251,2</w:t>
      </w:r>
      <w:r w:rsidRPr="00690966">
        <w:rPr>
          <w:rFonts w:ascii="Times New Roman" w:hAnsi="Times New Roman"/>
          <w:lang w:val="ru-RU"/>
        </w:rPr>
        <w:t xml:space="preserve"> тыс. рублей;</w:t>
      </w:r>
    </w:p>
    <w:p w:rsidR="00FE44B1" w:rsidRPr="00690966" w:rsidRDefault="00FE44B1" w:rsidP="005B160B">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w:t>
      </w:r>
      <w:r w:rsidR="009F5D6B">
        <w:rPr>
          <w:rFonts w:ascii="Times New Roman" w:hAnsi="Times New Roman"/>
          <w:lang w:val="ru-RU"/>
        </w:rPr>
        <w:t xml:space="preserve">профицит </w:t>
      </w:r>
      <w:r w:rsidRPr="00690966">
        <w:rPr>
          <w:rFonts w:ascii="Times New Roman" w:hAnsi="Times New Roman"/>
          <w:lang w:val="ru-RU"/>
        </w:rPr>
        <w:t xml:space="preserve">бюджета составил </w:t>
      </w:r>
      <w:r>
        <w:rPr>
          <w:rFonts w:ascii="Times New Roman" w:hAnsi="Times New Roman"/>
          <w:lang w:val="ru-RU"/>
        </w:rPr>
        <w:t>-</w:t>
      </w:r>
      <w:r w:rsidR="009F5D6B">
        <w:rPr>
          <w:rFonts w:ascii="Times New Roman" w:hAnsi="Times New Roman"/>
          <w:lang w:val="ru-RU"/>
        </w:rPr>
        <w:t>2,0</w:t>
      </w:r>
      <w:r w:rsidRPr="00690966">
        <w:rPr>
          <w:rFonts w:ascii="Times New Roman" w:hAnsi="Times New Roman"/>
          <w:lang w:val="ru-RU"/>
        </w:rPr>
        <w:t xml:space="preserve"> тыс. рублей.</w:t>
      </w:r>
    </w:p>
    <w:p w:rsidR="00FE44B1" w:rsidRPr="00690966" w:rsidRDefault="00FE44B1" w:rsidP="005B160B">
      <w:pPr>
        <w:spacing w:after="0" w:line="240" w:lineRule="auto"/>
        <w:ind w:left="284" w:firstLine="0"/>
        <w:jc w:val="both"/>
        <w:rPr>
          <w:rFonts w:ascii="Times New Roman" w:hAnsi="Times New Roman"/>
          <w:color w:val="FF0000"/>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Поступления налоговых и неналоговых доходов в бюджет </w:t>
      </w:r>
      <w:r>
        <w:rPr>
          <w:rFonts w:ascii="Times New Roman" w:hAnsi="Times New Roman"/>
          <w:lang w:val="ru-RU"/>
        </w:rPr>
        <w:t>сельского поселения</w:t>
      </w:r>
      <w:r w:rsidRPr="00690966">
        <w:rPr>
          <w:rFonts w:ascii="Times New Roman" w:hAnsi="Times New Roman"/>
          <w:lang w:val="ru-RU"/>
        </w:rPr>
        <w:t xml:space="preserve"> «</w:t>
      </w:r>
      <w:proofErr w:type="spellStart"/>
      <w:r>
        <w:rPr>
          <w:rFonts w:ascii="Times New Roman" w:hAnsi="Times New Roman"/>
          <w:lang w:val="ru-RU"/>
        </w:rPr>
        <w:t>Хилогосонское</w:t>
      </w:r>
      <w:proofErr w:type="spellEnd"/>
      <w:r w:rsidRPr="00690966">
        <w:rPr>
          <w:rFonts w:ascii="Times New Roman" w:hAnsi="Times New Roman"/>
          <w:lang w:val="ru-RU"/>
        </w:rPr>
        <w:t>» за 202</w:t>
      </w:r>
      <w:r w:rsidR="009F5D6B">
        <w:rPr>
          <w:rFonts w:ascii="Times New Roman" w:hAnsi="Times New Roman"/>
          <w:lang w:val="ru-RU"/>
        </w:rPr>
        <w:t>3</w:t>
      </w:r>
      <w:r w:rsidRPr="00690966">
        <w:rPr>
          <w:rFonts w:ascii="Times New Roman" w:hAnsi="Times New Roman"/>
          <w:lang w:val="ru-RU"/>
        </w:rPr>
        <w:t xml:space="preserve"> год составили </w:t>
      </w:r>
      <w:r w:rsidR="00EA061B">
        <w:rPr>
          <w:rFonts w:ascii="Times New Roman" w:hAnsi="Times New Roman"/>
          <w:lang w:val="ru-RU"/>
        </w:rPr>
        <w:t>122,00</w:t>
      </w:r>
      <w:r>
        <w:rPr>
          <w:rFonts w:ascii="Times New Roman" w:hAnsi="Times New Roman"/>
          <w:lang w:val="ru-RU"/>
        </w:rPr>
        <w:t xml:space="preserve"> тыс.</w:t>
      </w:r>
      <w:r w:rsidRPr="00690966">
        <w:rPr>
          <w:rFonts w:ascii="Times New Roman" w:hAnsi="Times New Roman"/>
          <w:lang w:val="ru-RU"/>
        </w:rPr>
        <w:t xml:space="preserve"> рублей или </w:t>
      </w:r>
      <w:r>
        <w:rPr>
          <w:rFonts w:ascii="Times New Roman" w:hAnsi="Times New Roman"/>
          <w:lang w:val="ru-RU"/>
        </w:rPr>
        <w:t>2,</w:t>
      </w:r>
      <w:r w:rsidR="00EA061B">
        <w:rPr>
          <w:rFonts w:ascii="Times New Roman" w:hAnsi="Times New Roman"/>
          <w:lang w:val="ru-RU"/>
        </w:rPr>
        <w:t>3</w:t>
      </w:r>
      <w:r w:rsidRPr="00690966">
        <w:rPr>
          <w:rFonts w:ascii="Times New Roman" w:hAnsi="Times New Roman"/>
          <w:lang w:val="ru-RU"/>
        </w:rPr>
        <w:t xml:space="preserve">% в общей структуре доходов. Безвозмездные поступления составили </w:t>
      </w:r>
      <w:r w:rsidR="00EA061B">
        <w:rPr>
          <w:rFonts w:ascii="Times New Roman" w:hAnsi="Times New Roman"/>
          <w:lang w:val="ru-RU"/>
        </w:rPr>
        <w:t>5127,5</w:t>
      </w:r>
      <w:r w:rsidRPr="00690966">
        <w:rPr>
          <w:rFonts w:ascii="Times New Roman" w:hAnsi="Times New Roman"/>
          <w:lang w:val="ru-RU"/>
        </w:rPr>
        <w:t xml:space="preserve"> тыс. рублей или </w:t>
      </w:r>
      <w:r w:rsidR="00EA061B">
        <w:rPr>
          <w:rFonts w:ascii="Times New Roman" w:hAnsi="Times New Roman"/>
          <w:lang w:val="ru-RU"/>
        </w:rPr>
        <w:t>96,6</w:t>
      </w:r>
      <w:r w:rsidRPr="00690966">
        <w:rPr>
          <w:rFonts w:ascii="Times New Roman" w:hAnsi="Times New Roman"/>
          <w:lang w:val="ru-RU"/>
        </w:rPr>
        <w:t xml:space="preserve">% в общей структуре доходов. </w:t>
      </w:r>
    </w:p>
    <w:p w:rsidR="00FE44B1" w:rsidRPr="00690966" w:rsidRDefault="00FE44B1" w:rsidP="005B160B">
      <w:pPr>
        <w:tabs>
          <w:tab w:val="left" w:pos="426"/>
        </w:tabs>
        <w:spacing w:after="0" w:line="240" w:lineRule="auto"/>
        <w:ind w:left="284" w:firstLine="0"/>
        <w:jc w:val="both"/>
        <w:rPr>
          <w:rFonts w:ascii="Times New Roman" w:hAnsi="Times New Roman"/>
          <w:lang w:val="ru-RU"/>
        </w:rPr>
      </w:pPr>
      <w:r w:rsidRPr="00690966">
        <w:rPr>
          <w:rFonts w:ascii="Times New Roman" w:hAnsi="Times New Roman"/>
          <w:bCs/>
          <w:iCs/>
          <w:color w:val="000000" w:themeColor="text1"/>
          <w:lang w:val="ru-RU"/>
        </w:rPr>
        <w:t xml:space="preserve">        Расходы  </w:t>
      </w:r>
      <w:r>
        <w:rPr>
          <w:rFonts w:ascii="Times New Roman" w:hAnsi="Times New Roman"/>
          <w:bCs/>
          <w:iCs/>
          <w:color w:val="000000" w:themeColor="text1"/>
          <w:lang w:val="ru-RU"/>
        </w:rPr>
        <w:t>сельского</w:t>
      </w:r>
      <w:r w:rsidRPr="00690966">
        <w:rPr>
          <w:rFonts w:ascii="Times New Roman" w:hAnsi="Times New Roman"/>
          <w:bCs/>
          <w:iCs/>
          <w:color w:val="000000" w:themeColor="text1"/>
          <w:lang w:val="ru-RU"/>
        </w:rPr>
        <w:t xml:space="preserve"> бюджета за 202</w:t>
      </w:r>
      <w:r w:rsidR="00EA061B">
        <w:rPr>
          <w:rFonts w:ascii="Times New Roman" w:hAnsi="Times New Roman"/>
          <w:bCs/>
          <w:iCs/>
          <w:color w:val="000000" w:themeColor="text1"/>
          <w:lang w:val="ru-RU"/>
        </w:rPr>
        <w:t>3</w:t>
      </w:r>
      <w:r w:rsidRPr="00690966">
        <w:rPr>
          <w:rFonts w:ascii="Times New Roman" w:hAnsi="Times New Roman"/>
          <w:bCs/>
          <w:iCs/>
          <w:color w:val="000000" w:themeColor="text1"/>
          <w:lang w:val="ru-RU"/>
        </w:rPr>
        <w:t xml:space="preserve"> год исполнены в сумме</w:t>
      </w:r>
      <w:r w:rsidRPr="00690966">
        <w:rPr>
          <w:rFonts w:ascii="Times New Roman" w:hAnsi="Times New Roman"/>
          <w:bCs/>
          <w:iCs/>
          <w:lang w:val="ru-RU"/>
        </w:rPr>
        <w:t xml:space="preserve"> </w:t>
      </w:r>
      <w:r w:rsidR="00EA061B">
        <w:rPr>
          <w:rFonts w:ascii="Times New Roman" w:hAnsi="Times New Roman"/>
          <w:bCs/>
          <w:iCs/>
          <w:color w:val="000000" w:themeColor="text1"/>
          <w:lang w:val="ru-RU"/>
        </w:rPr>
        <w:t>5251,2</w:t>
      </w:r>
      <w:r w:rsidRPr="00690966">
        <w:rPr>
          <w:rFonts w:ascii="Times New Roman" w:hAnsi="Times New Roman"/>
          <w:bCs/>
          <w:iCs/>
          <w:color w:val="000000" w:themeColor="text1"/>
          <w:lang w:val="ru-RU"/>
        </w:rPr>
        <w:t xml:space="preserve"> тыс.  </w:t>
      </w:r>
      <w:r w:rsidRPr="00690966">
        <w:rPr>
          <w:rFonts w:ascii="Times New Roman" w:hAnsi="Times New Roman"/>
          <w:bCs/>
          <w:iCs/>
          <w:lang w:val="ru-RU"/>
        </w:rPr>
        <w:t>руб. (202</w:t>
      </w:r>
      <w:r w:rsidR="00EA061B">
        <w:rPr>
          <w:rFonts w:ascii="Times New Roman" w:hAnsi="Times New Roman"/>
          <w:bCs/>
          <w:iCs/>
          <w:lang w:val="ru-RU"/>
        </w:rPr>
        <w:t>2</w:t>
      </w:r>
      <w:r w:rsidRPr="00690966">
        <w:rPr>
          <w:rFonts w:ascii="Times New Roman" w:hAnsi="Times New Roman"/>
          <w:bCs/>
          <w:iCs/>
          <w:lang w:val="ru-RU"/>
        </w:rPr>
        <w:t xml:space="preserve"> год – </w:t>
      </w:r>
      <w:r w:rsidR="00EA061B">
        <w:rPr>
          <w:rFonts w:ascii="Times New Roman" w:hAnsi="Times New Roman"/>
          <w:bCs/>
          <w:iCs/>
          <w:lang w:val="ru-RU"/>
        </w:rPr>
        <w:t>10847,2</w:t>
      </w:r>
      <w:r w:rsidRPr="00690966">
        <w:rPr>
          <w:rFonts w:ascii="Times New Roman" w:hAnsi="Times New Roman"/>
          <w:bCs/>
          <w:iCs/>
          <w:lang w:val="ru-RU"/>
        </w:rPr>
        <w:t xml:space="preserve"> тыс. руб.) при первоначально утвержденном плане  </w:t>
      </w:r>
      <w:r w:rsidR="00D4495A">
        <w:rPr>
          <w:rFonts w:ascii="Times New Roman" w:hAnsi="Times New Roman"/>
          <w:bCs/>
          <w:lang w:val="ru-RU"/>
        </w:rPr>
        <w:t>4608,8</w:t>
      </w:r>
      <w:r w:rsidRPr="00690966">
        <w:rPr>
          <w:rFonts w:ascii="Times New Roman" w:hAnsi="Times New Roman"/>
          <w:bCs/>
          <w:iCs/>
          <w:color w:val="000000" w:themeColor="text1"/>
          <w:lang w:val="ru-RU"/>
        </w:rPr>
        <w:t xml:space="preserve"> тыс. рублей</w:t>
      </w:r>
      <w:r w:rsidRPr="00690966">
        <w:rPr>
          <w:rFonts w:ascii="Times New Roman" w:hAnsi="Times New Roman"/>
          <w:bCs/>
          <w:iCs/>
          <w:lang w:val="ru-RU"/>
        </w:rPr>
        <w:t xml:space="preserve">. </w:t>
      </w:r>
      <w:r w:rsidRPr="00690966">
        <w:rPr>
          <w:rFonts w:ascii="Times New Roman" w:hAnsi="Times New Roman"/>
          <w:lang w:val="ru-RU"/>
        </w:rPr>
        <w:t xml:space="preserve"> </w:t>
      </w:r>
    </w:p>
    <w:p w:rsidR="00FE44B1" w:rsidRDefault="00FE44B1" w:rsidP="005B160B">
      <w:pPr>
        <w:pStyle w:val="aa"/>
        <w:ind w:left="284"/>
        <w:jc w:val="both"/>
        <w:rPr>
          <w:rFonts w:ascii="Times New Roman" w:hAnsi="Times New Roman"/>
          <w:bCs/>
          <w:iCs/>
          <w:color w:val="000000" w:themeColor="text1"/>
          <w:lang w:val="ru-RU"/>
        </w:rPr>
      </w:pPr>
      <w:r>
        <w:rPr>
          <w:rFonts w:ascii="Times New Roman" w:hAnsi="Times New Roman"/>
          <w:bCs/>
          <w:iCs/>
          <w:color w:val="000000" w:themeColor="text1"/>
          <w:lang w:val="ru-RU"/>
        </w:rPr>
        <w:t xml:space="preserve">        </w:t>
      </w:r>
      <w:r w:rsidRPr="00690966">
        <w:rPr>
          <w:rFonts w:ascii="Times New Roman" w:hAnsi="Times New Roman"/>
          <w:bCs/>
          <w:iCs/>
          <w:color w:val="000000" w:themeColor="text1"/>
          <w:lang w:val="ru-RU"/>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E47071" w:rsidRPr="00E47071" w:rsidRDefault="00E47071" w:rsidP="00E47071">
      <w:pPr>
        <w:spacing w:after="0" w:line="240" w:lineRule="auto"/>
        <w:jc w:val="both"/>
        <w:rPr>
          <w:rFonts w:ascii="Times New Roman" w:hAnsi="Times New Roman"/>
          <w:b/>
          <w:i/>
          <w:lang w:val="ru-RU"/>
        </w:rPr>
      </w:pPr>
      <w:bookmarkStart w:id="0" w:name="_Hlk38285497"/>
      <w:r w:rsidRPr="00E47071">
        <w:rPr>
          <w:rFonts w:ascii="Times New Roman" w:hAnsi="Times New Roman"/>
          <w:b/>
          <w:i/>
          <w:lang w:val="ru-RU"/>
        </w:rPr>
        <w:lastRenderedPageBreak/>
        <w:t>В целях ведения бюджетного учета в  сельском поселении «</w:t>
      </w:r>
      <w:proofErr w:type="spellStart"/>
      <w:r w:rsidRPr="00E47071">
        <w:rPr>
          <w:rFonts w:ascii="Times New Roman" w:hAnsi="Times New Roman"/>
          <w:b/>
          <w:i/>
          <w:lang w:val="ru-RU"/>
        </w:rPr>
        <w:t>Хилогосонское</w:t>
      </w:r>
      <w:proofErr w:type="spellEnd"/>
      <w:r w:rsidRPr="00E47071">
        <w:rPr>
          <w:rFonts w:ascii="Times New Roman" w:hAnsi="Times New Roman"/>
          <w:b/>
          <w:i/>
          <w:lang w:val="ru-RU"/>
        </w:rPr>
        <w:t>» «Учетная политика для целей бюджетного учета» в 2023 году  утверждена в соответствии статьи 8 ФЗ-402 «Закон о бухгалтерском учете» от 06.12.2011 года, пункта 13 Стандарта «Учетная политика, оценочные значения и ошибки»  утвержденного приказом 274 от 27.12.2017 года.    Учетная политика в сельском поселении «</w:t>
      </w:r>
      <w:proofErr w:type="spellStart"/>
      <w:r w:rsidRPr="00E47071">
        <w:rPr>
          <w:rFonts w:ascii="Times New Roman" w:hAnsi="Times New Roman"/>
          <w:b/>
          <w:i/>
          <w:lang w:val="ru-RU"/>
        </w:rPr>
        <w:t>Хилогосонское</w:t>
      </w:r>
      <w:proofErr w:type="spellEnd"/>
      <w:r w:rsidRPr="00E47071">
        <w:rPr>
          <w:rFonts w:ascii="Times New Roman" w:hAnsi="Times New Roman"/>
          <w:b/>
          <w:i/>
          <w:lang w:val="ru-RU"/>
        </w:rPr>
        <w:t>» разработана и утверждена распоряжением Главы сельского поселения «</w:t>
      </w:r>
      <w:proofErr w:type="spellStart"/>
      <w:r w:rsidRPr="00E47071">
        <w:rPr>
          <w:rFonts w:ascii="Times New Roman" w:hAnsi="Times New Roman"/>
          <w:b/>
          <w:i/>
          <w:lang w:val="ru-RU"/>
        </w:rPr>
        <w:t>Хилогосонское</w:t>
      </w:r>
      <w:proofErr w:type="spellEnd"/>
      <w:r w:rsidRPr="00E47071">
        <w:rPr>
          <w:rFonts w:ascii="Times New Roman" w:hAnsi="Times New Roman"/>
          <w:b/>
          <w:i/>
          <w:lang w:val="ru-RU"/>
        </w:rPr>
        <w:t>» №3 от 13.03.2023года.</w:t>
      </w:r>
    </w:p>
    <w:p w:rsidR="00E47071" w:rsidRPr="00E47071" w:rsidRDefault="00E47071" w:rsidP="00E47071">
      <w:pPr>
        <w:tabs>
          <w:tab w:val="left" w:pos="1080"/>
        </w:tabs>
        <w:autoSpaceDE w:val="0"/>
        <w:autoSpaceDN w:val="0"/>
        <w:adjustRightInd w:val="0"/>
        <w:spacing w:after="0" w:line="240" w:lineRule="auto"/>
        <w:jc w:val="both"/>
        <w:rPr>
          <w:rFonts w:ascii="Times New Roman" w:hAnsi="Times New Roman"/>
          <w:b/>
          <w:i/>
          <w:lang w:val="ru-RU" w:eastAsia="ru-RU"/>
        </w:rPr>
      </w:pPr>
    </w:p>
    <w:p w:rsidR="00E47071" w:rsidRPr="00E47071" w:rsidRDefault="00E47071" w:rsidP="00E47071">
      <w:pPr>
        <w:spacing w:after="0" w:line="240" w:lineRule="auto"/>
        <w:jc w:val="both"/>
        <w:rPr>
          <w:rFonts w:ascii="Times New Roman" w:hAnsi="Times New Roman"/>
          <w:lang w:val="ru-RU"/>
        </w:rPr>
      </w:pPr>
      <w:r w:rsidRPr="00E47071">
        <w:rPr>
          <w:rFonts w:ascii="Times New Roman" w:hAnsi="Times New Roman"/>
          <w:lang w:val="ru-RU"/>
        </w:rPr>
        <w:t xml:space="preserve">       В соответствии с пунктом 7 Инструкции № 191н, на основании распоряжения главы сельского поселения № 13 от 20.12.2023 года     проведена инвентаризация основных средств. Инвентаризационная опись проверки не предоставлена.  Сверить остатки, по основным средствам не представляется возможность. </w:t>
      </w:r>
      <w:r w:rsidRPr="00E47071">
        <w:rPr>
          <w:rFonts w:ascii="Times New Roman" w:hAnsi="Times New Roman"/>
          <w:b/>
          <w:i/>
          <w:lang w:val="ru-RU"/>
        </w:rPr>
        <w:t xml:space="preserve">Решение о проведении инвентаризации формы ОКУД 0510439 в соответствии с новыми требованиями не оформлено. </w:t>
      </w:r>
      <w:r w:rsidRPr="00E47071">
        <w:rPr>
          <w:rFonts w:ascii="Times New Roman" w:hAnsi="Times New Roman"/>
          <w:i/>
          <w:lang w:val="ru-RU"/>
        </w:rPr>
        <w:t xml:space="preserve"> </w:t>
      </w:r>
    </w:p>
    <w:p w:rsidR="00E47071" w:rsidRPr="00E47071" w:rsidRDefault="00E47071" w:rsidP="00E47071">
      <w:pPr>
        <w:spacing w:after="0" w:line="240" w:lineRule="auto"/>
        <w:jc w:val="both"/>
        <w:rPr>
          <w:rFonts w:ascii="Times New Roman" w:hAnsi="Times New Roman"/>
          <w:b/>
          <w:i/>
          <w:lang w:val="ru-RU"/>
        </w:rPr>
      </w:pPr>
      <w:r w:rsidRPr="00E47071">
        <w:rPr>
          <w:rFonts w:ascii="Times New Roman" w:hAnsi="Times New Roman"/>
          <w:lang w:val="ru-RU"/>
        </w:rPr>
        <w:t xml:space="preserve"> Инвентаризация обязательств, расчетов с поставщиками, подрядчиками, различными дебиторами и кредиторами  не проведена.</w:t>
      </w:r>
      <w:r w:rsidRPr="00E47071">
        <w:rPr>
          <w:rFonts w:ascii="Times New Roman" w:hAnsi="Times New Roman"/>
          <w:b/>
          <w:i/>
          <w:lang w:val="ru-RU"/>
        </w:rPr>
        <w:t xml:space="preserve"> Акты сверок на момент инвентаризации не составлялись.</w:t>
      </w:r>
    </w:p>
    <w:p w:rsidR="003C0397" w:rsidRPr="003C0397" w:rsidRDefault="003C0397" w:rsidP="00E47071">
      <w:pPr>
        <w:tabs>
          <w:tab w:val="left" w:pos="426"/>
          <w:tab w:val="left" w:pos="540"/>
          <w:tab w:val="left" w:pos="1080"/>
        </w:tabs>
        <w:spacing w:after="0" w:line="240" w:lineRule="auto"/>
        <w:jc w:val="both"/>
        <w:rPr>
          <w:rFonts w:ascii="Times New Roman" w:hAnsi="Times New Roman"/>
          <w:b/>
          <w:i/>
          <w:color w:val="000000" w:themeColor="text1"/>
          <w:lang w:val="ru-RU"/>
        </w:rPr>
      </w:pPr>
      <w:r w:rsidRPr="003C0397">
        <w:rPr>
          <w:rFonts w:ascii="Times New Roman" w:hAnsi="Times New Roman"/>
          <w:b/>
          <w:i/>
          <w:lang w:val="ru-RU"/>
        </w:rPr>
        <w:t xml:space="preserve">В разделе 1 «Организационная структура субъекта бюджетной отчетности» Пояснительной записки (ф. 0503160) отсутствует информация об исполнителе (ФИО, должность), составившем бухгалтерскую отчетность </w:t>
      </w:r>
      <w:r w:rsidRPr="003C0397">
        <w:rPr>
          <w:rFonts w:ascii="Times New Roman" w:hAnsi="Times New Roman"/>
          <w:b/>
          <w:i/>
          <w:color w:val="000000" w:themeColor="text1"/>
          <w:lang w:val="ru-RU"/>
        </w:rPr>
        <w:t>(пункт 152 Инструкции № 191н о структуре пояснительной записки).</w:t>
      </w:r>
    </w:p>
    <w:p w:rsidR="003C0397" w:rsidRPr="003C0397" w:rsidRDefault="003C0397" w:rsidP="00E47071">
      <w:pPr>
        <w:tabs>
          <w:tab w:val="left" w:pos="426"/>
          <w:tab w:val="left" w:pos="540"/>
          <w:tab w:val="left" w:pos="1080"/>
        </w:tabs>
        <w:spacing w:after="0" w:line="240" w:lineRule="auto"/>
        <w:jc w:val="both"/>
        <w:rPr>
          <w:rFonts w:ascii="Times New Roman" w:hAnsi="Times New Roman"/>
          <w:b/>
          <w:i/>
          <w:lang w:val="ru-RU"/>
        </w:rPr>
      </w:pPr>
      <w:bookmarkStart w:id="1" w:name="_Hlk71460199"/>
      <w:bookmarkStart w:id="2" w:name="_Hlk71496782"/>
      <w:r w:rsidRPr="003C0397">
        <w:rPr>
          <w:rFonts w:ascii="Times New Roman" w:hAnsi="Times New Roman"/>
          <w:b/>
          <w:i/>
          <w:color w:val="0070C0"/>
          <w:lang w:val="ru-RU"/>
        </w:rPr>
        <w:t>В нарушение пунктов 152, 156</w:t>
      </w:r>
      <w:r w:rsidRPr="003C0397">
        <w:rPr>
          <w:rFonts w:ascii="Times New Roman" w:hAnsi="Times New Roman"/>
          <w:b/>
          <w:i/>
          <w:color w:val="00B0F0"/>
          <w:lang w:val="ru-RU"/>
        </w:rPr>
        <w:t xml:space="preserve"> </w:t>
      </w:r>
      <w:r w:rsidRPr="003C0397">
        <w:rPr>
          <w:rFonts w:ascii="Times New Roman" w:hAnsi="Times New Roman"/>
          <w:b/>
          <w:i/>
          <w:lang w:val="ru-RU"/>
        </w:rPr>
        <w:t>Инструкции № 191н в разделе 5 «Прочие вопросы деятельности субъекта бюджетной отчетности» Пояснительной записки (ф. 0503160) наименование таблицы  № 4 не соответствует инструкции. Таблица называется «Сведения об основных положениях учетной политики» (Таблица № 4), также заполнена с нарушение требований, установленных инструкцией.</w:t>
      </w:r>
    </w:p>
    <w:bookmarkEnd w:id="1"/>
    <w:p w:rsidR="003C0397" w:rsidRPr="003C0397" w:rsidRDefault="003C0397" w:rsidP="00E47071">
      <w:pPr>
        <w:tabs>
          <w:tab w:val="left" w:pos="426"/>
          <w:tab w:val="left" w:pos="540"/>
          <w:tab w:val="left" w:pos="1080"/>
        </w:tabs>
        <w:spacing w:after="0" w:line="240" w:lineRule="auto"/>
        <w:jc w:val="both"/>
        <w:rPr>
          <w:rFonts w:ascii="Times New Roman" w:hAnsi="Times New Roman"/>
          <w:b/>
          <w:i/>
          <w:lang w:val="ru-RU"/>
        </w:rPr>
      </w:pPr>
      <w:r w:rsidRPr="003C0397">
        <w:rPr>
          <w:rFonts w:ascii="Times New Roman" w:hAnsi="Times New Roman"/>
          <w:b/>
          <w:i/>
          <w:lang w:val="ru-RU"/>
        </w:rPr>
        <w:t>В разделе 5 «Прочие вопросы деятельности субъекта бюджетной отчетности» Пояснительной записки (ф. 0503160) отражены Сведения о результатах мероприятий внутреннего контроля (Таблица № 5), которая утратила силу, начиная с бюджетной отчетности за 2019 год (</w:t>
      </w:r>
      <w:r w:rsidRPr="003C0397">
        <w:rPr>
          <w:rFonts w:ascii="Times New Roman" w:hAnsi="Times New Roman"/>
          <w:b/>
          <w:i/>
          <w:color w:val="0070C0"/>
          <w:lang w:val="ru-RU"/>
        </w:rPr>
        <w:t>пункты 152, 157</w:t>
      </w:r>
      <w:r w:rsidRPr="003C0397">
        <w:rPr>
          <w:rFonts w:ascii="Times New Roman" w:hAnsi="Times New Roman"/>
          <w:b/>
          <w:i/>
          <w:lang w:val="ru-RU"/>
        </w:rPr>
        <w:t xml:space="preserve"> Инструкции № 191н).</w:t>
      </w:r>
    </w:p>
    <w:p w:rsidR="003C0397" w:rsidRDefault="003C0397" w:rsidP="00E47071">
      <w:pPr>
        <w:tabs>
          <w:tab w:val="left" w:pos="426"/>
          <w:tab w:val="left" w:pos="540"/>
          <w:tab w:val="left" w:pos="1080"/>
        </w:tabs>
        <w:spacing w:after="0" w:line="240" w:lineRule="auto"/>
        <w:jc w:val="both"/>
        <w:rPr>
          <w:rFonts w:ascii="Times New Roman" w:hAnsi="Times New Roman"/>
          <w:b/>
          <w:i/>
          <w:lang w:val="ru-RU"/>
        </w:rPr>
      </w:pPr>
      <w:r w:rsidRPr="003C0397">
        <w:rPr>
          <w:rFonts w:ascii="Times New Roman" w:hAnsi="Times New Roman"/>
          <w:b/>
          <w:i/>
          <w:lang w:val="ru-RU"/>
        </w:rPr>
        <w:t>В разделе 5 «Прочие вопросы деятельности субъекта бюджетной отчетности» Пояснительной записки (ф. 0503160) отражены Сведения о результатах внешних контрольных мероприятий (Таблица № 7), которая утратила силу, начиная с бюджетной отчетности за 2019 год (</w:t>
      </w:r>
      <w:r w:rsidRPr="003C0397">
        <w:rPr>
          <w:rFonts w:ascii="Times New Roman" w:hAnsi="Times New Roman"/>
          <w:b/>
          <w:i/>
          <w:color w:val="0070C0"/>
          <w:lang w:val="ru-RU"/>
        </w:rPr>
        <w:t xml:space="preserve">пункты 152, 159 </w:t>
      </w:r>
      <w:r w:rsidRPr="003C0397">
        <w:rPr>
          <w:rFonts w:ascii="Times New Roman" w:hAnsi="Times New Roman"/>
          <w:b/>
          <w:i/>
          <w:lang w:val="ru-RU"/>
        </w:rPr>
        <w:t>Инструкции № 191н).</w:t>
      </w:r>
    </w:p>
    <w:p w:rsidR="00690855" w:rsidRPr="003C0397" w:rsidRDefault="00690855" w:rsidP="00E47071">
      <w:pPr>
        <w:tabs>
          <w:tab w:val="left" w:pos="426"/>
          <w:tab w:val="left" w:pos="540"/>
          <w:tab w:val="left" w:pos="1080"/>
        </w:tabs>
        <w:spacing w:after="0" w:line="240" w:lineRule="auto"/>
        <w:jc w:val="both"/>
        <w:rPr>
          <w:rFonts w:ascii="Times New Roman" w:hAnsi="Times New Roman"/>
          <w:b/>
          <w:i/>
          <w:lang w:val="ru-RU"/>
        </w:rPr>
      </w:pPr>
    </w:p>
    <w:bookmarkEnd w:id="0"/>
    <w:bookmarkEnd w:id="2"/>
    <w:p w:rsidR="00BD597B" w:rsidRDefault="00BD597B" w:rsidP="0053511D">
      <w:pPr>
        <w:pStyle w:val="ab"/>
        <w:numPr>
          <w:ilvl w:val="0"/>
          <w:numId w:val="22"/>
        </w:numPr>
        <w:spacing w:after="0" w:line="240" w:lineRule="auto"/>
        <w:ind w:right="-284"/>
        <w:jc w:val="center"/>
        <w:rPr>
          <w:rFonts w:ascii="Times New Roman" w:hAnsi="Times New Roman"/>
          <w:b/>
          <w:u w:val="single"/>
          <w:lang w:val="ru-RU"/>
        </w:rPr>
      </w:pPr>
      <w:r w:rsidRPr="00BD597B">
        <w:rPr>
          <w:rFonts w:ascii="Times New Roman" w:hAnsi="Times New Roman"/>
          <w:b/>
          <w:u w:val="single"/>
          <w:lang w:val="ru-RU"/>
        </w:rPr>
        <w:t>Внешняя проверка годового отчета об исполнении бюджета сельского поселения "</w:t>
      </w:r>
      <w:proofErr w:type="spellStart"/>
      <w:r w:rsidRPr="00BD597B">
        <w:rPr>
          <w:rFonts w:ascii="Times New Roman" w:hAnsi="Times New Roman"/>
          <w:b/>
          <w:u w:val="single"/>
          <w:lang w:val="ru-RU"/>
        </w:rPr>
        <w:t>Глинкинское</w:t>
      </w:r>
      <w:proofErr w:type="spellEnd"/>
      <w:r w:rsidRPr="00BD597B">
        <w:rPr>
          <w:rFonts w:ascii="Times New Roman" w:hAnsi="Times New Roman"/>
          <w:b/>
          <w:u w:val="single"/>
          <w:lang w:val="ru-RU"/>
        </w:rPr>
        <w:t>" за 202</w:t>
      </w:r>
      <w:r w:rsidR="00240DE9">
        <w:rPr>
          <w:rFonts w:ascii="Times New Roman" w:hAnsi="Times New Roman"/>
          <w:b/>
          <w:u w:val="single"/>
          <w:lang w:val="ru-RU"/>
        </w:rPr>
        <w:t>3</w:t>
      </w:r>
      <w:r w:rsidRPr="00BD597B">
        <w:rPr>
          <w:rFonts w:ascii="Times New Roman" w:hAnsi="Times New Roman"/>
          <w:b/>
          <w:u w:val="single"/>
          <w:lang w:val="ru-RU"/>
        </w:rPr>
        <w:t xml:space="preserve"> год.</w:t>
      </w:r>
    </w:p>
    <w:p w:rsidR="0053511D" w:rsidRPr="00BD597B" w:rsidRDefault="0053511D" w:rsidP="0053511D">
      <w:pPr>
        <w:pStyle w:val="ab"/>
        <w:spacing w:after="0" w:line="240" w:lineRule="auto"/>
        <w:ind w:left="644" w:right="-284" w:firstLine="0"/>
        <w:jc w:val="both"/>
        <w:rPr>
          <w:rFonts w:ascii="Times New Roman" w:hAnsi="Times New Roman"/>
          <w:b/>
          <w:u w:val="single"/>
          <w:lang w:val="ru-RU"/>
        </w:rPr>
      </w:pPr>
    </w:p>
    <w:p w:rsidR="0053511D" w:rsidRPr="00690966" w:rsidRDefault="0053511D" w:rsidP="0053511D">
      <w:pPr>
        <w:suppressAutoHyphens/>
        <w:spacing w:after="0" w:line="240" w:lineRule="auto"/>
        <w:ind w:left="284" w:firstLine="0"/>
        <w:jc w:val="both"/>
        <w:rPr>
          <w:rFonts w:ascii="Times New Roman" w:hAnsi="Times New Roman"/>
          <w:bCs/>
          <w:color w:val="000000"/>
          <w:lang w:val="ru-RU" w:eastAsia="ar-SA" w:bidi="ar-SA"/>
        </w:rPr>
      </w:pPr>
      <w:r w:rsidRPr="00690966">
        <w:rPr>
          <w:rFonts w:ascii="Times New Roman" w:hAnsi="Times New Roman"/>
          <w:b/>
          <w:lang w:val="ru-RU" w:eastAsia="ar-SA" w:bidi="ar-SA"/>
        </w:rPr>
        <w:t xml:space="preserve">      </w:t>
      </w:r>
      <w:r w:rsidRPr="00690966">
        <w:rPr>
          <w:rFonts w:ascii="Times New Roman" w:hAnsi="Times New Roman"/>
          <w:lang w:val="ru-RU" w:eastAsia="ar-SA" w:bidi="ar-SA"/>
        </w:rPr>
        <w:t xml:space="preserve">Объект экспертно-аналитического мероприятия: отчет об исполнении </w:t>
      </w:r>
      <w:r>
        <w:rPr>
          <w:rFonts w:ascii="Times New Roman" w:hAnsi="Times New Roman"/>
          <w:lang w:val="ru-RU" w:eastAsia="ar-SA" w:bidi="ar-SA"/>
        </w:rPr>
        <w:t>сельского бюджета «</w:t>
      </w:r>
      <w:proofErr w:type="spellStart"/>
      <w:r w:rsidR="006F4FF2">
        <w:rPr>
          <w:rFonts w:ascii="Times New Roman" w:hAnsi="Times New Roman"/>
          <w:lang w:val="ru-RU" w:eastAsia="ar-SA" w:bidi="ar-SA"/>
        </w:rPr>
        <w:t>Глинкинское</w:t>
      </w:r>
      <w:proofErr w:type="spellEnd"/>
      <w:r>
        <w:rPr>
          <w:rFonts w:ascii="Times New Roman" w:hAnsi="Times New Roman"/>
          <w:lang w:val="ru-RU" w:eastAsia="ar-SA" w:bidi="ar-SA"/>
        </w:rPr>
        <w:t>»</w:t>
      </w:r>
      <w:r w:rsidRPr="00690966">
        <w:rPr>
          <w:rFonts w:ascii="Times New Roman" w:hAnsi="Times New Roman"/>
          <w:lang w:val="ru-RU"/>
        </w:rPr>
        <w:t>.</w:t>
      </w:r>
      <w:r w:rsidRPr="00690966">
        <w:rPr>
          <w:lang w:val="ru-RU"/>
        </w:rPr>
        <w:t xml:space="preserve"> </w:t>
      </w:r>
      <w:r w:rsidRPr="00690966">
        <w:rPr>
          <w:rFonts w:ascii="Times New Roman" w:hAnsi="Times New Roman"/>
          <w:bCs/>
          <w:color w:val="000000"/>
          <w:lang w:val="ru-RU" w:eastAsia="ar-SA" w:bidi="ar-SA"/>
        </w:rPr>
        <w:t>Проверяемый период: 202</w:t>
      </w:r>
      <w:r w:rsidR="009B519E">
        <w:rPr>
          <w:rFonts w:ascii="Times New Roman" w:hAnsi="Times New Roman"/>
          <w:bCs/>
          <w:color w:val="000000"/>
          <w:lang w:val="ru-RU" w:eastAsia="ar-SA" w:bidi="ar-SA"/>
        </w:rPr>
        <w:t>3</w:t>
      </w:r>
      <w:r w:rsidRPr="00690966">
        <w:rPr>
          <w:rFonts w:ascii="Times New Roman" w:hAnsi="Times New Roman"/>
          <w:bCs/>
          <w:color w:val="000000"/>
          <w:lang w:val="ru-RU" w:eastAsia="ar-SA" w:bidi="ar-SA"/>
        </w:rPr>
        <w:t xml:space="preserve"> год.</w:t>
      </w:r>
    </w:p>
    <w:p w:rsidR="0053511D" w:rsidRDefault="0053511D" w:rsidP="0053511D">
      <w:pPr>
        <w:suppressAutoHyphens/>
        <w:spacing w:after="0" w:line="240" w:lineRule="auto"/>
        <w:ind w:left="284" w:firstLine="0"/>
        <w:jc w:val="both"/>
        <w:rPr>
          <w:rFonts w:ascii="Times New Roman" w:hAnsi="Times New Roman"/>
          <w:lang w:val="ru-RU" w:eastAsia="ar-SA" w:bidi="ar-SA"/>
        </w:rPr>
      </w:pPr>
      <w:r w:rsidRPr="00690966">
        <w:rPr>
          <w:rFonts w:ascii="Times New Roman" w:hAnsi="Times New Roman"/>
          <w:lang w:val="ru-RU" w:eastAsia="ar-SA" w:bidi="ar-SA"/>
        </w:rPr>
        <w:t xml:space="preserve">         Годовая отчетность представлена в Контрольно-счетный орган в установленный срок в электронном виде и на бумажном носителе. Отчетность составлена нарастающим итогом с начала года в рублях, подписана руководителем и </w:t>
      </w:r>
      <w:r w:rsidRPr="00690966">
        <w:rPr>
          <w:rFonts w:ascii="Times New Roman" w:hAnsi="Times New Roman"/>
          <w:lang w:val="ru-RU"/>
        </w:rPr>
        <w:t>главным бухгалтером.</w:t>
      </w:r>
      <w:r w:rsidRPr="00690966">
        <w:rPr>
          <w:rFonts w:ascii="Times New Roman" w:hAnsi="Times New Roman"/>
          <w:lang w:val="ru-RU" w:eastAsia="ar-SA" w:bidi="ar-SA"/>
        </w:rPr>
        <w:t xml:space="preserve"> Представленная отчетность сформирована в составе форм отчетности. В </w:t>
      </w:r>
      <w:r>
        <w:rPr>
          <w:rFonts w:ascii="Times New Roman" w:hAnsi="Times New Roman"/>
          <w:lang w:val="ru-RU" w:eastAsia="ar-SA" w:bidi="ar-SA"/>
        </w:rPr>
        <w:t>Комитет по финансам муниципального района «</w:t>
      </w:r>
      <w:proofErr w:type="spellStart"/>
      <w:r>
        <w:rPr>
          <w:rFonts w:ascii="Times New Roman" w:hAnsi="Times New Roman"/>
          <w:lang w:val="ru-RU" w:eastAsia="ar-SA" w:bidi="ar-SA"/>
        </w:rPr>
        <w:t>Хилокский</w:t>
      </w:r>
      <w:proofErr w:type="spellEnd"/>
      <w:r>
        <w:rPr>
          <w:rFonts w:ascii="Times New Roman" w:hAnsi="Times New Roman"/>
          <w:lang w:val="ru-RU" w:eastAsia="ar-SA" w:bidi="ar-SA"/>
        </w:rPr>
        <w:t xml:space="preserve"> район» отчетность предоставлена 2</w:t>
      </w:r>
      <w:r w:rsidR="002B478E">
        <w:rPr>
          <w:rFonts w:ascii="Times New Roman" w:hAnsi="Times New Roman"/>
          <w:lang w:val="ru-RU" w:eastAsia="ar-SA" w:bidi="ar-SA"/>
        </w:rPr>
        <w:t>5</w:t>
      </w:r>
      <w:r>
        <w:rPr>
          <w:rFonts w:ascii="Times New Roman" w:hAnsi="Times New Roman"/>
          <w:lang w:val="ru-RU" w:eastAsia="ar-SA" w:bidi="ar-SA"/>
        </w:rPr>
        <w:t>.01.202</w:t>
      </w:r>
      <w:r w:rsidR="002B478E">
        <w:rPr>
          <w:rFonts w:ascii="Times New Roman" w:hAnsi="Times New Roman"/>
          <w:lang w:val="ru-RU" w:eastAsia="ar-SA" w:bidi="ar-SA"/>
        </w:rPr>
        <w:t>4</w:t>
      </w:r>
      <w:r>
        <w:rPr>
          <w:rFonts w:ascii="Times New Roman" w:hAnsi="Times New Roman"/>
          <w:lang w:val="ru-RU" w:eastAsia="ar-SA" w:bidi="ar-SA"/>
        </w:rPr>
        <w:t xml:space="preserve"> г </w:t>
      </w:r>
      <w:r w:rsidR="009B1205">
        <w:rPr>
          <w:rFonts w:ascii="Times New Roman" w:hAnsi="Times New Roman"/>
          <w:lang w:val="ru-RU" w:eastAsia="ar-SA" w:bidi="ar-SA"/>
        </w:rPr>
        <w:t>с нару</w:t>
      </w:r>
      <w:r w:rsidR="002B478E">
        <w:rPr>
          <w:rFonts w:ascii="Times New Roman" w:hAnsi="Times New Roman"/>
          <w:lang w:val="ru-RU" w:eastAsia="ar-SA" w:bidi="ar-SA"/>
        </w:rPr>
        <w:t>шением срока предоставления на 2</w:t>
      </w:r>
      <w:r w:rsidR="009B1205">
        <w:rPr>
          <w:rFonts w:ascii="Times New Roman" w:hAnsi="Times New Roman"/>
          <w:lang w:val="ru-RU" w:eastAsia="ar-SA" w:bidi="ar-SA"/>
        </w:rPr>
        <w:t xml:space="preserve"> дня</w:t>
      </w:r>
      <w:r>
        <w:rPr>
          <w:rFonts w:ascii="Times New Roman" w:hAnsi="Times New Roman"/>
          <w:lang w:val="ru-RU" w:eastAsia="ar-SA" w:bidi="ar-SA"/>
        </w:rPr>
        <w:t>.</w:t>
      </w:r>
    </w:p>
    <w:p w:rsidR="0053511D" w:rsidRPr="00690966" w:rsidRDefault="0053511D" w:rsidP="0053511D">
      <w:pPr>
        <w:spacing w:after="0" w:line="240" w:lineRule="auto"/>
        <w:ind w:left="284" w:firstLine="0"/>
        <w:jc w:val="both"/>
        <w:rPr>
          <w:rFonts w:ascii="Times New Roman" w:hAnsi="Times New Roman"/>
          <w:lang w:val="ru-RU"/>
        </w:rPr>
      </w:pPr>
      <w:r w:rsidRPr="00690966">
        <w:rPr>
          <w:rFonts w:ascii="Times New Roman" w:hAnsi="Times New Roman"/>
          <w:color w:val="FF0000"/>
          <w:lang w:val="ru-RU"/>
        </w:rPr>
        <w:t xml:space="preserve">          </w:t>
      </w:r>
      <w:r w:rsidRPr="00690966">
        <w:rPr>
          <w:rFonts w:ascii="Times New Roman" w:hAnsi="Times New Roman"/>
          <w:lang w:val="ru-RU"/>
        </w:rPr>
        <w:t xml:space="preserve">Внешняя проверка отчета об исполнении </w:t>
      </w:r>
      <w:r>
        <w:rPr>
          <w:rFonts w:ascii="Times New Roman" w:hAnsi="Times New Roman"/>
          <w:lang w:val="ru-RU"/>
        </w:rPr>
        <w:t>сельского поселения «</w:t>
      </w:r>
      <w:proofErr w:type="spellStart"/>
      <w:r w:rsidR="009B1205">
        <w:rPr>
          <w:rFonts w:ascii="Times New Roman" w:hAnsi="Times New Roman"/>
          <w:lang w:val="ru-RU"/>
        </w:rPr>
        <w:t>Глинкинское</w:t>
      </w:r>
      <w:proofErr w:type="spellEnd"/>
      <w:r>
        <w:rPr>
          <w:rFonts w:ascii="Times New Roman" w:hAnsi="Times New Roman"/>
          <w:lang w:val="ru-RU"/>
        </w:rPr>
        <w:t>»</w:t>
      </w:r>
      <w:r w:rsidRPr="00183FEF">
        <w:rPr>
          <w:rFonts w:ascii="Times New Roman" w:hAnsi="Times New Roman"/>
          <w:lang w:val="ru-RU"/>
        </w:rPr>
        <w:t xml:space="preserve"> </w:t>
      </w:r>
      <w:r w:rsidRPr="00690966">
        <w:rPr>
          <w:rFonts w:ascii="Times New Roman" w:hAnsi="Times New Roman"/>
          <w:lang w:val="ru-RU"/>
        </w:rPr>
        <w:t>за 202</w:t>
      </w:r>
      <w:r w:rsidR="002B478E">
        <w:rPr>
          <w:rFonts w:ascii="Times New Roman" w:hAnsi="Times New Roman"/>
          <w:lang w:val="ru-RU"/>
        </w:rPr>
        <w:t>4</w:t>
      </w:r>
      <w:r w:rsidRPr="00690966">
        <w:rPr>
          <w:rFonts w:ascii="Times New Roman" w:hAnsi="Times New Roman"/>
          <w:lang w:val="ru-RU"/>
        </w:rPr>
        <w:t xml:space="preserve"> год, показала, что основные параметры бюджета выполнены</w:t>
      </w:r>
      <w:r>
        <w:rPr>
          <w:rFonts w:ascii="Times New Roman" w:hAnsi="Times New Roman"/>
          <w:lang w:val="ru-RU"/>
        </w:rPr>
        <w:t>:</w:t>
      </w:r>
    </w:p>
    <w:p w:rsidR="0053511D" w:rsidRPr="00690966" w:rsidRDefault="0053511D" w:rsidP="0053511D">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 доходам в сумме </w:t>
      </w:r>
      <w:r>
        <w:rPr>
          <w:rFonts w:ascii="Times New Roman" w:hAnsi="Times New Roman"/>
          <w:lang w:val="ru-RU"/>
        </w:rPr>
        <w:t xml:space="preserve">– </w:t>
      </w:r>
      <w:r w:rsidR="002B478E">
        <w:rPr>
          <w:rFonts w:ascii="Times New Roman" w:hAnsi="Times New Roman"/>
          <w:lang w:val="ru-RU"/>
        </w:rPr>
        <w:t>3469,4</w:t>
      </w:r>
      <w:r w:rsidRPr="00690966">
        <w:rPr>
          <w:rFonts w:ascii="Times New Roman" w:hAnsi="Times New Roman"/>
          <w:lang w:val="ru-RU"/>
        </w:rPr>
        <w:t xml:space="preserve"> тыс. рублей;</w:t>
      </w:r>
    </w:p>
    <w:p w:rsidR="0053511D" w:rsidRDefault="0053511D" w:rsidP="0053511D">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по расходам в сумме </w:t>
      </w:r>
      <w:r>
        <w:rPr>
          <w:rFonts w:ascii="Times New Roman" w:hAnsi="Times New Roman"/>
          <w:lang w:val="ru-RU"/>
        </w:rPr>
        <w:t xml:space="preserve">– </w:t>
      </w:r>
      <w:r w:rsidR="009B1205">
        <w:rPr>
          <w:rFonts w:ascii="Times New Roman" w:hAnsi="Times New Roman"/>
          <w:lang w:val="ru-RU"/>
        </w:rPr>
        <w:t>3175,0</w:t>
      </w:r>
      <w:r w:rsidRPr="00690966">
        <w:rPr>
          <w:rFonts w:ascii="Times New Roman" w:hAnsi="Times New Roman"/>
          <w:lang w:val="ru-RU"/>
        </w:rPr>
        <w:t xml:space="preserve"> тыс. рублей;</w:t>
      </w:r>
    </w:p>
    <w:p w:rsidR="0053511D" w:rsidRPr="00690966" w:rsidRDefault="0053511D" w:rsidP="0053511D">
      <w:pPr>
        <w:spacing w:after="0" w:line="240" w:lineRule="auto"/>
        <w:ind w:left="284" w:firstLine="0"/>
        <w:jc w:val="both"/>
        <w:rPr>
          <w:rFonts w:ascii="Times New Roman" w:hAnsi="Times New Roman"/>
          <w:lang w:val="ru-RU"/>
        </w:rPr>
      </w:pPr>
      <w:r>
        <w:rPr>
          <w:rFonts w:ascii="Times New Roman" w:hAnsi="Times New Roman"/>
          <w:lang w:val="ru-RU"/>
        </w:rPr>
        <w:t xml:space="preserve">- профицит бюджета в сумме </w:t>
      </w:r>
      <w:r w:rsidR="002B478E">
        <w:rPr>
          <w:rFonts w:ascii="Times New Roman" w:hAnsi="Times New Roman"/>
          <w:lang w:val="ru-RU"/>
        </w:rPr>
        <w:t>–</w:t>
      </w:r>
      <w:r w:rsidR="009B1205">
        <w:rPr>
          <w:rFonts w:ascii="Times New Roman" w:hAnsi="Times New Roman"/>
          <w:lang w:val="ru-RU"/>
        </w:rPr>
        <w:t xml:space="preserve"> </w:t>
      </w:r>
      <w:r w:rsidR="002B478E">
        <w:rPr>
          <w:rFonts w:ascii="Times New Roman" w:hAnsi="Times New Roman"/>
          <w:lang w:val="ru-RU"/>
        </w:rPr>
        <w:t>49,8</w:t>
      </w:r>
      <w:r>
        <w:rPr>
          <w:rFonts w:ascii="Times New Roman" w:hAnsi="Times New Roman"/>
          <w:lang w:val="ru-RU"/>
        </w:rPr>
        <w:t xml:space="preserve"> </w:t>
      </w:r>
      <w:proofErr w:type="spellStart"/>
      <w:r>
        <w:rPr>
          <w:rFonts w:ascii="Times New Roman" w:hAnsi="Times New Roman"/>
          <w:lang w:val="ru-RU"/>
        </w:rPr>
        <w:t>тыс</w:t>
      </w:r>
      <w:proofErr w:type="gramStart"/>
      <w:r>
        <w:rPr>
          <w:rFonts w:ascii="Times New Roman" w:hAnsi="Times New Roman"/>
          <w:lang w:val="ru-RU"/>
        </w:rPr>
        <w:t>.р</w:t>
      </w:r>
      <w:proofErr w:type="gramEnd"/>
      <w:r>
        <w:rPr>
          <w:rFonts w:ascii="Times New Roman" w:hAnsi="Times New Roman"/>
          <w:lang w:val="ru-RU"/>
        </w:rPr>
        <w:t>ублей</w:t>
      </w:r>
      <w:proofErr w:type="spellEnd"/>
      <w:r>
        <w:rPr>
          <w:rFonts w:ascii="Times New Roman" w:hAnsi="Times New Roman"/>
          <w:lang w:val="ru-RU"/>
        </w:rPr>
        <w:t>;</w:t>
      </w:r>
    </w:p>
    <w:p w:rsidR="0053511D" w:rsidRPr="00690966" w:rsidRDefault="0053511D" w:rsidP="0053511D">
      <w:pPr>
        <w:spacing w:after="0" w:line="240" w:lineRule="auto"/>
        <w:ind w:left="284" w:firstLine="0"/>
        <w:jc w:val="both"/>
        <w:rPr>
          <w:rFonts w:ascii="Times New Roman" w:hAnsi="Times New Roman"/>
          <w:color w:val="FF0000"/>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Поступления налоговых и неналоговых доходов в бюджет </w:t>
      </w:r>
      <w:r>
        <w:rPr>
          <w:rFonts w:ascii="Times New Roman" w:hAnsi="Times New Roman"/>
          <w:lang w:val="ru-RU"/>
        </w:rPr>
        <w:t>сельского поселения</w:t>
      </w:r>
      <w:r w:rsidRPr="00690966">
        <w:rPr>
          <w:rFonts w:ascii="Times New Roman" w:hAnsi="Times New Roman"/>
          <w:lang w:val="ru-RU"/>
        </w:rPr>
        <w:t xml:space="preserve"> «</w:t>
      </w:r>
      <w:proofErr w:type="spellStart"/>
      <w:r w:rsidR="009B1205">
        <w:rPr>
          <w:rFonts w:ascii="Times New Roman" w:hAnsi="Times New Roman"/>
          <w:lang w:val="ru-RU"/>
        </w:rPr>
        <w:t>Глинкинское</w:t>
      </w:r>
      <w:proofErr w:type="spellEnd"/>
      <w:r w:rsidRPr="00690966">
        <w:rPr>
          <w:rFonts w:ascii="Times New Roman" w:hAnsi="Times New Roman"/>
          <w:lang w:val="ru-RU"/>
        </w:rPr>
        <w:t>» за 202</w:t>
      </w:r>
      <w:r w:rsidR="002B478E">
        <w:rPr>
          <w:rFonts w:ascii="Times New Roman" w:hAnsi="Times New Roman"/>
          <w:lang w:val="ru-RU"/>
        </w:rPr>
        <w:t>3</w:t>
      </w:r>
      <w:r w:rsidRPr="00690966">
        <w:rPr>
          <w:rFonts w:ascii="Times New Roman" w:hAnsi="Times New Roman"/>
          <w:lang w:val="ru-RU"/>
        </w:rPr>
        <w:t xml:space="preserve"> год составили </w:t>
      </w:r>
      <w:r w:rsidR="002B478E">
        <w:rPr>
          <w:rFonts w:ascii="Times New Roman" w:hAnsi="Times New Roman"/>
          <w:lang w:val="ru-RU"/>
        </w:rPr>
        <w:t>139,0</w:t>
      </w:r>
      <w:r w:rsidR="009B1205">
        <w:rPr>
          <w:rFonts w:ascii="Times New Roman" w:hAnsi="Times New Roman"/>
          <w:lang w:val="ru-RU"/>
        </w:rPr>
        <w:t xml:space="preserve"> </w:t>
      </w:r>
      <w:r>
        <w:rPr>
          <w:rFonts w:ascii="Times New Roman" w:hAnsi="Times New Roman"/>
          <w:lang w:val="ru-RU"/>
        </w:rPr>
        <w:t>тыс.</w:t>
      </w:r>
      <w:r w:rsidRPr="00690966">
        <w:rPr>
          <w:rFonts w:ascii="Times New Roman" w:hAnsi="Times New Roman"/>
          <w:lang w:val="ru-RU"/>
        </w:rPr>
        <w:t xml:space="preserve"> рублей или </w:t>
      </w:r>
      <w:r w:rsidR="002B478E">
        <w:rPr>
          <w:rFonts w:ascii="Times New Roman" w:hAnsi="Times New Roman"/>
          <w:lang w:val="ru-RU"/>
        </w:rPr>
        <w:t>4,0</w:t>
      </w:r>
      <w:r>
        <w:rPr>
          <w:rFonts w:ascii="Times New Roman" w:hAnsi="Times New Roman"/>
          <w:lang w:val="ru-RU"/>
        </w:rPr>
        <w:t xml:space="preserve"> </w:t>
      </w:r>
      <w:r w:rsidRPr="00690966">
        <w:rPr>
          <w:rFonts w:ascii="Times New Roman" w:hAnsi="Times New Roman"/>
          <w:lang w:val="ru-RU"/>
        </w:rPr>
        <w:t xml:space="preserve">% в общей структуре доходов. Безвозмездные поступления составили </w:t>
      </w:r>
      <w:r>
        <w:rPr>
          <w:rFonts w:ascii="Times New Roman" w:hAnsi="Times New Roman"/>
          <w:lang w:val="ru-RU"/>
        </w:rPr>
        <w:t xml:space="preserve">– </w:t>
      </w:r>
      <w:r w:rsidR="002B478E">
        <w:rPr>
          <w:rFonts w:ascii="Times New Roman" w:hAnsi="Times New Roman"/>
          <w:lang w:val="ru-RU"/>
        </w:rPr>
        <w:t>3330,4</w:t>
      </w:r>
      <w:r>
        <w:rPr>
          <w:rFonts w:ascii="Times New Roman" w:hAnsi="Times New Roman"/>
          <w:lang w:val="ru-RU"/>
        </w:rPr>
        <w:t xml:space="preserve"> </w:t>
      </w:r>
      <w:r w:rsidRPr="00690966">
        <w:rPr>
          <w:rFonts w:ascii="Times New Roman" w:hAnsi="Times New Roman"/>
          <w:lang w:val="ru-RU"/>
        </w:rPr>
        <w:t xml:space="preserve"> тыс. рублей или </w:t>
      </w:r>
      <w:r w:rsidR="002B478E">
        <w:rPr>
          <w:rFonts w:ascii="Times New Roman" w:hAnsi="Times New Roman"/>
          <w:lang w:val="ru-RU"/>
        </w:rPr>
        <w:t>96,0</w:t>
      </w:r>
      <w:r w:rsidRPr="00690966">
        <w:rPr>
          <w:rFonts w:ascii="Times New Roman" w:hAnsi="Times New Roman"/>
          <w:lang w:val="ru-RU"/>
        </w:rPr>
        <w:t xml:space="preserve">% в общей структуре доходов. </w:t>
      </w:r>
    </w:p>
    <w:p w:rsidR="0053511D" w:rsidRPr="00690966" w:rsidRDefault="0053511D" w:rsidP="0053511D">
      <w:pPr>
        <w:tabs>
          <w:tab w:val="left" w:pos="426"/>
        </w:tabs>
        <w:spacing w:after="0" w:line="240" w:lineRule="auto"/>
        <w:ind w:left="284" w:firstLine="0"/>
        <w:jc w:val="both"/>
        <w:rPr>
          <w:rFonts w:ascii="Times New Roman" w:hAnsi="Times New Roman"/>
          <w:lang w:val="ru-RU"/>
        </w:rPr>
      </w:pPr>
      <w:r w:rsidRPr="00690966">
        <w:rPr>
          <w:rFonts w:ascii="Times New Roman" w:hAnsi="Times New Roman"/>
          <w:bCs/>
          <w:iCs/>
          <w:color w:val="000000" w:themeColor="text1"/>
          <w:lang w:val="ru-RU"/>
        </w:rPr>
        <w:t xml:space="preserve">        Расходы  </w:t>
      </w:r>
      <w:r>
        <w:rPr>
          <w:rFonts w:ascii="Times New Roman" w:hAnsi="Times New Roman"/>
          <w:bCs/>
          <w:iCs/>
          <w:color w:val="000000" w:themeColor="text1"/>
          <w:lang w:val="ru-RU"/>
        </w:rPr>
        <w:t>сельского</w:t>
      </w:r>
      <w:r w:rsidRPr="00690966">
        <w:rPr>
          <w:rFonts w:ascii="Times New Roman" w:hAnsi="Times New Roman"/>
          <w:bCs/>
          <w:iCs/>
          <w:color w:val="000000" w:themeColor="text1"/>
          <w:lang w:val="ru-RU"/>
        </w:rPr>
        <w:t xml:space="preserve"> бюджета за 202</w:t>
      </w:r>
      <w:r w:rsidR="002B478E">
        <w:rPr>
          <w:rFonts w:ascii="Times New Roman" w:hAnsi="Times New Roman"/>
          <w:bCs/>
          <w:iCs/>
          <w:color w:val="000000" w:themeColor="text1"/>
          <w:lang w:val="ru-RU"/>
        </w:rPr>
        <w:t>3</w:t>
      </w:r>
      <w:r w:rsidRPr="00690966">
        <w:rPr>
          <w:rFonts w:ascii="Times New Roman" w:hAnsi="Times New Roman"/>
          <w:bCs/>
          <w:iCs/>
          <w:color w:val="000000" w:themeColor="text1"/>
          <w:lang w:val="ru-RU"/>
        </w:rPr>
        <w:t xml:space="preserve"> год исполнены в сумме</w:t>
      </w:r>
      <w:r w:rsidRPr="00690966">
        <w:rPr>
          <w:rFonts w:ascii="Times New Roman" w:hAnsi="Times New Roman"/>
          <w:bCs/>
          <w:iCs/>
          <w:lang w:val="ru-RU"/>
        </w:rPr>
        <w:t xml:space="preserve"> </w:t>
      </w:r>
      <w:r w:rsidR="009B1205">
        <w:rPr>
          <w:rFonts w:ascii="Times New Roman" w:hAnsi="Times New Roman"/>
          <w:bCs/>
          <w:iCs/>
          <w:color w:val="000000" w:themeColor="text1"/>
          <w:lang w:val="ru-RU"/>
        </w:rPr>
        <w:t>3175,0</w:t>
      </w:r>
      <w:r w:rsidRPr="00690966">
        <w:rPr>
          <w:rFonts w:ascii="Times New Roman" w:hAnsi="Times New Roman"/>
          <w:bCs/>
          <w:iCs/>
          <w:color w:val="000000" w:themeColor="text1"/>
          <w:lang w:val="ru-RU"/>
        </w:rPr>
        <w:t xml:space="preserve"> тыс.  </w:t>
      </w:r>
      <w:r w:rsidRPr="00690966">
        <w:rPr>
          <w:rFonts w:ascii="Times New Roman" w:hAnsi="Times New Roman"/>
          <w:bCs/>
          <w:iCs/>
          <w:lang w:val="ru-RU"/>
        </w:rPr>
        <w:t>руб. (202</w:t>
      </w:r>
      <w:r w:rsidR="009B1205">
        <w:rPr>
          <w:rFonts w:ascii="Times New Roman" w:hAnsi="Times New Roman"/>
          <w:bCs/>
          <w:iCs/>
          <w:lang w:val="ru-RU"/>
        </w:rPr>
        <w:t>2</w:t>
      </w:r>
      <w:r w:rsidRPr="00690966">
        <w:rPr>
          <w:rFonts w:ascii="Times New Roman" w:hAnsi="Times New Roman"/>
          <w:bCs/>
          <w:iCs/>
          <w:lang w:val="ru-RU"/>
        </w:rPr>
        <w:t xml:space="preserve"> год – </w:t>
      </w:r>
      <w:r w:rsidR="009B1205">
        <w:rPr>
          <w:rFonts w:ascii="Times New Roman" w:hAnsi="Times New Roman"/>
          <w:bCs/>
          <w:iCs/>
          <w:lang w:val="ru-RU"/>
        </w:rPr>
        <w:t>4043,1</w:t>
      </w:r>
      <w:r w:rsidRPr="00690966">
        <w:rPr>
          <w:rFonts w:ascii="Times New Roman" w:hAnsi="Times New Roman"/>
          <w:bCs/>
          <w:iCs/>
          <w:lang w:val="ru-RU"/>
        </w:rPr>
        <w:t xml:space="preserve"> тыс. руб.) при первоначально утвержденном плане  </w:t>
      </w:r>
      <w:r w:rsidR="002B478E">
        <w:rPr>
          <w:rFonts w:ascii="Times New Roman" w:hAnsi="Times New Roman"/>
          <w:bCs/>
          <w:lang w:val="ru-RU"/>
        </w:rPr>
        <w:t>3075,6</w:t>
      </w:r>
      <w:r w:rsidRPr="00690966">
        <w:rPr>
          <w:rFonts w:ascii="Times New Roman" w:hAnsi="Times New Roman"/>
          <w:bCs/>
          <w:iCs/>
          <w:color w:val="000000" w:themeColor="text1"/>
          <w:lang w:val="ru-RU"/>
        </w:rPr>
        <w:t xml:space="preserve"> тыс. рублей</w:t>
      </w:r>
      <w:r w:rsidRPr="00690966">
        <w:rPr>
          <w:rFonts w:ascii="Times New Roman" w:hAnsi="Times New Roman"/>
          <w:bCs/>
          <w:iCs/>
          <w:lang w:val="ru-RU"/>
        </w:rPr>
        <w:t xml:space="preserve">. </w:t>
      </w:r>
      <w:r w:rsidRPr="00690966">
        <w:rPr>
          <w:rFonts w:ascii="Times New Roman" w:hAnsi="Times New Roman"/>
          <w:lang w:val="ru-RU"/>
        </w:rPr>
        <w:t xml:space="preserve"> </w:t>
      </w:r>
    </w:p>
    <w:p w:rsidR="0053511D" w:rsidRDefault="0053511D" w:rsidP="0053511D">
      <w:pPr>
        <w:pStyle w:val="aa"/>
        <w:ind w:left="284"/>
        <w:jc w:val="both"/>
        <w:rPr>
          <w:rFonts w:ascii="Times New Roman" w:hAnsi="Times New Roman"/>
          <w:bCs/>
          <w:iCs/>
          <w:color w:val="000000" w:themeColor="text1"/>
          <w:lang w:val="ru-RU"/>
        </w:rPr>
      </w:pPr>
      <w:r>
        <w:rPr>
          <w:rFonts w:ascii="Times New Roman" w:hAnsi="Times New Roman"/>
          <w:bCs/>
          <w:iCs/>
          <w:color w:val="000000" w:themeColor="text1"/>
          <w:lang w:val="ru-RU"/>
        </w:rPr>
        <w:t xml:space="preserve">        </w:t>
      </w:r>
      <w:r w:rsidRPr="00690966">
        <w:rPr>
          <w:rFonts w:ascii="Times New Roman" w:hAnsi="Times New Roman"/>
          <w:bCs/>
          <w:iCs/>
          <w:color w:val="000000" w:themeColor="text1"/>
          <w:lang w:val="ru-RU"/>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EF079C" w:rsidRPr="00EF079C" w:rsidRDefault="0080163F" w:rsidP="0080163F">
      <w:pPr>
        <w:spacing w:after="0" w:line="240" w:lineRule="auto"/>
        <w:jc w:val="both"/>
        <w:rPr>
          <w:rFonts w:ascii="Times New Roman" w:hAnsi="Times New Roman"/>
          <w:lang w:val="ru-RU"/>
        </w:rPr>
      </w:pPr>
      <w:r>
        <w:rPr>
          <w:rFonts w:ascii="Times New Roman" w:hAnsi="Times New Roman"/>
          <w:sz w:val="26"/>
          <w:szCs w:val="26"/>
          <w:lang w:val="ru-RU"/>
        </w:rPr>
        <w:t xml:space="preserve">     </w:t>
      </w:r>
      <w:r w:rsidR="00EF079C" w:rsidRPr="00EF079C">
        <w:rPr>
          <w:rFonts w:ascii="Times New Roman" w:hAnsi="Times New Roman"/>
          <w:b/>
          <w:i/>
          <w:lang w:val="ru-RU"/>
        </w:rPr>
        <w:t xml:space="preserve">В нарушении статьи 8 ФЗ-402 «Закон о бухгалтерском учете» от 06.12.2011 года, пункта 13 Стандарта «Учетная политика, оценочные значения и ошибки»  утвержденного приказом 274 от </w:t>
      </w:r>
      <w:r w:rsidR="00EF079C" w:rsidRPr="00EF079C">
        <w:rPr>
          <w:rFonts w:ascii="Times New Roman" w:hAnsi="Times New Roman"/>
          <w:b/>
          <w:i/>
          <w:lang w:val="ru-RU"/>
        </w:rPr>
        <w:lastRenderedPageBreak/>
        <w:t>27.12.2017 года</w:t>
      </w:r>
      <w:r w:rsidR="00EF079C" w:rsidRPr="00EF079C">
        <w:rPr>
          <w:rFonts w:ascii="Times New Roman" w:hAnsi="Times New Roman"/>
          <w:lang w:val="ru-RU"/>
        </w:rPr>
        <w:t xml:space="preserve"> </w:t>
      </w:r>
      <w:r w:rsidR="00EF079C" w:rsidRPr="00EF079C">
        <w:rPr>
          <w:rFonts w:ascii="Times New Roman" w:hAnsi="Times New Roman"/>
          <w:b/>
          <w:lang w:val="ru-RU"/>
        </w:rPr>
        <w:t>учетная политика для ведения бухгалтерского учета в администрации сельского поселения «</w:t>
      </w:r>
      <w:proofErr w:type="spellStart"/>
      <w:r w:rsidR="00EF079C" w:rsidRPr="00EF079C">
        <w:rPr>
          <w:rFonts w:ascii="Times New Roman" w:hAnsi="Times New Roman"/>
          <w:b/>
          <w:lang w:val="ru-RU"/>
        </w:rPr>
        <w:t>Глинкинское</w:t>
      </w:r>
      <w:proofErr w:type="spellEnd"/>
      <w:r w:rsidR="00EF079C" w:rsidRPr="00EF079C">
        <w:rPr>
          <w:rFonts w:ascii="Times New Roman" w:hAnsi="Times New Roman"/>
          <w:b/>
          <w:lang w:val="ru-RU"/>
        </w:rPr>
        <w:t>» в 2023 году  не утверждена</w:t>
      </w:r>
      <w:r w:rsidR="00EF079C" w:rsidRPr="00EF079C">
        <w:rPr>
          <w:rFonts w:ascii="Times New Roman" w:hAnsi="Times New Roman"/>
          <w:lang w:val="ru-RU"/>
        </w:rPr>
        <w:t>.</w:t>
      </w:r>
    </w:p>
    <w:p w:rsidR="0080163F" w:rsidRPr="00AE1585" w:rsidRDefault="0080163F" w:rsidP="0080163F">
      <w:pPr>
        <w:spacing w:after="0" w:line="240" w:lineRule="auto"/>
        <w:jc w:val="both"/>
        <w:rPr>
          <w:rFonts w:ascii="Times New Roman" w:hAnsi="Times New Roman"/>
          <w:b/>
          <w:i/>
          <w:lang w:val="ru-RU"/>
        </w:rPr>
      </w:pPr>
      <w:r w:rsidRPr="0080163F">
        <w:rPr>
          <w:rFonts w:ascii="Times New Roman" w:hAnsi="Times New Roman"/>
          <w:lang w:val="ru-RU"/>
        </w:rPr>
        <w:t xml:space="preserve">           В соответствии с пунктом 7 Инструкции № 191н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 проверки полноты отражения в бюджетном учете обязатель</w:t>
      </w:r>
      <w:proofErr w:type="gramStart"/>
      <w:r w:rsidRPr="0080163F">
        <w:rPr>
          <w:rFonts w:ascii="Times New Roman" w:hAnsi="Times New Roman"/>
          <w:lang w:val="ru-RU"/>
        </w:rPr>
        <w:t>ств пр</w:t>
      </w:r>
      <w:proofErr w:type="gramEnd"/>
      <w:r w:rsidRPr="0080163F">
        <w:rPr>
          <w:rFonts w:ascii="Times New Roman" w:hAnsi="Times New Roman"/>
          <w:lang w:val="ru-RU"/>
        </w:rPr>
        <w:t xml:space="preserve">оводится инвентаризация (в ред. Приказа Минфина РФ </w:t>
      </w:r>
      <w:hyperlink r:id="rId13" w:anchor="l12" w:history="1">
        <w:r w:rsidRPr="0080163F">
          <w:rPr>
            <w:rFonts w:ascii="Times New Roman" w:hAnsi="Times New Roman"/>
            <w:u w:val="single"/>
            <w:lang w:val="ru-RU"/>
          </w:rPr>
          <w:t xml:space="preserve">от 02.11.2017 </w:t>
        </w:r>
        <w:r w:rsidRPr="0080163F">
          <w:rPr>
            <w:rFonts w:ascii="Times New Roman" w:hAnsi="Times New Roman"/>
            <w:u w:val="single"/>
          </w:rPr>
          <w:t>N</w:t>
        </w:r>
        <w:r w:rsidRPr="0080163F">
          <w:rPr>
            <w:rFonts w:ascii="Times New Roman" w:hAnsi="Times New Roman"/>
            <w:u w:val="single"/>
            <w:lang w:val="ru-RU"/>
          </w:rPr>
          <w:t xml:space="preserve"> 176н</w:t>
        </w:r>
      </w:hyperlink>
      <w:r w:rsidRPr="0080163F">
        <w:rPr>
          <w:rFonts w:ascii="Times New Roman" w:hAnsi="Times New Roman"/>
          <w:lang w:val="ru-RU"/>
        </w:rPr>
        <w:t xml:space="preserve">). Результаты инвентаризации, проведенной перед составлением годовой отчетности, подлежат отражению в годовой отчетности. </w:t>
      </w:r>
      <w:r w:rsidRPr="0080163F">
        <w:rPr>
          <w:rFonts w:ascii="Times New Roman" w:hAnsi="Times New Roman"/>
          <w:b/>
          <w:i/>
          <w:lang w:val="ru-RU"/>
        </w:rPr>
        <w:t>В Администрации сельского поселения «</w:t>
      </w:r>
      <w:proofErr w:type="spellStart"/>
      <w:r w:rsidRPr="0080163F">
        <w:rPr>
          <w:rFonts w:ascii="Times New Roman" w:hAnsi="Times New Roman"/>
          <w:b/>
          <w:i/>
          <w:lang w:val="ru-RU"/>
        </w:rPr>
        <w:t>Глинкинское</w:t>
      </w:r>
      <w:proofErr w:type="spellEnd"/>
      <w:r w:rsidRPr="0080163F">
        <w:rPr>
          <w:rFonts w:ascii="Times New Roman" w:hAnsi="Times New Roman"/>
          <w:b/>
          <w:i/>
          <w:lang w:val="ru-RU"/>
        </w:rPr>
        <w:t>» инвентаризация  финансовых и нефинансовых активов в 202</w:t>
      </w:r>
      <w:r w:rsidR="00EF079C">
        <w:rPr>
          <w:rFonts w:ascii="Times New Roman" w:hAnsi="Times New Roman"/>
          <w:b/>
          <w:i/>
          <w:lang w:val="ru-RU"/>
        </w:rPr>
        <w:t>3</w:t>
      </w:r>
      <w:r w:rsidRPr="0080163F">
        <w:rPr>
          <w:rFonts w:ascii="Times New Roman" w:hAnsi="Times New Roman"/>
          <w:b/>
          <w:i/>
          <w:lang w:val="ru-RU"/>
        </w:rPr>
        <w:t xml:space="preserve"> году  не проводилась. Инвентаризация обязательств, расчетов с поставщиками, подрядчиками, различными дебиторами и кредиторами не проводилась. </w:t>
      </w:r>
      <w:r w:rsidRPr="00AE1585">
        <w:rPr>
          <w:rFonts w:ascii="Times New Roman" w:hAnsi="Times New Roman"/>
          <w:b/>
          <w:i/>
          <w:lang w:val="ru-RU"/>
        </w:rPr>
        <w:t>Акты сверок на момент инвентаризации не составлялись.</w:t>
      </w:r>
    </w:p>
    <w:p w:rsidR="00AE1585" w:rsidRDefault="00AE1585" w:rsidP="00AE1585">
      <w:pPr>
        <w:tabs>
          <w:tab w:val="left" w:pos="426"/>
          <w:tab w:val="left" w:pos="540"/>
          <w:tab w:val="left" w:pos="1080"/>
        </w:tabs>
        <w:spacing w:after="0" w:line="240" w:lineRule="auto"/>
        <w:ind w:firstLine="709"/>
        <w:jc w:val="both"/>
        <w:rPr>
          <w:rFonts w:ascii="Times New Roman" w:hAnsi="Times New Roman"/>
          <w:lang w:val="ru-RU"/>
        </w:rPr>
      </w:pPr>
      <w:r w:rsidRPr="00AE1585">
        <w:rPr>
          <w:rFonts w:ascii="Times New Roman" w:hAnsi="Times New Roman"/>
          <w:lang w:val="ru-RU"/>
        </w:rPr>
        <w:t>Проверкой составления пояснительной записки (ф.0503160) установлено:</w:t>
      </w:r>
    </w:p>
    <w:p w:rsidR="00AE1585" w:rsidRPr="00AE1585" w:rsidRDefault="00AE1585" w:rsidP="00AE1585">
      <w:pPr>
        <w:tabs>
          <w:tab w:val="left" w:pos="426"/>
          <w:tab w:val="left" w:pos="540"/>
          <w:tab w:val="left" w:pos="1080"/>
        </w:tabs>
        <w:spacing w:after="0" w:line="240" w:lineRule="auto"/>
        <w:ind w:firstLine="709"/>
        <w:jc w:val="both"/>
        <w:rPr>
          <w:rFonts w:ascii="Times New Roman" w:hAnsi="Times New Roman"/>
          <w:lang w:val="ru-RU"/>
        </w:rPr>
      </w:pPr>
      <w:r w:rsidRPr="00AE1585">
        <w:rPr>
          <w:rFonts w:ascii="Times New Roman" w:hAnsi="Times New Roman"/>
          <w:lang w:val="ru-RU"/>
        </w:rPr>
        <w:t xml:space="preserve">В разделе 1 «Организационная структура субъекта бюджетной отчетности» Пояснительной записки (ф. 0503160) отсутствует информация об исполнителе (ФИО, должность), составившем бухгалтерскую отчетность </w:t>
      </w:r>
      <w:r w:rsidRPr="00AE1585">
        <w:rPr>
          <w:rFonts w:ascii="Times New Roman" w:hAnsi="Times New Roman"/>
          <w:color w:val="000000" w:themeColor="text1"/>
          <w:lang w:val="ru-RU"/>
        </w:rPr>
        <w:t>(пункт 152 Инструкции № 191н о структуре пояснительной записки).</w:t>
      </w:r>
    </w:p>
    <w:p w:rsidR="00AE1585" w:rsidRPr="00AE1585" w:rsidRDefault="00AE1585" w:rsidP="00AE1585">
      <w:pPr>
        <w:tabs>
          <w:tab w:val="left" w:pos="426"/>
          <w:tab w:val="left" w:pos="540"/>
          <w:tab w:val="left" w:pos="1080"/>
        </w:tabs>
        <w:spacing w:after="0" w:line="240" w:lineRule="auto"/>
        <w:ind w:firstLine="709"/>
        <w:jc w:val="both"/>
        <w:rPr>
          <w:rFonts w:ascii="Times New Roman" w:hAnsi="Times New Roman"/>
          <w:lang w:val="ru-RU"/>
        </w:rPr>
      </w:pPr>
      <w:r w:rsidRPr="00AE1585">
        <w:rPr>
          <w:rFonts w:ascii="Times New Roman" w:hAnsi="Times New Roman"/>
          <w:color w:val="0070C0"/>
          <w:lang w:val="ru-RU"/>
        </w:rPr>
        <w:t>В нарушение пунктов 152, 156</w:t>
      </w:r>
      <w:r w:rsidRPr="00AE1585">
        <w:rPr>
          <w:rFonts w:ascii="Times New Roman" w:hAnsi="Times New Roman"/>
          <w:color w:val="00B0F0"/>
          <w:lang w:val="ru-RU"/>
        </w:rPr>
        <w:t xml:space="preserve"> </w:t>
      </w:r>
      <w:r w:rsidRPr="00AE1585">
        <w:rPr>
          <w:rFonts w:ascii="Times New Roman" w:hAnsi="Times New Roman"/>
          <w:lang w:val="ru-RU"/>
        </w:rPr>
        <w:t>Инструкции № 191н в разделе 5 «Прочие вопросы деятельности субъекта бюджетной отчетности» Пояснительной записки (ф. 0503160) наименование таблицы  № 4 не соответствует инструкции. Таблица называется «Сведения об основных положениях учетной политики» (Таблица № 4), также заполнена с нарушение требований, установленных инструкцией.</w:t>
      </w:r>
    </w:p>
    <w:p w:rsidR="00AE1585" w:rsidRPr="00AE1585" w:rsidRDefault="00AE1585" w:rsidP="00AE1585">
      <w:pPr>
        <w:tabs>
          <w:tab w:val="left" w:pos="426"/>
          <w:tab w:val="left" w:pos="540"/>
          <w:tab w:val="left" w:pos="1080"/>
        </w:tabs>
        <w:spacing w:after="0" w:line="240" w:lineRule="auto"/>
        <w:ind w:firstLine="709"/>
        <w:jc w:val="both"/>
        <w:rPr>
          <w:rFonts w:ascii="Times New Roman" w:hAnsi="Times New Roman"/>
          <w:lang w:val="ru-RU"/>
        </w:rPr>
      </w:pPr>
      <w:r w:rsidRPr="00AE1585">
        <w:rPr>
          <w:rFonts w:ascii="Times New Roman" w:hAnsi="Times New Roman"/>
          <w:lang w:val="ru-RU"/>
        </w:rPr>
        <w:t>В разделе 5 «Прочие вопросы деятельности субъекта бюджетной отчетности» Пояснительной записки (ф. 0503160) отражены Сведения о результатах мероприятий внутреннего контроля (Таблица № 5), которая утратила силу, начиная с бюджетной отчетности за 2019 год (</w:t>
      </w:r>
      <w:r w:rsidRPr="00AE1585">
        <w:rPr>
          <w:rFonts w:ascii="Times New Roman" w:hAnsi="Times New Roman"/>
          <w:color w:val="0070C0"/>
          <w:lang w:val="ru-RU"/>
        </w:rPr>
        <w:t>пункты 152, 157</w:t>
      </w:r>
      <w:r w:rsidRPr="00AE1585">
        <w:rPr>
          <w:rFonts w:ascii="Times New Roman" w:hAnsi="Times New Roman"/>
          <w:lang w:val="ru-RU"/>
        </w:rPr>
        <w:t xml:space="preserve"> Инструкции № 191н).</w:t>
      </w:r>
    </w:p>
    <w:p w:rsidR="00AE1585" w:rsidRPr="00AE1585" w:rsidRDefault="00AE1585" w:rsidP="00AE1585">
      <w:pPr>
        <w:tabs>
          <w:tab w:val="left" w:pos="426"/>
          <w:tab w:val="left" w:pos="540"/>
          <w:tab w:val="left" w:pos="1080"/>
        </w:tabs>
        <w:spacing w:after="0" w:line="240" w:lineRule="auto"/>
        <w:ind w:firstLine="709"/>
        <w:jc w:val="both"/>
        <w:rPr>
          <w:rFonts w:ascii="Times New Roman" w:hAnsi="Times New Roman"/>
          <w:lang w:val="ru-RU"/>
        </w:rPr>
      </w:pPr>
      <w:r w:rsidRPr="00AE1585">
        <w:rPr>
          <w:rFonts w:ascii="Times New Roman" w:hAnsi="Times New Roman"/>
          <w:lang w:val="ru-RU"/>
        </w:rPr>
        <w:t>В разделе 5 «Прочие вопросы деятельности субъекта бюджетной отчетности» Пояснительной записки (ф. 0503160) отражены Сведения о результатах внешних контрольных мероприятий (Таблица № 7), которая утратила силу, начиная с бюджетной отчетности за 2019 год (</w:t>
      </w:r>
      <w:r w:rsidRPr="00AE1585">
        <w:rPr>
          <w:rFonts w:ascii="Times New Roman" w:hAnsi="Times New Roman"/>
          <w:color w:val="0070C0"/>
          <w:lang w:val="ru-RU"/>
        </w:rPr>
        <w:t xml:space="preserve">пункты 152, 159 </w:t>
      </w:r>
      <w:r w:rsidRPr="00AE1585">
        <w:rPr>
          <w:rFonts w:ascii="Times New Roman" w:hAnsi="Times New Roman"/>
          <w:lang w:val="ru-RU"/>
        </w:rPr>
        <w:t>Инструкции № 191н).</w:t>
      </w:r>
    </w:p>
    <w:p w:rsidR="00AE1585" w:rsidRDefault="00AE1585" w:rsidP="00AE1585">
      <w:pPr>
        <w:tabs>
          <w:tab w:val="left" w:pos="426"/>
          <w:tab w:val="left" w:pos="540"/>
          <w:tab w:val="left" w:pos="1080"/>
        </w:tabs>
        <w:spacing w:after="0" w:line="240" w:lineRule="auto"/>
        <w:ind w:firstLine="709"/>
        <w:jc w:val="both"/>
        <w:rPr>
          <w:rFonts w:ascii="Times New Roman" w:hAnsi="Times New Roman"/>
          <w:lang w:val="ru-RU"/>
        </w:rPr>
      </w:pPr>
      <w:r w:rsidRPr="00AE1585">
        <w:rPr>
          <w:rFonts w:ascii="Times New Roman" w:hAnsi="Times New Roman"/>
          <w:lang w:val="ru-RU"/>
        </w:rPr>
        <w:t>Представленная пояснительная записка, малоинформативная в части обоснований причин отклонения кассового исполнения от утвержденных бюджетных назначений, не в полном объёме раскрыты причины отклонений в доходной и расходной части бюджета, не содержит информацию об объемах доходов бюджета поселения в разрезе источников, о факторах, повлиявших на динамику прогнозируемых поступлений.</w:t>
      </w:r>
    </w:p>
    <w:p w:rsidR="00EF079C" w:rsidRPr="00EF079C" w:rsidRDefault="00EF079C" w:rsidP="00EF079C">
      <w:pPr>
        <w:tabs>
          <w:tab w:val="left" w:pos="1080"/>
        </w:tabs>
        <w:spacing w:line="240" w:lineRule="auto"/>
        <w:ind w:firstLine="709"/>
        <w:jc w:val="both"/>
        <w:rPr>
          <w:rFonts w:ascii="Times New Roman" w:hAnsi="Times New Roman"/>
          <w:sz w:val="26"/>
          <w:szCs w:val="26"/>
          <w:lang w:val="ru-RU" w:eastAsia="ru-RU"/>
        </w:rPr>
      </w:pPr>
      <w:r w:rsidRPr="00EF079C">
        <w:rPr>
          <w:rFonts w:ascii="Times New Roman" w:hAnsi="Times New Roman"/>
          <w:lang w:val="ru-RU" w:eastAsia="ru-RU"/>
        </w:rPr>
        <w:t>Провести проверку соответствия кредиторской задолженности с представленной главной книгой, не предоставляется возможным, так как главная книга проверке не предоставлена</w:t>
      </w:r>
      <w:r w:rsidRPr="00EF079C">
        <w:rPr>
          <w:rFonts w:ascii="Times New Roman" w:hAnsi="Times New Roman"/>
          <w:sz w:val="26"/>
          <w:szCs w:val="26"/>
          <w:lang w:val="ru-RU" w:eastAsia="ru-RU"/>
        </w:rPr>
        <w:t>.</w:t>
      </w:r>
    </w:p>
    <w:p w:rsidR="00BD597B" w:rsidRDefault="00BD597B" w:rsidP="00690855">
      <w:pPr>
        <w:pStyle w:val="ab"/>
        <w:numPr>
          <w:ilvl w:val="0"/>
          <w:numId w:val="22"/>
        </w:numPr>
        <w:spacing w:after="0" w:line="240" w:lineRule="auto"/>
        <w:ind w:right="-284"/>
        <w:jc w:val="center"/>
        <w:rPr>
          <w:rFonts w:ascii="Times New Roman" w:hAnsi="Times New Roman"/>
          <w:b/>
          <w:u w:val="single"/>
          <w:lang w:val="ru-RU"/>
        </w:rPr>
      </w:pPr>
      <w:r w:rsidRPr="00E56F16">
        <w:rPr>
          <w:rFonts w:ascii="Times New Roman" w:hAnsi="Times New Roman"/>
          <w:b/>
          <w:u w:val="single"/>
          <w:lang w:val="ru-RU"/>
        </w:rPr>
        <w:t>Внешняя проверка годового отчета об исполнении бюджета сельского поселения "</w:t>
      </w:r>
      <w:proofErr w:type="spellStart"/>
      <w:r w:rsidRPr="00E56F16">
        <w:rPr>
          <w:rFonts w:ascii="Times New Roman" w:hAnsi="Times New Roman"/>
          <w:b/>
          <w:u w:val="single"/>
          <w:lang w:val="ru-RU"/>
        </w:rPr>
        <w:t>Укурикское</w:t>
      </w:r>
      <w:proofErr w:type="spellEnd"/>
      <w:r w:rsidRPr="00E56F16">
        <w:rPr>
          <w:rFonts w:ascii="Times New Roman" w:hAnsi="Times New Roman"/>
          <w:b/>
          <w:u w:val="single"/>
          <w:lang w:val="ru-RU"/>
        </w:rPr>
        <w:t>" за 202</w:t>
      </w:r>
      <w:r w:rsidR="00240DE9">
        <w:rPr>
          <w:rFonts w:ascii="Times New Roman" w:hAnsi="Times New Roman"/>
          <w:b/>
          <w:u w:val="single"/>
          <w:lang w:val="ru-RU"/>
        </w:rPr>
        <w:t>3</w:t>
      </w:r>
      <w:r w:rsidRPr="00E56F16">
        <w:rPr>
          <w:rFonts w:ascii="Times New Roman" w:hAnsi="Times New Roman"/>
          <w:b/>
          <w:u w:val="single"/>
          <w:lang w:val="ru-RU"/>
        </w:rPr>
        <w:t xml:space="preserve"> год.</w:t>
      </w:r>
    </w:p>
    <w:p w:rsidR="00773BA3" w:rsidRDefault="00773BA3" w:rsidP="00773BA3">
      <w:pPr>
        <w:pStyle w:val="ab"/>
        <w:spacing w:after="0" w:line="240" w:lineRule="auto"/>
        <w:ind w:left="644" w:right="-284" w:firstLine="0"/>
        <w:jc w:val="both"/>
        <w:rPr>
          <w:rFonts w:ascii="Times New Roman" w:hAnsi="Times New Roman"/>
          <w:b/>
          <w:u w:val="single"/>
          <w:lang w:val="ru-RU"/>
        </w:rPr>
      </w:pPr>
    </w:p>
    <w:p w:rsidR="00773BA3" w:rsidRPr="00690966" w:rsidRDefault="00773BA3" w:rsidP="00773BA3">
      <w:pPr>
        <w:suppressAutoHyphens/>
        <w:spacing w:after="0" w:line="240" w:lineRule="auto"/>
        <w:ind w:left="284" w:firstLine="0"/>
        <w:jc w:val="both"/>
        <w:rPr>
          <w:rFonts w:ascii="Times New Roman" w:hAnsi="Times New Roman"/>
          <w:bCs/>
          <w:color w:val="000000"/>
          <w:lang w:val="ru-RU" w:eastAsia="ar-SA" w:bidi="ar-SA"/>
        </w:rPr>
      </w:pPr>
      <w:r w:rsidRPr="00690966">
        <w:rPr>
          <w:rFonts w:ascii="Times New Roman" w:hAnsi="Times New Roman"/>
          <w:b/>
          <w:lang w:val="ru-RU" w:eastAsia="ar-SA" w:bidi="ar-SA"/>
        </w:rPr>
        <w:t xml:space="preserve">      </w:t>
      </w:r>
      <w:r w:rsidRPr="00690966">
        <w:rPr>
          <w:rFonts w:ascii="Times New Roman" w:hAnsi="Times New Roman"/>
          <w:lang w:val="ru-RU" w:eastAsia="ar-SA" w:bidi="ar-SA"/>
        </w:rPr>
        <w:t xml:space="preserve">Объект экспертно-аналитического мероприятия: отчет об исполнении </w:t>
      </w:r>
      <w:r>
        <w:rPr>
          <w:rFonts w:ascii="Times New Roman" w:hAnsi="Times New Roman"/>
          <w:lang w:val="ru-RU" w:eastAsia="ar-SA" w:bidi="ar-SA"/>
        </w:rPr>
        <w:t>сельского бюджета «</w:t>
      </w:r>
      <w:proofErr w:type="spellStart"/>
      <w:r>
        <w:rPr>
          <w:rFonts w:ascii="Times New Roman" w:hAnsi="Times New Roman"/>
          <w:lang w:val="ru-RU" w:eastAsia="ar-SA" w:bidi="ar-SA"/>
        </w:rPr>
        <w:t>Укурикское</w:t>
      </w:r>
      <w:proofErr w:type="spellEnd"/>
      <w:r>
        <w:rPr>
          <w:rFonts w:ascii="Times New Roman" w:hAnsi="Times New Roman"/>
          <w:lang w:val="ru-RU" w:eastAsia="ar-SA" w:bidi="ar-SA"/>
        </w:rPr>
        <w:t>»</w:t>
      </w:r>
      <w:r w:rsidRPr="00690966">
        <w:rPr>
          <w:rFonts w:ascii="Times New Roman" w:hAnsi="Times New Roman"/>
          <w:lang w:val="ru-RU"/>
        </w:rPr>
        <w:t>.</w:t>
      </w:r>
      <w:r w:rsidRPr="00690966">
        <w:rPr>
          <w:lang w:val="ru-RU"/>
        </w:rPr>
        <w:t xml:space="preserve"> </w:t>
      </w:r>
      <w:r w:rsidRPr="00690966">
        <w:rPr>
          <w:rFonts w:ascii="Times New Roman" w:hAnsi="Times New Roman"/>
          <w:bCs/>
          <w:color w:val="000000"/>
          <w:lang w:val="ru-RU" w:eastAsia="ar-SA" w:bidi="ar-SA"/>
        </w:rPr>
        <w:t>Проверяемый период: 202</w:t>
      </w:r>
      <w:r w:rsidR="00DD55AE">
        <w:rPr>
          <w:rFonts w:ascii="Times New Roman" w:hAnsi="Times New Roman"/>
          <w:bCs/>
          <w:color w:val="000000"/>
          <w:lang w:val="ru-RU" w:eastAsia="ar-SA" w:bidi="ar-SA"/>
        </w:rPr>
        <w:t>3</w:t>
      </w:r>
      <w:r w:rsidRPr="00690966">
        <w:rPr>
          <w:rFonts w:ascii="Times New Roman" w:hAnsi="Times New Roman"/>
          <w:bCs/>
          <w:color w:val="000000"/>
          <w:lang w:val="ru-RU" w:eastAsia="ar-SA" w:bidi="ar-SA"/>
        </w:rPr>
        <w:t xml:space="preserve"> год.</w:t>
      </w:r>
    </w:p>
    <w:p w:rsidR="00773BA3" w:rsidRDefault="00773BA3" w:rsidP="00773BA3">
      <w:pPr>
        <w:suppressAutoHyphens/>
        <w:spacing w:after="0" w:line="240" w:lineRule="auto"/>
        <w:ind w:left="284" w:firstLine="0"/>
        <w:jc w:val="both"/>
        <w:rPr>
          <w:rFonts w:ascii="Times New Roman" w:hAnsi="Times New Roman"/>
          <w:lang w:val="ru-RU" w:eastAsia="ar-SA" w:bidi="ar-SA"/>
        </w:rPr>
      </w:pPr>
      <w:r w:rsidRPr="00690966">
        <w:rPr>
          <w:rFonts w:ascii="Times New Roman" w:hAnsi="Times New Roman"/>
          <w:lang w:val="ru-RU" w:eastAsia="ar-SA" w:bidi="ar-SA"/>
        </w:rPr>
        <w:t xml:space="preserve">         Годовая отчетность представлена в Контрольно-счетный орган в установленный срок в электронном виде и на бумажном носителе. Отчетность составлена нарастающим итогом с начала года в рублях, подписана руководителем и </w:t>
      </w:r>
      <w:r w:rsidRPr="00690966">
        <w:rPr>
          <w:rFonts w:ascii="Times New Roman" w:hAnsi="Times New Roman"/>
          <w:lang w:val="ru-RU"/>
        </w:rPr>
        <w:t>главным бухгалтером.</w:t>
      </w:r>
      <w:r w:rsidRPr="00690966">
        <w:rPr>
          <w:rFonts w:ascii="Times New Roman" w:hAnsi="Times New Roman"/>
          <w:lang w:val="ru-RU" w:eastAsia="ar-SA" w:bidi="ar-SA"/>
        </w:rPr>
        <w:t xml:space="preserve"> Представленная отчетность сформирована в составе форм отчетности. В </w:t>
      </w:r>
      <w:r>
        <w:rPr>
          <w:rFonts w:ascii="Times New Roman" w:hAnsi="Times New Roman"/>
          <w:lang w:val="ru-RU" w:eastAsia="ar-SA" w:bidi="ar-SA"/>
        </w:rPr>
        <w:t>Комитет по финансам муниципального района «</w:t>
      </w:r>
      <w:proofErr w:type="spellStart"/>
      <w:r>
        <w:rPr>
          <w:rFonts w:ascii="Times New Roman" w:hAnsi="Times New Roman"/>
          <w:lang w:val="ru-RU" w:eastAsia="ar-SA" w:bidi="ar-SA"/>
        </w:rPr>
        <w:t>Хилокский</w:t>
      </w:r>
      <w:proofErr w:type="spellEnd"/>
      <w:r>
        <w:rPr>
          <w:rFonts w:ascii="Times New Roman" w:hAnsi="Times New Roman"/>
          <w:lang w:val="ru-RU" w:eastAsia="ar-SA" w:bidi="ar-SA"/>
        </w:rPr>
        <w:t xml:space="preserve"> район» отчетность предоставлена 2</w:t>
      </w:r>
      <w:r w:rsidR="00D37374">
        <w:rPr>
          <w:rFonts w:ascii="Times New Roman" w:hAnsi="Times New Roman"/>
          <w:lang w:val="ru-RU" w:eastAsia="ar-SA" w:bidi="ar-SA"/>
        </w:rPr>
        <w:t>4</w:t>
      </w:r>
      <w:r>
        <w:rPr>
          <w:rFonts w:ascii="Times New Roman" w:hAnsi="Times New Roman"/>
          <w:lang w:val="ru-RU" w:eastAsia="ar-SA" w:bidi="ar-SA"/>
        </w:rPr>
        <w:t>.01.202</w:t>
      </w:r>
      <w:r w:rsidR="00D37374">
        <w:rPr>
          <w:rFonts w:ascii="Times New Roman" w:hAnsi="Times New Roman"/>
          <w:lang w:val="ru-RU" w:eastAsia="ar-SA" w:bidi="ar-SA"/>
        </w:rPr>
        <w:t>4</w:t>
      </w:r>
      <w:r>
        <w:rPr>
          <w:rFonts w:ascii="Times New Roman" w:hAnsi="Times New Roman"/>
          <w:lang w:val="ru-RU" w:eastAsia="ar-SA" w:bidi="ar-SA"/>
        </w:rPr>
        <w:t xml:space="preserve"> г с нарушением срока предоставления на 3 дня.</w:t>
      </w:r>
    </w:p>
    <w:p w:rsidR="00773BA3" w:rsidRPr="00690966" w:rsidRDefault="00773BA3" w:rsidP="00773BA3">
      <w:pPr>
        <w:spacing w:after="0" w:line="240" w:lineRule="auto"/>
        <w:ind w:left="284" w:firstLine="0"/>
        <w:jc w:val="both"/>
        <w:rPr>
          <w:rFonts w:ascii="Times New Roman" w:hAnsi="Times New Roman"/>
          <w:lang w:val="ru-RU"/>
        </w:rPr>
      </w:pPr>
      <w:r w:rsidRPr="00690966">
        <w:rPr>
          <w:rFonts w:ascii="Times New Roman" w:hAnsi="Times New Roman"/>
          <w:color w:val="FF0000"/>
          <w:lang w:val="ru-RU"/>
        </w:rPr>
        <w:t xml:space="preserve">          </w:t>
      </w:r>
      <w:r w:rsidRPr="00690966">
        <w:rPr>
          <w:rFonts w:ascii="Times New Roman" w:hAnsi="Times New Roman"/>
          <w:lang w:val="ru-RU"/>
        </w:rPr>
        <w:t xml:space="preserve">Внешняя проверка отчета об исполнении </w:t>
      </w:r>
      <w:r>
        <w:rPr>
          <w:rFonts w:ascii="Times New Roman" w:hAnsi="Times New Roman"/>
          <w:lang w:val="ru-RU"/>
        </w:rPr>
        <w:t>сельского поселения «</w:t>
      </w:r>
      <w:proofErr w:type="spellStart"/>
      <w:r>
        <w:rPr>
          <w:rFonts w:ascii="Times New Roman" w:hAnsi="Times New Roman"/>
          <w:lang w:val="ru-RU"/>
        </w:rPr>
        <w:t>Укурикское</w:t>
      </w:r>
      <w:proofErr w:type="spellEnd"/>
      <w:r>
        <w:rPr>
          <w:rFonts w:ascii="Times New Roman" w:hAnsi="Times New Roman"/>
          <w:lang w:val="ru-RU"/>
        </w:rPr>
        <w:t>»</w:t>
      </w:r>
      <w:r w:rsidRPr="00183FEF">
        <w:rPr>
          <w:rFonts w:ascii="Times New Roman" w:hAnsi="Times New Roman"/>
          <w:lang w:val="ru-RU"/>
        </w:rPr>
        <w:t xml:space="preserve"> </w:t>
      </w:r>
      <w:r w:rsidRPr="00690966">
        <w:rPr>
          <w:rFonts w:ascii="Times New Roman" w:hAnsi="Times New Roman"/>
          <w:lang w:val="ru-RU"/>
        </w:rPr>
        <w:t>за 202</w:t>
      </w:r>
      <w:r w:rsidR="00D37374">
        <w:rPr>
          <w:rFonts w:ascii="Times New Roman" w:hAnsi="Times New Roman"/>
          <w:lang w:val="ru-RU"/>
        </w:rPr>
        <w:t>3</w:t>
      </w:r>
      <w:r w:rsidRPr="00690966">
        <w:rPr>
          <w:rFonts w:ascii="Times New Roman" w:hAnsi="Times New Roman"/>
          <w:lang w:val="ru-RU"/>
        </w:rPr>
        <w:t xml:space="preserve"> год, показала, что основные параметры бюджета выполнены</w:t>
      </w:r>
      <w:r>
        <w:rPr>
          <w:rFonts w:ascii="Times New Roman" w:hAnsi="Times New Roman"/>
          <w:lang w:val="ru-RU"/>
        </w:rPr>
        <w:t>:</w:t>
      </w:r>
    </w:p>
    <w:p w:rsidR="00773BA3" w:rsidRPr="00690966" w:rsidRDefault="00773BA3" w:rsidP="00773BA3">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 доходам в сумме </w:t>
      </w:r>
      <w:r>
        <w:rPr>
          <w:rFonts w:ascii="Times New Roman" w:hAnsi="Times New Roman"/>
          <w:lang w:val="ru-RU"/>
        </w:rPr>
        <w:t xml:space="preserve">– </w:t>
      </w:r>
      <w:r w:rsidR="00D37374">
        <w:rPr>
          <w:rFonts w:ascii="Times New Roman" w:hAnsi="Times New Roman"/>
          <w:lang w:val="ru-RU"/>
        </w:rPr>
        <w:t>1681,9</w:t>
      </w:r>
      <w:r w:rsidRPr="00690966">
        <w:rPr>
          <w:rFonts w:ascii="Times New Roman" w:hAnsi="Times New Roman"/>
          <w:lang w:val="ru-RU"/>
        </w:rPr>
        <w:t xml:space="preserve"> тыс. рублей;</w:t>
      </w:r>
    </w:p>
    <w:p w:rsidR="00773BA3" w:rsidRDefault="00773BA3" w:rsidP="00773BA3">
      <w:pPr>
        <w:spacing w:after="0" w:line="240" w:lineRule="auto"/>
        <w:ind w:left="284" w:firstLine="0"/>
        <w:jc w:val="both"/>
        <w:rPr>
          <w:rFonts w:ascii="Times New Roman" w:hAnsi="Times New Roman"/>
          <w:lang w:val="ru-RU"/>
        </w:rPr>
      </w:pPr>
      <w:r w:rsidRPr="00690966">
        <w:rPr>
          <w:rFonts w:ascii="Times New Roman" w:hAnsi="Times New Roman"/>
          <w:lang w:val="ru-RU"/>
        </w:rPr>
        <w:t xml:space="preserve">- по расходам в сумме </w:t>
      </w:r>
      <w:r>
        <w:rPr>
          <w:rFonts w:ascii="Times New Roman" w:hAnsi="Times New Roman"/>
          <w:lang w:val="ru-RU"/>
        </w:rPr>
        <w:t xml:space="preserve">– </w:t>
      </w:r>
      <w:r w:rsidR="00D37374">
        <w:rPr>
          <w:rFonts w:ascii="Times New Roman" w:hAnsi="Times New Roman"/>
          <w:lang w:val="ru-RU"/>
        </w:rPr>
        <w:t>1704,2</w:t>
      </w:r>
      <w:r w:rsidRPr="00690966">
        <w:rPr>
          <w:rFonts w:ascii="Times New Roman" w:hAnsi="Times New Roman"/>
          <w:lang w:val="ru-RU"/>
        </w:rPr>
        <w:t xml:space="preserve"> тыс. рублей;</w:t>
      </w:r>
    </w:p>
    <w:p w:rsidR="00773BA3" w:rsidRPr="00690966" w:rsidRDefault="00773BA3" w:rsidP="00773BA3">
      <w:pPr>
        <w:spacing w:after="0" w:line="240" w:lineRule="auto"/>
        <w:ind w:left="284" w:firstLine="0"/>
        <w:jc w:val="both"/>
        <w:rPr>
          <w:rFonts w:ascii="Times New Roman" w:hAnsi="Times New Roman"/>
          <w:lang w:val="ru-RU"/>
        </w:rPr>
      </w:pPr>
      <w:r>
        <w:rPr>
          <w:rFonts w:ascii="Times New Roman" w:hAnsi="Times New Roman"/>
          <w:lang w:val="ru-RU"/>
        </w:rPr>
        <w:t>-</w:t>
      </w:r>
      <w:r w:rsidR="00D37374">
        <w:rPr>
          <w:rFonts w:ascii="Times New Roman" w:hAnsi="Times New Roman"/>
          <w:lang w:val="ru-RU"/>
        </w:rPr>
        <w:t xml:space="preserve"> дефицит </w:t>
      </w:r>
      <w:r>
        <w:rPr>
          <w:rFonts w:ascii="Times New Roman" w:hAnsi="Times New Roman"/>
          <w:lang w:val="ru-RU"/>
        </w:rPr>
        <w:t xml:space="preserve"> бюджета в сумме – </w:t>
      </w:r>
      <w:r w:rsidR="00D37374">
        <w:rPr>
          <w:rFonts w:ascii="Times New Roman" w:hAnsi="Times New Roman"/>
          <w:lang w:val="ru-RU"/>
        </w:rPr>
        <w:t>22,3</w:t>
      </w:r>
      <w:r>
        <w:rPr>
          <w:rFonts w:ascii="Times New Roman" w:hAnsi="Times New Roman"/>
          <w:lang w:val="ru-RU"/>
        </w:rPr>
        <w:t xml:space="preserve"> </w:t>
      </w:r>
      <w:proofErr w:type="spellStart"/>
      <w:r>
        <w:rPr>
          <w:rFonts w:ascii="Times New Roman" w:hAnsi="Times New Roman"/>
          <w:lang w:val="ru-RU"/>
        </w:rPr>
        <w:t>тыс</w:t>
      </w:r>
      <w:proofErr w:type="gramStart"/>
      <w:r>
        <w:rPr>
          <w:rFonts w:ascii="Times New Roman" w:hAnsi="Times New Roman"/>
          <w:lang w:val="ru-RU"/>
        </w:rPr>
        <w:t>.р</w:t>
      </w:r>
      <w:proofErr w:type="gramEnd"/>
      <w:r>
        <w:rPr>
          <w:rFonts w:ascii="Times New Roman" w:hAnsi="Times New Roman"/>
          <w:lang w:val="ru-RU"/>
        </w:rPr>
        <w:t>ублей</w:t>
      </w:r>
      <w:proofErr w:type="spellEnd"/>
      <w:r>
        <w:rPr>
          <w:rFonts w:ascii="Times New Roman" w:hAnsi="Times New Roman"/>
          <w:lang w:val="ru-RU"/>
        </w:rPr>
        <w:t>;</w:t>
      </w:r>
    </w:p>
    <w:p w:rsidR="00773BA3" w:rsidRPr="00690966" w:rsidRDefault="00773BA3" w:rsidP="00773BA3">
      <w:pPr>
        <w:spacing w:after="0" w:line="240" w:lineRule="auto"/>
        <w:ind w:left="284" w:firstLine="0"/>
        <w:jc w:val="both"/>
        <w:rPr>
          <w:rFonts w:ascii="Times New Roman" w:hAnsi="Times New Roman"/>
          <w:color w:val="FF0000"/>
          <w:lang w:val="ru-RU"/>
        </w:rPr>
      </w:pPr>
      <w:r w:rsidRPr="00690966">
        <w:rPr>
          <w:rFonts w:ascii="Times New Roman" w:hAnsi="Times New Roman"/>
          <w:lang w:val="ru-RU"/>
        </w:rPr>
        <w:t xml:space="preserve">  </w:t>
      </w:r>
      <w:r>
        <w:rPr>
          <w:rFonts w:ascii="Times New Roman" w:hAnsi="Times New Roman"/>
          <w:lang w:val="ru-RU"/>
        </w:rPr>
        <w:t xml:space="preserve">      </w:t>
      </w:r>
      <w:r w:rsidRPr="00690966">
        <w:rPr>
          <w:rFonts w:ascii="Times New Roman" w:hAnsi="Times New Roman"/>
          <w:lang w:val="ru-RU"/>
        </w:rPr>
        <w:t xml:space="preserve">Поступления налоговых и неналоговых доходов в бюджет </w:t>
      </w:r>
      <w:r>
        <w:rPr>
          <w:rFonts w:ascii="Times New Roman" w:hAnsi="Times New Roman"/>
          <w:lang w:val="ru-RU"/>
        </w:rPr>
        <w:t>сельского поселения</w:t>
      </w:r>
      <w:r w:rsidRPr="00690966">
        <w:rPr>
          <w:rFonts w:ascii="Times New Roman" w:hAnsi="Times New Roman"/>
          <w:lang w:val="ru-RU"/>
        </w:rPr>
        <w:t xml:space="preserve"> «</w:t>
      </w:r>
      <w:proofErr w:type="spellStart"/>
      <w:r>
        <w:rPr>
          <w:rFonts w:ascii="Times New Roman" w:hAnsi="Times New Roman"/>
          <w:lang w:val="ru-RU"/>
        </w:rPr>
        <w:t>Укурикское</w:t>
      </w:r>
      <w:proofErr w:type="spellEnd"/>
      <w:r w:rsidRPr="00690966">
        <w:rPr>
          <w:rFonts w:ascii="Times New Roman" w:hAnsi="Times New Roman"/>
          <w:lang w:val="ru-RU"/>
        </w:rPr>
        <w:t>» за 202</w:t>
      </w:r>
      <w:r w:rsidR="00D37374">
        <w:rPr>
          <w:rFonts w:ascii="Times New Roman" w:hAnsi="Times New Roman"/>
          <w:lang w:val="ru-RU"/>
        </w:rPr>
        <w:t>3</w:t>
      </w:r>
      <w:r w:rsidRPr="00690966">
        <w:rPr>
          <w:rFonts w:ascii="Times New Roman" w:hAnsi="Times New Roman"/>
          <w:lang w:val="ru-RU"/>
        </w:rPr>
        <w:t xml:space="preserve"> год составили </w:t>
      </w:r>
      <w:r>
        <w:rPr>
          <w:rFonts w:ascii="Times New Roman" w:hAnsi="Times New Roman"/>
          <w:lang w:val="ru-RU"/>
        </w:rPr>
        <w:t>76,3 тыс.</w:t>
      </w:r>
      <w:r w:rsidRPr="00690966">
        <w:rPr>
          <w:rFonts w:ascii="Times New Roman" w:hAnsi="Times New Roman"/>
          <w:lang w:val="ru-RU"/>
        </w:rPr>
        <w:t xml:space="preserve"> рублей или </w:t>
      </w:r>
      <w:r w:rsidR="00D37374">
        <w:rPr>
          <w:rFonts w:ascii="Times New Roman" w:hAnsi="Times New Roman"/>
          <w:lang w:val="ru-RU"/>
        </w:rPr>
        <w:t>4,5</w:t>
      </w:r>
      <w:r>
        <w:rPr>
          <w:rFonts w:ascii="Times New Roman" w:hAnsi="Times New Roman"/>
          <w:lang w:val="ru-RU"/>
        </w:rPr>
        <w:t xml:space="preserve"> </w:t>
      </w:r>
      <w:r w:rsidRPr="00690966">
        <w:rPr>
          <w:rFonts w:ascii="Times New Roman" w:hAnsi="Times New Roman"/>
          <w:lang w:val="ru-RU"/>
        </w:rPr>
        <w:t xml:space="preserve">% в общей структуре доходов. Безвозмездные поступления составили </w:t>
      </w:r>
      <w:r>
        <w:rPr>
          <w:rFonts w:ascii="Times New Roman" w:hAnsi="Times New Roman"/>
          <w:lang w:val="ru-RU"/>
        </w:rPr>
        <w:t xml:space="preserve">– </w:t>
      </w:r>
      <w:r w:rsidR="00D37374">
        <w:rPr>
          <w:rFonts w:ascii="Times New Roman" w:hAnsi="Times New Roman"/>
          <w:lang w:val="ru-RU"/>
        </w:rPr>
        <w:t>1605,6</w:t>
      </w:r>
      <w:r>
        <w:rPr>
          <w:rFonts w:ascii="Times New Roman" w:hAnsi="Times New Roman"/>
          <w:lang w:val="ru-RU"/>
        </w:rPr>
        <w:t xml:space="preserve"> </w:t>
      </w:r>
      <w:r w:rsidRPr="00690966">
        <w:rPr>
          <w:rFonts w:ascii="Times New Roman" w:hAnsi="Times New Roman"/>
          <w:lang w:val="ru-RU"/>
        </w:rPr>
        <w:t xml:space="preserve"> тыс. рублей или </w:t>
      </w:r>
      <w:r w:rsidR="00D37374">
        <w:rPr>
          <w:rFonts w:ascii="Times New Roman" w:hAnsi="Times New Roman"/>
          <w:lang w:val="ru-RU"/>
        </w:rPr>
        <w:t>95,5</w:t>
      </w:r>
      <w:r>
        <w:rPr>
          <w:rFonts w:ascii="Times New Roman" w:hAnsi="Times New Roman"/>
          <w:lang w:val="ru-RU"/>
        </w:rPr>
        <w:t xml:space="preserve"> </w:t>
      </w:r>
      <w:r w:rsidRPr="00690966">
        <w:rPr>
          <w:rFonts w:ascii="Times New Roman" w:hAnsi="Times New Roman"/>
          <w:lang w:val="ru-RU"/>
        </w:rPr>
        <w:t xml:space="preserve">% в общей структуре доходов. </w:t>
      </w:r>
    </w:p>
    <w:p w:rsidR="00773BA3" w:rsidRPr="00690966" w:rsidRDefault="00773BA3" w:rsidP="00773BA3">
      <w:pPr>
        <w:tabs>
          <w:tab w:val="left" w:pos="426"/>
        </w:tabs>
        <w:spacing w:after="0" w:line="240" w:lineRule="auto"/>
        <w:ind w:left="284" w:firstLine="0"/>
        <w:jc w:val="both"/>
        <w:rPr>
          <w:rFonts w:ascii="Times New Roman" w:hAnsi="Times New Roman"/>
          <w:lang w:val="ru-RU"/>
        </w:rPr>
      </w:pPr>
      <w:r w:rsidRPr="00690966">
        <w:rPr>
          <w:rFonts w:ascii="Times New Roman" w:hAnsi="Times New Roman"/>
          <w:bCs/>
          <w:iCs/>
          <w:color w:val="000000" w:themeColor="text1"/>
          <w:lang w:val="ru-RU"/>
        </w:rPr>
        <w:t xml:space="preserve">        Расходы  </w:t>
      </w:r>
      <w:r>
        <w:rPr>
          <w:rFonts w:ascii="Times New Roman" w:hAnsi="Times New Roman"/>
          <w:bCs/>
          <w:iCs/>
          <w:color w:val="000000" w:themeColor="text1"/>
          <w:lang w:val="ru-RU"/>
        </w:rPr>
        <w:t>сельского</w:t>
      </w:r>
      <w:r w:rsidRPr="00690966">
        <w:rPr>
          <w:rFonts w:ascii="Times New Roman" w:hAnsi="Times New Roman"/>
          <w:bCs/>
          <w:iCs/>
          <w:color w:val="000000" w:themeColor="text1"/>
          <w:lang w:val="ru-RU"/>
        </w:rPr>
        <w:t xml:space="preserve"> бюджета за 202</w:t>
      </w:r>
      <w:r w:rsidR="00D37374">
        <w:rPr>
          <w:rFonts w:ascii="Times New Roman" w:hAnsi="Times New Roman"/>
          <w:bCs/>
          <w:iCs/>
          <w:color w:val="000000" w:themeColor="text1"/>
          <w:lang w:val="ru-RU"/>
        </w:rPr>
        <w:t>3</w:t>
      </w:r>
      <w:r w:rsidRPr="00690966">
        <w:rPr>
          <w:rFonts w:ascii="Times New Roman" w:hAnsi="Times New Roman"/>
          <w:bCs/>
          <w:iCs/>
          <w:color w:val="000000" w:themeColor="text1"/>
          <w:lang w:val="ru-RU"/>
        </w:rPr>
        <w:t xml:space="preserve"> год исполнены в сумме</w:t>
      </w:r>
      <w:r w:rsidRPr="00690966">
        <w:rPr>
          <w:rFonts w:ascii="Times New Roman" w:hAnsi="Times New Roman"/>
          <w:bCs/>
          <w:iCs/>
          <w:lang w:val="ru-RU"/>
        </w:rPr>
        <w:t xml:space="preserve"> </w:t>
      </w:r>
      <w:r w:rsidR="00D37374">
        <w:rPr>
          <w:rFonts w:ascii="Times New Roman" w:hAnsi="Times New Roman"/>
          <w:bCs/>
          <w:iCs/>
          <w:color w:val="000000" w:themeColor="text1"/>
          <w:lang w:val="ru-RU"/>
        </w:rPr>
        <w:t>1704,2</w:t>
      </w:r>
      <w:r w:rsidRPr="00690966">
        <w:rPr>
          <w:rFonts w:ascii="Times New Roman" w:hAnsi="Times New Roman"/>
          <w:bCs/>
          <w:iCs/>
          <w:color w:val="000000" w:themeColor="text1"/>
          <w:lang w:val="ru-RU"/>
        </w:rPr>
        <w:t xml:space="preserve"> тыс.  </w:t>
      </w:r>
      <w:r w:rsidRPr="00690966">
        <w:rPr>
          <w:rFonts w:ascii="Times New Roman" w:hAnsi="Times New Roman"/>
          <w:bCs/>
          <w:iCs/>
          <w:lang w:val="ru-RU"/>
        </w:rPr>
        <w:t>руб. (202</w:t>
      </w:r>
      <w:r w:rsidR="00D37374">
        <w:rPr>
          <w:rFonts w:ascii="Times New Roman" w:hAnsi="Times New Roman"/>
          <w:bCs/>
          <w:iCs/>
          <w:lang w:val="ru-RU"/>
        </w:rPr>
        <w:t xml:space="preserve">2 </w:t>
      </w:r>
      <w:r w:rsidRPr="00690966">
        <w:rPr>
          <w:rFonts w:ascii="Times New Roman" w:hAnsi="Times New Roman"/>
          <w:bCs/>
          <w:iCs/>
          <w:lang w:val="ru-RU"/>
        </w:rPr>
        <w:t xml:space="preserve"> год – </w:t>
      </w:r>
      <w:r>
        <w:rPr>
          <w:rFonts w:ascii="Times New Roman" w:hAnsi="Times New Roman"/>
          <w:bCs/>
          <w:iCs/>
          <w:lang w:val="ru-RU"/>
        </w:rPr>
        <w:t>1778,4</w:t>
      </w:r>
      <w:r w:rsidRPr="00690966">
        <w:rPr>
          <w:rFonts w:ascii="Times New Roman" w:hAnsi="Times New Roman"/>
          <w:bCs/>
          <w:iCs/>
          <w:lang w:val="ru-RU"/>
        </w:rPr>
        <w:t xml:space="preserve"> тыс. руб.) при первоначально утвержденном плане  </w:t>
      </w:r>
      <w:r w:rsidR="00D37374">
        <w:rPr>
          <w:rFonts w:ascii="Times New Roman" w:hAnsi="Times New Roman"/>
          <w:bCs/>
          <w:lang w:val="ru-RU"/>
        </w:rPr>
        <w:t>1515,0</w:t>
      </w:r>
      <w:r w:rsidRPr="00690966">
        <w:rPr>
          <w:rFonts w:ascii="Times New Roman" w:hAnsi="Times New Roman"/>
          <w:bCs/>
          <w:iCs/>
          <w:color w:val="000000" w:themeColor="text1"/>
          <w:lang w:val="ru-RU"/>
        </w:rPr>
        <w:t xml:space="preserve"> тыс. рублей</w:t>
      </w:r>
      <w:r w:rsidRPr="00690966">
        <w:rPr>
          <w:rFonts w:ascii="Times New Roman" w:hAnsi="Times New Roman"/>
          <w:bCs/>
          <w:iCs/>
          <w:lang w:val="ru-RU"/>
        </w:rPr>
        <w:t xml:space="preserve">. </w:t>
      </w:r>
      <w:r w:rsidRPr="00690966">
        <w:rPr>
          <w:rFonts w:ascii="Times New Roman" w:hAnsi="Times New Roman"/>
          <w:lang w:val="ru-RU"/>
        </w:rPr>
        <w:t xml:space="preserve"> </w:t>
      </w:r>
    </w:p>
    <w:p w:rsidR="00773BA3" w:rsidRDefault="00773BA3" w:rsidP="00773BA3">
      <w:pPr>
        <w:pStyle w:val="aa"/>
        <w:ind w:left="284"/>
        <w:jc w:val="both"/>
        <w:rPr>
          <w:rFonts w:ascii="Times New Roman" w:hAnsi="Times New Roman"/>
          <w:bCs/>
          <w:iCs/>
          <w:color w:val="000000" w:themeColor="text1"/>
          <w:lang w:val="ru-RU"/>
        </w:rPr>
      </w:pPr>
      <w:r>
        <w:rPr>
          <w:rFonts w:ascii="Times New Roman" w:hAnsi="Times New Roman"/>
          <w:bCs/>
          <w:iCs/>
          <w:color w:val="000000" w:themeColor="text1"/>
          <w:lang w:val="ru-RU"/>
        </w:rPr>
        <w:lastRenderedPageBreak/>
        <w:t xml:space="preserve">        </w:t>
      </w:r>
      <w:r w:rsidRPr="00690966">
        <w:rPr>
          <w:rFonts w:ascii="Times New Roman" w:hAnsi="Times New Roman"/>
          <w:bCs/>
          <w:iCs/>
          <w:color w:val="000000" w:themeColor="text1"/>
          <w:lang w:val="ru-RU"/>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6A419E" w:rsidRPr="006A419E" w:rsidRDefault="003B418F" w:rsidP="003B418F">
      <w:pPr>
        <w:pStyle w:val="aa"/>
        <w:ind w:left="284"/>
        <w:jc w:val="both"/>
        <w:rPr>
          <w:rFonts w:ascii="Times New Roman" w:hAnsi="Times New Roman"/>
          <w:lang w:val="ru-RU"/>
        </w:rPr>
      </w:pPr>
      <w:r>
        <w:rPr>
          <w:rFonts w:ascii="Times New Roman" w:hAnsi="Times New Roman"/>
          <w:bCs/>
          <w:iCs/>
          <w:color w:val="000000" w:themeColor="text1"/>
          <w:lang w:val="ru-RU"/>
        </w:rPr>
        <w:t xml:space="preserve">        </w:t>
      </w:r>
      <w:r w:rsidR="006A419E">
        <w:rPr>
          <w:rFonts w:ascii="Times New Roman" w:hAnsi="Times New Roman"/>
          <w:lang w:val="ru-RU"/>
        </w:rPr>
        <w:t xml:space="preserve">        </w:t>
      </w:r>
      <w:r w:rsidR="006A419E" w:rsidRPr="006A419E">
        <w:rPr>
          <w:rFonts w:ascii="Times New Roman" w:hAnsi="Times New Roman"/>
          <w:lang w:val="ru-RU"/>
        </w:rPr>
        <w:t xml:space="preserve">  </w:t>
      </w:r>
      <w:r w:rsidR="006A419E" w:rsidRPr="006A419E">
        <w:rPr>
          <w:rFonts w:ascii="Times New Roman" w:hAnsi="Times New Roman"/>
          <w:b/>
          <w:i/>
          <w:lang w:val="ru-RU"/>
        </w:rPr>
        <w:t>В нарушении статьи 8 ФЗ-402 «Закон о бухгалтерском учете» от 06.12.2011 года, пункта 13 Стандарта «Учетная политика, оценочные значения и ошибки»  утвержденного приказом 274 от 27.12.2017 года</w:t>
      </w:r>
      <w:r w:rsidR="006A419E" w:rsidRPr="006A419E">
        <w:rPr>
          <w:rFonts w:ascii="Times New Roman" w:hAnsi="Times New Roman"/>
          <w:lang w:val="ru-RU"/>
        </w:rPr>
        <w:t xml:space="preserve"> Учетная политика для ведения бухгалтерского учета в администрации сельского поселения «</w:t>
      </w:r>
      <w:proofErr w:type="spellStart"/>
      <w:r w:rsidR="006A419E" w:rsidRPr="006A419E">
        <w:rPr>
          <w:rFonts w:ascii="Times New Roman" w:hAnsi="Times New Roman"/>
          <w:lang w:val="ru-RU"/>
        </w:rPr>
        <w:t>Укурикское</w:t>
      </w:r>
      <w:proofErr w:type="spellEnd"/>
      <w:r w:rsidR="006A419E" w:rsidRPr="006A419E">
        <w:rPr>
          <w:rFonts w:ascii="Times New Roman" w:hAnsi="Times New Roman"/>
          <w:lang w:val="ru-RU"/>
        </w:rPr>
        <w:t>» не утверждена.</w:t>
      </w:r>
    </w:p>
    <w:p w:rsidR="006A419E" w:rsidRDefault="006A419E" w:rsidP="006A419E">
      <w:pPr>
        <w:spacing w:after="0" w:line="240" w:lineRule="auto"/>
        <w:jc w:val="both"/>
        <w:rPr>
          <w:rFonts w:ascii="Times New Roman" w:hAnsi="Times New Roman"/>
          <w:b/>
          <w:i/>
          <w:lang w:val="ru-RU"/>
        </w:rPr>
      </w:pPr>
      <w:r w:rsidRPr="006A419E">
        <w:rPr>
          <w:rFonts w:ascii="Times New Roman" w:hAnsi="Times New Roman"/>
          <w:lang w:val="ru-RU"/>
        </w:rPr>
        <w:t xml:space="preserve">           В соответствии с пунктом 7 Инструкции № 191н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 проверки полноты отражения в бюджетном учете обязатель</w:t>
      </w:r>
      <w:proofErr w:type="gramStart"/>
      <w:r w:rsidRPr="006A419E">
        <w:rPr>
          <w:rFonts w:ascii="Times New Roman" w:hAnsi="Times New Roman"/>
          <w:lang w:val="ru-RU"/>
        </w:rPr>
        <w:t>ств пр</w:t>
      </w:r>
      <w:proofErr w:type="gramEnd"/>
      <w:r w:rsidRPr="006A419E">
        <w:rPr>
          <w:rFonts w:ascii="Times New Roman" w:hAnsi="Times New Roman"/>
          <w:lang w:val="ru-RU"/>
        </w:rPr>
        <w:t xml:space="preserve">оводится инвентаризация (в ред. Приказа Минфина РФ </w:t>
      </w:r>
      <w:hyperlink r:id="rId14" w:anchor="l12" w:history="1">
        <w:r w:rsidRPr="006A419E">
          <w:rPr>
            <w:rFonts w:ascii="Times New Roman" w:hAnsi="Times New Roman"/>
            <w:u w:val="single"/>
            <w:lang w:val="ru-RU"/>
          </w:rPr>
          <w:t xml:space="preserve">от 02.11.2017 </w:t>
        </w:r>
        <w:r w:rsidRPr="006A419E">
          <w:rPr>
            <w:rFonts w:ascii="Times New Roman" w:hAnsi="Times New Roman"/>
            <w:u w:val="single"/>
          </w:rPr>
          <w:t>N</w:t>
        </w:r>
        <w:r w:rsidRPr="006A419E">
          <w:rPr>
            <w:rFonts w:ascii="Times New Roman" w:hAnsi="Times New Roman"/>
            <w:u w:val="single"/>
            <w:lang w:val="ru-RU"/>
          </w:rPr>
          <w:t xml:space="preserve"> 176н</w:t>
        </w:r>
      </w:hyperlink>
      <w:r w:rsidRPr="006A419E">
        <w:rPr>
          <w:rFonts w:ascii="Times New Roman" w:hAnsi="Times New Roman"/>
          <w:lang w:val="ru-RU"/>
        </w:rPr>
        <w:t xml:space="preserve">). Результаты инвентаризации, проведенной перед составлением годовой отчетности, подлежат отражению в годовой отчетности. </w:t>
      </w:r>
      <w:r w:rsidRPr="006A419E">
        <w:rPr>
          <w:rFonts w:ascii="Times New Roman" w:hAnsi="Times New Roman"/>
          <w:b/>
          <w:i/>
          <w:lang w:val="ru-RU"/>
        </w:rPr>
        <w:t>В Администрации сельского поселения «</w:t>
      </w:r>
      <w:proofErr w:type="spellStart"/>
      <w:r w:rsidRPr="006A419E">
        <w:rPr>
          <w:rFonts w:ascii="Times New Roman" w:hAnsi="Times New Roman"/>
          <w:b/>
          <w:i/>
          <w:lang w:val="ru-RU"/>
        </w:rPr>
        <w:t>Укурикское</w:t>
      </w:r>
      <w:proofErr w:type="spellEnd"/>
      <w:r w:rsidRPr="006A419E">
        <w:rPr>
          <w:rFonts w:ascii="Times New Roman" w:hAnsi="Times New Roman"/>
          <w:b/>
          <w:i/>
          <w:lang w:val="ru-RU"/>
        </w:rPr>
        <w:t xml:space="preserve">» инвентаризация  финансовых и нефинансовых активов в 2022 году  не проводилась. Инвентаризация обязательств, расчетов с поставщиками, подрядчиками, различными дебиторами и кредиторами не проводилась. </w:t>
      </w:r>
      <w:r w:rsidRPr="00302844">
        <w:rPr>
          <w:rFonts w:ascii="Times New Roman" w:hAnsi="Times New Roman"/>
          <w:b/>
          <w:i/>
          <w:lang w:val="ru-RU"/>
        </w:rPr>
        <w:t>Акты сверок на момент инвентаризации не составлялись.</w:t>
      </w:r>
    </w:p>
    <w:p w:rsidR="003C5958" w:rsidRPr="003C5958" w:rsidRDefault="003C5958" w:rsidP="003C5958">
      <w:pPr>
        <w:tabs>
          <w:tab w:val="left" w:pos="426"/>
          <w:tab w:val="left" w:pos="540"/>
          <w:tab w:val="left" w:pos="1080"/>
        </w:tabs>
        <w:spacing w:after="0" w:line="240" w:lineRule="auto"/>
        <w:ind w:firstLine="709"/>
        <w:jc w:val="both"/>
        <w:rPr>
          <w:rFonts w:ascii="Times New Roman" w:hAnsi="Times New Roman"/>
          <w:lang w:val="ru-RU"/>
        </w:rPr>
      </w:pPr>
      <w:r w:rsidRPr="003C5958">
        <w:rPr>
          <w:rFonts w:ascii="Times New Roman" w:hAnsi="Times New Roman"/>
          <w:lang w:val="ru-RU"/>
        </w:rPr>
        <w:t>Проверкой составления пояснительной записки (ф.0503160) установлено:</w:t>
      </w:r>
    </w:p>
    <w:p w:rsidR="003C5958" w:rsidRPr="003C5958" w:rsidRDefault="003C5958" w:rsidP="003C5958">
      <w:pPr>
        <w:tabs>
          <w:tab w:val="left" w:pos="426"/>
          <w:tab w:val="left" w:pos="540"/>
          <w:tab w:val="left" w:pos="1080"/>
        </w:tabs>
        <w:spacing w:after="0" w:line="240" w:lineRule="auto"/>
        <w:ind w:firstLine="709"/>
        <w:jc w:val="both"/>
        <w:rPr>
          <w:rFonts w:ascii="Times New Roman" w:hAnsi="Times New Roman"/>
          <w:color w:val="000000" w:themeColor="text1"/>
          <w:lang w:val="ru-RU"/>
        </w:rPr>
      </w:pPr>
      <w:r w:rsidRPr="003C5958">
        <w:rPr>
          <w:rFonts w:ascii="Times New Roman" w:hAnsi="Times New Roman"/>
          <w:lang w:val="ru-RU"/>
        </w:rPr>
        <w:t xml:space="preserve">В разделе 1 «Организационная структура субъекта бюджетной отчетности» Пояснительной записки (ф. 0503160) отсутствует информация об исполнителе (ФИО, должность), составившем бухгалтерскую отчетность </w:t>
      </w:r>
      <w:r w:rsidRPr="003C5958">
        <w:rPr>
          <w:rFonts w:ascii="Times New Roman" w:hAnsi="Times New Roman"/>
          <w:color w:val="000000" w:themeColor="text1"/>
          <w:lang w:val="ru-RU"/>
        </w:rPr>
        <w:t>(пункт 152 Инструкции № 191н о структуре пояснительной записки).</w:t>
      </w:r>
    </w:p>
    <w:p w:rsidR="003C5958" w:rsidRPr="003C5958" w:rsidRDefault="003C5958" w:rsidP="003C5958">
      <w:pPr>
        <w:tabs>
          <w:tab w:val="left" w:pos="426"/>
          <w:tab w:val="left" w:pos="540"/>
          <w:tab w:val="left" w:pos="1080"/>
        </w:tabs>
        <w:spacing w:after="0" w:line="240" w:lineRule="auto"/>
        <w:ind w:firstLine="709"/>
        <w:jc w:val="both"/>
        <w:rPr>
          <w:rFonts w:ascii="Times New Roman" w:hAnsi="Times New Roman"/>
          <w:lang w:val="ru-RU"/>
        </w:rPr>
      </w:pPr>
      <w:r w:rsidRPr="003C5958">
        <w:rPr>
          <w:rFonts w:ascii="Times New Roman" w:hAnsi="Times New Roman"/>
          <w:color w:val="0070C0"/>
          <w:lang w:val="ru-RU"/>
        </w:rPr>
        <w:t>В нарушение пунктов 152, 156</w:t>
      </w:r>
      <w:r w:rsidRPr="003C5958">
        <w:rPr>
          <w:rFonts w:ascii="Times New Roman" w:hAnsi="Times New Roman"/>
          <w:color w:val="00B0F0"/>
          <w:lang w:val="ru-RU"/>
        </w:rPr>
        <w:t xml:space="preserve"> </w:t>
      </w:r>
      <w:r w:rsidRPr="003C5958">
        <w:rPr>
          <w:rFonts w:ascii="Times New Roman" w:hAnsi="Times New Roman"/>
          <w:lang w:val="ru-RU"/>
        </w:rPr>
        <w:t>Инструкции № 191н в разделе 5 «Прочие вопросы деятельности субъекта бюджетной отчетности» Пояснительной записки (ф. 0503160) наименование таблицы  № 4 не соответствует инструкции. Таблица называется «Сведения об основных положениях учетной политики» (Таблица № 4), также заполнена с нарушение требовани</w:t>
      </w:r>
      <w:bookmarkStart w:id="3" w:name="_GoBack"/>
      <w:r w:rsidRPr="003C5958">
        <w:rPr>
          <w:rFonts w:ascii="Times New Roman" w:hAnsi="Times New Roman"/>
          <w:lang w:val="ru-RU"/>
        </w:rPr>
        <w:t>й</w:t>
      </w:r>
      <w:bookmarkEnd w:id="3"/>
      <w:r w:rsidRPr="003C5958">
        <w:rPr>
          <w:rFonts w:ascii="Times New Roman" w:hAnsi="Times New Roman"/>
          <w:lang w:val="ru-RU"/>
        </w:rPr>
        <w:t>, установленных инструкцией.</w:t>
      </w:r>
    </w:p>
    <w:p w:rsidR="003C5958" w:rsidRPr="003C5958" w:rsidRDefault="003C5958" w:rsidP="003C5958">
      <w:pPr>
        <w:tabs>
          <w:tab w:val="left" w:pos="426"/>
          <w:tab w:val="left" w:pos="540"/>
          <w:tab w:val="left" w:pos="1080"/>
        </w:tabs>
        <w:spacing w:after="0" w:line="240" w:lineRule="auto"/>
        <w:ind w:firstLine="709"/>
        <w:jc w:val="both"/>
        <w:rPr>
          <w:rFonts w:ascii="Times New Roman" w:hAnsi="Times New Roman"/>
          <w:lang w:val="ru-RU"/>
        </w:rPr>
      </w:pPr>
      <w:r w:rsidRPr="003C5958">
        <w:rPr>
          <w:rFonts w:ascii="Times New Roman" w:hAnsi="Times New Roman"/>
          <w:lang w:val="ru-RU"/>
        </w:rPr>
        <w:t>В разделе 5 «Прочие вопросы деятельности субъекта бюджетной отчетности» Пояснительной записки (ф. 0503160) отражены Сведения о результатах мероприятий внутреннего контроля (Таблица № 5), которая утратила силу, начиная с бюджетной отчетности за 2019 год (</w:t>
      </w:r>
      <w:r w:rsidRPr="003C5958">
        <w:rPr>
          <w:rFonts w:ascii="Times New Roman" w:hAnsi="Times New Roman"/>
          <w:color w:val="0070C0"/>
          <w:lang w:val="ru-RU"/>
        </w:rPr>
        <w:t>пункты 152, 157</w:t>
      </w:r>
      <w:r w:rsidRPr="003C5958">
        <w:rPr>
          <w:rFonts w:ascii="Times New Roman" w:hAnsi="Times New Roman"/>
          <w:lang w:val="ru-RU"/>
        </w:rPr>
        <w:t xml:space="preserve"> Инструкции № 191н).</w:t>
      </w:r>
    </w:p>
    <w:p w:rsidR="003C5958" w:rsidRPr="003C5958" w:rsidRDefault="003C5958" w:rsidP="003C5958">
      <w:pPr>
        <w:tabs>
          <w:tab w:val="left" w:pos="426"/>
          <w:tab w:val="left" w:pos="540"/>
          <w:tab w:val="left" w:pos="1080"/>
        </w:tabs>
        <w:spacing w:after="0" w:line="240" w:lineRule="auto"/>
        <w:ind w:firstLine="709"/>
        <w:jc w:val="both"/>
        <w:rPr>
          <w:rFonts w:ascii="Times New Roman" w:hAnsi="Times New Roman"/>
          <w:lang w:val="ru-RU"/>
        </w:rPr>
      </w:pPr>
      <w:r w:rsidRPr="003C5958">
        <w:rPr>
          <w:rFonts w:ascii="Times New Roman" w:hAnsi="Times New Roman"/>
          <w:lang w:val="ru-RU"/>
        </w:rPr>
        <w:t>В разделе 5 «Прочие вопросы деятельности субъекта бюджетной отчетности» Пояснительной записки (ф. 0503160) отражены Сведения о результатах внешних контрольных мероприятий (Таблица № 7), которая утратила силу, начиная с бюджетной отчетности за 2019 год (</w:t>
      </w:r>
      <w:r w:rsidRPr="003C5958">
        <w:rPr>
          <w:rFonts w:ascii="Times New Roman" w:hAnsi="Times New Roman"/>
          <w:color w:val="0070C0"/>
          <w:lang w:val="ru-RU"/>
        </w:rPr>
        <w:t xml:space="preserve">пункты 152, 159 </w:t>
      </w:r>
      <w:r w:rsidRPr="003C5958">
        <w:rPr>
          <w:rFonts w:ascii="Times New Roman" w:hAnsi="Times New Roman"/>
          <w:lang w:val="ru-RU"/>
        </w:rPr>
        <w:t>Инструкции № 191н).</w:t>
      </w:r>
    </w:p>
    <w:p w:rsidR="003C5958" w:rsidRPr="003B418F" w:rsidRDefault="003B418F" w:rsidP="003B418F">
      <w:pPr>
        <w:tabs>
          <w:tab w:val="left" w:pos="426"/>
          <w:tab w:val="left" w:pos="540"/>
          <w:tab w:val="left" w:pos="1080"/>
        </w:tabs>
        <w:spacing w:after="0" w:line="240" w:lineRule="auto"/>
        <w:ind w:firstLine="709"/>
        <w:jc w:val="both"/>
        <w:rPr>
          <w:rFonts w:ascii="Times New Roman" w:hAnsi="Times New Roman"/>
          <w:sz w:val="26"/>
          <w:szCs w:val="26"/>
          <w:lang w:val="ru-RU" w:eastAsia="ru-RU"/>
        </w:rPr>
      </w:pPr>
      <w:r w:rsidRPr="003B418F">
        <w:rPr>
          <w:rFonts w:ascii="Times New Roman" w:hAnsi="Times New Roman"/>
          <w:lang w:val="ru-RU" w:eastAsia="ru-RU"/>
        </w:rPr>
        <w:t xml:space="preserve">Провести проверку соответствия кредиторской задолженности  не представилось </w:t>
      </w:r>
      <w:proofErr w:type="gramStart"/>
      <w:r w:rsidRPr="003B418F">
        <w:rPr>
          <w:rFonts w:ascii="Times New Roman" w:hAnsi="Times New Roman"/>
          <w:lang w:val="ru-RU" w:eastAsia="ru-RU"/>
        </w:rPr>
        <w:t>возможным</w:t>
      </w:r>
      <w:proofErr w:type="gramEnd"/>
      <w:r w:rsidRPr="003B418F">
        <w:rPr>
          <w:rFonts w:ascii="Times New Roman" w:hAnsi="Times New Roman"/>
          <w:lang w:val="ru-RU" w:eastAsia="ru-RU"/>
        </w:rPr>
        <w:t>, так как главная книга проверки не предоставлена</w:t>
      </w:r>
      <w:r>
        <w:rPr>
          <w:rFonts w:ascii="Times New Roman" w:hAnsi="Times New Roman"/>
          <w:sz w:val="26"/>
          <w:szCs w:val="26"/>
          <w:lang w:val="ru-RU" w:eastAsia="ru-RU"/>
        </w:rPr>
        <w:t>.</w:t>
      </w:r>
    </w:p>
    <w:p w:rsidR="003C5958" w:rsidRPr="003C5958" w:rsidRDefault="003C5958" w:rsidP="006A419E">
      <w:pPr>
        <w:spacing w:after="0" w:line="240" w:lineRule="auto"/>
        <w:jc w:val="both"/>
        <w:rPr>
          <w:rFonts w:ascii="Times New Roman" w:hAnsi="Times New Roman"/>
          <w:b/>
          <w:i/>
          <w:lang w:val="ru-RU"/>
        </w:rPr>
      </w:pPr>
    </w:p>
    <w:p w:rsidR="00773BA3" w:rsidRPr="00E56F16" w:rsidRDefault="00773BA3" w:rsidP="00773BA3">
      <w:pPr>
        <w:pStyle w:val="ab"/>
        <w:spacing w:after="0" w:line="240" w:lineRule="auto"/>
        <w:ind w:left="644" w:right="-284" w:firstLine="0"/>
        <w:jc w:val="both"/>
        <w:rPr>
          <w:rFonts w:ascii="Times New Roman" w:hAnsi="Times New Roman"/>
          <w:b/>
          <w:u w:val="single"/>
          <w:lang w:val="ru-RU"/>
        </w:rPr>
      </w:pPr>
    </w:p>
    <w:p w:rsidR="00BD597B" w:rsidRPr="00BD597B" w:rsidRDefault="00BD597B" w:rsidP="00BD597B">
      <w:pPr>
        <w:spacing w:after="0" w:line="240" w:lineRule="auto"/>
        <w:ind w:right="-284"/>
        <w:jc w:val="center"/>
        <w:rPr>
          <w:rFonts w:ascii="Times New Roman" w:hAnsi="Times New Roman"/>
          <w:b/>
          <w:lang w:val="ru-RU"/>
        </w:rPr>
      </w:pPr>
    </w:p>
    <w:p w:rsidR="00E87AD5" w:rsidRPr="00E87AD5" w:rsidRDefault="00E87AD5" w:rsidP="00E87AD5">
      <w:pPr>
        <w:tabs>
          <w:tab w:val="left" w:pos="4050"/>
        </w:tabs>
        <w:spacing w:line="240" w:lineRule="auto"/>
        <w:jc w:val="center"/>
        <w:rPr>
          <w:rFonts w:ascii="Times New Roman" w:hAnsi="Times New Roman"/>
          <w:b/>
          <w:u w:val="single"/>
          <w:lang w:val="ru-RU"/>
        </w:rPr>
      </w:pPr>
    </w:p>
    <w:sectPr w:rsidR="00E87AD5" w:rsidRPr="00E87AD5" w:rsidSect="00FD49F4">
      <w:pgSz w:w="11906" w:h="16838"/>
      <w:pgMar w:top="1021" w:right="85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34D"/>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07BF5437"/>
    <w:multiLevelType w:val="hybridMultilevel"/>
    <w:tmpl w:val="84B6C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C71F8"/>
    <w:multiLevelType w:val="hybridMultilevel"/>
    <w:tmpl w:val="7D268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E37D6"/>
    <w:multiLevelType w:val="hybridMultilevel"/>
    <w:tmpl w:val="D2CA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F20AA"/>
    <w:multiLevelType w:val="hybridMultilevel"/>
    <w:tmpl w:val="4FE44EC2"/>
    <w:lvl w:ilvl="0" w:tplc="56F8C73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23D74EF"/>
    <w:multiLevelType w:val="hybridMultilevel"/>
    <w:tmpl w:val="9ACA9C3A"/>
    <w:lvl w:ilvl="0" w:tplc="C65090F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B1679"/>
    <w:multiLevelType w:val="hybridMultilevel"/>
    <w:tmpl w:val="BF886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4752EE"/>
    <w:multiLevelType w:val="hybridMultilevel"/>
    <w:tmpl w:val="B1A80F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11C73"/>
    <w:multiLevelType w:val="hybridMultilevel"/>
    <w:tmpl w:val="ED742002"/>
    <w:lvl w:ilvl="0" w:tplc="507AC22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30B66600"/>
    <w:multiLevelType w:val="hybridMultilevel"/>
    <w:tmpl w:val="B1A80FB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E2384B"/>
    <w:multiLevelType w:val="hybridMultilevel"/>
    <w:tmpl w:val="B88E9B9E"/>
    <w:lvl w:ilvl="0" w:tplc="04190011">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8B21206"/>
    <w:multiLevelType w:val="hybridMultilevel"/>
    <w:tmpl w:val="9262496A"/>
    <w:lvl w:ilvl="0" w:tplc="6096AEB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4E2946A7"/>
    <w:multiLevelType w:val="hybridMultilevel"/>
    <w:tmpl w:val="06E4CC5A"/>
    <w:lvl w:ilvl="0" w:tplc="DFBCD0CE">
      <w:start w:val="1"/>
      <w:numFmt w:val="decimal"/>
      <w:lvlText w:val="%1."/>
      <w:lvlJc w:val="left"/>
      <w:pPr>
        <w:ind w:left="600" w:hanging="48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50B45344"/>
    <w:multiLevelType w:val="hybridMultilevel"/>
    <w:tmpl w:val="05BAF4B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BF5708"/>
    <w:multiLevelType w:val="hybridMultilevel"/>
    <w:tmpl w:val="38F218DA"/>
    <w:lvl w:ilvl="0" w:tplc="3A74FDC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F911C1"/>
    <w:multiLevelType w:val="hybridMultilevel"/>
    <w:tmpl w:val="88A0C5E2"/>
    <w:lvl w:ilvl="0" w:tplc="768A1E1C">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60E574C3"/>
    <w:multiLevelType w:val="hybridMultilevel"/>
    <w:tmpl w:val="81BEE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D8000E"/>
    <w:multiLevelType w:val="hybridMultilevel"/>
    <w:tmpl w:val="5CCA2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782D26"/>
    <w:multiLevelType w:val="hybridMultilevel"/>
    <w:tmpl w:val="738EB028"/>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CE2023"/>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0">
    <w:nsid w:val="77E27071"/>
    <w:multiLevelType w:val="hybridMultilevel"/>
    <w:tmpl w:val="C2908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320D50"/>
    <w:multiLevelType w:val="hybridMultilevel"/>
    <w:tmpl w:val="67802AE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17"/>
  </w:num>
  <w:num w:numId="4">
    <w:abstractNumId w:val="16"/>
  </w:num>
  <w:num w:numId="5">
    <w:abstractNumId w:val="19"/>
  </w:num>
  <w:num w:numId="6">
    <w:abstractNumId w:val="0"/>
  </w:num>
  <w:num w:numId="7">
    <w:abstractNumId w:val="11"/>
  </w:num>
  <w:num w:numId="8">
    <w:abstractNumId w:val="10"/>
  </w:num>
  <w:num w:numId="9">
    <w:abstractNumId w:val="4"/>
  </w:num>
  <w:num w:numId="10">
    <w:abstractNumId w:val="1"/>
  </w:num>
  <w:num w:numId="11">
    <w:abstractNumId w:val="13"/>
  </w:num>
  <w:num w:numId="12">
    <w:abstractNumId w:val="14"/>
  </w:num>
  <w:num w:numId="13">
    <w:abstractNumId w:val="9"/>
  </w:num>
  <w:num w:numId="14">
    <w:abstractNumId w:val="12"/>
  </w:num>
  <w:num w:numId="15">
    <w:abstractNumId w:val="3"/>
  </w:num>
  <w:num w:numId="16">
    <w:abstractNumId w:val="6"/>
  </w:num>
  <w:num w:numId="17">
    <w:abstractNumId w:val="8"/>
  </w:num>
  <w:num w:numId="18">
    <w:abstractNumId w:val="7"/>
  </w:num>
  <w:num w:numId="19">
    <w:abstractNumId w:val="18"/>
  </w:num>
  <w:num w:numId="20">
    <w:abstractNumId w:val="20"/>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00"/>
    <w:rsid w:val="00006507"/>
    <w:rsid w:val="00007880"/>
    <w:rsid w:val="0001056F"/>
    <w:rsid w:val="00014404"/>
    <w:rsid w:val="00015F20"/>
    <w:rsid w:val="00021E20"/>
    <w:rsid w:val="000247D5"/>
    <w:rsid w:val="0002799F"/>
    <w:rsid w:val="00041539"/>
    <w:rsid w:val="00043A4C"/>
    <w:rsid w:val="00045DF9"/>
    <w:rsid w:val="00054121"/>
    <w:rsid w:val="0005613C"/>
    <w:rsid w:val="000630CE"/>
    <w:rsid w:val="000730DB"/>
    <w:rsid w:val="000A7158"/>
    <w:rsid w:val="000A7CE5"/>
    <w:rsid w:val="000B2B6F"/>
    <w:rsid w:val="000C5996"/>
    <w:rsid w:val="000D25EB"/>
    <w:rsid w:val="000D2E92"/>
    <w:rsid w:val="000D7616"/>
    <w:rsid w:val="000F1B32"/>
    <w:rsid w:val="00100909"/>
    <w:rsid w:val="001023E4"/>
    <w:rsid w:val="001079E7"/>
    <w:rsid w:val="0011462A"/>
    <w:rsid w:val="00116DE4"/>
    <w:rsid w:val="00134B8E"/>
    <w:rsid w:val="0014619F"/>
    <w:rsid w:val="00160D70"/>
    <w:rsid w:val="00167548"/>
    <w:rsid w:val="00183FEF"/>
    <w:rsid w:val="001C0289"/>
    <w:rsid w:val="001C34CD"/>
    <w:rsid w:val="001D2AAF"/>
    <w:rsid w:val="001D3C66"/>
    <w:rsid w:val="001F01F5"/>
    <w:rsid w:val="001F090F"/>
    <w:rsid w:val="001F4798"/>
    <w:rsid w:val="0020221F"/>
    <w:rsid w:val="00204454"/>
    <w:rsid w:val="00210C5D"/>
    <w:rsid w:val="00212CC5"/>
    <w:rsid w:val="00237B7B"/>
    <w:rsid w:val="00240DE9"/>
    <w:rsid w:val="00241DD3"/>
    <w:rsid w:val="0024331D"/>
    <w:rsid w:val="00254381"/>
    <w:rsid w:val="00260BDE"/>
    <w:rsid w:val="00266E46"/>
    <w:rsid w:val="00277A24"/>
    <w:rsid w:val="00287F02"/>
    <w:rsid w:val="00294B85"/>
    <w:rsid w:val="00295381"/>
    <w:rsid w:val="002A0465"/>
    <w:rsid w:val="002A2549"/>
    <w:rsid w:val="002A59F2"/>
    <w:rsid w:val="002B2021"/>
    <w:rsid w:val="002B2594"/>
    <w:rsid w:val="002B478E"/>
    <w:rsid w:val="002D2527"/>
    <w:rsid w:val="002E177C"/>
    <w:rsid w:val="002E2F94"/>
    <w:rsid w:val="002E60D3"/>
    <w:rsid w:val="002F79B1"/>
    <w:rsid w:val="00302844"/>
    <w:rsid w:val="00321957"/>
    <w:rsid w:val="0032490A"/>
    <w:rsid w:val="00333831"/>
    <w:rsid w:val="00336489"/>
    <w:rsid w:val="00352600"/>
    <w:rsid w:val="00370D24"/>
    <w:rsid w:val="00385D51"/>
    <w:rsid w:val="00394075"/>
    <w:rsid w:val="003A0758"/>
    <w:rsid w:val="003A0BE9"/>
    <w:rsid w:val="003A69F6"/>
    <w:rsid w:val="003B418F"/>
    <w:rsid w:val="003C0397"/>
    <w:rsid w:val="003C37CF"/>
    <w:rsid w:val="003C5958"/>
    <w:rsid w:val="003D50BA"/>
    <w:rsid w:val="003D557F"/>
    <w:rsid w:val="003F581E"/>
    <w:rsid w:val="00402EC9"/>
    <w:rsid w:val="00406D76"/>
    <w:rsid w:val="004176A0"/>
    <w:rsid w:val="00420C98"/>
    <w:rsid w:val="00422414"/>
    <w:rsid w:val="004234BD"/>
    <w:rsid w:val="00442B71"/>
    <w:rsid w:val="00447924"/>
    <w:rsid w:val="00450936"/>
    <w:rsid w:val="00464896"/>
    <w:rsid w:val="0048028E"/>
    <w:rsid w:val="004851A8"/>
    <w:rsid w:val="0048557E"/>
    <w:rsid w:val="00494865"/>
    <w:rsid w:val="00496923"/>
    <w:rsid w:val="004A01A2"/>
    <w:rsid w:val="004A2F69"/>
    <w:rsid w:val="004C18C2"/>
    <w:rsid w:val="004C43A0"/>
    <w:rsid w:val="004C78E0"/>
    <w:rsid w:val="004D6D45"/>
    <w:rsid w:val="004E34A8"/>
    <w:rsid w:val="004E4A34"/>
    <w:rsid w:val="004E77DF"/>
    <w:rsid w:val="004F02EF"/>
    <w:rsid w:val="004F25C2"/>
    <w:rsid w:val="00501DD6"/>
    <w:rsid w:val="00507DD8"/>
    <w:rsid w:val="0053147C"/>
    <w:rsid w:val="0053511D"/>
    <w:rsid w:val="00545D60"/>
    <w:rsid w:val="005549F7"/>
    <w:rsid w:val="00566C90"/>
    <w:rsid w:val="00584D9E"/>
    <w:rsid w:val="00586214"/>
    <w:rsid w:val="00586A19"/>
    <w:rsid w:val="005A2789"/>
    <w:rsid w:val="005B160B"/>
    <w:rsid w:val="005B3FD8"/>
    <w:rsid w:val="005C3CDB"/>
    <w:rsid w:val="005C5549"/>
    <w:rsid w:val="005C6779"/>
    <w:rsid w:val="005D37CF"/>
    <w:rsid w:val="005D6259"/>
    <w:rsid w:val="005E66FE"/>
    <w:rsid w:val="005F17F6"/>
    <w:rsid w:val="005F60B0"/>
    <w:rsid w:val="00606C86"/>
    <w:rsid w:val="0061351A"/>
    <w:rsid w:val="00633EB2"/>
    <w:rsid w:val="00644FEF"/>
    <w:rsid w:val="00655693"/>
    <w:rsid w:val="00683288"/>
    <w:rsid w:val="006871DA"/>
    <w:rsid w:val="00690855"/>
    <w:rsid w:val="00690966"/>
    <w:rsid w:val="00691D0C"/>
    <w:rsid w:val="006A419E"/>
    <w:rsid w:val="006A50DB"/>
    <w:rsid w:val="006A7E4A"/>
    <w:rsid w:val="006C12D4"/>
    <w:rsid w:val="006C2319"/>
    <w:rsid w:val="006D2114"/>
    <w:rsid w:val="006D2D60"/>
    <w:rsid w:val="006D337F"/>
    <w:rsid w:val="006E6BAC"/>
    <w:rsid w:val="006F2D66"/>
    <w:rsid w:val="006F4FF2"/>
    <w:rsid w:val="0070305E"/>
    <w:rsid w:val="00703A28"/>
    <w:rsid w:val="00711C45"/>
    <w:rsid w:val="00712592"/>
    <w:rsid w:val="00713F2D"/>
    <w:rsid w:val="00714BC8"/>
    <w:rsid w:val="00715F01"/>
    <w:rsid w:val="00722153"/>
    <w:rsid w:val="007311C1"/>
    <w:rsid w:val="00750B69"/>
    <w:rsid w:val="00761BE2"/>
    <w:rsid w:val="00771164"/>
    <w:rsid w:val="0077197C"/>
    <w:rsid w:val="00773BA3"/>
    <w:rsid w:val="00781564"/>
    <w:rsid w:val="00787046"/>
    <w:rsid w:val="00795C96"/>
    <w:rsid w:val="007A766E"/>
    <w:rsid w:val="007C467E"/>
    <w:rsid w:val="007D0A80"/>
    <w:rsid w:val="007D41A7"/>
    <w:rsid w:val="007E3970"/>
    <w:rsid w:val="007E41DE"/>
    <w:rsid w:val="007F15AF"/>
    <w:rsid w:val="007F1924"/>
    <w:rsid w:val="007F7791"/>
    <w:rsid w:val="00800B1C"/>
    <w:rsid w:val="0080163F"/>
    <w:rsid w:val="00801FB6"/>
    <w:rsid w:val="008024D4"/>
    <w:rsid w:val="00803162"/>
    <w:rsid w:val="00807515"/>
    <w:rsid w:val="00836602"/>
    <w:rsid w:val="00844E72"/>
    <w:rsid w:val="00851232"/>
    <w:rsid w:val="00854FA0"/>
    <w:rsid w:val="00861389"/>
    <w:rsid w:val="0086375D"/>
    <w:rsid w:val="00867869"/>
    <w:rsid w:val="00870ED6"/>
    <w:rsid w:val="008720F0"/>
    <w:rsid w:val="00872BA1"/>
    <w:rsid w:val="00874051"/>
    <w:rsid w:val="00875C7A"/>
    <w:rsid w:val="00886187"/>
    <w:rsid w:val="00896BB6"/>
    <w:rsid w:val="008A51EC"/>
    <w:rsid w:val="008A6340"/>
    <w:rsid w:val="008B3F03"/>
    <w:rsid w:val="008C3A0F"/>
    <w:rsid w:val="008C5EE4"/>
    <w:rsid w:val="008D509B"/>
    <w:rsid w:val="008E05D6"/>
    <w:rsid w:val="008F74CE"/>
    <w:rsid w:val="008F7527"/>
    <w:rsid w:val="0090401D"/>
    <w:rsid w:val="00904B28"/>
    <w:rsid w:val="009301ED"/>
    <w:rsid w:val="00933365"/>
    <w:rsid w:val="00950167"/>
    <w:rsid w:val="00951393"/>
    <w:rsid w:val="009545D5"/>
    <w:rsid w:val="009571BF"/>
    <w:rsid w:val="009652DC"/>
    <w:rsid w:val="00966BB0"/>
    <w:rsid w:val="00967FC5"/>
    <w:rsid w:val="00977970"/>
    <w:rsid w:val="00983CAC"/>
    <w:rsid w:val="009860D3"/>
    <w:rsid w:val="009913C2"/>
    <w:rsid w:val="009A3044"/>
    <w:rsid w:val="009A79EB"/>
    <w:rsid w:val="009B1205"/>
    <w:rsid w:val="009B34A3"/>
    <w:rsid w:val="009B519E"/>
    <w:rsid w:val="009B62E4"/>
    <w:rsid w:val="009C617E"/>
    <w:rsid w:val="009C745E"/>
    <w:rsid w:val="009D05EE"/>
    <w:rsid w:val="009D27B3"/>
    <w:rsid w:val="009D5C4F"/>
    <w:rsid w:val="009F5D6B"/>
    <w:rsid w:val="009F6C32"/>
    <w:rsid w:val="00A11FA0"/>
    <w:rsid w:val="00A129A3"/>
    <w:rsid w:val="00A15B81"/>
    <w:rsid w:val="00A234B1"/>
    <w:rsid w:val="00A34951"/>
    <w:rsid w:val="00A3622E"/>
    <w:rsid w:val="00A40CA8"/>
    <w:rsid w:val="00A45CF5"/>
    <w:rsid w:val="00A45DA0"/>
    <w:rsid w:val="00A537FC"/>
    <w:rsid w:val="00A5653F"/>
    <w:rsid w:val="00A719EB"/>
    <w:rsid w:val="00A77637"/>
    <w:rsid w:val="00A81E38"/>
    <w:rsid w:val="00A8578C"/>
    <w:rsid w:val="00A92AB0"/>
    <w:rsid w:val="00AA2285"/>
    <w:rsid w:val="00AB45E6"/>
    <w:rsid w:val="00AE1585"/>
    <w:rsid w:val="00AE1F47"/>
    <w:rsid w:val="00AE4466"/>
    <w:rsid w:val="00AE4614"/>
    <w:rsid w:val="00AF732C"/>
    <w:rsid w:val="00AF7B27"/>
    <w:rsid w:val="00B07AD3"/>
    <w:rsid w:val="00B46422"/>
    <w:rsid w:val="00B63165"/>
    <w:rsid w:val="00B70B38"/>
    <w:rsid w:val="00B730FC"/>
    <w:rsid w:val="00B74B55"/>
    <w:rsid w:val="00B81A0A"/>
    <w:rsid w:val="00B823D9"/>
    <w:rsid w:val="00B91A17"/>
    <w:rsid w:val="00BB50B4"/>
    <w:rsid w:val="00BB55FE"/>
    <w:rsid w:val="00BC09EC"/>
    <w:rsid w:val="00BC6589"/>
    <w:rsid w:val="00BD0258"/>
    <w:rsid w:val="00BD20B3"/>
    <w:rsid w:val="00BD2302"/>
    <w:rsid w:val="00BD597B"/>
    <w:rsid w:val="00BE6902"/>
    <w:rsid w:val="00BF2141"/>
    <w:rsid w:val="00BF3D8A"/>
    <w:rsid w:val="00C1455B"/>
    <w:rsid w:val="00C244A6"/>
    <w:rsid w:val="00C3739C"/>
    <w:rsid w:val="00C42696"/>
    <w:rsid w:val="00C44A44"/>
    <w:rsid w:val="00C5011C"/>
    <w:rsid w:val="00C51BFC"/>
    <w:rsid w:val="00C71709"/>
    <w:rsid w:val="00C759A6"/>
    <w:rsid w:val="00C97E03"/>
    <w:rsid w:val="00CA20AC"/>
    <w:rsid w:val="00CA2FF3"/>
    <w:rsid w:val="00CC4A4C"/>
    <w:rsid w:val="00CD69BE"/>
    <w:rsid w:val="00CE02C6"/>
    <w:rsid w:val="00CE16E7"/>
    <w:rsid w:val="00CF3F08"/>
    <w:rsid w:val="00CF4641"/>
    <w:rsid w:val="00CF4FE4"/>
    <w:rsid w:val="00D04FFE"/>
    <w:rsid w:val="00D108D7"/>
    <w:rsid w:val="00D10B5C"/>
    <w:rsid w:val="00D172D0"/>
    <w:rsid w:val="00D25308"/>
    <w:rsid w:val="00D25E62"/>
    <w:rsid w:val="00D333FD"/>
    <w:rsid w:val="00D3519F"/>
    <w:rsid w:val="00D37374"/>
    <w:rsid w:val="00D4495A"/>
    <w:rsid w:val="00D461CF"/>
    <w:rsid w:val="00D557E7"/>
    <w:rsid w:val="00D65381"/>
    <w:rsid w:val="00D66357"/>
    <w:rsid w:val="00D67EF1"/>
    <w:rsid w:val="00D7249F"/>
    <w:rsid w:val="00D82A12"/>
    <w:rsid w:val="00D86604"/>
    <w:rsid w:val="00DA1B45"/>
    <w:rsid w:val="00DA4AF4"/>
    <w:rsid w:val="00DA5DE3"/>
    <w:rsid w:val="00DB7BC7"/>
    <w:rsid w:val="00DC2401"/>
    <w:rsid w:val="00DD1EE6"/>
    <w:rsid w:val="00DD55AE"/>
    <w:rsid w:val="00DF7414"/>
    <w:rsid w:val="00E01EA9"/>
    <w:rsid w:val="00E02CDC"/>
    <w:rsid w:val="00E030E6"/>
    <w:rsid w:val="00E031D3"/>
    <w:rsid w:val="00E07FE9"/>
    <w:rsid w:val="00E10ED9"/>
    <w:rsid w:val="00E27232"/>
    <w:rsid w:val="00E3082A"/>
    <w:rsid w:val="00E3092D"/>
    <w:rsid w:val="00E47071"/>
    <w:rsid w:val="00E56F16"/>
    <w:rsid w:val="00E74100"/>
    <w:rsid w:val="00E83DE6"/>
    <w:rsid w:val="00E876A1"/>
    <w:rsid w:val="00E87AD5"/>
    <w:rsid w:val="00EA061B"/>
    <w:rsid w:val="00EB368E"/>
    <w:rsid w:val="00ED0433"/>
    <w:rsid w:val="00ED5046"/>
    <w:rsid w:val="00EE448D"/>
    <w:rsid w:val="00EF079C"/>
    <w:rsid w:val="00EF1669"/>
    <w:rsid w:val="00F04E3D"/>
    <w:rsid w:val="00F0577F"/>
    <w:rsid w:val="00F06C50"/>
    <w:rsid w:val="00F23882"/>
    <w:rsid w:val="00F2537E"/>
    <w:rsid w:val="00F26D62"/>
    <w:rsid w:val="00F3730E"/>
    <w:rsid w:val="00F44937"/>
    <w:rsid w:val="00F50814"/>
    <w:rsid w:val="00F67D0E"/>
    <w:rsid w:val="00F7285D"/>
    <w:rsid w:val="00F75E84"/>
    <w:rsid w:val="00F86DB1"/>
    <w:rsid w:val="00FA3124"/>
    <w:rsid w:val="00FA70F0"/>
    <w:rsid w:val="00FD01B3"/>
    <w:rsid w:val="00FD49F4"/>
    <w:rsid w:val="00FE44B1"/>
    <w:rsid w:val="00FF30E2"/>
    <w:rsid w:val="00FF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basedOn w:val="a"/>
    <w:uiPriority w:val="99"/>
    <w:rsid w:val="005D37CF"/>
    <w:pPr>
      <w:suppressAutoHyphens/>
      <w:spacing w:before="280" w:after="280" w:line="276" w:lineRule="auto"/>
      <w:ind w:firstLine="0"/>
    </w:pPr>
    <w:rPr>
      <w:rFonts w:cs="Calibri"/>
      <w:lang w:val="ru-RU" w:eastAsia="ar-SA" w:bidi="ar-SA"/>
    </w:rPr>
  </w:style>
  <w:style w:type="character" w:styleId="af5">
    <w:name w:val="Hyperlink"/>
    <w:basedOn w:val="a0"/>
    <w:uiPriority w:val="99"/>
    <w:unhideWhenUsed/>
    <w:rsid w:val="00836602"/>
    <w:rPr>
      <w:color w:val="000080"/>
      <w:u w:val="single"/>
    </w:rPr>
  </w:style>
  <w:style w:type="character" w:customStyle="1" w:styleId="blk">
    <w:name w:val="blk"/>
    <w:basedOn w:val="a0"/>
    <w:rsid w:val="00836602"/>
  </w:style>
  <w:style w:type="paragraph" w:customStyle="1" w:styleId="Default">
    <w:name w:val="Default"/>
    <w:rsid w:val="00B81A0A"/>
    <w:pPr>
      <w:autoSpaceDE w:val="0"/>
      <w:autoSpaceDN w:val="0"/>
      <w:adjustRightInd w:val="0"/>
    </w:pPr>
    <w:rPr>
      <w:rFonts w:ascii="Times New Roman" w:hAnsi="Times New Roman"/>
      <w:color w:val="000000"/>
      <w:sz w:val="24"/>
      <w:szCs w:val="24"/>
    </w:rPr>
  </w:style>
  <w:style w:type="paragraph" w:customStyle="1" w:styleId="31">
    <w:name w:val="Основной текст с отступом 31"/>
    <w:basedOn w:val="a"/>
    <w:rsid w:val="00E3092D"/>
    <w:pPr>
      <w:widowControl w:val="0"/>
      <w:spacing w:after="0" w:line="240" w:lineRule="auto"/>
      <w:ind w:firstLine="485"/>
      <w:jc w:val="both"/>
    </w:pPr>
    <w:rPr>
      <w:rFonts w:ascii="Times New Roman" w:eastAsia="SimSun" w:hAnsi="Times New Roman"/>
      <w:color w:val="000000"/>
      <w:sz w:val="28"/>
      <w:szCs w:val="20"/>
      <w:lang w:val="ru-RU" w:eastAsia="ru-RU" w:bidi="ar-SA"/>
    </w:rPr>
  </w:style>
  <w:style w:type="paragraph" w:styleId="af6">
    <w:name w:val="Body Text Indent"/>
    <w:aliases w:val="Основной текст 1,Нумерованный список !!"/>
    <w:basedOn w:val="a"/>
    <w:link w:val="af7"/>
    <w:rsid w:val="00AA2285"/>
    <w:pPr>
      <w:tabs>
        <w:tab w:val="left" w:pos="6663"/>
        <w:tab w:val="left" w:pos="10490"/>
      </w:tabs>
      <w:spacing w:after="0" w:line="360" w:lineRule="auto"/>
      <w:ind w:firstLine="600"/>
      <w:jc w:val="both"/>
    </w:pPr>
    <w:rPr>
      <w:rFonts w:ascii="Times New Roman" w:hAnsi="Times New Roman"/>
      <w:sz w:val="28"/>
      <w:szCs w:val="24"/>
      <w:lang w:val="ru-RU" w:eastAsia="ru-RU" w:bidi="ar-SA"/>
    </w:rPr>
  </w:style>
  <w:style w:type="character" w:customStyle="1" w:styleId="af7">
    <w:name w:val="Основной текст с отступом Знак"/>
    <w:aliases w:val="Основной текст 1 Знак,Нумерованный список !! Знак"/>
    <w:basedOn w:val="a0"/>
    <w:link w:val="af6"/>
    <w:rsid w:val="00AA2285"/>
    <w:rPr>
      <w:rFonts w:ascii="Times New Roman" w:hAnsi="Times New Roman"/>
      <w:sz w:val="28"/>
      <w:szCs w:val="24"/>
    </w:rPr>
  </w:style>
  <w:style w:type="paragraph" w:styleId="23">
    <w:name w:val="Body Text Indent 2"/>
    <w:basedOn w:val="a"/>
    <w:link w:val="24"/>
    <w:rsid w:val="00AA2285"/>
    <w:pPr>
      <w:spacing w:after="120"/>
      <w:ind w:left="283" w:firstLine="0"/>
    </w:pPr>
    <w:rPr>
      <w:rFonts w:ascii="Times New Roman" w:hAnsi="Times New Roman"/>
      <w:sz w:val="20"/>
      <w:szCs w:val="20"/>
      <w:lang w:val="ru-RU" w:eastAsia="ru-RU" w:bidi="ar-SA"/>
    </w:rPr>
  </w:style>
  <w:style w:type="character" w:customStyle="1" w:styleId="24">
    <w:name w:val="Основной текст с отступом 2 Знак"/>
    <w:basedOn w:val="a0"/>
    <w:link w:val="23"/>
    <w:rsid w:val="00AA228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basedOn w:val="a"/>
    <w:uiPriority w:val="99"/>
    <w:rsid w:val="005D37CF"/>
    <w:pPr>
      <w:suppressAutoHyphens/>
      <w:spacing w:before="280" w:after="280" w:line="276" w:lineRule="auto"/>
      <w:ind w:firstLine="0"/>
    </w:pPr>
    <w:rPr>
      <w:rFonts w:cs="Calibri"/>
      <w:lang w:val="ru-RU" w:eastAsia="ar-SA" w:bidi="ar-SA"/>
    </w:rPr>
  </w:style>
  <w:style w:type="character" w:styleId="af5">
    <w:name w:val="Hyperlink"/>
    <w:basedOn w:val="a0"/>
    <w:uiPriority w:val="99"/>
    <w:unhideWhenUsed/>
    <w:rsid w:val="00836602"/>
    <w:rPr>
      <w:color w:val="000080"/>
      <w:u w:val="single"/>
    </w:rPr>
  </w:style>
  <w:style w:type="character" w:customStyle="1" w:styleId="blk">
    <w:name w:val="blk"/>
    <w:basedOn w:val="a0"/>
    <w:rsid w:val="00836602"/>
  </w:style>
  <w:style w:type="paragraph" w:customStyle="1" w:styleId="Default">
    <w:name w:val="Default"/>
    <w:rsid w:val="00B81A0A"/>
    <w:pPr>
      <w:autoSpaceDE w:val="0"/>
      <w:autoSpaceDN w:val="0"/>
      <w:adjustRightInd w:val="0"/>
    </w:pPr>
    <w:rPr>
      <w:rFonts w:ascii="Times New Roman" w:hAnsi="Times New Roman"/>
      <w:color w:val="000000"/>
      <w:sz w:val="24"/>
      <w:szCs w:val="24"/>
    </w:rPr>
  </w:style>
  <w:style w:type="paragraph" w:customStyle="1" w:styleId="31">
    <w:name w:val="Основной текст с отступом 31"/>
    <w:basedOn w:val="a"/>
    <w:rsid w:val="00E3092D"/>
    <w:pPr>
      <w:widowControl w:val="0"/>
      <w:spacing w:after="0" w:line="240" w:lineRule="auto"/>
      <w:ind w:firstLine="485"/>
      <w:jc w:val="both"/>
    </w:pPr>
    <w:rPr>
      <w:rFonts w:ascii="Times New Roman" w:eastAsia="SimSun" w:hAnsi="Times New Roman"/>
      <w:color w:val="000000"/>
      <w:sz w:val="28"/>
      <w:szCs w:val="20"/>
      <w:lang w:val="ru-RU" w:eastAsia="ru-RU" w:bidi="ar-SA"/>
    </w:rPr>
  </w:style>
  <w:style w:type="paragraph" w:styleId="af6">
    <w:name w:val="Body Text Indent"/>
    <w:aliases w:val="Основной текст 1,Нумерованный список !!"/>
    <w:basedOn w:val="a"/>
    <w:link w:val="af7"/>
    <w:rsid w:val="00AA2285"/>
    <w:pPr>
      <w:tabs>
        <w:tab w:val="left" w:pos="6663"/>
        <w:tab w:val="left" w:pos="10490"/>
      </w:tabs>
      <w:spacing w:after="0" w:line="360" w:lineRule="auto"/>
      <w:ind w:firstLine="600"/>
      <w:jc w:val="both"/>
    </w:pPr>
    <w:rPr>
      <w:rFonts w:ascii="Times New Roman" w:hAnsi="Times New Roman"/>
      <w:sz w:val="28"/>
      <w:szCs w:val="24"/>
      <w:lang w:val="ru-RU" w:eastAsia="ru-RU" w:bidi="ar-SA"/>
    </w:rPr>
  </w:style>
  <w:style w:type="character" w:customStyle="1" w:styleId="af7">
    <w:name w:val="Основной текст с отступом Знак"/>
    <w:aliases w:val="Основной текст 1 Знак,Нумерованный список !! Знак"/>
    <w:basedOn w:val="a0"/>
    <w:link w:val="af6"/>
    <w:rsid w:val="00AA2285"/>
    <w:rPr>
      <w:rFonts w:ascii="Times New Roman" w:hAnsi="Times New Roman"/>
      <w:sz w:val="28"/>
      <w:szCs w:val="24"/>
    </w:rPr>
  </w:style>
  <w:style w:type="paragraph" w:styleId="23">
    <w:name w:val="Body Text Indent 2"/>
    <w:basedOn w:val="a"/>
    <w:link w:val="24"/>
    <w:rsid w:val="00AA2285"/>
    <w:pPr>
      <w:spacing w:after="120"/>
      <w:ind w:left="283" w:firstLine="0"/>
    </w:pPr>
    <w:rPr>
      <w:rFonts w:ascii="Times New Roman" w:hAnsi="Times New Roman"/>
      <w:sz w:val="20"/>
      <w:szCs w:val="20"/>
      <w:lang w:val="ru-RU" w:eastAsia="ru-RU" w:bidi="ar-SA"/>
    </w:rPr>
  </w:style>
  <w:style w:type="character" w:customStyle="1" w:styleId="24">
    <w:name w:val="Основной текст с отступом 2 Знак"/>
    <w:basedOn w:val="a0"/>
    <w:link w:val="23"/>
    <w:rsid w:val="00AA228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03306" TargetMode="External"/><Relationship Id="rId13" Type="http://schemas.openxmlformats.org/officeDocument/2006/relationships/hyperlink" Target="https://normativ.kontur.ru/document?moduleid=1&amp;documentid=303306" TargetMode="External"/><Relationship Id="rId3" Type="http://schemas.openxmlformats.org/officeDocument/2006/relationships/styles" Target="styles.xml"/><Relationship Id="rId7" Type="http://schemas.openxmlformats.org/officeDocument/2006/relationships/hyperlink" Target="https://normativ.kontur.ru/document?moduleid=1&amp;documentid=303306" TargetMode="External"/><Relationship Id="rId12" Type="http://schemas.openxmlformats.org/officeDocument/2006/relationships/hyperlink" Target="https://normativ.kontur.ru/document?moduleid=1&amp;documentid=3033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0330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ormativ.kontur.ru/document?moduleid=1&amp;documentid=303306" TargetMode="External"/><Relationship Id="rId4" Type="http://schemas.microsoft.com/office/2007/relationships/stylesWithEffects" Target="stylesWithEffects.xml"/><Relationship Id="rId9" Type="http://schemas.openxmlformats.org/officeDocument/2006/relationships/hyperlink" Target="https://normativ.kontur.ru/document?moduleid=1&amp;documentid=303306" TargetMode="External"/><Relationship Id="rId14" Type="http://schemas.openxmlformats.org/officeDocument/2006/relationships/hyperlink" Target="https://normativ.kontur.ru/document?moduleid=1&amp;documentid=303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DEE2-2239-4D45-BFA2-148FE746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13</Pages>
  <Words>7741</Words>
  <Characters>44124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Руководитель</cp:lastModifiedBy>
  <cp:revision>125</cp:revision>
  <dcterms:created xsi:type="dcterms:W3CDTF">2024-06-17T04:32:00Z</dcterms:created>
  <dcterms:modified xsi:type="dcterms:W3CDTF">2024-06-26T06:05:00Z</dcterms:modified>
</cp:coreProperties>
</file>