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1B" w:rsidRPr="00675353" w:rsidRDefault="0041481B" w:rsidP="00DA3CEF">
      <w:pPr>
        <w:jc w:val="center"/>
        <w:rPr>
          <w:rFonts w:ascii="Times New Roman" w:hAnsi="Times New Roman" w:cs="Times New Roman"/>
          <w:b/>
          <w:color w:val="auto"/>
          <w:szCs w:val="20"/>
        </w:rPr>
      </w:pPr>
      <w:bookmarkStart w:id="0" w:name="bookmark0"/>
    </w:p>
    <w:p w:rsidR="00690662" w:rsidRPr="00675353" w:rsidRDefault="00F64BF7" w:rsidP="00883C9A">
      <w:pPr>
        <w:pStyle w:val="10"/>
        <w:shd w:val="clear" w:color="auto" w:fill="auto"/>
        <w:spacing w:after="0"/>
        <w:ind w:right="300"/>
        <w:rPr>
          <w:color w:val="auto"/>
        </w:rPr>
      </w:pPr>
      <w:r w:rsidRPr="00675353">
        <w:rPr>
          <w:color w:val="auto"/>
        </w:rPr>
        <w:t>АДМИНИСТРАЦИЯ МУНИЦИПАЛЬНОГО РАЙОНА</w:t>
      </w:r>
      <w:r w:rsidRPr="00675353">
        <w:rPr>
          <w:color w:val="auto"/>
        </w:rPr>
        <w:br/>
        <w:t>«ХИЛОКСКИЙ РАЙОН»</w:t>
      </w:r>
      <w:bookmarkEnd w:id="0"/>
    </w:p>
    <w:p w:rsidR="00690662" w:rsidRPr="00675353" w:rsidRDefault="00690662" w:rsidP="00690662">
      <w:pPr>
        <w:pStyle w:val="10"/>
        <w:shd w:val="clear" w:color="auto" w:fill="auto"/>
        <w:spacing w:after="0"/>
        <w:ind w:right="300"/>
        <w:rPr>
          <w:color w:val="auto"/>
        </w:rPr>
      </w:pPr>
    </w:p>
    <w:p w:rsidR="00690662" w:rsidRPr="00675353" w:rsidRDefault="00690662" w:rsidP="00690662">
      <w:pPr>
        <w:pStyle w:val="10"/>
        <w:shd w:val="clear" w:color="auto" w:fill="auto"/>
        <w:spacing w:after="0"/>
        <w:ind w:right="300"/>
        <w:rPr>
          <w:color w:val="auto"/>
        </w:rPr>
      </w:pPr>
    </w:p>
    <w:p w:rsidR="005541D4" w:rsidRPr="00675353" w:rsidRDefault="00F64BF7" w:rsidP="00690662">
      <w:pPr>
        <w:pStyle w:val="10"/>
        <w:shd w:val="clear" w:color="auto" w:fill="auto"/>
        <w:spacing w:after="0" w:line="280" w:lineRule="exact"/>
        <w:ind w:right="300"/>
        <w:rPr>
          <w:color w:val="auto"/>
        </w:rPr>
      </w:pPr>
      <w:bookmarkStart w:id="1" w:name="bookmark1"/>
      <w:r w:rsidRPr="00675353">
        <w:rPr>
          <w:color w:val="auto"/>
        </w:rPr>
        <w:t>ПОСТАНОВЛЕНИЕ</w:t>
      </w:r>
      <w:bookmarkEnd w:id="1"/>
    </w:p>
    <w:p w:rsidR="00690662" w:rsidRPr="00675353" w:rsidRDefault="00690662" w:rsidP="00690662">
      <w:pPr>
        <w:pStyle w:val="10"/>
        <w:shd w:val="clear" w:color="auto" w:fill="auto"/>
        <w:spacing w:after="0" w:line="280" w:lineRule="exact"/>
        <w:ind w:right="300"/>
        <w:rPr>
          <w:color w:val="auto"/>
        </w:rPr>
      </w:pPr>
    </w:p>
    <w:p w:rsidR="00690662" w:rsidRPr="00675353" w:rsidRDefault="00690662" w:rsidP="00690662">
      <w:pPr>
        <w:pStyle w:val="10"/>
        <w:shd w:val="clear" w:color="auto" w:fill="auto"/>
        <w:spacing w:after="0" w:line="280" w:lineRule="exact"/>
        <w:ind w:right="300"/>
        <w:rPr>
          <w:color w:val="auto"/>
        </w:rPr>
      </w:pPr>
    </w:p>
    <w:p w:rsidR="005541D4" w:rsidRPr="00675353" w:rsidRDefault="00E3528F" w:rsidP="00690662">
      <w:pPr>
        <w:pStyle w:val="20"/>
        <w:shd w:val="clear" w:color="auto" w:fill="auto"/>
        <w:spacing w:before="0" w:after="0" w:line="320" w:lineRule="exact"/>
        <w:rPr>
          <w:color w:val="auto"/>
        </w:rPr>
      </w:pPr>
      <w:r w:rsidRPr="00675353">
        <w:rPr>
          <w:rStyle w:val="21"/>
          <w:color w:val="auto"/>
          <w:lang w:eastAsia="en-US" w:bidi="en-US"/>
        </w:rPr>
        <w:t xml:space="preserve">        </w:t>
      </w:r>
      <w:r w:rsidR="00880F94">
        <w:rPr>
          <w:rStyle w:val="21"/>
          <w:color w:val="auto"/>
          <w:lang w:eastAsia="en-US" w:bidi="en-US"/>
        </w:rPr>
        <w:t xml:space="preserve">25 </w:t>
      </w:r>
      <w:r w:rsidRPr="00675353">
        <w:rPr>
          <w:rStyle w:val="21"/>
          <w:color w:val="auto"/>
          <w:lang w:eastAsia="en-US" w:bidi="en-US"/>
        </w:rPr>
        <w:t xml:space="preserve"> </w:t>
      </w:r>
      <w:r w:rsidR="00880F94">
        <w:rPr>
          <w:rStyle w:val="21"/>
          <w:color w:val="auto"/>
          <w:lang w:eastAsia="en-US" w:bidi="en-US"/>
        </w:rPr>
        <w:t>июня</w:t>
      </w:r>
      <w:r w:rsidRPr="00675353">
        <w:rPr>
          <w:rStyle w:val="21"/>
          <w:color w:val="auto"/>
          <w:lang w:eastAsia="en-US" w:bidi="en-US"/>
        </w:rPr>
        <w:t xml:space="preserve">  </w:t>
      </w:r>
      <w:r w:rsidR="008A7142" w:rsidRPr="00675353">
        <w:rPr>
          <w:rStyle w:val="21"/>
          <w:color w:val="auto"/>
          <w:lang w:eastAsia="en-US" w:bidi="en-US"/>
        </w:rPr>
        <w:t xml:space="preserve"> </w:t>
      </w:r>
      <w:r w:rsidR="00690662" w:rsidRPr="00675353">
        <w:rPr>
          <w:color w:val="auto"/>
        </w:rPr>
        <w:t>20</w:t>
      </w:r>
      <w:r w:rsidR="009325DD" w:rsidRPr="00675353">
        <w:rPr>
          <w:color w:val="auto"/>
        </w:rPr>
        <w:t>2</w:t>
      </w:r>
      <w:r w:rsidR="00636451" w:rsidRPr="00675353">
        <w:rPr>
          <w:color w:val="auto"/>
        </w:rPr>
        <w:t>4</w:t>
      </w:r>
      <w:r w:rsidR="00690662" w:rsidRPr="00675353">
        <w:rPr>
          <w:color w:val="auto"/>
        </w:rPr>
        <w:t xml:space="preserve"> года                  </w:t>
      </w:r>
      <w:r w:rsidR="00480DFC" w:rsidRPr="00675353">
        <w:rPr>
          <w:color w:val="auto"/>
        </w:rPr>
        <w:t xml:space="preserve">           </w:t>
      </w:r>
      <w:r w:rsidR="008A7142" w:rsidRPr="00675353">
        <w:rPr>
          <w:color w:val="auto"/>
        </w:rPr>
        <w:t xml:space="preserve"> </w:t>
      </w:r>
      <w:r w:rsidR="00690662" w:rsidRPr="00675353">
        <w:rPr>
          <w:color w:val="auto"/>
        </w:rPr>
        <w:t xml:space="preserve">          </w:t>
      </w:r>
      <w:r w:rsidR="00EA1190" w:rsidRPr="00675353">
        <w:rPr>
          <w:color w:val="auto"/>
        </w:rPr>
        <w:t xml:space="preserve">                             </w:t>
      </w:r>
      <w:r w:rsidR="00690662" w:rsidRPr="00675353">
        <w:rPr>
          <w:color w:val="auto"/>
        </w:rPr>
        <w:t>№</w:t>
      </w:r>
      <w:r w:rsidR="00EA1190" w:rsidRPr="00675353">
        <w:rPr>
          <w:color w:val="auto"/>
        </w:rPr>
        <w:t xml:space="preserve"> </w:t>
      </w:r>
      <w:r w:rsidR="00880F94">
        <w:rPr>
          <w:color w:val="auto"/>
        </w:rPr>
        <w:t>373</w:t>
      </w:r>
      <w:bookmarkStart w:id="2" w:name="_GoBack"/>
      <w:bookmarkEnd w:id="2"/>
    </w:p>
    <w:p w:rsidR="00690662" w:rsidRPr="00675353" w:rsidRDefault="00690662" w:rsidP="00690662">
      <w:pPr>
        <w:pStyle w:val="20"/>
        <w:shd w:val="clear" w:color="auto" w:fill="auto"/>
        <w:spacing w:before="0" w:after="0" w:line="320" w:lineRule="exact"/>
        <w:rPr>
          <w:color w:val="auto"/>
        </w:rPr>
      </w:pPr>
    </w:p>
    <w:p w:rsidR="00690662" w:rsidRPr="00675353" w:rsidRDefault="00690662" w:rsidP="00690662">
      <w:pPr>
        <w:pStyle w:val="20"/>
        <w:shd w:val="clear" w:color="auto" w:fill="auto"/>
        <w:spacing w:before="0" w:after="0" w:line="320" w:lineRule="exact"/>
        <w:rPr>
          <w:color w:val="auto"/>
        </w:rPr>
      </w:pPr>
    </w:p>
    <w:p w:rsidR="005541D4" w:rsidRPr="00675353" w:rsidRDefault="00F64BF7" w:rsidP="00690662">
      <w:pPr>
        <w:pStyle w:val="20"/>
        <w:shd w:val="clear" w:color="auto" w:fill="auto"/>
        <w:spacing w:before="0" w:after="0" w:line="280" w:lineRule="exact"/>
        <w:ind w:right="300"/>
        <w:jc w:val="center"/>
        <w:rPr>
          <w:color w:val="auto"/>
        </w:rPr>
      </w:pPr>
      <w:r w:rsidRPr="00675353">
        <w:rPr>
          <w:color w:val="auto"/>
        </w:rPr>
        <w:t>г. Хилок</w:t>
      </w:r>
    </w:p>
    <w:p w:rsidR="005541D4" w:rsidRPr="00675353" w:rsidRDefault="00165DB4" w:rsidP="00165DB4">
      <w:pPr>
        <w:pStyle w:val="30"/>
        <w:jc w:val="both"/>
        <w:rPr>
          <w:color w:val="auto"/>
        </w:rPr>
      </w:pPr>
      <w:proofErr w:type="gramStart"/>
      <w:r w:rsidRPr="00675353">
        <w:rPr>
          <w:color w:val="auto"/>
        </w:rPr>
        <w:t>О внесении изменений в Административный регламент по предоставлению муниципальной услуги «</w:t>
      </w:r>
      <w:r w:rsidR="00E3528F" w:rsidRPr="00675353">
        <w:rPr>
          <w:color w:val="auto"/>
        </w:rPr>
        <w:t>Бесплатное предоставление в собственность  гражданам земельных участков, находящихся в муниципальной собственности муниципального района «Хилокский район», и земельных участков на территории муниципального района «Хилокский район», государственная собственность на которые не разграничена, для индивидуального жилищного строительства</w:t>
      </w:r>
      <w:r w:rsidRPr="00675353">
        <w:rPr>
          <w:color w:val="auto"/>
        </w:rPr>
        <w:t xml:space="preserve">», утвержденный постановлением администрации муниципального района «Хилокский район» от </w:t>
      </w:r>
      <w:r w:rsidR="008A70D1" w:rsidRPr="00675353">
        <w:rPr>
          <w:color w:val="auto"/>
        </w:rPr>
        <w:t>20</w:t>
      </w:r>
      <w:r w:rsidRPr="00675353">
        <w:rPr>
          <w:color w:val="auto"/>
        </w:rPr>
        <w:t>.0</w:t>
      </w:r>
      <w:r w:rsidR="008A70D1" w:rsidRPr="00675353">
        <w:rPr>
          <w:color w:val="auto"/>
        </w:rPr>
        <w:t>2</w:t>
      </w:r>
      <w:r w:rsidRPr="00675353">
        <w:rPr>
          <w:color w:val="auto"/>
        </w:rPr>
        <w:t>.201</w:t>
      </w:r>
      <w:r w:rsidR="00E3528F" w:rsidRPr="00675353">
        <w:rPr>
          <w:color w:val="auto"/>
        </w:rPr>
        <w:t>7</w:t>
      </w:r>
      <w:r w:rsidRPr="00675353">
        <w:rPr>
          <w:color w:val="auto"/>
        </w:rPr>
        <w:t xml:space="preserve"> года № </w:t>
      </w:r>
      <w:r w:rsidR="00E3528F" w:rsidRPr="00675353">
        <w:rPr>
          <w:color w:val="auto"/>
        </w:rPr>
        <w:t>122</w:t>
      </w:r>
      <w:proofErr w:type="gramEnd"/>
    </w:p>
    <w:p w:rsidR="00690662" w:rsidRPr="00675353" w:rsidRDefault="00690662" w:rsidP="00690662">
      <w:pPr>
        <w:pStyle w:val="30"/>
        <w:shd w:val="clear" w:color="auto" w:fill="auto"/>
        <w:spacing w:before="0"/>
        <w:ind w:firstLine="760"/>
        <w:jc w:val="both"/>
        <w:rPr>
          <w:color w:val="auto"/>
        </w:rPr>
      </w:pPr>
    </w:p>
    <w:p w:rsidR="005541D4" w:rsidRPr="00675353" w:rsidRDefault="00F64BF7" w:rsidP="00690662">
      <w:pPr>
        <w:pStyle w:val="20"/>
        <w:shd w:val="clear" w:color="auto" w:fill="auto"/>
        <w:spacing w:before="0" w:after="0" w:line="317" w:lineRule="exact"/>
        <w:ind w:firstLine="700"/>
        <w:rPr>
          <w:rStyle w:val="22"/>
          <w:color w:val="auto"/>
        </w:rPr>
      </w:pPr>
      <w:r w:rsidRPr="00675353">
        <w:rPr>
          <w:color w:val="auto"/>
        </w:rPr>
        <w:t>В соответствии со статьей 3</w:t>
      </w:r>
      <w:r w:rsidR="00796C3C" w:rsidRPr="00675353">
        <w:rPr>
          <w:color w:val="auto"/>
        </w:rPr>
        <w:t>7</w:t>
      </w:r>
      <w:r w:rsidRPr="00675353">
        <w:rPr>
          <w:color w:val="auto"/>
        </w:rPr>
        <w:t xml:space="preserve"> Устава муниципального района «Хилокский район», в целях приведения нормативно-правовой базы в соответствие с действующим законодательством Администрация муниципального района «Хилокский район» </w:t>
      </w:r>
      <w:r w:rsidR="00480DFC" w:rsidRPr="00675353">
        <w:rPr>
          <w:rStyle w:val="22"/>
          <w:rFonts w:eastAsia="Arial Unicode MS"/>
          <w:color w:val="auto"/>
          <w:spacing w:val="20"/>
        </w:rPr>
        <w:t>постановляет:</w:t>
      </w:r>
    </w:p>
    <w:p w:rsidR="005541D4" w:rsidRPr="00675353" w:rsidRDefault="00F64BF7" w:rsidP="00E3528F">
      <w:pPr>
        <w:pStyle w:val="20"/>
        <w:numPr>
          <w:ilvl w:val="0"/>
          <w:numId w:val="1"/>
        </w:numPr>
        <w:shd w:val="clear" w:color="auto" w:fill="auto"/>
        <w:tabs>
          <w:tab w:val="left" w:pos="1048"/>
        </w:tabs>
        <w:spacing w:before="0" w:after="0" w:line="322" w:lineRule="exact"/>
        <w:ind w:firstLine="851"/>
        <w:rPr>
          <w:color w:val="auto"/>
        </w:rPr>
      </w:pPr>
      <w:proofErr w:type="gramStart"/>
      <w:r w:rsidRPr="00675353">
        <w:rPr>
          <w:color w:val="auto"/>
        </w:rPr>
        <w:t xml:space="preserve">Утвердить прилагаемые изменения, которые вносятся в Административный регламент по предоставлению муниципальной услуги </w:t>
      </w:r>
      <w:r w:rsidR="00E3528F" w:rsidRPr="00675353">
        <w:rPr>
          <w:bCs/>
          <w:color w:val="auto"/>
        </w:rPr>
        <w:t>«Бесплатное предоставление в собственность  гражданам земельных участков, находящихся в муниципальной собственности муниципального района «Хилокский район», и земельных участков на территории муниципального района «Хилокский район», государственная собственность на которые не разграничена, для индивидуального жилищного строительства», утвержденный постановлением администрации муниципального района «Хилокский район» от 20.02.2017 года № 122</w:t>
      </w:r>
      <w:r w:rsidRPr="00675353">
        <w:rPr>
          <w:color w:val="auto"/>
        </w:rPr>
        <w:t xml:space="preserve"> «</w:t>
      </w:r>
      <w:r w:rsidR="00312A6B" w:rsidRPr="00675353">
        <w:rPr>
          <w:color w:val="auto"/>
        </w:rPr>
        <w:t>Об утверждении административного</w:t>
      </w:r>
      <w:proofErr w:type="gramEnd"/>
      <w:r w:rsidR="00312A6B" w:rsidRPr="00675353">
        <w:rPr>
          <w:color w:val="auto"/>
        </w:rPr>
        <w:t xml:space="preserve"> регламента предоставления муниципальной услуги «</w:t>
      </w:r>
      <w:r w:rsidR="00E3528F" w:rsidRPr="00675353">
        <w:rPr>
          <w:bCs/>
          <w:color w:val="auto"/>
        </w:rPr>
        <w:t>Бесплатное предоставление в собственность  гражданам земельных участков, находящихся в муниципальной собственности муниципального района «Хилокский район», и земельных участков на территории муниципального района «Хилокский район», государственная собственность на которые не разграничена, для индивидуального жилищного строительства</w:t>
      </w:r>
      <w:r w:rsidRPr="00675353">
        <w:rPr>
          <w:color w:val="auto"/>
        </w:rPr>
        <w:t>».</w:t>
      </w:r>
    </w:p>
    <w:p w:rsidR="000C541E" w:rsidRPr="00675353" w:rsidRDefault="000C541E" w:rsidP="00480DFC">
      <w:pPr>
        <w:pStyle w:val="aa"/>
        <w:numPr>
          <w:ilvl w:val="0"/>
          <w:numId w:val="1"/>
        </w:numPr>
        <w:ind w:left="0" w:firstLine="851"/>
        <w:rPr>
          <w:rFonts w:ascii="Times New Roman" w:hAnsi="Times New Roman" w:cs="Times New Roman"/>
          <w:color w:val="auto"/>
          <w:sz w:val="28"/>
        </w:rPr>
      </w:pPr>
      <w:r w:rsidRPr="00675353">
        <w:rPr>
          <w:rFonts w:ascii="Times New Roman" w:hAnsi="Times New Roman" w:cs="Times New Roman"/>
          <w:color w:val="auto"/>
          <w:sz w:val="28"/>
        </w:rPr>
        <w:t>Настоящее постановление вступает в силу на следующий день, после дня  его официального опубликования (обнародования).</w:t>
      </w:r>
    </w:p>
    <w:p w:rsidR="00690662" w:rsidRPr="00675353" w:rsidRDefault="000C541E" w:rsidP="000D1AC2">
      <w:pPr>
        <w:pStyle w:val="aa"/>
        <w:numPr>
          <w:ilvl w:val="0"/>
          <w:numId w:val="1"/>
        </w:numPr>
        <w:ind w:left="0" w:firstLine="851"/>
        <w:rPr>
          <w:rFonts w:ascii="Times New Roman" w:hAnsi="Times New Roman" w:cs="Times New Roman"/>
          <w:color w:val="auto"/>
          <w:sz w:val="32"/>
          <w:szCs w:val="28"/>
        </w:rPr>
      </w:pPr>
      <w:r w:rsidRPr="00675353">
        <w:rPr>
          <w:rFonts w:ascii="Times New Roman" w:hAnsi="Times New Roman" w:cs="Times New Roman"/>
          <w:color w:val="auto"/>
          <w:sz w:val="28"/>
        </w:rPr>
        <w:lastRenderedPageBreak/>
        <w:t>Настоящее постановление опубликовать (обнародовать) на официальном сайте администрации муниципального района «Хилокский район»  (</w:t>
      </w:r>
      <w:r w:rsidR="000D1AC2" w:rsidRPr="00675353">
        <w:rPr>
          <w:rFonts w:ascii="Times New Roman" w:hAnsi="Times New Roman" w:cs="Times New Roman"/>
          <w:color w:val="auto"/>
          <w:sz w:val="28"/>
        </w:rPr>
        <w:t>https://hiloksky.75.ru/</w:t>
      </w:r>
      <w:r w:rsidRPr="00675353">
        <w:rPr>
          <w:rFonts w:ascii="Times New Roman" w:hAnsi="Times New Roman" w:cs="Times New Roman"/>
          <w:color w:val="auto"/>
          <w:sz w:val="28"/>
        </w:rPr>
        <w:t>).</w:t>
      </w:r>
    </w:p>
    <w:p w:rsidR="000C541E" w:rsidRPr="00675353" w:rsidRDefault="000C541E" w:rsidP="00690662">
      <w:pPr>
        <w:rPr>
          <w:rFonts w:ascii="Times New Roman" w:hAnsi="Times New Roman" w:cs="Times New Roman"/>
          <w:color w:val="auto"/>
          <w:sz w:val="28"/>
          <w:szCs w:val="28"/>
        </w:rPr>
      </w:pPr>
    </w:p>
    <w:p w:rsidR="004F452E" w:rsidRPr="00675353" w:rsidRDefault="004F452E" w:rsidP="00690662">
      <w:pPr>
        <w:rPr>
          <w:rFonts w:ascii="Times New Roman" w:hAnsi="Times New Roman" w:cs="Times New Roman"/>
          <w:color w:val="auto"/>
          <w:sz w:val="28"/>
          <w:szCs w:val="28"/>
        </w:rPr>
      </w:pPr>
    </w:p>
    <w:p w:rsidR="004F452E" w:rsidRPr="00675353" w:rsidRDefault="004F452E" w:rsidP="00690662">
      <w:pPr>
        <w:rPr>
          <w:rFonts w:ascii="Times New Roman" w:hAnsi="Times New Roman" w:cs="Times New Roman"/>
          <w:color w:val="auto"/>
          <w:sz w:val="28"/>
          <w:szCs w:val="28"/>
        </w:rPr>
      </w:pPr>
    </w:p>
    <w:p w:rsidR="00480DFC" w:rsidRPr="00675353" w:rsidRDefault="00480DFC" w:rsidP="00480DFC">
      <w:pPr>
        <w:rPr>
          <w:rFonts w:ascii="Times New Roman" w:hAnsi="Times New Roman" w:cs="Times New Roman"/>
          <w:color w:val="auto"/>
          <w:sz w:val="28"/>
          <w:szCs w:val="28"/>
        </w:rPr>
      </w:pPr>
      <w:r w:rsidRPr="00675353">
        <w:rPr>
          <w:rFonts w:ascii="Times New Roman" w:hAnsi="Times New Roman" w:cs="Times New Roman"/>
          <w:color w:val="auto"/>
          <w:sz w:val="28"/>
          <w:szCs w:val="28"/>
        </w:rPr>
        <w:t xml:space="preserve">Глава муниципального района </w:t>
      </w:r>
    </w:p>
    <w:p w:rsidR="00480DFC" w:rsidRPr="00675353" w:rsidRDefault="00480DFC" w:rsidP="00480DFC">
      <w:pPr>
        <w:rPr>
          <w:rFonts w:ascii="Times New Roman" w:hAnsi="Times New Roman" w:cs="Times New Roman"/>
          <w:color w:val="auto"/>
          <w:sz w:val="28"/>
          <w:szCs w:val="28"/>
        </w:rPr>
      </w:pPr>
      <w:r w:rsidRPr="00675353">
        <w:rPr>
          <w:rFonts w:ascii="Times New Roman" w:hAnsi="Times New Roman" w:cs="Times New Roman"/>
          <w:color w:val="auto"/>
          <w:sz w:val="28"/>
          <w:szCs w:val="28"/>
        </w:rPr>
        <w:t xml:space="preserve">«Хилокский район»                                                                       </w:t>
      </w:r>
      <w:r w:rsidR="000D1AC2" w:rsidRPr="00675353">
        <w:rPr>
          <w:rFonts w:ascii="Times New Roman" w:hAnsi="Times New Roman" w:cs="Times New Roman"/>
          <w:color w:val="auto"/>
          <w:sz w:val="28"/>
          <w:szCs w:val="28"/>
        </w:rPr>
        <w:t xml:space="preserve">            </w:t>
      </w:r>
      <w:r w:rsidRPr="00675353">
        <w:rPr>
          <w:rFonts w:ascii="Times New Roman" w:hAnsi="Times New Roman" w:cs="Times New Roman"/>
          <w:color w:val="auto"/>
          <w:sz w:val="28"/>
          <w:szCs w:val="28"/>
        </w:rPr>
        <w:t xml:space="preserve">     </w:t>
      </w:r>
      <w:r w:rsidR="000D1AC2" w:rsidRPr="00675353">
        <w:rPr>
          <w:rFonts w:ascii="Times New Roman" w:hAnsi="Times New Roman" w:cs="Times New Roman"/>
          <w:color w:val="auto"/>
          <w:sz w:val="28"/>
          <w:szCs w:val="28"/>
        </w:rPr>
        <w:t>К.В. Серов</w:t>
      </w:r>
    </w:p>
    <w:p w:rsidR="004F452E" w:rsidRPr="00675353" w:rsidRDefault="004F452E"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75353" w:rsidRPr="00675353" w:rsidRDefault="00675353" w:rsidP="00690662">
      <w:pPr>
        <w:pStyle w:val="20"/>
        <w:shd w:val="clear" w:color="auto" w:fill="auto"/>
        <w:spacing w:before="0" w:after="0" w:line="240" w:lineRule="auto"/>
        <w:jc w:val="right"/>
        <w:rPr>
          <w:color w:val="auto"/>
        </w:rPr>
      </w:pPr>
    </w:p>
    <w:p w:rsidR="00690662" w:rsidRPr="00675353" w:rsidRDefault="00F64BF7" w:rsidP="00690662">
      <w:pPr>
        <w:pStyle w:val="20"/>
        <w:shd w:val="clear" w:color="auto" w:fill="auto"/>
        <w:spacing w:before="0" w:after="0" w:line="240" w:lineRule="auto"/>
        <w:jc w:val="right"/>
        <w:rPr>
          <w:color w:val="auto"/>
        </w:rPr>
      </w:pPr>
      <w:r w:rsidRPr="00675353">
        <w:rPr>
          <w:color w:val="auto"/>
        </w:rPr>
        <w:lastRenderedPageBreak/>
        <w:t xml:space="preserve">УТВЕРЖДЕНЫ </w:t>
      </w:r>
    </w:p>
    <w:p w:rsidR="00690662" w:rsidRPr="00675353" w:rsidRDefault="00F64BF7" w:rsidP="00690662">
      <w:pPr>
        <w:pStyle w:val="20"/>
        <w:shd w:val="clear" w:color="auto" w:fill="auto"/>
        <w:spacing w:before="0" w:after="0" w:line="240" w:lineRule="auto"/>
        <w:jc w:val="right"/>
        <w:rPr>
          <w:color w:val="auto"/>
        </w:rPr>
      </w:pPr>
      <w:r w:rsidRPr="00675353">
        <w:rPr>
          <w:color w:val="auto"/>
        </w:rPr>
        <w:t xml:space="preserve">постановлением администрации </w:t>
      </w:r>
    </w:p>
    <w:p w:rsidR="00690662" w:rsidRPr="00675353" w:rsidRDefault="00F64BF7" w:rsidP="00690662">
      <w:pPr>
        <w:pStyle w:val="20"/>
        <w:shd w:val="clear" w:color="auto" w:fill="auto"/>
        <w:spacing w:before="0" w:after="0" w:line="240" w:lineRule="auto"/>
        <w:jc w:val="right"/>
        <w:rPr>
          <w:color w:val="auto"/>
        </w:rPr>
      </w:pPr>
      <w:r w:rsidRPr="00675353">
        <w:rPr>
          <w:color w:val="auto"/>
        </w:rPr>
        <w:t xml:space="preserve">муниципального района </w:t>
      </w:r>
    </w:p>
    <w:p w:rsidR="00690662" w:rsidRPr="00675353" w:rsidRDefault="00F64BF7" w:rsidP="00690662">
      <w:pPr>
        <w:pStyle w:val="20"/>
        <w:shd w:val="clear" w:color="auto" w:fill="auto"/>
        <w:spacing w:before="0" w:after="0" w:line="240" w:lineRule="auto"/>
        <w:jc w:val="right"/>
        <w:rPr>
          <w:color w:val="auto"/>
        </w:rPr>
      </w:pPr>
      <w:r w:rsidRPr="00675353">
        <w:rPr>
          <w:color w:val="auto"/>
        </w:rPr>
        <w:t xml:space="preserve">«Хилокский район» </w:t>
      </w:r>
    </w:p>
    <w:p w:rsidR="005541D4" w:rsidRPr="00675353" w:rsidRDefault="00F64BF7" w:rsidP="00413418">
      <w:pPr>
        <w:pStyle w:val="20"/>
        <w:shd w:val="clear" w:color="auto" w:fill="auto"/>
        <w:spacing w:before="0" w:after="0" w:line="240" w:lineRule="auto"/>
        <w:jc w:val="right"/>
        <w:rPr>
          <w:color w:val="auto"/>
        </w:rPr>
      </w:pPr>
      <w:r w:rsidRPr="00675353">
        <w:rPr>
          <w:color w:val="auto"/>
        </w:rPr>
        <w:t xml:space="preserve">от </w:t>
      </w:r>
      <w:r w:rsidR="00E3528F" w:rsidRPr="00675353">
        <w:rPr>
          <w:color w:val="auto"/>
        </w:rPr>
        <w:t>______________</w:t>
      </w:r>
      <w:r w:rsidR="00413418" w:rsidRPr="00675353">
        <w:rPr>
          <w:color w:val="auto"/>
        </w:rPr>
        <w:t xml:space="preserve"> </w:t>
      </w:r>
      <w:r w:rsidRPr="00675353">
        <w:rPr>
          <w:color w:val="auto"/>
        </w:rPr>
        <w:t>20</w:t>
      </w:r>
      <w:r w:rsidR="009325DD" w:rsidRPr="00675353">
        <w:rPr>
          <w:color w:val="auto"/>
        </w:rPr>
        <w:t>2</w:t>
      </w:r>
      <w:r w:rsidR="00636451" w:rsidRPr="00675353">
        <w:rPr>
          <w:color w:val="auto"/>
        </w:rPr>
        <w:t>4</w:t>
      </w:r>
      <w:r w:rsidRPr="00675353">
        <w:rPr>
          <w:color w:val="auto"/>
        </w:rPr>
        <w:t xml:space="preserve"> г. №</w:t>
      </w:r>
      <w:r w:rsidR="00413418" w:rsidRPr="00675353">
        <w:rPr>
          <w:color w:val="auto"/>
        </w:rPr>
        <w:t xml:space="preserve"> </w:t>
      </w:r>
      <w:r w:rsidR="00E3528F" w:rsidRPr="00675353">
        <w:rPr>
          <w:color w:val="auto"/>
        </w:rPr>
        <w:t>_____</w:t>
      </w:r>
    </w:p>
    <w:p w:rsidR="00690662" w:rsidRPr="00675353" w:rsidRDefault="00690662" w:rsidP="00690662">
      <w:pPr>
        <w:pStyle w:val="10"/>
        <w:shd w:val="clear" w:color="auto" w:fill="auto"/>
        <w:spacing w:after="0" w:line="322" w:lineRule="exact"/>
        <w:ind w:left="280"/>
        <w:rPr>
          <w:color w:val="auto"/>
        </w:rPr>
      </w:pPr>
      <w:bookmarkStart w:id="3" w:name="bookmark3"/>
    </w:p>
    <w:p w:rsidR="00DA3CEF" w:rsidRPr="00675353" w:rsidRDefault="00DA3CEF" w:rsidP="00690662">
      <w:pPr>
        <w:pStyle w:val="10"/>
        <w:shd w:val="clear" w:color="auto" w:fill="auto"/>
        <w:spacing w:after="0" w:line="322" w:lineRule="exact"/>
        <w:ind w:left="280"/>
        <w:rPr>
          <w:color w:val="auto"/>
        </w:rPr>
      </w:pPr>
    </w:p>
    <w:p w:rsidR="005541D4" w:rsidRPr="00675353" w:rsidRDefault="00F64BF7" w:rsidP="00690662">
      <w:pPr>
        <w:pStyle w:val="10"/>
        <w:shd w:val="clear" w:color="auto" w:fill="auto"/>
        <w:spacing w:after="0" w:line="322" w:lineRule="exact"/>
        <w:ind w:left="280"/>
        <w:rPr>
          <w:color w:val="auto"/>
        </w:rPr>
      </w:pPr>
      <w:r w:rsidRPr="00675353">
        <w:rPr>
          <w:color w:val="auto"/>
        </w:rPr>
        <w:t>ИЗМЕНЕНИЯ,</w:t>
      </w:r>
      <w:bookmarkEnd w:id="3"/>
    </w:p>
    <w:p w:rsidR="005541D4" w:rsidRPr="00675353" w:rsidRDefault="00F64BF7" w:rsidP="00690662">
      <w:pPr>
        <w:pStyle w:val="30"/>
        <w:shd w:val="clear" w:color="auto" w:fill="auto"/>
        <w:tabs>
          <w:tab w:val="left" w:pos="3293"/>
        </w:tabs>
        <w:spacing w:before="0" w:after="240"/>
        <w:jc w:val="both"/>
        <w:rPr>
          <w:color w:val="auto"/>
        </w:rPr>
      </w:pPr>
      <w:proofErr w:type="gramStart"/>
      <w:r w:rsidRPr="00675353">
        <w:rPr>
          <w:color w:val="auto"/>
        </w:rPr>
        <w:t xml:space="preserve">которые вносятся в Административный регламент по предоставлению муниципальной услуги </w:t>
      </w:r>
      <w:r w:rsidR="00413418" w:rsidRPr="00675353">
        <w:rPr>
          <w:color w:val="auto"/>
        </w:rPr>
        <w:t>«</w:t>
      </w:r>
      <w:r w:rsidR="00FE27F9" w:rsidRPr="00675353">
        <w:rPr>
          <w:color w:val="auto"/>
        </w:rPr>
        <w:t>Бесплатное предоставление в собственность  гражданам земельных участков, находящихся в муниципальной собственности муниципального района «Хилокский район», и земельных участков на территории муниципального района «Хилокский район», государственная собственность на которые не разграничена, для индивидуального жилищного строительства», утвержденный постановлением администрации муниципального района «Хилокский район» от 20.02.2017 года № 122</w:t>
      </w:r>
      <w:proofErr w:type="gramEnd"/>
    </w:p>
    <w:p w:rsidR="00165DB4" w:rsidRPr="00675353" w:rsidRDefault="00883EA1" w:rsidP="008A70D1">
      <w:pPr>
        <w:pStyle w:val="20"/>
        <w:shd w:val="clear" w:color="auto" w:fill="auto"/>
        <w:spacing w:before="0" w:after="0" w:line="322" w:lineRule="exact"/>
        <w:ind w:left="760"/>
        <w:rPr>
          <w:color w:val="auto"/>
        </w:rPr>
      </w:pPr>
      <w:r w:rsidRPr="00675353">
        <w:rPr>
          <w:color w:val="auto"/>
        </w:rPr>
        <w:t>П</w:t>
      </w:r>
      <w:r w:rsidR="008A70D1" w:rsidRPr="00675353">
        <w:rPr>
          <w:color w:val="auto"/>
        </w:rPr>
        <w:t xml:space="preserve">ункт </w:t>
      </w:r>
      <w:r w:rsidR="00214D27" w:rsidRPr="00675353">
        <w:rPr>
          <w:color w:val="auto"/>
        </w:rPr>
        <w:t>1</w:t>
      </w:r>
      <w:r w:rsidR="008A70D1" w:rsidRPr="00675353">
        <w:rPr>
          <w:color w:val="auto"/>
        </w:rPr>
        <w:t>.</w:t>
      </w:r>
      <w:r w:rsidR="00214D27" w:rsidRPr="00675353">
        <w:rPr>
          <w:color w:val="auto"/>
        </w:rPr>
        <w:t>2</w:t>
      </w:r>
      <w:r w:rsidR="00D841D6" w:rsidRPr="00675353">
        <w:rPr>
          <w:color w:val="auto"/>
        </w:rPr>
        <w:t>.1</w:t>
      </w:r>
      <w:r w:rsidR="006C7BD8" w:rsidRPr="00675353">
        <w:rPr>
          <w:color w:val="auto"/>
        </w:rPr>
        <w:t xml:space="preserve"> Административного регламента </w:t>
      </w:r>
      <w:r w:rsidRPr="00675353">
        <w:rPr>
          <w:color w:val="auto"/>
        </w:rPr>
        <w:t xml:space="preserve">дополнить пунктами 5 и 6 </w:t>
      </w:r>
      <w:r w:rsidR="006C7BD8" w:rsidRPr="00675353">
        <w:rPr>
          <w:color w:val="auto"/>
        </w:rPr>
        <w:t>следующе</w:t>
      </w:r>
      <w:r w:rsidRPr="00675353">
        <w:rPr>
          <w:color w:val="auto"/>
        </w:rPr>
        <w:t>го</w:t>
      </w:r>
      <w:r w:rsidR="006C7BD8" w:rsidRPr="00675353">
        <w:rPr>
          <w:color w:val="auto"/>
        </w:rPr>
        <w:t xml:space="preserve"> </w:t>
      </w:r>
      <w:r w:rsidRPr="00675353">
        <w:rPr>
          <w:color w:val="auto"/>
        </w:rPr>
        <w:t>содержания</w:t>
      </w:r>
      <w:r w:rsidR="006C7BD8" w:rsidRPr="00675353">
        <w:rPr>
          <w:color w:val="auto"/>
        </w:rPr>
        <w:t>:</w:t>
      </w:r>
    </w:p>
    <w:p w:rsidR="00883EA1" w:rsidRPr="00675353" w:rsidRDefault="006C7BD8" w:rsidP="00883EA1">
      <w:pPr>
        <w:ind w:firstLine="720"/>
        <w:jc w:val="both"/>
        <w:rPr>
          <w:rFonts w:ascii="Times New Roman" w:eastAsia="Calibri" w:hAnsi="Times New Roman" w:cs="Times New Roman"/>
          <w:color w:val="auto"/>
          <w:sz w:val="28"/>
          <w:szCs w:val="28"/>
          <w:lang w:eastAsia="en-US" w:bidi="ar-SA"/>
        </w:rPr>
      </w:pPr>
      <w:proofErr w:type="gramStart"/>
      <w:r w:rsidRPr="00675353">
        <w:rPr>
          <w:color w:val="auto"/>
        </w:rPr>
        <w:t>«</w:t>
      </w:r>
      <w:r w:rsidR="00883EA1" w:rsidRPr="00675353">
        <w:rPr>
          <w:rFonts w:ascii="Times New Roman" w:eastAsia="Calibri" w:hAnsi="Times New Roman" w:cs="Times New Roman"/>
          <w:color w:val="auto"/>
          <w:sz w:val="28"/>
          <w:szCs w:val="28"/>
          <w:lang w:eastAsia="en-US" w:bidi="ar-SA"/>
        </w:rPr>
        <w:t>5) ветеранам боевых действий, удостоенным звания Героя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или награжденным орденами Российской Федерации за заслуги, проявленные в ходе участия в специальной военной операции;</w:t>
      </w:r>
      <w:proofErr w:type="gramEnd"/>
    </w:p>
    <w:p w:rsidR="00DA1379" w:rsidRPr="00675353" w:rsidRDefault="00883EA1" w:rsidP="00883EA1">
      <w:pPr>
        <w:ind w:firstLine="720"/>
        <w:jc w:val="both"/>
        <w:rPr>
          <w:rFonts w:ascii="Times New Roman" w:eastAsia="SimSun" w:hAnsi="Times New Roman" w:cs="Times New Roman"/>
          <w:color w:val="auto"/>
          <w:kern w:val="1"/>
          <w:sz w:val="28"/>
          <w:szCs w:val="28"/>
          <w:lang w:eastAsia="zh-CN" w:bidi="hi-IN"/>
        </w:rPr>
      </w:pPr>
      <w:proofErr w:type="gramStart"/>
      <w:r w:rsidRPr="00675353">
        <w:rPr>
          <w:rFonts w:ascii="Times New Roman" w:eastAsia="Calibri" w:hAnsi="Times New Roman" w:cs="Times New Roman"/>
          <w:color w:val="auto"/>
          <w:sz w:val="28"/>
          <w:szCs w:val="28"/>
          <w:lang w:eastAsia="en-US" w:bidi="ar-SA"/>
        </w:rPr>
        <w:t>6) членам семей ветеранов боевых действий, удостоенных звания Героя Российской Федерации за заслуги, проявленные в ходе участия в специальной военной операции, или награжденных орденами Российской Федерации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w:t>
      </w:r>
      <w:r w:rsidR="008A70D1" w:rsidRPr="00675353">
        <w:rPr>
          <w:rFonts w:ascii="Times New Roman" w:eastAsia="SimSun" w:hAnsi="Times New Roman" w:cs="Times New Roman"/>
          <w:color w:val="auto"/>
          <w:kern w:val="1"/>
          <w:sz w:val="28"/>
          <w:szCs w:val="28"/>
          <w:lang w:eastAsia="zh-CN" w:bidi="hi-IN"/>
        </w:rPr>
        <w:t>»</w:t>
      </w:r>
      <w:r w:rsidRPr="00675353">
        <w:rPr>
          <w:rFonts w:ascii="Times New Roman" w:eastAsia="SimSun" w:hAnsi="Times New Roman" w:cs="Times New Roman"/>
          <w:color w:val="auto"/>
          <w:kern w:val="1"/>
          <w:sz w:val="28"/>
          <w:szCs w:val="28"/>
          <w:lang w:eastAsia="zh-CN" w:bidi="hi-IN"/>
        </w:rPr>
        <w:t>;</w:t>
      </w:r>
      <w:proofErr w:type="gramEnd"/>
    </w:p>
    <w:p w:rsidR="008D1071" w:rsidRPr="00675353" w:rsidRDefault="008D1071" w:rsidP="00883EA1">
      <w:pPr>
        <w:ind w:firstLine="720"/>
        <w:jc w:val="both"/>
        <w:rPr>
          <w:rFonts w:ascii="Times New Roman" w:eastAsia="SimSun" w:hAnsi="Times New Roman" w:cs="Times New Roman"/>
          <w:color w:val="auto"/>
          <w:kern w:val="1"/>
          <w:sz w:val="28"/>
          <w:szCs w:val="28"/>
          <w:lang w:eastAsia="zh-CN" w:bidi="hi-IN"/>
        </w:rPr>
      </w:pPr>
      <w:r w:rsidRPr="00675353">
        <w:rPr>
          <w:rFonts w:ascii="Times New Roman" w:eastAsia="SimSun" w:hAnsi="Times New Roman" w:cs="Times New Roman"/>
          <w:color w:val="auto"/>
          <w:kern w:val="1"/>
          <w:sz w:val="28"/>
          <w:szCs w:val="28"/>
          <w:lang w:eastAsia="zh-CN" w:bidi="hi-IN"/>
        </w:rPr>
        <w:t xml:space="preserve">Пункт 2.6.2 Административного регламента изложить в следующей редакции: </w:t>
      </w:r>
    </w:p>
    <w:p w:rsidR="008D1071" w:rsidRPr="00675353" w:rsidRDefault="00713F3F"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w:t>
      </w:r>
      <w:r w:rsidR="008D1071" w:rsidRPr="00675353">
        <w:rPr>
          <w:rFonts w:ascii="Times New Roman" w:eastAsia="Calibri" w:hAnsi="Times New Roman" w:cs="Times New Roman"/>
          <w:color w:val="auto"/>
          <w:sz w:val="28"/>
          <w:szCs w:val="28"/>
        </w:rPr>
        <w:t>2.6.2. Перечень документов, прилагаемых к заявлению:</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Перечень документов, прилагаемых к заявлению:</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1)</w:t>
      </w:r>
      <w:r w:rsidRPr="00675353">
        <w:rPr>
          <w:rFonts w:ascii="Times New Roman" w:eastAsia="Calibri" w:hAnsi="Times New Roman" w:cs="Times New Roman"/>
          <w:color w:val="auto"/>
          <w:sz w:val="28"/>
          <w:szCs w:val="28"/>
        </w:rPr>
        <w:tab/>
        <w:t>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roofErr w:type="gramStart"/>
      <w:r w:rsidRPr="00675353">
        <w:rPr>
          <w:rFonts w:ascii="Times New Roman" w:eastAsia="Calibri" w:hAnsi="Times New Roman" w:cs="Times New Roman"/>
          <w:color w:val="auto"/>
          <w:sz w:val="28"/>
          <w:szCs w:val="28"/>
        </w:rPr>
        <w:t>.В</w:t>
      </w:r>
      <w:proofErr w:type="gramEnd"/>
      <w:r w:rsidRPr="00675353">
        <w:rPr>
          <w:rFonts w:ascii="Times New Roman" w:eastAsia="Calibri" w:hAnsi="Times New Roman" w:cs="Times New Roman"/>
          <w:color w:val="auto"/>
          <w:sz w:val="28"/>
          <w:szCs w:val="28"/>
        </w:rPr>
        <w:t xml:space="preserve">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lastRenderedPageBreak/>
        <w:t>2)</w:t>
      </w:r>
      <w:r w:rsidRPr="00675353">
        <w:rPr>
          <w:rFonts w:ascii="Times New Roman" w:eastAsia="Calibri" w:hAnsi="Times New Roman" w:cs="Times New Roman"/>
          <w:color w:val="auto"/>
          <w:sz w:val="28"/>
          <w:szCs w:val="28"/>
        </w:rPr>
        <w:tab/>
        <w:t>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3)</w:t>
      </w:r>
      <w:r w:rsidRPr="00675353">
        <w:rPr>
          <w:rFonts w:ascii="Times New Roman" w:eastAsia="Calibri" w:hAnsi="Times New Roman" w:cs="Times New Roman"/>
          <w:color w:val="auto"/>
          <w:sz w:val="28"/>
          <w:szCs w:val="28"/>
        </w:rPr>
        <w:tab/>
        <w:t>документы, подтверждающие право на бесплатное предоставление земельного участка в собственность:</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 xml:space="preserve">а) для получателей муниципальной услуги указанных в подпункте «1» пункта «1.2.1»:  </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свидетельства о рождении и паспорта (по достижении 14 лет) несовершеннолетних детей;</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б) для получателей муниципальной услуги указанных в подпункте «2» пункта «1.2.1»:</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 xml:space="preserve">1. выданный не </w:t>
      </w:r>
      <w:proofErr w:type="gramStart"/>
      <w:r w:rsidRPr="00675353">
        <w:rPr>
          <w:rFonts w:ascii="Times New Roman" w:eastAsia="Calibri" w:hAnsi="Times New Roman" w:cs="Times New Roman"/>
          <w:color w:val="auto"/>
          <w:sz w:val="28"/>
          <w:szCs w:val="28"/>
        </w:rPr>
        <w:t>позднее</w:t>
      </w:r>
      <w:proofErr w:type="gramEnd"/>
      <w:r w:rsidRPr="00675353">
        <w:rPr>
          <w:rFonts w:ascii="Times New Roman" w:eastAsia="Calibri" w:hAnsi="Times New Roman" w:cs="Times New Roman"/>
          <w:color w:val="auto"/>
          <w:sz w:val="28"/>
          <w:szCs w:val="28"/>
        </w:rPr>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 xml:space="preserve">2. выданная не </w:t>
      </w:r>
      <w:proofErr w:type="gramStart"/>
      <w:r w:rsidRPr="00675353">
        <w:rPr>
          <w:rFonts w:ascii="Times New Roman" w:eastAsia="Calibri" w:hAnsi="Times New Roman" w:cs="Times New Roman"/>
          <w:color w:val="auto"/>
          <w:sz w:val="28"/>
          <w:szCs w:val="28"/>
        </w:rPr>
        <w:t>позднее</w:t>
      </w:r>
      <w:proofErr w:type="gramEnd"/>
      <w:r w:rsidRPr="00675353">
        <w:rPr>
          <w:rFonts w:ascii="Times New Roman" w:eastAsia="Calibri" w:hAnsi="Times New Roman" w:cs="Times New Roman"/>
          <w:color w:val="auto"/>
          <w:sz w:val="28"/>
          <w:szCs w:val="28"/>
        </w:rPr>
        <w:t xml:space="preserve"> чем за один месяц до даты подачи заявления справка о составе семьи (для молодой семьи);</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3. свидетельства о рождении и паспорта (по достижении 14 лет) всех детей, входящих в состав молодой семьи (для молодой семьи);</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в) для получателей муниципальной услуги указанных в подпункте «3» пункта «1.2.1»:</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1. свидетельство о рождении и паспорт (по достижении 14 лет) ребенка-инвалида;</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2. документ, подтверждающий факт установления инвалидности у ребенка-инвалида;</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 xml:space="preserve">3. выданный не </w:t>
      </w:r>
      <w:proofErr w:type="gramStart"/>
      <w:r w:rsidRPr="00675353">
        <w:rPr>
          <w:rFonts w:ascii="Times New Roman" w:eastAsia="Calibri" w:hAnsi="Times New Roman" w:cs="Times New Roman"/>
          <w:color w:val="auto"/>
          <w:sz w:val="28"/>
          <w:szCs w:val="28"/>
        </w:rPr>
        <w:t>позднее</w:t>
      </w:r>
      <w:proofErr w:type="gramEnd"/>
      <w:r w:rsidRPr="00675353">
        <w:rPr>
          <w:rFonts w:ascii="Times New Roman" w:eastAsia="Calibri" w:hAnsi="Times New Roman" w:cs="Times New Roman"/>
          <w:color w:val="auto"/>
          <w:sz w:val="28"/>
          <w:szCs w:val="28"/>
        </w:rPr>
        <w:t xml:space="preserve"> чем за один месяц до даты подачи заявления документ, подтверждающий проживание ребенка-инвалида на территории муниципального района «Хилокский район»;</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г) для получателей муниципальной услуги указанных в подпункте «4» пункта «1.2.1»:</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2. решение собственника о консервации градообразующего предприятия;</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3. трудовая книжка (имеющая запись, подтверждающую увольнение заявителя с градообразующего предприятия в связи с его консервацией);</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д) для получателей муниципальной услуги указанных в подпункте «5» пункта «1.2.1»:</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1. удостоверение ветерана боевых действий единого образца;</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lastRenderedPageBreak/>
        <w:t>2. документы (сведения),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3. документ, подтверждающий место жительства (место пребывания) гражданина;</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4. документ, подтверждающий место жительства (место пребывания) гражданина на территории Забайкальского края на день завершения его участия в специальной военной операции (в случае изменения места жительства (места пребывания)).</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е) для получателей муниципальной услуги указанных в подпункте «6» пункта «1.2.1»:</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1. удостоверение ветерана боевых действий единого образца, погибшего (умершего) в ходе участия в специальной военной операции;</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2. документы (сведения) погибшего (умершего) ветерана боевых действий, подтверждающие присвоение ему звания Героя Российской Федерации или награждение его орденом Российской Федерации за заслуги, проявленные в ходе участия в специальной военной операции;</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3. документ, подтверждающий место жительства (место пребывания) погибшего (умершего) ветерана боевых действий на территории Забайкальского края на день завершения его участия в специальной военной операции;</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4. документ, подтверждающий гибель (смерть) ветерана боевых действий вследствие увечья (ранения, травмы, контузии) или заболевания, полученных им в ходе участия в специальной военной операции;</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5. свидетельство о заключении брака (в случае подачи заявления супругой (супругом) погибшего (умершего) ветерана боевых действий);</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6. документ, подтверждающий факт и степень родства (в случае подачи заявления родителями погибшего (умершего) ветерана боевых действий);</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7. свидетельство о рождении (в случае подачи заявления несовершеннолетними детьми погибшего (умершего) ветерана боевых действий);</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8. свидетельство о рождении, документ, подтверждающий факт установления инвалидности (в случае подачи заявления детьми старше 18 лет, ставшими инвалидами до достижения ими возраста 18 лет, погибшего (умершего) ветерана боевых действий).</w:t>
      </w:r>
    </w:p>
    <w:p w:rsidR="008D1071" w:rsidRPr="00675353" w:rsidRDefault="008D1071" w:rsidP="008D1071">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В случае</w:t>
      </w:r>
      <w:proofErr w:type="gramStart"/>
      <w:r w:rsidRPr="00675353">
        <w:rPr>
          <w:rFonts w:ascii="Times New Roman" w:eastAsia="Calibri" w:hAnsi="Times New Roman" w:cs="Times New Roman"/>
          <w:color w:val="auto"/>
          <w:sz w:val="28"/>
          <w:szCs w:val="28"/>
        </w:rPr>
        <w:t>,</w:t>
      </w:r>
      <w:proofErr w:type="gramEnd"/>
      <w:r w:rsidRPr="00675353">
        <w:rPr>
          <w:rFonts w:ascii="Times New Roman" w:eastAsia="Calibri" w:hAnsi="Times New Roman" w:cs="Times New Roman"/>
          <w:color w:val="auto"/>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675353">
        <w:rPr>
          <w:rFonts w:ascii="Times New Roman" w:eastAsia="Calibri" w:hAnsi="Times New Roman" w:cs="Times New Roman"/>
          <w:color w:val="auto"/>
          <w:sz w:val="28"/>
          <w:szCs w:val="28"/>
        </w:rPr>
        <w:t>представлены</w:t>
      </w:r>
      <w:proofErr w:type="gramEnd"/>
      <w:r w:rsidRPr="00675353">
        <w:rPr>
          <w:rFonts w:ascii="Times New Roman" w:eastAsia="Calibri" w:hAnsi="Times New Roman" w:cs="Times New Roman"/>
          <w:color w:val="auto"/>
          <w:sz w:val="28"/>
          <w:szCs w:val="28"/>
        </w:rPr>
        <w:t xml:space="preserve"> в том числе в электронном виде. Действие данного подпункта не распространяется на лиц, признанных </w:t>
      </w:r>
      <w:r w:rsidRPr="00675353">
        <w:rPr>
          <w:rFonts w:ascii="Times New Roman" w:eastAsia="Calibri" w:hAnsi="Times New Roman" w:cs="Times New Roman"/>
          <w:color w:val="auto"/>
          <w:sz w:val="28"/>
          <w:szCs w:val="28"/>
        </w:rPr>
        <w:lastRenderedPageBreak/>
        <w:t>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83EA1" w:rsidRPr="00675353" w:rsidRDefault="008D1071" w:rsidP="00713F3F">
      <w:pPr>
        <w:ind w:firstLine="720"/>
        <w:jc w:val="both"/>
        <w:rPr>
          <w:rFonts w:ascii="Times New Roman" w:eastAsia="Calibri" w:hAnsi="Times New Roman" w:cs="Times New Roman"/>
          <w:color w:val="auto"/>
          <w:sz w:val="28"/>
          <w:szCs w:val="28"/>
        </w:rPr>
      </w:pPr>
      <w:r w:rsidRPr="00675353">
        <w:rPr>
          <w:rFonts w:ascii="Times New Roman" w:eastAsia="Calibri" w:hAnsi="Times New Roman" w:cs="Times New Roman"/>
          <w:color w:val="auto"/>
          <w:sz w:val="28"/>
          <w:szCs w:val="28"/>
        </w:rPr>
        <w:t xml:space="preserve">Документы, указанные в пункте 2.6.2 представляются </w:t>
      </w:r>
      <w:proofErr w:type="gramStart"/>
      <w:r w:rsidRPr="00675353">
        <w:rPr>
          <w:rFonts w:ascii="Times New Roman" w:eastAsia="Calibri" w:hAnsi="Times New Roman" w:cs="Times New Roman"/>
          <w:color w:val="auto"/>
          <w:sz w:val="28"/>
          <w:szCs w:val="28"/>
        </w:rPr>
        <w:t>в</w:t>
      </w:r>
      <w:proofErr w:type="gramEnd"/>
      <w:r w:rsidRPr="00675353">
        <w:rPr>
          <w:rFonts w:ascii="Times New Roman" w:eastAsia="Calibri" w:hAnsi="Times New Roman" w:cs="Times New Roman"/>
          <w:color w:val="auto"/>
          <w:sz w:val="28"/>
          <w:szCs w:val="28"/>
        </w:rPr>
        <w:t xml:space="preserve"> </w:t>
      </w:r>
      <w:proofErr w:type="gramStart"/>
      <w:r w:rsidRPr="00675353">
        <w:rPr>
          <w:rFonts w:ascii="Times New Roman" w:eastAsia="Calibri" w:hAnsi="Times New Roman" w:cs="Times New Roman"/>
          <w:color w:val="auto"/>
          <w:sz w:val="28"/>
          <w:szCs w:val="28"/>
        </w:rPr>
        <w:t>надлежащим</w:t>
      </w:r>
      <w:proofErr w:type="gramEnd"/>
      <w:r w:rsidRPr="00675353">
        <w:rPr>
          <w:rFonts w:ascii="Times New Roman" w:eastAsia="Calibri" w:hAnsi="Times New Roman" w:cs="Times New Roman"/>
          <w:color w:val="auto"/>
          <w:sz w:val="28"/>
          <w:szCs w:val="28"/>
        </w:rPr>
        <w:t xml:space="preserve"> образом заверенных копиях либо в копиях с одновременным представлением оригиналов, которые после проверки соответствия копий оригиналам в день их представления возвращаются заявителю.</w:t>
      </w:r>
      <w:r w:rsidR="00713F3F" w:rsidRPr="00675353">
        <w:rPr>
          <w:rFonts w:ascii="Times New Roman" w:eastAsia="Calibri" w:hAnsi="Times New Roman" w:cs="Times New Roman"/>
          <w:color w:val="auto"/>
          <w:sz w:val="28"/>
          <w:szCs w:val="28"/>
        </w:rPr>
        <w:t>»</w:t>
      </w:r>
    </w:p>
    <w:p w:rsidR="008E544C" w:rsidRPr="00675353" w:rsidRDefault="008E544C" w:rsidP="00713F3F">
      <w:pPr>
        <w:suppressAutoHyphens/>
        <w:autoSpaceDE w:val="0"/>
        <w:jc w:val="center"/>
        <w:rPr>
          <w:rFonts w:ascii="Times New Roman" w:hAnsi="Times New Roman"/>
          <w:color w:val="auto"/>
          <w:sz w:val="28"/>
          <w:szCs w:val="28"/>
        </w:rPr>
      </w:pPr>
      <w:r w:rsidRPr="00675353">
        <w:rPr>
          <w:rFonts w:ascii="Times New Roman" w:hAnsi="Times New Roman"/>
          <w:color w:val="auto"/>
          <w:sz w:val="28"/>
          <w:szCs w:val="28"/>
        </w:rPr>
        <w:t>_____________________________________________</w:t>
      </w:r>
    </w:p>
    <w:p w:rsidR="008D1071" w:rsidRPr="00675353" w:rsidRDefault="008D1071" w:rsidP="008E544C">
      <w:pPr>
        <w:suppressAutoHyphens/>
        <w:autoSpaceDE w:val="0"/>
        <w:ind w:firstLine="540"/>
        <w:jc w:val="center"/>
        <w:rPr>
          <w:rFonts w:ascii="Times New Roman" w:hAnsi="Times New Roman"/>
          <w:color w:val="auto"/>
          <w:sz w:val="28"/>
          <w:szCs w:val="28"/>
        </w:rPr>
      </w:pPr>
    </w:p>
    <w:sectPr w:rsidR="008D1071" w:rsidRPr="00675353" w:rsidSect="00EB3A64">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E3D" w:rsidRDefault="000C0E3D">
      <w:r>
        <w:separator/>
      </w:r>
    </w:p>
  </w:endnote>
  <w:endnote w:type="continuationSeparator" w:id="0">
    <w:p w:rsidR="000C0E3D" w:rsidRDefault="000C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E3D" w:rsidRDefault="000C0E3D"/>
  </w:footnote>
  <w:footnote w:type="continuationSeparator" w:id="0">
    <w:p w:rsidR="000C0E3D" w:rsidRDefault="000C0E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823"/>
    <w:multiLevelType w:val="hybridMultilevel"/>
    <w:tmpl w:val="996C68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A100075"/>
    <w:multiLevelType w:val="multilevel"/>
    <w:tmpl w:val="CA465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10CC7"/>
    <w:multiLevelType w:val="hybridMultilevel"/>
    <w:tmpl w:val="C6BE01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3C97E59"/>
    <w:multiLevelType w:val="multilevel"/>
    <w:tmpl w:val="CA465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661645"/>
    <w:multiLevelType w:val="multilevel"/>
    <w:tmpl w:val="FAD45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9634A6"/>
    <w:multiLevelType w:val="multilevel"/>
    <w:tmpl w:val="40EC0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313D2D"/>
    <w:multiLevelType w:val="multilevel"/>
    <w:tmpl w:val="40EC0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976936"/>
    <w:multiLevelType w:val="multilevel"/>
    <w:tmpl w:val="FC90E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4"/>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541D4"/>
    <w:rsid w:val="00005BE6"/>
    <w:rsid w:val="000162FD"/>
    <w:rsid w:val="000B053F"/>
    <w:rsid w:val="000C0E3D"/>
    <w:rsid w:val="000C541E"/>
    <w:rsid w:val="000D1AC2"/>
    <w:rsid w:val="00103233"/>
    <w:rsid w:val="00106071"/>
    <w:rsid w:val="0013388B"/>
    <w:rsid w:val="001369E7"/>
    <w:rsid w:val="00165DB4"/>
    <w:rsid w:val="001E135E"/>
    <w:rsid w:val="00214D27"/>
    <w:rsid w:val="00235371"/>
    <w:rsid w:val="00257BF2"/>
    <w:rsid w:val="00285092"/>
    <w:rsid w:val="00312A6B"/>
    <w:rsid w:val="00340944"/>
    <w:rsid w:val="003508DE"/>
    <w:rsid w:val="003619AF"/>
    <w:rsid w:val="003A640D"/>
    <w:rsid w:val="003D535F"/>
    <w:rsid w:val="004122CD"/>
    <w:rsid w:val="00413418"/>
    <w:rsid w:val="0041481B"/>
    <w:rsid w:val="004337E7"/>
    <w:rsid w:val="0045787B"/>
    <w:rsid w:val="00480DFC"/>
    <w:rsid w:val="00483069"/>
    <w:rsid w:val="004B7B2F"/>
    <w:rsid w:val="004D54DA"/>
    <w:rsid w:val="004E1E3C"/>
    <w:rsid w:val="004F452E"/>
    <w:rsid w:val="005541D4"/>
    <w:rsid w:val="00557603"/>
    <w:rsid w:val="006164BE"/>
    <w:rsid w:val="00636451"/>
    <w:rsid w:val="00675353"/>
    <w:rsid w:val="00690662"/>
    <w:rsid w:val="00697817"/>
    <w:rsid w:val="006B1AF7"/>
    <w:rsid w:val="006C7BD8"/>
    <w:rsid w:val="00713F3F"/>
    <w:rsid w:val="0071662B"/>
    <w:rsid w:val="0073467A"/>
    <w:rsid w:val="0077211B"/>
    <w:rsid w:val="0078499E"/>
    <w:rsid w:val="00796C3C"/>
    <w:rsid w:val="007D33A7"/>
    <w:rsid w:val="00811C0B"/>
    <w:rsid w:val="008630A7"/>
    <w:rsid w:val="00880F94"/>
    <w:rsid w:val="00883C9A"/>
    <w:rsid w:val="00883EA1"/>
    <w:rsid w:val="00883FF0"/>
    <w:rsid w:val="008A70D1"/>
    <w:rsid w:val="008A7142"/>
    <w:rsid w:val="008D1071"/>
    <w:rsid w:val="008E544C"/>
    <w:rsid w:val="009325DD"/>
    <w:rsid w:val="009B1C96"/>
    <w:rsid w:val="00A173CC"/>
    <w:rsid w:val="00A46DB4"/>
    <w:rsid w:val="00A64771"/>
    <w:rsid w:val="00AB10CE"/>
    <w:rsid w:val="00AB6855"/>
    <w:rsid w:val="00AC00AB"/>
    <w:rsid w:val="00AD50E6"/>
    <w:rsid w:val="00AE62C7"/>
    <w:rsid w:val="00B30623"/>
    <w:rsid w:val="00B57C56"/>
    <w:rsid w:val="00B81CF0"/>
    <w:rsid w:val="00BA024B"/>
    <w:rsid w:val="00BB6B74"/>
    <w:rsid w:val="00C00585"/>
    <w:rsid w:val="00C80197"/>
    <w:rsid w:val="00CA2274"/>
    <w:rsid w:val="00CF3220"/>
    <w:rsid w:val="00CF5DA3"/>
    <w:rsid w:val="00D04E1E"/>
    <w:rsid w:val="00D841D6"/>
    <w:rsid w:val="00DA1379"/>
    <w:rsid w:val="00DA3CEF"/>
    <w:rsid w:val="00E2331F"/>
    <w:rsid w:val="00E3528F"/>
    <w:rsid w:val="00E50B3E"/>
    <w:rsid w:val="00E533E2"/>
    <w:rsid w:val="00E632E7"/>
    <w:rsid w:val="00EA1190"/>
    <w:rsid w:val="00EB3A64"/>
    <w:rsid w:val="00ED1A1F"/>
    <w:rsid w:val="00ED6C30"/>
    <w:rsid w:val="00F15A43"/>
    <w:rsid w:val="00F34274"/>
    <w:rsid w:val="00F44BEB"/>
    <w:rsid w:val="00F515E0"/>
    <w:rsid w:val="00F64BF7"/>
    <w:rsid w:val="00F95723"/>
    <w:rsid w:val="00FC4ECC"/>
    <w:rsid w:val="00FD7344"/>
    <w:rsid w:val="00FE27F9"/>
    <w:rsid w:val="00FF25D1"/>
    <w:rsid w:val="00FF5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62C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62C7"/>
    <w:rPr>
      <w:color w:val="0066CC"/>
      <w:u w:val="single"/>
    </w:rPr>
  </w:style>
  <w:style w:type="character" w:customStyle="1" w:styleId="a4">
    <w:name w:val="Колонтитул_"/>
    <w:basedOn w:val="a0"/>
    <w:link w:val="a5"/>
    <w:rsid w:val="00AE62C7"/>
    <w:rPr>
      <w:rFonts w:ascii="Times New Roman" w:eastAsia="Times New Roman" w:hAnsi="Times New Roman" w:cs="Times New Roman"/>
      <w:b/>
      <w:bCs/>
      <w:i/>
      <w:iCs/>
      <w:smallCaps w:val="0"/>
      <w:strike w:val="0"/>
      <w:sz w:val="26"/>
      <w:szCs w:val="26"/>
      <w:u w:val="none"/>
      <w:lang w:val="en-US" w:eastAsia="en-US" w:bidi="en-US"/>
    </w:rPr>
  </w:style>
  <w:style w:type="character" w:customStyle="1" w:styleId="-1pt">
    <w:name w:val="Колонтитул + Интервал -1 pt"/>
    <w:basedOn w:val="a4"/>
    <w:rsid w:val="00AE62C7"/>
    <w:rPr>
      <w:rFonts w:ascii="Times New Roman" w:eastAsia="Times New Roman" w:hAnsi="Times New Roman" w:cs="Times New Roman"/>
      <w:b/>
      <w:bCs/>
      <w:i/>
      <w:iCs/>
      <w:smallCaps w:val="0"/>
      <w:strike w:val="0"/>
      <w:color w:val="000000"/>
      <w:spacing w:val="-30"/>
      <w:w w:val="100"/>
      <w:position w:val="0"/>
      <w:sz w:val="26"/>
      <w:szCs w:val="26"/>
      <w:u w:val="none"/>
      <w:lang w:val="en-US" w:eastAsia="en-US" w:bidi="en-US"/>
    </w:rPr>
  </w:style>
  <w:style w:type="character" w:customStyle="1" w:styleId="1">
    <w:name w:val="Заголовок №1_"/>
    <w:basedOn w:val="a0"/>
    <w:link w:val="10"/>
    <w:rsid w:val="00AE62C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AE62C7"/>
    <w:rPr>
      <w:rFonts w:ascii="Times New Roman" w:eastAsia="Times New Roman" w:hAnsi="Times New Roman" w:cs="Times New Roman"/>
      <w:b w:val="0"/>
      <w:bCs w:val="0"/>
      <w:i w:val="0"/>
      <w:iCs w:val="0"/>
      <w:smallCaps w:val="0"/>
      <w:strike w:val="0"/>
      <w:sz w:val="28"/>
      <w:szCs w:val="28"/>
      <w:u w:val="none"/>
    </w:rPr>
  </w:style>
  <w:style w:type="character" w:customStyle="1" w:styleId="216pt1pt">
    <w:name w:val="Основной текст (2) + 16 pt;Полужирный;Курсив;Интервал 1 pt"/>
    <w:basedOn w:val="2"/>
    <w:rsid w:val="00AE62C7"/>
    <w:rPr>
      <w:rFonts w:ascii="Times New Roman" w:eastAsia="Times New Roman" w:hAnsi="Times New Roman" w:cs="Times New Roman"/>
      <w:b/>
      <w:bCs/>
      <w:i/>
      <w:iCs/>
      <w:smallCaps w:val="0"/>
      <w:strike w:val="0"/>
      <w:color w:val="000000"/>
      <w:spacing w:val="30"/>
      <w:w w:val="100"/>
      <w:position w:val="0"/>
      <w:sz w:val="32"/>
      <w:szCs w:val="32"/>
      <w:u w:val="none"/>
      <w:lang w:val="en-US" w:eastAsia="en-US" w:bidi="en-US"/>
    </w:rPr>
  </w:style>
  <w:style w:type="character" w:customStyle="1" w:styleId="21">
    <w:name w:val="Основной текст (2)"/>
    <w:basedOn w:val="2"/>
    <w:rsid w:val="00AE62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6">
    <w:name w:val="Другое_"/>
    <w:basedOn w:val="a0"/>
    <w:link w:val="a7"/>
    <w:rsid w:val="00AE62C7"/>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Arial13pt">
    <w:name w:val="Другое + Arial;13 pt"/>
    <w:basedOn w:val="a6"/>
    <w:rsid w:val="00AE62C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Arial17pt-1pt">
    <w:name w:val="Другое + Arial;17 pt;Курсив;Интервал -1 pt"/>
    <w:basedOn w:val="a6"/>
    <w:rsid w:val="00AE62C7"/>
    <w:rPr>
      <w:rFonts w:ascii="Arial" w:eastAsia="Arial" w:hAnsi="Arial" w:cs="Arial"/>
      <w:b w:val="0"/>
      <w:bCs w:val="0"/>
      <w:i/>
      <w:iCs/>
      <w:smallCaps w:val="0"/>
      <w:strike w:val="0"/>
      <w:color w:val="000000"/>
      <w:spacing w:val="-20"/>
      <w:w w:val="100"/>
      <w:position w:val="0"/>
      <w:sz w:val="34"/>
      <w:szCs w:val="34"/>
      <w:u w:val="none"/>
      <w:lang w:val="en-US" w:eastAsia="en-US" w:bidi="en-US"/>
    </w:rPr>
  </w:style>
  <w:style w:type="character" w:customStyle="1" w:styleId="3">
    <w:name w:val="Основной текст (3)_"/>
    <w:basedOn w:val="a0"/>
    <w:link w:val="30"/>
    <w:rsid w:val="00AE62C7"/>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 Полужирный"/>
    <w:basedOn w:val="2"/>
    <w:rsid w:val="00AE62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sid w:val="00AE62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a5">
    <w:name w:val="Колонтитул"/>
    <w:basedOn w:val="a"/>
    <w:link w:val="a4"/>
    <w:rsid w:val="00AE62C7"/>
    <w:pPr>
      <w:shd w:val="clear" w:color="auto" w:fill="FFFFFF"/>
      <w:spacing w:line="0" w:lineRule="atLeast"/>
    </w:pPr>
    <w:rPr>
      <w:rFonts w:ascii="Times New Roman" w:eastAsia="Times New Roman" w:hAnsi="Times New Roman" w:cs="Times New Roman"/>
      <w:b/>
      <w:bCs/>
      <w:i/>
      <w:iCs/>
      <w:sz w:val="26"/>
      <w:szCs w:val="26"/>
      <w:lang w:val="en-US" w:eastAsia="en-US" w:bidi="en-US"/>
    </w:rPr>
  </w:style>
  <w:style w:type="paragraph" w:customStyle="1" w:styleId="10">
    <w:name w:val="Заголовок №1"/>
    <w:basedOn w:val="a"/>
    <w:link w:val="1"/>
    <w:rsid w:val="00AE62C7"/>
    <w:pPr>
      <w:shd w:val="clear" w:color="auto" w:fill="FFFFFF"/>
      <w:spacing w:after="900" w:line="326"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AE62C7"/>
    <w:pPr>
      <w:shd w:val="clear" w:color="auto" w:fill="FFFFFF"/>
      <w:spacing w:before="660" w:after="420" w:line="0" w:lineRule="atLeast"/>
      <w:jc w:val="both"/>
    </w:pPr>
    <w:rPr>
      <w:rFonts w:ascii="Times New Roman" w:eastAsia="Times New Roman" w:hAnsi="Times New Roman" w:cs="Times New Roman"/>
      <w:sz w:val="28"/>
      <w:szCs w:val="28"/>
    </w:rPr>
  </w:style>
  <w:style w:type="paragraph" w:customStyle="1" w:styleId="a7">
    <w:name w:val="Другое"/>
    <w:basedOn w:val="a"/>
    <w:link w:val="a6"/>
    <w:rsid w:val="00AE62C7"/>
    <w:pPr>
      <w:shd w:val="clear" w:color="auto" w:fill="FFFFFF"/>
    </w:pPr>
    <w:rPr>
      <w:rFonts w:ascii="Times New Roman" w:eastAsia="Times New Roman" w:hAnsi="Times New Roman" w:cs="Times New Roman"/>
      <w:sz w:val="20"/>
      <w:szCs w:val="20"/>
      <w:lang w:val="en-US" w:eastAsia="en-US" w:bidi="en-US"/>
    </w:rPr>
  </w:style>
  <w:style w:type="paragraph" w:customStyle="1" w:styleId="30">
    <w:name w:val="Основной текст (3)"/>
    <w:basedOn w:val="a"/>
    <w:link w:val="3"/>
    <w:rsid w:val="00AE62C7"/>
    <w:pPr>
      <w:shd w:val="clear" w:color="auto" w:fill="FFFFFF"/>
      <w:spacing w:before="660" w:line="322" w:lineRule="exact"/>
    </w:pPr>
    <w:rPr>
      <w:rFonts w:ascii="Times New Roman" w:eastAsia="Times New Roman" w:hAnsi="Times New Roman" w:cs="Times New Roman"/>
      <w:b/>
      <w:bCs/>
      <w:sz w:val="28"/>
      <w:szCs w:val="28"/>
    </w:rPr>
  </w:style>
  <w:style w:type="paragraph" w:styleId="a8">
    <w:name w:val="Balloon Text"/>
    <w:basedOn w:val="a"/>
    <w:link w:val="a9"/>
    <w:uiPriority w:val="99"/>
    <w:semiHidden/>
    <w:unhideWhenUsed/>
    <w:rsid w:val="00690662"/>
    <w:rPr>
      <w:rFonts w:ascii="Tahoma" w:hAnsi="Tahoma" w:cs="Tahoma"/>
      <w:sz w:val="16"/>
      <w:szCs w:val="16"/>
    </w:rPr>
  </w:style>
  <w:style w:type="character" w:customStyle="1" w:styleId="a9">
    <w:name w:val="Текст выноски Знак"/>
    <w:basedOn w:val="a0"/>
    <w:link w:val="a8"/>
    <w:uiPriority w:val="99"/>
    <w:semiHidden/>
    <w:rsid w:val="00690662"/>
    <w:rPr>
      <w:rFonts w:ascii="Tahoma" w:hAnsi="Tahoma" w:cs="Tahoma"/>
      <w:color w:val="000000"/>
      <w:sz w:val="16"/>
      <w:szCs w:val="16"/>
    </w:rPr>
  </w:style>
  <w:style w:type="paragraph" w:styleId="aa">
    <w:name w:val="List Paragraph"/>
    <w:basedOn w:val="a"/>
    <w:uiPriority w:val="34"/>
    <w:qFormat/>
    <w:rsid w:val="00697817"/>
    <w:pPr>
      <w:ind w:left="720"/>
      <w:contextualSpacing/>
    </w:pPr>
  </w:style>
  <w:style w:type="character" w:customStyle="1" w:styleId="ab">
    <w:name w:val="Гипертекстовая ссылка"/>
    <w:basedOn w:val="a0"/>
    <w:uiPriority w:val="99"/>
    <w:rsid w:val="001032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iCs/>
      <w:smallCaps w:val="0"/>
      <w:strike w:val="0"/>
      <w:sz w:val="26"/>
      <w:szCs w:val="26"/>
      <w:u w:val="none"/>
      <w:lang w:val="en-US" w:eastAsia="en-US" w:bidi="en-US"/>
    </w:rPr>
  </w:style>
  <w:style w:type="character" w:customStyle="1" w:styleId="-1pt">
    <w:name w:val="Колонтитул + Интервал -1 pt"/>
    <w:basedOn w:val="a4"/>
    <w:rPr>
      <w:rFonts w:ascii="Times New Roman" w:eastAsia="Times New Roman" w:hAnsi="Times New Roman" w:cs="Times New Roman"/>
      <w:b/>
      <w:bCs/>
      <w:i/>
      <w:iCs/>
      <w:smallCaps w:val="0"/>
      <w:strike w:val="0"/>
      <w:color w:val="000000"/>
      <w:spacing w:val="-30"/>
      <w:w w:val="100"/>
      <w:position w:val="0"/>
      <w:sz w:val="26"/>
      <w:szCs w:val="26"/>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6pt1pt">
    <w:name w:val="Основной текст (2) + 16 pt;Полужирный;Курсив;Интервал 1 pt"/>
    <w:basedOn w:val="2"/>
    <w:rPr>
      <w:rFonts w:ascii="Times New Roman" w:eastAsia="Times New Roman" w:hAnsi="Times New Roman" w:cs="Times New Roman"/>
      <w:b/>
      <w:bCs/>
      <w:i/>
      <w:iCs/>
      <w:smallCaps w:val="0"/>
      <w:strike w:val="0"/>
      <w:color w:val="000000"/>
      <w:spacing w:val="30"/>
      <w:w w:val="100"/>
      <w:position w:val="0"/>
      <w:sz w:val="32"/>
      <w:szCs w:val="32"/>
      <w:u w:val="none"/>
      <w:lang w:val="en-US" w:eastAsia="en-US" w:bidi="en-US"/>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Arial13pt">
    <w:name w:val="Другое + Arial;13 pt"/>
    <w:basedOn w:val="a6"/>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Arial17pt-1pt">
    <w:name w:val="Другое + Arial;17 pt;Курсив;Интервал -1 pt"/>
    <w:basedOn w:val="a6"/>
    <w:rPr>
      <w:rFonts w:ascii="Arial" w:eastAsia="Arial" w:hAnsi="Arial" w:cs="Arial"/>
      <w:b w:val="0"/>
      <w:bCs w:val="0"/>
      <w:i/>
      <w:iCs/>
      <w:smallCaps w:val="0"/>
      <w:strike w:val="0"/>
      <w:color w:val="000000"/>
      <w:spacing w:val="-20"/>
      <w:w w:val="100"/>
      <w:position w:val="0"/>
      <w:sz w:val="34"/>
      <w:szCs w:val="34"/>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i/>
      <w:iCs/>
      <w:sz w:val="26"/>
      <w:szCs w:val="26"/>
      <w:lang w:val="en-US" w:eastAsia="en-US" w:bidi="en-US"/>
    </w:rPr>
  </w:style>
  <w:style w:type="paragraph" w:customStyle="1" w:styleId="10">
    <w:name w:val="Заголовок №1"/>
    <w:basedOn w:val="a"/>
    <w:link w:val="1"/>
    <w:pPr>
      <w:shd w:val="clear" w:color="auto" w:fill="FFFFFF"/>
      <w:spacing w:after="900" w:line="326"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660" w:after="420" w:line="0" w:lineRule="atLeast"/>
      <w:jc w:val="both"/>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pPr>
    <w:rPr>
      <w:rFonts w:ascii="Times New Roman" w:eastAsia="Times New Roman" w:hAnsi="Times New Roman" w:cs="Times New Roman"/>
      <w:sz w:val="20"/>
      <w:szCs w:val="20"/>
      <w:lang w:val="en-US" w:eastAsia="en-US" w:bidi="en-US"/>
    </w:rPr>
  </w:style>
  <w:style w:type="paragraph" w:customStyle="1" w:styleId="30">
    <w:name w:val="Основной текст (3)"/>
    <w:basedOn w:val="a"/>
    <w:link w:val="3"/>
    <w:pPr>
      <w:shd w:val="clear" w:color="auto" w:fill="FFFFFF"/>
      <w:spacing w:before="660" w:line="322" w:lineRule="exact"/>
    </w:pPr>
    <w:rPr>
      <w:rFonts w:ascii="Times New Roman" w:eastAsia="Times New Roman" w:hAnsi="Times New Roman" w:cs="Times New Roman"/>
      <w:b/>
      <w:bCs/>
      <w:sz w:val="28"/>
      <w:szCs w:val="28"/>
    </w:rPr>
  </w:style>
  <w:style w:type="paragraph" w:styleId="a8">
    <w:name w:val="Balloon Text"/>
    <w:basedOn w:val="a"/>
    <w:link w:val="a9"/>
    <w:uiPriority w:val="99"/>
    <w:semiHidden/>
    <w:unhideWhenUsed/>
    <w:rsid w:val="00690662"/>
    <w:rPr>
      <w:rFonts w:ascii="Tahoma" w:hAnsi="Tahoma" w:cs="Tahoma"/>
      <w:sz w:val="16"/>
      <w:szCs w:val="16"/>
    </w:rPr>
  </w:style>
  <w:style w:type="character" w:customStyle="1" w:styleId="a9">
    <w:name w:val="Текст выноски Знак"/>
    <w:basedOn w:val="a0"/>
    <w:link w:val="a8"/>
    <w:uiPriority w:val="99"/>
    <w:semiHidden/>
    <w:rsid w:val="00690662"/>
    <w:rPr>
      <w:rFonts w:ascii="Tahoma" w:hAnsi="Tahoma" w:cs="Tahoma"/>
      <w:color w:val="000000"/>
      <w:sz w:val="16"/>
      <w:szCs w:val="16"/>
    </w:rPr>
  </w:style>
  <w:style w:type="paragraph" w:styleId="aa">
    <w:name w:val="List Paragraph"/>
    <w:basedOn w:val="a"/>
    <w:uiPriority w:val="34"/>
    <w:qFormat/>
    <w:rsid w:val="0069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31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4131</TotalTime>
  <Pages>6</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admin</cp:lastModifiedBy>
  <cp:revision>32</cp:revision>
  <cp:lastPrinted>2024-06-26T05:59:00Z</cp:lastPrinted>
  <dcterms:created xsi:type="dcterms:W3CDTF">2019-09-11T05:06:00Z</dcterms:created>
  <dcterms:modified xsi:type="dcterms:W3CDTF">2024-07-17T06:13:00Z</dcterms:modified>
</cp:coreProperties>
</file>