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6CFD" w14:textId="77777777" w:rsidR="00C53568" w:rsidRPr="001E6C16" w:rsidRDefault="00545F8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C16">
        <w:rPr>
          <w:rFonts w:ascii="Times New Roman" w:hAnsi="Times New Roman" w:cs="Times New Roman"/>
          <w:b/>
          <w:bCs/>
          <w:sz w:val="28"/>
          <w:szCs w:val="28"/>
        </w:rPr>
        <w:t>Цифровая гигиена и личная безопасность в интернете</w:t>
      </w:r>
    </w:p>
    <w:p w14:paraId="173517F4" w14:textId="77777777" w:rsidR="00C53568" w:rsidRPr="001E6C16" w:rsidRDefault="00C535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E4B0A6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Сегодня распространена фраза «Интернет помнит все». Это значит, что переписки, фото, видео, пароли, банковские карты, лайки, просмотры и </w:t>
      </w:r>
      <w:proofErr w:type="gramStart"/>
      <w:r w:rsidRPr="001E6C16">
        <w:rPr>
          <w:rFonts w:ascii="Times New Roman" w:hAnsi="Times New Roman" w:cs="Times New Roman"/>
          <w:sz w:val="28"/>
          <w:szCs w:val="28"/>
        </w:rPr>
        <w:t>другие наши данные</w:t>
      </w:r>
      <w:proofErr w:type="gramEnd"/>
      <w:r w:rsidRPr="001E6C16">
        <w:rPr>
          <w:rFonts w:ascii="Times New Roman" w:hAnsi="Times New Roman" w:cs="Times New Roman"/>
          <w:sz w:val="28"/>
          <w:szCs w:val="28"/>
        </w:rPr>
        <w:t xml:space="preserve"> и действия в социальных сетях хранятся в интернете, могут быть потеряны и использованы мошенниками.</w:t>
      </w:r>
    </w:p>
    <w:p w14:paraId="6259B54E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Чтобы обезопасить себя от интернет-угроз, существует свод правил, который помогает оставлять меньше цифровых следов и сохранить свои личные данные. Этот комплекс мер называют цифровой гигиеной. </w:t>
      </w:r>
    </w:p>
    <w:p w14:paraId="268D6BD8" w14:textId="77777777" w:rsidR="00C53568" w:rsidRPr="001E6C16" w:rsidRDefault="00C535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F16A3" w14:textId="77777777" w:rsidR="00C53568" w:rsidRPr="001E6C16" w:rsidRDefault="00545F8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C16">
        <w:rPr>
          <w:rFonts w:ascii="Times New Roman" w:hAnsi="Times New Roman" w:cs="Times New Roman"/>
          <w:b/>
          <w:bCs/>
          <w:sz w:val="28"/>
          <w:szCs w:val="28"/>
        </w:rPr>
        <w:t>Утечки персональных данных</w:t>
      </w:r>
    </w:p>
    <w:p w14:paraId="48B64A7A" w14:textId="77777777" w:rsidR="006B7CD0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C16">
        <w:rPr>
          <w:rFonts w:ascii="Times New Roman" w:hAnsi="Times New Roman" w:cs="Times New Roman"/>
          <w:sz w:val="28"/>
          <w:szCs w:val="28"/>
        </w:rPr>
        <w:t>Утечки данных – распространенная проблема в мире. Только в России за 2023 год Роскомнадзор зафиксировал 168 утечек персональных данных, более 300 млн записей о россиянах попали в сеть.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1E6C16">
        <w:rPr>
          <w:rFonts w:ascii="Times New Roman" w:hAnsi="Times New Roman" w:cs="Times New Roman"/>
          <w:sz w:val="28"/>
          <w:szCs w:val="28"/>
        </w:rPr>
        <w:t xml:space="preserve"> А всего в мире за первую половину 2023 года зафиксировали </w:t>
      </w: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>5 532 утечки информации, что в 2,4 раза больше показателей за предыдущий год.</w:t>
      </w:r>
      <w:r w:rsidRPr="001E6C1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A467D6" w14:textId="5273D8CD" w:rsidR="006B7CD0" w:rsidRPr="001E6C16" w:rsidRDefault="006B7CD0" w:rsidP="006B7C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Экспертно-аналитический центр ГК </w:t>
      </w:r>
      <w:proofErr w:type="spellStart"/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InfoWatch</w:t>
      </w:r>
      <w:proofErr w:type="spellEnd"/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 исследование об утечке данных за 2023 год. Объем утекших персональных данных в 2023 году составил 1,2 млрд записей — это на 60% выше уровня 2022 года (тогда было зафиксировано 702 млн записей).</w:t>
      </w:r>
      <w:r w:rsidRPr="001E6C16">
        <w:rPr>
          <w:rFonts w:ascii="Times New Roman" w:hAnsi="Times New Roman" w:cs="Times New Roman"/>
        </w:rPr>
        <w:t xml:space="preserve"> </w:t>
      </w: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говорить о количестве инцидентов, то в 2023 году оно сократилось на 15% и составило 656 эпизодов.</w:t>
      </w:r>
      <w:r w:rsidRPr="001E6C16">
        <w:rPr>
          <w:rFonts w:ascii="Times New Roman" w:hAnsi="Times New Roman" w:cs="Times New Roman"/>
        </w:rPr>
        <w:t xml:space="preserve"> </w:t>
      </w: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за отчетный период из российских компаний утекло 95 крупных баз данных, что на 28% больше, чем в 2022 году. Более 80% утечек информации произошло в результате кибератак. Каждая десятая напрямую связана с действиями персонала, однако этот показатель сократился на 45%. В InfoWatch отметили увеличение доли утечек государственной тайны в 2023 году в 3,6 раза — с 1,8 </w:t>
      </w: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 6,6%; из них 73,6% информации относилось к персональным данным. Согласно исследованию, общий объем утекших из госорганов сведений вырос до 19,2%, что на 5,3 п.п. больше по сравнению с 2022 годом.</w:t>
      </w:r>
      <w:r w:rsidRPr="001E6C16">
        <w:rPr>
          <w:rFonts w:ascii="Times New Roman" w:hAnsi="Times New Roman" w:cs="Times New Roman"/>
        </w:rPr>
        <w:t xml:space="preserve"> </w:t>
      </w: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данным опроса ГК InfoWatch, в ответ на ухудшение ситуации с утечками конфиденциальной информации в 2023 году 59% организаций провели обучение сотрудников основам информационной безопасности и гигиены, 27% — внедрили системы защиты от вторжений, еще 17% установили DLP-системы (программный продукт для предотвращения утечек конфиденциальных данных в корпоративной сети).</w:t>
      </w:r>
      <w:r w:rsidRPr="001E6C16">
        <w:rPr>
          <w:rStyle w:val="aff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</w:p>
    <w:p w14:paraId="32C42489" w14:textId="1454013D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По словам специалистов по информационной безопасности, персональные данные, коммерческая и государственная тайна – сведения, которые наиболее интересны злоумышленникам. По числу утечек США находятся на первом месте. За последний год почти в 7 раз выросло количество утечек данных в Индонезии, в 2,5-3 раза в странах Европы и Северной Америки.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1E6C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A73E3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В России же, наоборот, число утечек упало на 15,5%.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1E6C16">
        <w:rPr>
          <w:rFonts w:ascii="Times New Roman" w:hAnsi="Times New Roman" w:cs="Times New Roman"/>
          <w:sz w:val="28"/>
          <w:szCs w:val="28"/>
        </w:rPr>
        <w:t xml:space="preserve"> Это связано с мерами, которые принимает государство для создания безопасного цифрового пространства. В 2022 году был принят</w:t>
      </w:r>
      <w:r w:rsidRPr="001E6C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Федеральный закон № 266-ФЗ «О внесении изменений в Федеральный закон «О персональных данных», согласно которому российские пользователи могут потребовать иностранные компании уничтожить персональные данные, полученные незаконно, и получить информацию, кто и как их обрабатывает.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1E6C16">
        <w:rPr>
          <w:rFonts w:ascii="Times New Roman" w:hAnsi="Times New Roman" w:cs="Times New Roman"/>
          <w:sz w:val="28"/>
          <w:szCs w:val="28"/>
        </w:rPr>
        <w:t xml:space="preserve"> Чтобы минимизировать </w:t>
      </w:r>
      <w:r w:rsidRPr="001E6C16">
        <w:rPr>
          <w:rFonts w:ascii="Times New Roman" w:hAnsi="Times New Roman" w:cs="Times New Roman"/>
          <w:sz w:val="28"/>
          <w:szCs w:val="28"/>
        </w:rPr>
        <w:lastRenderedPageBreak/>
        <w:t>количество утечек, Роскомнадзор разработал правила по сохранению личных данных для операторов, которые собирают данные клиентов.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1E6C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C9651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Снижение количества утечек связано с адаптацией </w:t>
      </w:r>
      <w:r w:rsidRPr="001E6C1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E6C16">
        <w:rPr>
          <w:rFonts w:ascii="Times New Roman" w:hAnsi="Times New Roman" w:cs="Times New Roman"/>
          <w:sz w:val="28"/>
          <w:szCs w:val="28"/>
        </w:rPr>
        <w:t>-подразделений и служб информационной безопасности в российских компаниях к новым типам угроз. К принятым мерам относятся и инициативы властей по импортозамещению. 12 июня Президент РФ Владимир Путин подписал поручение, что к 1 января 2025 года все государственные компании должны перейти на отечественное ПО. «</w:t>
      </w: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раньше было требование только по объектам КИИ, то теперь обязательные требования по разным классам: операционные системы, офисные пакеты, офисные приложения, С</w:t>
      </w:r>
      <w:r w:rsidRPr="001E6C16">
        <w:rPr>
          <w:rFonts w:ascii="Times New Roman" w:hAnsi="Times New Roman" w:cs="Times New Roman"/>
          <w:sz w:val="28"/>
          <w:szCs w:val="28"/>
        </w:rPr>
        <w:t>УБД,</w:t>
      </w: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виртуализации. В этом смысле KPI достаточно жесткий</w:t>
      </w:r>
      <w:proofErr w:type="gramStart"/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>»,  –</w:t>
      </w:r>
      <w:proofErr w:type="gramEnd"/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прокомментировал поручение Президента глава Министерства цифрового развития, связи и массовых коммуникаций Максут </w:t>
      </w:r>
      <w:proofErr w:type="spellStart"/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>Шадаев</w:t>
      </w:r>
      <w:proofErr w:type="spellEnd"/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E6C1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51F8CE0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российских компаний уже перешла на отечественное ПО. По словам </w:t>
      </w:r>
      <w:r w:rsidRPr="001E6C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генерального директора «</w:t>
      </w:r>
      <w:proofErr w:type="spellStart"/>
      <w:r w:rsidRPr="001E6C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МойОфис</w:t>
      </w:r>
      <w:proofErr w:type="spellEnd"/>
      <w:r w:rsidRPr="001E6C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Павла Калякина, в ноябре 2023 года в сегменте офисного ПО на долю российских разработчиков приходилось примерно 16% рынка, при этом год назад показатель не превышал 5%. А российские решения в секторе промышленного софта заняли практически 100% рынка.</w:t>
      </w:r>
      <w:r w:rsidRPr="001E6C16">
        <w:rPr>
          <w:rStyle w:val="a8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footnoteReference w:id="9"/>
      </w:r>
    </w:p>
    <w:p w14:paraId="466C3322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1E6C16">
        <w:rPr>
          <w:rFonts w:ascii="Times New Roman" w:hAnsi="Times New Roman" w:cs="Times New Roman"/>
          <w:sz w:val="28"/>
          <w:szCs w:val="28"/>
        </w:rPr>
        <w:t>Российские компании уже перешли на отечественные сервисы хранения данных («</w:t>
      </w:r>
      <w:proofErr w:type="spellStart"/>
      <w:r w:rsidRPr="001E6C16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Pr="001E6C1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E6C16">
        <w:rPr>
          <w:rFonts w:ascii="Times New Roman" w:hAnsi="Times New Roman" w:cs="Times New Roman"/>
          <w:sz w:val="28"/>
          <w:szCs w:val="28"/>
        </w:rPr>
        <w:t>Яндекс.Почта</w:t>
      </w:r>
      <w:proofErr w:type="spellEnd"/>
      <w:r w:rsidRPr="001E6C16">
        <w:rPr>
          <w:rFonts w:ascii="Times New Roman" w:hAnsi="Times New Roman" w:cs="Times New Roman"/>
          <w:sz w:val="28"/>
          <w:szCs w:val="28"/>
        </w:rPr>
        <w:t xml:space="preserve">» и др.), поскольку </w:t>
      </w:r>
      <w:r w:rsidRPr="001E6C1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E6C16">
        <w:rPr>
          <w:rFonts w:ascii="Times New Roman" w:hAnsi="Times New Roman" w:cs="Times New Roman"/>
          <w:sz w:val="28"/>
          <w:szCs w:val="28"/>
        </w:rPr>
        <w:t xml:space="preserve"> отказался от обслуживания российских клиентов и начал блокировку корпоративных </w:t>
      </w:r>
      <w:r w:rsidRPr="001E6C16">
        <w:rPr>
          <w:rFonts w:ascii="Times New Roman" w:hAnsi="Times New Roman" w:cs="Times New Roman"/>
          <w:sz w:val="28"/>
          <w:szCs w:val="28"/>
        </w:rPr>
        <w:lastRenderedPageBreak/>
        <w:t>сервисов. По словам аналитиков, часть зарубежного ПО и облачных сервисов могли содержать опасные уязвимости.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</w:p>
    <w:p w14:paraId="3FF27D50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  Также российские ведомства ввели запрет на использование iPhone и </w:t>
      </w:r>
      <w:proofErr w:type="spellStart"/>
      <w:r w:rsidRPr="001E6C16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1E6C16">
        <w:rPr>
          <w:rFonts w:ascii="Times New Roman" w:hAnsi="Times New Roman" w:cs="Times New Roman"/>
          <w:sz w:val="28"/>
          <w:szCs w:val="28"/>
        </w:rPr>
        <w:t xml:space="preserve"> для служебных целей.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Pr="001E6C16">
        <w:rPr>
          <w:rFonts w:ascii="Times New Roman" w:hAnsi="Times New Roman" w:cs="Times New Roman"/>
          <w:sz w:val="28"/>
          <w:szCs w:val="28"/>
        </w:rPr>
        <w:t xml:space="preserve"> Сотрудники переходят на модели российских производителей. Например, «</w:t>
      </w:r>
      <w:proofErr w:type="spellStart"/>
      <w:r w:rsidRPr="001E6C16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1E6C16">
        <w:rPr>
          <w:rFonts w:ascii="Times New Roman" w:hAnsi="Times New Roman" w:cs="Times New Roman"/>
          <w:sz w:val="28"/>
          <w:szCs w:val="28"/>
        </w:rPr>
        <w:t>» выбрал смартфоны собственного бренда AYYA с защищенной отечественной операционной системой «Аврора», которые используют сотрудники «Росатома» и силовых структур.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Pr="001E6C16">
        <w:rPr>
          <w:rFonts w:ascii="Times New Roman" w:hAnsi="Times New Roman" w:cs="Times New Roman"/>
          <w:sz w:val="28"/>
          <w:szCs w:val="28"/>
        </w:rPr>
        <w:t xml:space="preserve"> Это позволяет организациям лучше защитить базы данных от утечек и кибератак.</w:t>
      </w:r>
    </w:p>
    <w:p w14:paraId="54BE375C" w14:textId="77777777" w:rsidR="00C53568" w:rsidRPr="001E6C16" w:rsidRDefault="00545F8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C16">
        <w:rPr>
          <w:rFonts w:ascii="Times New Roman" w:hAnsi="Times New Roman" w:cs="Times New Roman"/>
          <w:b/>
          <w:bCs/>
          <w:sz w:val="28"/>
          <w:szCs w:val="28"/>
        </w:rPr>
        <w:t>Интернет-мошенничество</w:t>
      </w:r>
    </w:p>
    <w:p w14:paraId="205EA156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>Однако мошенников интересуют не только данные государственных учреждений и крупных компаний, но и обычных людей. В январе – июне 2023 года на 39,3%, по сравнению с предыдущим годом, выросло число преступлений с помощью интернета и средств мобильной связи. В Генпрокуратуре зарегистрировали более 210,8 тысяч мошенничеств.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 w:rsidRPr="001E6C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8C8B7" w14:textId="77777777" w:rsidR="00BB5FA1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Доступ к личным данным с паролями и банковскими картами часто попадает в руки мошенников из-за действий самих людей. </w:t>
      </w:r>
    </w:p>
    <w:p w14:paraId="557510FC" w14:textId="079650B6" w:rsidR="00BB5FA1" w:rsidRPr="001E6C16" w:rsidRDefault="00BB5FA1" w:rsidP="00BB5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распространенные схемы мошенничества, при которых люди сами передают свои данные злоумышленникам:</w:t>
      </w:r>
    </w:p>
    <w:p w14:paraId="071964EC" w14:textId="77777777" w:rsidR="00BB5FA1" w:rsidRPr="001E6C16" w:rsidRDefault="00BB5FA1" w:rsidP="00BB5FA1">
      <w:pPr>
        <w:pStyle w:val="af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обзвон граждан от имени правоохранительных органов или банков </w:t>
      </w:r>
    </w:p>
    <w:p w14:paraId="74416F3F" w14:textId="77777777" w:rsidR="00BB5FA1" w:rsidRPr="001E6C16" w:rsidRDefault="00BB5FA1" w:rsidP="00BB5FA1">
      <w:pPr>
        <w:pStyle w:val="af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фальшивых (фишинговых) сайтов для получения доступа к конфиденциальным данным пользователей</w:t>
      </w:r>
    </w:p>
    <w:p w14:paraId="0D55C8F6" w14:textId="77777777" w:rsidR="00BB5FA1" w:rsidRPr="001E6C16" w:rsidRDefault="00BB5FA1" w:rsidP="00BB5FA1">
      <w:pPr>
        <w:pStyle w:val="af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рассылка писем о «крупном выигрыше» по электронной почте</w:t>
      </w:r>
    </w:p>
    <w:p w14:paraId="2F0B4F9F" w14:textId="041E9021" w:rsidR="00BB5FA1" w:rsidRPr="001E6C16" w:rsidRDefault="00BB5FA1" w:rsidP="00BB5FA1">
      <w:pPr>
        <w:pStyle w:val="af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t>фальшивые сайты благотворительных организаций/туроператоров/авиакомпаний</w:t>
      </w:r>
    </w:p>
    <w:p w14:paraId="5FFA60D3" w14:textId="77777777" w:rsidR="00BB5FA1" w:rsidRPr="001E6C16" w:rsidRDefault="00BB5FA1" w:rsidP="00BB5FA1">
      <w:pPr>
        <w:pStyle w:val="af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предложение выгодного заработка на подозрительных интернет-ресурсах</w:t>
      </w:r>
    </w:p>
    <w:p w14:paraId="2361653B" w14:textId="77777777" w:rsidR="00BB5FA1" w:rsidRPr="001E6C16" w:rsidRDefault="00BB5FA1" w:rsidP="00BB5FA1">
      <w:pPr>
        <w:pStyle w:val="af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t>взлом личных аккаунтов пользователей и рассылка сообщений</w:t>
      </w:r>
    </w:p>
    <w:p w14:paraId="1CA17CB7" w14:textId="63F17AD1" w:rsidR="00BB5FA1" w:rsidRPr="001E6C16" w:rsidRDefault="00BB5FA1" w:rsidP="00BB5FA1">
      <w:pPr>
        <w:pStyle w:val="af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Лотереи, викторины, </w:t>
      </w:r>
      <w:r w:rsidR="009A0F10"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Pr="001E6C16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нужно заплатить «налог на выигрыш» или «комиссию за доставку приза»</w:t>
      </w:r>
    </w:p>
    <w:p w14:paraId="69601CB5" w14:textId="3CB8E7CD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Один из распространенных методов мошенничества – фишинг, с которым с начала 2023 года столкнулось больше половины россиян. Согласно опросу интернет-пользователей компанией «МТС </w:t>
      </w:r>
      <w:r w:rsidRPr="001E6C16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1E6C16">
        <w:rPr>
          <w:rFonts w:ascii="Times New Roman" w:hAnsi="Times New Roman" w:cs="Times New Roman"/>
          <w:sz w:val="28"/>
          <w:szCs w:val="28"/>
        </w:rPr>
        <w:t xml:space="preserve">», фишинговые рассылки приходят два и более раз в месяц. Такие письма обычно содержат предложения выгоды, быстрого заработка. Среди опрошенных 48% заинтересовались акциями с высокой доходностью, 28% – товарами с большой скидкой. Около 12% участникам опроса пришли письма о неоплаченных штрафах, задолженностях и нарушениях законодательства. Получить доступ к данным банковских карт злоумышленники пытались в 35,8% случаев, в 24,4% </w:t>
      </w:r>
      <w:proofErr w:type="gramStart"/>
      <w:r w:rsidRPr="001E6C16">
        <w:rPr>
          <w:rFonts w:ascii="Times New Roman" w:hAnsi="Times New Roman" w:cs="Times New Roman"/>
          <w:sz w:val="28"/>
          <w:szCs w:val="28"/>
        </w:rPr>
        <w:t>–  узнать</w:t>
      </w:r>
      <w:proofErr w:type="gramEnd"/>
      <w:r w:rsidRPr="001E6C16">
        <w:rPr>
          <w:rFonts w:ascii="Times New Roman" w:hAnsi="Times New Roman" w:cs="Times New Roman"/>
          <w:sz w:val="28"/>
          <w:szCs w:val="28"/>
        </w:rPr>
        <w:t xml:space="preserve"> паспортные данные, в 17,9% – логины и пароли от разных сервисов.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</w:p>
    <w:p w14:paraId="273A3C00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С каждым годом количество фишинговых атак увеличивается на 50%, как утверждают в центре мониторинга внешних цифровых угроз </w:t>
      </w:r>
      <w:proofErr w:type="spellStart"/>
      <w:r w:rsidRPr="001E6C16">
        <w:rPr>
          <w:rFonts w:ascii="Times New Roman" w:hAnsi="Times New Roman" w:cs="Times New Roman"/>
          <w:sz w:val="28"/>
          <w:szCs w:val="28"/>
        </w:rPr>
        <w:t>Solar</w:t>
      </w:r>
      <w:proofErr w:type="spellEnd"/>
      <w:r w:rsidRPr="001E6C16">
        <w:rPr>
          <w:rFonts w:ascii="Times New Roman" w:hAnsi="Times New Roman" w:cs="Times New Roman"/>
          <w:sz w:val="28"/>
          <w:szCs w:val="28"/>
        </w:rPr>
        <w:t xml:space="preserve"> AURA. Иногда компания фиксирует 50 фишинговых сайтов в день, которые действуют под именем определенного бренда. Создаются новые вредоносные ресурсы, фишинговые </w:t>
      </w:r>
      <w:r w:rsidRPr="001E6C16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1E6C16">
        <w:rPr>
          <w:rFonts w:ascii="Times New Roman" w:hAnsi="Times New Roman" w:cs="Times New Roman"/>
          <w:sz w:val="28"/>
          <w:szCs w:val="28"/>
        </w:rPr>
        <w:t>-боты, площадки для розыгрыша призов, сервисы оформления доставки товаров. В 2023 году количество мошеннических сайтов выросло на 86% и составило 207,1 тысяч.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1E6C16">
        <w:rPr>
          <w:rFonts w:ascii="Times New Roman" w:hAnsi="Times New Roman" w:cs="Times New Roman"/>
          <w:sz w:val="28"/>
          <w:szCs w:val="28"/>
        </w:rPr>
        <w:t xml:space="preserve"> Было заблокировано более 48 тысяч вредоносных доменов. </w:t>
      </w:r>
    </w:p>
    <w:p w14:paraId="001C833A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Часто злоумышленники похищают аккаунты в социальных сетях и размещают через них фишинговый контент, объявления, просят перевести деньги, а потом атакуют пользователей из списка контактов. Обычно взлом </w:t>
      </w:r>
      <w:r w:rsidRPr="001E6C16">
        <w:rPr>
          <w:rFonts w:ascii="Times New Roman" w:hAnsi="Times New Roman" w:cs="Times New Roman"/>
          <w:sz w:val="28"/>
          <w:szCs w:val="28"/>
        </w:rPr>
        <w:lastRenderedPageBreak/>
        <w:t>учетной записи дает доступ к паролям, документам, фотографиям паспорта и банковских карт, которые могут быть у нас в сохраненном.</w:t>
      </w:r>
    </w:p>
    <w:p w14:paraId="60E2F686" w14:textId="77777777" w:rsidR="00C53568" w:rsidRPr="001E6C16" w:rsidRDefault="00545F8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C16">
        <w:rPr>
          <w:rFonts w:ascii="Times New Roman" w:hAnsi="Times New Roman" w:cs="Times New Roman"/>
          <w:b/>
          <w:bCs/>
          <w:sz w:val="28"/>
          <w:szCs w:val="28"/>
        </w:rPr>
        <w:t>Правила цифровой гигиены</w:t>
      </w:r>
    </w:p>
    <w:p w14:paraId="7E186432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Помимо сохранения своих личных данных важно позаботиться об анонимности, приватности, цифровом образе, защите от нежелательных знакомств, </w:t>
      </w:r>
      <w:proofErr w:type="spellStart"/>
      <w:r w:rsidRPr="001E6C16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1E6C16">
        <w:rPr>
          <w:rFonts w:ascii="Times New Roman" w:hAnsi="Times New Roman" w:cs="Times New Roman"/>
          <w:sz w:val="28"/>
          <w:szCs w:val="28"/>
        </w:rPr>
        <w:t xml:space="preserve"> и сохранении репутации. Чтобы обезопасить человека от интернет-угроз, разработаны правила поведения в интернет-пространстве и пользования цифровыми устройствами, которые важно знать и </w:t>
      </w:r>
      <w:proofErr w:type="gramStart"/>
      <w:r w:rsidRPr="001E6C16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1E6C16">
        <w:rPr>
          <w:rFonts w:ascii="Times New Roman" w:hAnsi="Times New Roman" w:cs="Times New Roman"/>
          <w:sz w:val="28"/>
          <w:szCs w:val="28"/>
        </w:rPr>
        <w:t xml:space="preserve"> и взрослым: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</w:p>
    <w:p w14:paraId="08C8C183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Нельзя передавать свой телефон незнакомым людям под предлогом срочного звонка. Так человек получит доступ к разблокированному телефону.</w:t>
      </w:r>
    </w:p>
    <w:p w14:paraId="18B46F12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Пароли должны быть длинные и надежные (не менее 12 символов, с цифрами, заглавными и строчными буквами, непоследовательными комбинациями, без личной информации), усиленные биометрией и двухфакторной аутентификацией. Их нужно регулярно менять, не применять один и тот же для нескольких учетных записей и никому не сообщать. Чтобы создавать, хранить пароли и управлять ими, можно использовать менеджер паролей. </w:t>
      </w:r>
    </w:p>
    <w:p w14:paraId="5D15CD05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Необходимо установить оригинальные пароль, </w:t>
      </w:r>
      <w:r w:rsidRPr="001E6C16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Pr="001E6C16">
        <w:rPr>
          <w:rFonts w:ascii="Times New Roman" w:hAnsi="Times New Roman" w:cs="Times New Roman"/>
          <w:sz w:val="28"/>
          <w:szCs w:val="28"/>
        </w:rPr>
        <w:t>-код и другие виды защиты для блокировки компьютера и телефона.</w:t>
      </w:r>
    </w:p>
    <w:p w14:paraId="28671D99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Сохранить все файлы в безопасности и не потерять помогает регулярное резервное копирование данных на внешнем жестком диске или в облаке.</w:t>
      </w:r>
    </w:p>
    <w:p w14:paraId="16E735D3" w14:textId="778BC26E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>Обращать внимание на уровень конфиденциальности в сети. Все, что вы рассказываете о себе в интернете, может быть использовано против вас. Нужно избегать публикации личной информации в социальных сетях (номер</w:t>
      </w:r>
      <w:r w:rsidR="009A0F10" w:rsidRPr="001E6C16"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Pr="001E6C16">
        <w:rPr>
          <w:rFonts w:ascii="Times New Roman" w:hAnsi="Times New Roman" w:cs="Times New Roman"/>
          <w:sz w:val="28"/>
          <w:szCs w:val="28"/>
        </w:rPr>
        <w:t xml:space="preserve">, фото, домашний и рабочий адреса, номера кредитных </w:t>
      </w:r>
      <w:r w:rsidRPr="001E6C16">
        <w:rPr>
          <w:rFonts w:ascii="Times New Roman" w:hAnsi="Times New Roman" w:cs="Times New Roman"/>
          <w:sz w:val="28"/>
          <w:szCs w:val="28"/>
        </w:rPr>
        <w:lastRenderedPageBreak/>
        <w:t>и банковских карт, местоположение) и контролировать, что и кому вы говорите. Отрегулировать настройки приватности, как будет для вас комфортно.</w:t>
      </w:r>
    </w:p>
    <w:p w14:paraId="3F089ED1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Не принимать заявки в социальных сетях от незнакомых и сомнительных людей, всегда проверять наполнение страницы.</w:t>
      </w:r>
    </w:p>
    <w:p w14:paraId="48C1967C" w14:textId="04352595" w:rsidR="00C53568" w:rsidRPr="001E6C16" w:rsidRDefault="00545F8C" w:rsidP="009A0F10">
      <w:pPr>
        <w:pStyle w:val="af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При установке нового приложения проверять, </w:t>
      </w:r>
      <w:r w:rsidR="009A0F10" w:rsidRPr="001E6C16">
        <w:rPr>
          <w:rFonts w:ascii="Times New Roman" w:hAnsi="Times New Roman" w:cs="Times New Roman"/>
          <w:sz w:val="28"/>
          <w:szCs w:val="28"/>
        </w:rPr>
        <w:t>к каким данным на вашем устройстве у вас запрашивают разрешение</w:t>
      </w:r>
      <w:r w:rsidRPr="001E6C16">
        <w:rPr>
          <w:rFonts w:ascii="Times New Roman" w:hAnsi="Times New Roman" w:cs="Times New Roman"/>
          <w:sz w:val="28"/>
          <w:szCs w:val="28"/>
        </w:rPr>
        <w:t>. Не всегда доступ к камере и микрофону оправдан.</w:t>
      </w:r>
    </w:p>
    <w:p w14:paraId="45B6F5BA" w14:textId="7AF537C8" w:rsidR="00C53568" w:rsidRPr="001E6C16" w:rsidRDefault="009A0F10">
      <w:pPr>
        <w:pStyle w:val="afb"/>
        <w:numPr>
          <w:ilvl w:val="0"/>
          <w:numId w:val="1"/>
        </w:numPr>
        <w:spacing w:after="0" w:line="360" w:lineRule="auto"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>Регулярно о</w:t>
      </w:r>
      <w:r w:rsidR="00545F8C" w:rsidRPr="001E6C16">
        <w:rPr>
          <w:rFonts w:ascii="Times New Roman" w:hAnsi="Times New Roman" w:cs="Times New Roman"/>
          <w:sz w:val="28"/>
          <w:szCs w:val="28"/>
        </w:rPr>
        <w:t xml:space="preserve">бновлять программы, приложения и операционные системы. Старые </w:t>
      </w:r>
      <w:r w:rsidRPr="001E6C16">
        <w:rPr>
          <w:rFonts w:ascii="Times New Roman" w:hAnsi="Times New Roman" w:cs="Times New Roman"/>
          <w:sz w:val="28"/>
          <w:szCs w:val="28"/>
        </w:rPr>
        <w:t xml:space="preserve">версии </w:t>
      </w:r>
      <w:r w:rsidR="00545F8C" w:rsidRPr="001E6C16">
        <w:rPr>
          <w:rFonts w:ascii="Times New Roman" w:hAnsi="Times New Roman" w:cs="Times New Roman"/>
          <w:sz w:val="28"/>
          <w:szCs w:val="28"/>
        </w:rPr>
        <w:t>могут быть более уязвимы для атак. А неиспользуемые приложения лучше удалять. При этом не рекомендуется скачивать программы и ПО с неизвестных сайтов. Это может стать причиной заражения вашего устройства и утечки данных.</w:t>
      </w:r>
    </w:p>
    <w:p w14:paraId="16FDC2E1" w14:textId="4BB74836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Внимательно открывать электронные письма и их содержимое с неизвестных адресов, которые выглядят подозрительно. И не переходить по объявлениям, ссылкам и предложениям, которые обещают скидки, призы и </w:t>
      </w:r>
      <w:r w:rsidR="009A0F10" w:rsidRPr="001E6C16">
        <w:rPr>
          <w:rFonts w:ascii="Times New Roman" w:hAnsi="Times New Roman" w:cs="Times New Roman"/>
          <w:sz w:val="28"/>
          <w:szCs w:val="28"/>
        </w:rPr>
        <w:t>денежные выигрыши</w:t>
      </w:r>
      <w:r w:rsidRPr="001E6C16">
        <w:rPr>
          <w:rFonts w:ascii="Times New Roman" w:hAnsi="Times New Roman" w:cs="Times New Roman"/>
          <w:sz w:val="28"/>
          <w:szCs w:val="28"/>
        </w:rPr>
        <w:t>. В них могут содержаться фишинговые ссылки или вирусы.</w:t>
      </w:r>
    </w:p>
    <w:p w14:paraId="2029F134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Отписываться от ненужных рассылок и подписок.</w:t>
      </w:r>
    </w:p>
    <w:p w14:paraId="04172BF7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При использовании публичных сетей </w:t>
      </w:r>
      <w:r w:rsidRPr="001E6C16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1E6C16">
        <w:rPr>
          <w:rFonts w:ascii="Times New Roman" w:hAnsi="Times New Roman" w:cs="Times New Roman"/>
          <w:sz w:val="28"/>
          <w:szCs w:val="28"/>
        </w:rPr>
        <w:t>-</w:t>
      </w:r>
      <w:r w:rsidRPr="001E6C16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1E6C16">
        <w:rPr>
          <w:rFonts w:ascii="Times New Roman" w:hAnsi="Times New Roman" w:cs="Times New Roman"/>
          <w:sz w:val="28"/>
          <w:szCs w:val="28"/>
        </w:rPr>
        <w:t xml:space="preserve"> быть аккуратнее, особенно при открытии мобильного банка. Злоумышленники часто используют такие сети в своих целях. При онлайн-транзакциях проверять безопасность веб-сайтов. Все адреса начинаются с</w:t>
      </w:r>
      <w:r w:rsidRPr="001E6C16">
        <w:rPr>
          <w:rFonts w:ascii="Arial" w:eastAsia="Times New Roman" w:hAnsi="Arial" w:cs="Arial"/>
          <w:color w:val="535353"/>
          <w:lang w:eastAsia="ru-RU"/>
        </w:rPr>
        <w:t xml:space="preserve"> </w:t>
      </w:r>
      <w:r w:rsidRPr="001E6C16">
        <w:rPr>
          <w:rFonts w:ascii="Times New Roman" w:hAnsi="Times New Roman" w:cs="Times New Roman"/>
          <w:sz w:val="28"/>
          <w:szCs w:val="28"/>
        </w:rPr>
        <w:t>https://, а не с http://, а слева от адресной строки есть значок замка.</w:t>
      </w:r>
    </w:p>
    <w:p w14:paraId="07FE4E91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Контролировать, что вы или ваши близкие покупают в интернете. Под видом онлайн-магазина могут быть мошенники.</w:t>
      </w:r>
    </w:p>
    <w:p w14:paraId="4218CE1E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Использовать сетевой экран. Он предотвращает несанкционированный доступ к вашим веб-сайтам, почте, паролям и другой информации, которую можно получить через интернет. А при переходе на сайты </w:t>
      </w:r>
      <w:r w:rsidRPr="001E6C16">
        <w:rPr>
          <w:rFonts w:ascii="Times New Roman" w:hAnsi="Times New Roman" w:cs="Times New Roman"/>
          <w:sz w:val="28"/>
          <w:szCs w:val="28"/>
        </w:rPr>
        <w:lastRenderedPageBreak/>
        <w:t>обращать внимание на маркировку надежности и на что требуется разрешение.</w:t>
      </w:r>
    </w:p>
    <w:p w14:paraId="4CA82CA4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Использовать хорошее антивирусное программное обеспечение, регулярно проводить автоматическую проверку устройства на вредоносные программы.</w:t>
      </w:r>
    </w:p>
    <w:p w14:paraId="6AC55DF3" w14:textId="77777777" w:rsidR="00C53568" w:rsidRPr="001E6C16" w:rsidRDefault="00545F8C">
      <w:pPr>
        <w:pStyle w:val="afb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При продаже старых гаджетов отформатировать и очистить жесткий диск, чтобы не произошло передачи личных данных.</w:t>
      </w:r>
      <w:r w:rsidRPr="001E6C16"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</w:p>
    <w:p w14:paraId="30B23355" w14:textId="77777777" w:rsidR="00C53568" w:rsidRPr="001E6C16" w:rsidRDefault="00545F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C16">
        <w:rPr>
          <w:rFonts w:ascii="Times New Roman" w:hAnsi="Times New Roman" w:cs="Times New Roman"/>
          <w:b/>
          <w:bCs/>
          <w:sz w:val="28"/>
          <w:szCs w:val="28"/>
        </w:rPr>
        <w:t>Безопасное поведение в сети</w:t>
      </w:r>
    </w:p>
    <w:p w14:paraId="3F6807B0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Как мы сказали выше, к цифровым следам относятся любые ваши действия с контентом. От того, какие публикации вы лайкаете, комментируете, чем делитесь и на чем задерживаете свой взгляд, зависит лента и реклама, которую подбирают для вас алгоритмы сети. Бездумное потребление информации ведет к рассеиванию внимания и потреблению лишнего и даже опасного контента. </w:t>
      </w:r>
    </w:p>
    <w:p w14:paraId="14FBD38A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Не нужно реагировать на материалы, которые нарушают законодательство, распространяют недостоверную информацию или призывают к противоправным действиям, и при этом создавать такой контент самим.</w:t>
      </w:r>
    </w:p>
    <w:p w14:paraId="1BEF1E7D" w14:textId="77777777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Сегодня особенно важно распознавать фейки, это одно из главных правил цифровой гигиены. На что обратить внимание:</w:t>
      </w:r>
    </w:p>
    <w:p w14:paraId="3F717495" w14:textId="3946573E" w:rsidR="00C53568" w:rsidRPr="001E6C16" w:rsidRDefault="009A0F10">
      <w:pPr>
        <w:pStyle w:val="afb"/>
        <w:numPr>
          <w:ilvl w:val="0"/>
          <w:numId w:val="2"/>
        </w:numPr>
        <w:spacing w:after="0" w:line="360" w:lineRule="auto"/>
        <w:ind w:left="720" w:firstLine="709"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>насколько эмоциональный заголовок;</w:t>
      </w:r>
    </w:p>
    <w:p w14:paraId="7E92436E" w14:textId="77777777" w:rsidR="00C53568" w:rsidRPr="001E6C16" w:rsidRDefault="00545F8C">
      <w:pPr>
        <w:pStyle w:val="afb"/>
        <w:numPr>
          <w:ilvl w:val="0"/>
          <w:numId w:val="2"/>
        </w:numPr>
        <w:spacing w:after="0" w:line="360" w:lineRule="auto"/>
        <w:ind w:left="720" w:firstLine="709"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>какие источники у новости и насколько они авторитетны;</w:t>
      </w:r>
    </w:p>
    <w:p w14:paraId="4C31C1DB" w14:textId="0A384CDE" w:rsidR="00C53568" w:rsidRPr="001E6C16" w:rsidRDefault="00545F8C">
      <w:pPr>
        <w:pStyle w:val="afb"/>
        <w:numPr>
          <w:ilvl w:val="0"/>
          <w:numId w:val="2"/>
        </w:numPr>
        <w:spacing w:after="0" w:line="360" w:lineRule="auto"/>
        <w:ind w:left="720" w:firstLine="709"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какое качество </w:t>
      </w:r>
      <w:r w:rsidR="009A0F10" w:rsidRPr="001E6C16">
        <w:rPr>
          <w:rFonts w:ascii="Times New Roman" w:hAnsi="Times New Roman" w:cs="Times New Roman"/>
          <w:sz w:val="28"/>
          <w:szCs w:val="28"/>
        </w:rPr>
        <w:t xml:space="preserve">у </w:t>
      </w:r>
      <w:r w:rsidRPr="001E6C16">
        <w:rPr>
          <w:rFonts w:ascii="Times New Roman" w:hAnsi="Times New Roman" w:cs="Times New Roman"/>
          <w:sz w:val="28"/>
          <w:szCs w:val="28"/>
        </w:rPr>
        <w:t>фотографий и видео;</w:t>
      </w:r>
    </w:p>
    <w:p w14:paraId="2BE6C1CE" w14:textId="6F48A1BB" w:rsidR="00C53568" w:rsidRPr="001E6C16" w:rsidRDefault="00545F8C">
      <w:pPr>
        <w:pStyle w:val="afb"/>
        <w:numPr>
          <w:ilvl w:val="0"/>
          <w:numId w:val="2"/>
        </w:numPr>
        <w:spacing w:after="0" w:line="360" w:lineRule="auto"/>
        <w:ind w:left="720" w:firstLine="709"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>новость содержит факты или субъективный взгляд</w:t>
      </w:r>
      <w:r w:rsidR="009A0F10" w:rsidRPr="001E6C16">
        <w:rPr>
          <w:rFonts w:ascii="Times New Roman" w:hAnsi="Times New Roman" w:cs="Times New Roman"/>
          <w:sz w:val="28"/>
          <w:szCs w:val="28"/>
        </w:rPr>
        <w:t>;</w:t>
      </w:r>
    </w:p>
    <w:p w14:paraId="4EA5CE1B" w14:textId="77777777" w:rsidR="00C53568" w:rsidRPr="001E6C16" w:rsidRDefault="00545F8C">
      <w:pPr>
        <w:pStyle w:val="afb"/>
        <w:numPr>
          <w:ilvl w:val="0"/>
          <w:numId w:val="2"/>
        </w:numPr>
        <w:spacing w:after="0" w:line="360" w:lineRule="auto"/>
        <w:ind w:left="720" w:firstLine="709"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>есть ли опечатки и ошибки в тексте;</w:t>
      </w:r>
    </w:p>
    <w:p w14:paraId="501543C0" w14:textId="0CC86DA8" w:rsidR="00C53568" w:rsidRPr="001E6C16" w:rsidRDefault="009A0F10" w:rsidP="00BB5FA1">
      <w:pPr>
        <w:pStyle w:val="afb"/>
        <w:numPr>
          <w:ilvl w:val="0"/>
          <w:numId w:val="2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</w:rPr>
      </w:pPr>
      <w:r w:rsidRPr="001E6C16">
        <w:rPr>
          <w:rFonts w:ascii="Times New Roman" w:hAnsi="Times New Roman" w:cs="Times New Roman"/>
          <w:sz w:val="28"/>
          <w:szCs w:val="28"/>
        </w:rPr>
        <w:t>корректен ли адрес домена — защищенное соединение всегда будет иметь адрес, который начинается с https://</w:t>
      </w:r>
    </w:p>
    <w:p w14:paraId="7AE4A4DC" w14:textId="4F31D7B5" w:rsidR="00BB5FA1" w:rsidRPr="001E6C16" w:rsidRDefault="00BB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lastRenderedPageBreak/>
        <w:t>Также уделяйте внимание надежности ваших аккаунтов в Сети. Устанавливайте длинные пароли и регулярно меняйте их. Чем короче и легче пароль, тем быстрее его можно подобрать при использовании метода полного перебора (</w:t>
      </w:r>
      <w:proofErr w:type="spellStart"/>
      <w:r w:rsidRPr="001E6C16">
        <w:rPr>
          <w:rFonts w:ascii="Times New Roman" w:hAnsi="Times New Roman" w:cs="Times New Roman"/>
          <w:sz w:val="28"/>
          <w:szCs w:val="28"/>
        </w:rPr>
        <w:t>брутфорс</w:t>
      </w:r>
      <w:proofErr w:type="spellEnd"/>
      <w:r w:rsidRPr="001E6C16">
        <w:rPr>
          <w:rFonts w:ascii="Times New Roman" w:hAnsi="Times New Roman" w:cs="Times New Roman"/>
          <w:sz w:val="28"/>
          <w:szCs w:val="28"/>
        </w:rPr>
        <w:t>). Чем надежнее пароль, тем больше времени потребуется для его подбора. Так, злоумышленники могут потратить на вас от 1 секунды до нескольких миллиардов лет.</w:t>
      </w:r>
    </w:p>
    <w:p w14:paraId="4F91CCA1" w14:textId="33A159C8" w:rsidR="009A0F10" w:rsidRPr="001E6C16" w:rsidRDefault="009A0F10" w:rsidP="009A0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Также, чтобы отличить достоверные новости от фейковых и не попасться </w:t>
      </w:r>
      <w:r w:rsidR="00B0182D" w:rsidRPr="001E6C16">
        <w:rPr>
          <w:rFonts w:ascii="Times New Roman" w:hAnsi="Times New Roman" w:cs="Times New Roman"/>
          <w:sz w:val="28"/>
          <w:szCs w:val="28"/>
        </w:rPr>
        <w:t xml:space="preserve">на уловки мошенников </w:t>
      </w:r>
      <w:r w:rsidRPr="001E6C16">
        <w:rPr>
          <w:rFonts w:ascii="Times New Roman" w:hAnsi="Times New Roman" w:cs="Times New Roman"/>
          <w:sz w:val="28"/>
          <w:szCs w:val="28"/>
        </w:rPr>
        <w:t>есть ряд общих рекомендаций:</w:t>
      </w:r>
    </w:p>
    <w:p w14:paraId="27642251" w14:textId="77777777" w:rsidR="009A0F10" w:rsidRPr="001E6C16" w:rsidRDefault="009A0F10" w:rsidP="009A0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1.</w:t>
      </w:r>
      <w:r w:rsidRPr="001E6C16">
        <w:rPr>
          <w:rFonts w:ascii="Times New Roman" w:hAnsi="Times New Roman" w:cs="Times New Roman"/>
          <w:sz w:val="28"/>
          <w:szCs w:val="28"/>
        </w:rPr>
        <w:tab/>
        <w:t>Доверяйте только проверенным источникам.</w:t>
      </w:r>
    </w:p>
    <w:p w14:paraId="4785517F" w14:textId="77777777" w:rsidR="009A0F10" w:rsidRPr="001E6C16" w:rsidRDefault="009A0F10" w:rsidP="009A0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2.</w:t>
      </w:r>
      <w:r w:rsidRPr="001E6C16">
        <w:rPr>
          <w:rFonts w:ascii="Times New Roman" w:hAnsi="Times New Roman" w:cs="Times New Roman"/>
          <w:sz w:val="28"/>
          <w:szCs w:val="28"/>
        </w:rPr>
        <w:tab/>
        <w:t>Дайте новостям время: перепроверяйте информацию, добытую «по горячим следам».</w:t>
      </w:r>
    </w:p>
    <w:p w14:paraId="60944755" w14:textId="77777777" w:rsidR="009A0F10" w:rsidRPr="001E6C16" w:rsidRDefault="009A0F10" w:rsidP="009A0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3.</w:t>
      </w:r>
      <w:r w:rsidRPr="001E6C16">
        <w:rPr>
          <w:rFonts w:ascii="Times New Roman" w:hAnsi="Times New Roman" w:cs="Times New Roman"/>
          <w:sz w:val="28"/>
          <w:szCs w:val="28"/>
        </w:rPr>
        <w:tab/>
        <w:t>Проверяйте факты самостоятельно в нескольких авторитетных и официальных источниках.</w:t>
      </w:r>
    </w:p>
    <w:p w14:paraId="33816BAF" w14:textId="77777777" w:rsidR="009A0F10" w:rsidRPr="001E6C16" w:rsidRDefault="009A0F10" w:rsidP="009A0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4.</w:t>
      </w:r>
      <w:r w:rsidRPr="001E6C16">
        <w:rPr>
          <w:rFonts w:ascii="Times New Roman" w:hAnsi="Times New Roman" w:cs="Times New Roman"/>
          <w:sz w:val="28"/>
          <w:szCs w:val="28"/>
        </w:rPr>
        <w:tab/>
        <w:t>Следите за порталами, которые раскрывают фейки и сообщают о них</w:t>
      </w:r>
    </w:p>
    <w:p w14:paraId="07A57B2B" w14:textId="070CF052" w:rsidR="009A0F10" w:rsidRPr="001E6C16" w:rsidRDefault="009A0F10" w:rsidP="009A0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>5.</w:t>
      </w:r>
      <w:r w:rsidRPr="001E6C16">
        <w:rPr>
          <w:rFonts w:ascii="Times New Roman" w:hAnsi="Times New Roman" w:cs="Times New Roman"/>
          <w:sz w:val="28"/>
          <w:szCs w:val="28"/>
        </w:rPr>
        <w:tab/>
        <w:t>Проверяйте видео на дипфейки: следите за артикуляцией говорящего и его мимикой. При любом несовпадении проверьте данную информацию.</w:t>
      </w:r>
    </w:p>
    <w:p w14:paraId="5AD4EB80" w14:textId="77E78350" w:rsidR="00C53568" w:rsidRPr="001E6C16" w:rsidRDefault="00545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Помимо соблюдения всех перечисленных правил цифровой гигиены, важно делать перерывы и разгрузку от информационного шума. Сегодня потоки информации поступают к нам отовсюду. На работе ведем деловую переписку, собираем данные, пишем отчеты. В свободное время потребляем новости из телевидения, радио, прессы, интернета, следим за другими людьми в социальных сетях, смотрим фильмы, читаем книги, слушаем подкасты. Переизбыток любого контента ведет к информационным перегрузкам. </w:t>
      </w:r>
    </w:p>
    <w:p w14:paraId="355B63AB" w14:textId="77777777" w:rsidR="00C53568" w:rsidRDefault="00545F8C">
      <w:pPr>
        <w:spacing w:after="0" w:line="360" w:lineRule="auto"/>
        <w:ind w:firstLine="709"/>
        <w:contextualSpacing/>
        <w:jc w:val="both"/>
        <w:rPr>
          <w:rFonts w:hint="eastAsia"/>
        </w:rPr>
      </w:pPr>
      <w:r w:rsidRPr="001E6C16">
        <w:rPr>
          <w:rFonts w:ascii="Times New Roman" w:hAnsi="Times New Roman" w:cs="Times New Roman"/>
          <w:sz w:val="28"/>
          <w:szCs w:val="28"/>
        </w:rPr>
        <w:t xml:space="preserve">Такое состояние может сказаться на самочувствии, качестве работы, отношениях с близкими. Чтобы избежать негативного сценария, нужно соблюдать цифровую гигиену. Рекомендации, приведенные выше, помогут не подвергать себя постоянному стрессу, оставаться энергичными и сохранить </w:t>
      </w:r>
      <w:r w:rsidRPr="001E6C16">
        <w:rPr>
          <w:rFonts w:ascii="Times New Roman" w:hAnsi="Times New Roman" w:cs="Times New Roman"/>
          <w:sz w:val="28"/>
          <w:szCs w:val="28"/>
        </w:rPr>
        <w:lastRenderedPageBreak/>
        <w:t>активность и гибкость мозга, а самое главное, защитить себя от мошеннических действий.</w:t>
      </w:r>
    </w:p>
    <w:sectPr w:rsidR="00C53568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D369" w14:textId="77777777" w:rsidR="00E03AD1" w:rsidRDefault="00E03AD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F9C273A" w14:textId="77777777" w:rsidR="00E03AD1" w:rsidRDefault="00E03AD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7D0C" w14:textId="77777777" w:rsidR="00E03AD1" w:rsidRDefault="00E03AD1">
      <w:pPr>
        <w:rPr>
          <w:rFonts w:hint="eastAsia"/>
        </w:rPr>
      </w:pPr>
      <w:r>
        <w:separator/>
      </w:r>
    </w:p>
  </w:footnote>
  <w:footnote w:type="continuationSeparator" w:id="0">
    <w:p w14:paraId="1A995B2E" w14:textId="77777777" w:rsidR="00E03AD1" w:rsidRDefault="00E03AD1">
      <w:pPr>
        <w:rPr>
          <w:rFonts w:hint="eastAsia"/>
        </w:rPr>
      </w:pPr>
      <w:r>
        <w:continuationSeparator/>
      </w:r>
    </w:p>
  </w:footnote>
  <w:footnote w:id="1">
    <w:p w14:paraId="2965BC88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В 2023 году в сеть утекло более 300 млн записей о россиянах (</w:t>
      </w:r>
      <w:hyperlink r:id="rId1" w:tgtFrame="https://tass.ru/obschestvo/19693845">
        <w:r>
          <w:rPr>
            <w:rStyle w:val="-"/>
          </w:rPr>
          <w:t>https://tass.ru/obschestvo/19693845</w:t>
        </w:r>
      </w:hyperlink>
      <w:r>
        <w:t>). Дата обращения: 01.02.2024</w:t>
      </w:r>
    </w:p>
  </w:footnote>
  <w:footnote w:id="2">
    <w:p w14:paraId="3EFE7078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Тайное познание: число утечек информации в мире выросло в 2,4 раза | Статьи | Известия (</w:t>
      </w:r>
      <w:hyperlink r:id="rId2" w:tgtFrame="https://iz.ru/1563836/ivan-chernousov/tainoe-poznanie-chislo-utechek-informatcii-v-mire-vyroslo-v-24-raza">
        <w:r>
          <w:rPr>
            <w:rStyle w:val="-"/>
          </w:rPr>
          <w:t>https://iz.ru/1563836/ivan-chernousov/tainoe-poznanie-chislo-utechek-informatcii-v-mire-vyroslo-v-24-raza</w:t>
        </w:r>
      </w:hyperlink>
      <w:r>
        <w:t>). Дата обращения: 01.02.2024</w:t>
      </w:r>
    </w:p>
  </w:footnote>
  <w:footnote w:id="3">
    <w:p w14:paraId="4151182C" w14:textId="70A9490A" w:rsidR="006B7CD0" w:rsidRDefault="006B7CD0">
      <w:pPr>
        <w:pStyle w:val="afa"/>
        <w:rPr>
          <w:rFonts w:hint="eastAsia"/>
        </w:rPr>
      </w:pPr>
      <w:r>
        <w:rPr>
          <w:rStyle w:val="aff"/>
          <w:rFonts w:hint="eastAsia"/>
        </w:rPr>
        <w:footnoteRef/>
      </w:r>
      <w:r>
        <w:rPr>
          <w:rFonts w:hint="eastAsia"/>
        </w:rPr>
        <w:t xml:space="preserve"> </w:t>
      </w:r>
      <w:r>
        <w:t>Аналитики оценили рост утечек персональных данных в России (</w:t>
      </w:r>
      <w:hyperlink r:id="rId3" w:history="1">
        <w:r w:rsidRPr="00A17BB1">
          <w:rPr>
            <w:rStyle w:val="aff0"/>
            <w:rFonts w:hint="eastAsia"/>
          </w:rPr>
          <w:t>https://www.rbc.ru/society/11/03/2024/65ec41e89a7947dc41bd43f9?ysclid=ltmrokhruq969210881</w:t>
        </w:r>
      </w:hyperlink>
      <w:r>
        <w:t xml:space="preserve"> ). Дата обращения: 11.02.2024</w:t>
      </w:r>
    </w:p>
  </w:footnote>
  <w:footnote w:id="4">
    <w:p w14:paraId="422D74E0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Там же.</w:t>
      </w:r>
    </w:p>
  </w:footnote>
  <w:footnote w:id="5">
    <w:p w14:paraId="64E98193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Там же.</w:t>
      </w:r>
    </w:p>
  </w:footnote>
  <w:footnote w:id="6">
    <w:p w14:paraId="6D1CDA30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Роскомнадзор рассказал, как защищать персональные данные - Российская газета (</w:t>
      </w:r>
      <w:hyperlink r:id="rId4" w:tgtFrame="https://rg.ru/2023/03/02/roskomnadzor-rasskazal-kak-zashchishchat-personalnye-dannye.html">
        <w:r>
          <w:rPr>
            <w:rStyle w:val="-"/>
          </w:rPr>
          <w:t>https://rg.ru/2023/03/02/roskomnadzor-rasskazal-kak-zashchishchat-personalnye-dannye.html</w:t>
        </w:r>
      </w:hyperlink>
      <w:r>
        <w:t>). Дата обращения: 01.02.2024</w:t>
      </w:r>
    </w:p>
  </w:footnote>
  <w:footnote w:id="7">
    <w:p w14:paraId="06EB51F6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Власти опубликовали рекомендации по защите персональных данных (</w:t>
      </w:r>
      <w:hyperlink r:id="rId5" w:tgtFrame="https://assistentus.ru/aktualno/roskomnadzor-rasskazal-kak-zashhitit-personalnye-dannye-ot-moshennikov/">
        <w:r>
          <w:rPr>
            <w:rStyle w:val="-"/>
          </w:rPr>
          <w:t>https://assistentus.ru/aktualno/roskomnadzor-rasskazal-kak-zashhitit-personalnye-dannye-ot-moshennikov/</w:t>
        </w:r>
      </w:hyperlink>
      <w:r>
        <w:t xml:space="preserve"> ). Дата обращения: 01.02.2024</w:t>
      </w:r>
    </w:p>
  </w:footnote>
  <w:footnote w:id="8">
    <w:p w14:paraId="0CB3FAD9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Максут </w:t>
      </w:r>
      <w:proofErr w:type="spellStart"/>
      <w:r>
        <w:t>Шадаев</w:t>
      </w:r>
      <w:proofErr w:type="spellEnd"/>
      <w:r>
        <w:t>: Госкомпании к 1 января 2025 года должны перейти на российские ОС и офисное ПО - Российская газета (</w:t>
      </w:r>
      <w:hyperlink r:id="rId6" w:tgtFrame="https://rg.ru/2023/06/17/maksut-shadaev-goskompanii-k-1-ianvaria-2025-goda-dolzhny-perejti-na-rossijskie-os-i-ofisnoe-po.html">
        <w:r>
          <w:rPr>
            <w:rStyle w:val="-"/>
          </w:rPr>
          <w:t>https://rg.ru/2023/06/17/maksut-shadaev-goskompanii-k-1-ianvaria-2025-goda-dolzhny-perejti-na-rossijskie-os-i-ofisnoe-po.html</w:t>
        </w:r>
      </w:hyperlink>
      <w:r>
        <w:t>) Дата обращения: 01.02.2024</w:t>
      </w:r>
    </w:p>
  </w:footnote>
  <w:footnote w:id="9">
    <w:p w14:paraId="6FAB1E50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Внедрение произведенных в России программных продуктов ускоряется во всех отраслях экономики - Российская газета (https://rg.ru/2023/11/29/perehod-koda.html). Дата обращения: 01.02.2024</w:t>
      </w:r>
    </w:p>
  </w:footnote>
  <w:footnote w:id="10">
    <w:p w14:paraId="12B6C7D8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Тайное познание: число утечек информации в мире выросло в 2,4 раза | Статьи | Известия (</w:t>
      </w:r>
      <w:hyperlink r:id="rId7" w:tgtFrame="https://iz.ru/1563836/ivan-chernousov/tainoe-poznanie-chislo-utechek-informatcii-v-mire-vyroslo-v-24-raza">
        <w:r>
          <w:rPr>
            <w:rStyle w:val="-"/>
          </w:rPr>
          <w:t>https://iz.ru/1563836/ivan-chernousov/tainoe-poznanie-chislo-utechek-informatcii-v-mire-vyroslo-v-24-raza</w:t>
        </w:r>
      </w:hyperlink>
      <w:r>
        <w:t>). Дата обращения: 01.02.2024</w:t>
      </w:r>
    </w:p>
  </w:footnote>
  <w:footnote w:id="11">
    <w:p w14:paraId="091D68C9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Российские ведомства ввели запрет на технику Apple. Чем госсектор может ее заменить? - Российская газета (</w:t>
      </w:r>
      <w:hyperlink r:id="rId8" w:tgtFrame="https://rg.ru/2023/08/21/mobilnye-rezervy.html">
        <w:r>
          <w:rPr>
            <w:rStyle w:val="-"/>
          </w:rPr>
          <w:t>https://rg.ru/2023/08/21/mobilnye-rezervy.html</w:t>
        </w:r>
      </w:hyperlink>
      <w:r>
        <w:t>). Дата обращения: 01.02.2024</w:t>
      </w:r>
    </w:p>
  </w:footnote>
  <w:footnote w:id="12">
    <w:p w14:paraId="4849AD27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Как российские чиновники и госкорпорации отказываются от техники Apple – Ведомости (</w:t>
      </w:r>
      <w:hyperlink r:id="rId9" w:tgtFrame="https://www.vedomosti.ru/politics/articles/2023/09/06/993630-kak-rossiiskie-chinovniki-i-goskorporatsii-otkazivayutsya-ot-tehniki-apple">
        <w:r>
          <w:rPr>
            <w:rStyle w:val="-"/>
          </w:rPr>
          <w:t>https://www.vedomosti.ru/politics/articles/2023/09/06/993630-kak-rossiiskie-chinovniki-i-goskorporatsii-otkazivayutsya-ot-tehniki-apple</w:t>
        </w:r>
      </w:hyperlink>
      <w:r>
        <w:t>). Дата обращения: 01.02.2024</w:t>
      </w:r>
    </w:p>
  </w:footnote>
  <w:footnote w:id="13">
    <w:p w14:paraId="4D848B9B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В России число совершенных через мобильную связь и интернет преступлений выросло на 39% (</w:t>
      </w:r>
      <w:hyperlink r:id="rId10" w:tgtFrame="https://tass.ru/obschestvo/18417795">
        <w:r>
          <w:rPr>
            <w:rStyle w:val="-"/>
          </w:rPr>
          <w:t>https://tass.ru/obschestvo/18417795</w:t>
        </w:r>
      </w:hyperlink>
      <w:r>
        <w:t>). Дата обращения: 01.02.2024</w:t>
      </w:r>
    </w:p>
  </w:footnote>
  <w:footnote w:id="14">
    <w:p w14:paraId="70EC9C5C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Более половины россиян столкнулись с мошенничеством в интернете с начала года – Ведомости (</w:t>
      </w:r>
      <w:hyperlink r:id="rId11" w:tgtFrame="https://www.vedomosti.ru/technology/articles/2023/08/02/988049-bolee-polovini-rossiyan-stolknulis-s-moshennichestvom-v-internete">
        <w:r>
          <w:rPr>
            <w:rStyle w:val="-"/>
          </w:rPr>
          <w:t>https://www.vedomosti.ru/technology/articles/2023/08/02/988049-bolee-polovini-rossiyan-stolknulis-s-moshennichestvom-v-internete</w:t>
        </w:r>
      </w:hyperlink>
      <w:r>
        <w:t>). Дата обращения: 01.02.2024</w:t>
      </w:r>
    </w:p>
  </w:footnote>
  <w:footnote w:id="15">
    <w:p w14:paraId="40377A92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Число мошеннических сайтов в 2023 году выросло на 86% (</w:t>
      </w:r>
      <w:hyperlink r:id="rId12" w:tgtFrame="https://iz.ru/1625951/ivan-chernousov/fishingovaia-priamaia-chislo-moshennicheskikh-saitov-v-2023-godu-vyroslo-na-86">
        <w:r>
          <w:rPr>
            <w:rStyle w:val="-"/>
          </w:rPr>
          <w:t>https://iz.ru/1625951/ivan-chernousov/fishingovaia-priamaia-chislo-moshennicheskikh-saitov-v-2023-godu-vyroslo-na-86</w:t>
        </w:r>
      </w:hyperlink>
      <w:r>
        <w:t>). Дата обращения: 01.02.2024</w:t>
      </w:r>
    </w:p>
  </w:footnote>
  <w:footnote w:id="16">
    <w:p w14:paraId="2B660456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Безопасный интернет: главные правила цифровой гигиены | Национальные проекты России (https://национальныепроекты.рф/news/bezopasnyy-internet-glavnye-pravila-tsifrovoy-gigieny</w:t>
      </w:r>
      <w:proofErr w:type="gramStart"/>
      <w:r>
        <w:t>) .</w:t>
      </w:r>
      <w:proofErr w:type="gramEnd"/>
      <w:r>
        <w:t xml:space="preserve"> Дата обращения: 01.02.2024</w:t>
      </w:r>
    </w:p>
  </w:footnote>
  <w:footnote w:id="17">
    <w:p w14:paraId="03C13428" w14:textId="77777777" w:rsidR="00C53568" w:rsidRDefault="00545F8C">
      <w:pPr>
        <w:pStyle w:val="afa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proofErr w:type="spellStart"/>
      <w:r>
        <w:t>Кибергигиена</w:t>
      </w:r>
      <w:proofErr w:type="spellEnd"/>
      <w:r>
        <w:t>: определение и чек-лист (</w:t>
      </w:r>
      <w:hyperlink r:id="rId13" w:tgtFrame="https://www.kaspersky.ru/resource-center/preemptive-safety/cyber-hygiene-habits">
        <w:r>
          <w:rPr>
            <w:rStyle w:val="-"/>
          </w:rPr>
          <w:t>https://www.kaspersky.ru/resource-center/preemptive-safety/cyber-hygiene-habits</w:t>
        </w:r>
      </w:hyperlink>
      <w:r>
        <w:t>). Дата обращения: 01.02.2024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40"/>
    <w:multiLevelType w:val="hybridMultilevel"/>
    <w:tmpl w:val="400C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0816"/>
    <w:multiLevelType w:val="multilevel"/>
    <w:tmpl w:val="D528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56C5A"/>
    <w:multiLevelType w:val="multilevel"/>
    <w:tmpl w:val="1E0AF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F647AAE"/>
    <w:multiLevelType w:val="multilevel"/>
    <w:tmpl w:val="94E6B1CE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68"/>
    <w:rsid w:val="001D40C3"/>
    <w:rsid w:val="001E6C16"/>
    <w:rsid w:val="0045155F"/>
    <w:rsid w:val="00545F8C"/>
    <w:rsid w:val="006B7CD0"/>
    <w:rsid w:val="009A0F10"/>
    <w:rsid w:val="00B0182D"/>
    <w:rsid w:val="00BB5FA1"/>
    <w:rsid w:val="00C53568"/>
    <w:rsid w:val="00E0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7153"/>
  <w15:docId w15:val="{63D95444-011E-4742-AF70-8D9DD36C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theme="minorBid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48"/>
      <w:lang w:eastAsia="ru-RU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3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Theme="majorEastAsia" w:hAnsi="Times New Roman" w:cstheme="majorBidi"/>
      <w:b/>
      <w:sz w:val="28"/>
      <w:szCs w:val="2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30">
    <w:name w:val="Заголовок 3 Знак"/>
    <w:basedOn w:val="a0"/>
    <w:uiPriority w:val="9"/>
    <w:semiHidden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7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9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aa">
    <w:name w:val="Символ сноски"/>
    <w:qFormat/>
  </w:style>
  <w:style w:type="character" w:customStyle="1" w:styleId="ab">
    <w:name w:val="Символ концевой сноски"/>
    <w:qFormat/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uiPriority w:val="99"/>
    <w:semiHidden/>
    <w:unhideWhenUsed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160" w:line="259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list-item">
    <w:name w:val="list-item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x-paragraphtext">
    <w:name w:val="box-paragraph__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9">
    <w:name w:val="No Spacing"/>
    <w:basedOn w:val="a"/>
    <w:uiPriority w:val="1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ywx5e">
    <w:name w:val="ywx5e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rticle-renderblock">
    <w:name w:val="article-render__block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a">
    <w:name w:val="footnote text"/>
    <w:basedOn w:val="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cs="Mangal"/>
      <w:sz w:val="20"/>
      <w:szCs w:val="18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">
    <w:name w:val="footnote reference"/>
    <w:basedOn w:val="a0"/>
    <w:uiPriority w:val="99"/>
    <w:semiHidden/>
    <w:unhideWhenUsed/>
    <w:rsid w:val="006B7CD0"/>
    <w:rPr>
      <w:vertAlign w:val="superscript"/>
    </w:rPr>
  </w:style>
  <w:style w:type="character" w:styleId="aff0">
    <w:name w:val="Hyperlink"/>
    <w:basedOn w:val="a0"/>
    <w:uiPriority w:val="99"/>
    <w:unhideWhenUsed/>
    <w:rsid w:val="006B7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3/08/21/mobilnye-rezervy.html" TargetMode="External"/><Relationship Id="rId13" Type="http://schemas.openxmlformats.org/officeDocument/2006/relationships/hyperlink" Target="https://www.kaspersky.ru/resource-center/preemptive-safety/cyber-hygiene-habits" TargetMode="External"/><Relationship Id="rId3" Type="http://schemas.openxmlformats.org/officeDocument/2006/relationships/hyperlink" Target="https://www.rbc.ru/society/11/03/2024/65ec41e89a7947dc41bd43f9?ysclid=ltmrokhruq969210881" TargetMode="External"/><Relationship Id="rId7" Type="http://schemas.openxmlformats.org/officeDocument/2006/relationships/hyperlink" Target="https://iz.ru/1563836/ivan-chernousov/tainoe-poznanie-chislo-utechek-informatcii-v-mire-vyroslo-v-24-raza" TargetMode="External"/><Relationship Id="rId12" Type="http://schemas.openxmlformats.org/officeDocument/2006/relationships/hyperlink" Target="https://iz.ru/1625951/ivan-chernousov/fishingovaia-priamaia-chislo-moshennicheskikh-saitov-v-2023-godu-vyroslo-na-86" TargetMode="External"/><Relationship Id="rId2" Type="http://schemas.openxmlformats.org/officeDocument/2006/relationships/hyperlink" Target="https://iz.ru/1563836/ivan-chernousov/tainoe-poznanie-chislo-utechek-informatcii-v-mire-vyroslo-v-24-raza" TargetMode="External"/><Relationship Id="rId1" Type="http://schemas.openxmlformats.org/officeDocument/2006/relationships/hyperlink" Target="https://tass.ru/obschestvo/19693845" TargetMode="External"/><Relationship Id="rId6" Type="http://schemas.openxmlformats.org/officeDocument/2006/relationships/hyperlink" Target="https://rg.ru/2023/06/17/maksut-shadaev-goskompanii-k-1-ianvaria-2025-goda-dolzhny-perejti-na-rossijskie-os-i-ofisnoe-po.html" TargetMode="External"/><Relationship Id="rId11" Type="http://schemas.openxmlformats.org/officeDocument/2006/relationships/hyperlink" Target="https://www.vedomosti.ru/technology/articles/2023/08/02/988049-bolee-polovini-rossiyan-stolknulis-s-moshennichestvom-v-internete" TargetMode="External"/><Relationship Id="rId5" Type="http://schemas.openxmlformats.org/officeDocument/2006/relationships/hyperlink" Target="https://assistentus.ru/aktualno/roskomnadzor-rasskazal-kak-zashhitit-personalnye-dannye-ot-moshennikov/" TargetMode="External"/><Relationship Id="rId10" Type="http://schemas.openxmlformats.org/officeDocument/2006/relationships/hyperlink" Target="https://tass.ru/obschestvo/18417795" TargetMode="External"/><Relationship Id="rId4" Type="http://schemas.openxmlformats.org/officeDocument/2006/relationships/hyperlink" Target="https://rg.ru/2023/03/02/roskomnadzor-rasskazal-kak-zashchishchat-personalnye-dannye.html" TargetMode="External"/><Relationship Id="rId9" Type="http://schemas.openxmlformats.org/officeDocument/2006/relationships/hyperlink" Target="https://www.vedomosti.ru/politics/articles/2023/09/06/993630-kak-rossiiskie-chinovniki-i-goskorporatsii-otkazivayutsya-ot-tehniki-app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EF20-24DB-4D65-84A7-E69081DC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Скибина</dc:creator>
  <dc:description/>
  <cp:lastModifiedBy>Стасенко Юлия Валерьевна</cp:lastModifiedBy>
  <cp:revision>19</cp:revision>
  <dcterms:created xsi:type="dcterms:W3CDTF">2024-02-01T08:41:00Z</dcterms:created>
  <dcterms:modified xsi:type="dcterms:W3CDTF">2024-03-14T08:56:00Z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