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EC706" w14:textId="77777777" w:rsidR="0061268E" w:rsidRPr="0061268E" w:rsidRDefault="0061268E" w:rsidP="0061268E">
      <w:pPr>
        <w:jc w:val="center"/>
        <w:rPr>
          <w:rFonts w:ascii="Arial" w:hAnsi="Arial" w:cs="Arial"/>
          <w:b/>
          <w:sz w:val="32"/>
          <w:szCs w:val="32"/>
        </w:rPr>
      </w:pPr>
      <w:r w:rsidRPr="0061268E">
        <w:rPr>
          <w:rFonts w:ascii="Arial" w:hAnsi="Arial" w:cs="Arial"/>
          <w:b/>
          <w:sz w:val="32"/>
          <w:szCs w:val="32"/>
        </w:rPr>
        <w:t>АДМИНИСТРАЦИЯ  ГОРОДСКОГО  ПОСЕЛЕНИЯ «МОГЗОНСКОЕ»</w:t>
      </w:r>
    </w:p>
    <w:p w14:paraId="2895EACD" w14:textId="77777777" w:rsidR="0061268E" w:rsidRPr="0061268E" w:rsidRDefault="0061268E" w:rsidP="0061268E">
      <w:pPr>
        <w:jc w:val="center"/>
        <w:rPr>
          <w:rFonts w:ascii="Arial" w:hAnsi="Arial" w:cs="Arial"/>
          <w:b/>
          <w:sz w:val="32"/>
          <w:szCs w:val="32"/>
        </w:rPr>
      </w:pPr>
    </w:p>
    <w:p w14:paraId="10F93B9F" w14:textId="3A7A2259" w:rsidR="009457CA" w:rsidRPr="0061268E" w:rsidRDefault="0061268E" w:rsidP="0061268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1268E">
        <w:rPr>
          <w:rFonts w:ascii="Arial" w:hAnsi="Arial" w:cs="Arial"/>
          <w:b/>
          <w:sz w:val="32"/>
          <w:szCs w:val="32"/>
        </w:rPr>
        <w:t>П</w:t>
      </w:r>
      <w:proofErr w:type="gramEnd"/>
      <w:r w:rsidRPr="0061268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14:paraId="4470ED9F" w14:textId="77777777" w:rsidR="00553656" w:rsidRPr="00826DB7" w:rsidRDefault="00553656" w:rsidP="00826DB7">
      <w:pPr>
        <w:jc w:val="both"/>
        <w:rPr>
          <w:sz w:val="28"/>
          <w:szCs w:val="28"/>
        </w:rPr>
      </w:pPr>
    </w:p>
    <w:p w14:paraId="7EA68540" w14:textId="77777777" w:rsidR="00553656" w:rsidRDefault="00553656" w:rsidP="00826DB7">
      <w:pPr>
        <w:jc w:val="both"/>
        <w:rPr>
          <w:sz w:val="28"/>
          <w:szCs w:val="28"/>
        </w:rPr>
      </w:pPr>
    </w:p>
    <w:p w14:paraId="1C0086F7" w14:textId="0B37EABF" w:rsidR="0061268E" w:rsidRPr="0061268E" w:rsidRDefault="001B0872" w:rsidP="006126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1268E" w:rsidRPr="0061268E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11 ноября 2024</w:t>
      </w:r>
      <w:r w:rsidR="0061268E" w:rsidRPr="0061268E">
        <w:rPr>
          <w:rFonts w:ascii="Arial" w:hAnsi="Arial" w:cs="Arial"/>
        </w:rPr>
        <w:t xml:space="preserve"> года                                                                                № </w:t>
      </w:r>
      <w:r>
        <w:rPr>
          <w:rFonts w:ascii="Arial" w:hAnsi="Arial" w:cs="Arial"/>
        </w:rPr>
        <w:t>161</w:t>
      </w:r>
    </w:p>
    <w:p w14:paraId="54F9BFA2" w14:textId="5B46729E" w:rsidR="0061268E" w:rsidRDefault="0061268E" w:rsidP="0061268E">
      <w:pPr>
        <w:jc w:val="center"/>
        <w:rPr>
          <w:sz w:val="28"/>
          <w:szCs w:val="28"/>
        </w:rPr>
      </w:pPr>
      <w:proofErr w:type="spellStart"/>
      <w:r w:rsidRPr="0061268E">
        <w:rPr>
          <w:sz w:val="28"/>
          <w:szCs w:val="28"/>
        </w:rPr>
        <w:t>пгт</w:t>
      </w:r>
      <w:proofErr w:type="spellEnd"/>
      <w:r w:rsidRPr="0061268E">
        <w:rPr>
          <w:sz w:val="28"/>
          <w:szCs w:val="28"/>
        </w:rPr>
        <w:t>. Могзон</w:t>
      </w:r>
    </w:p>
    <w:p w14:paraId="5552F50A" w14:textId="77777777" w:rsidR="00AA45CA" w:rsidRDefault="00AA45CA" w:rsidP="00826DB7">
      <w:pPr>
        <w:jc w:val="both"/>
        <w:rPr>
          <w:sz w:val="28"/>
          <w:szCs w:val="28"/>
        </w:rPr>
      </w:pPr>
    </w:p>
    <w:p w14:paraId="6A8F6629" w14:textId="575D7E63" w:rsidR="0058432F" w:rsidRPr="008B2E1C" w:rsidRDefault="001F226E" w:rsidP="0061268E">
      <w:pPr>
        <w:jc w:val="center"/>
        <w:rPr>
          <w:rFonts w:ascii="Arial" w:hAnsi="Arial" w:cs="Arial"/>
          <w:b/>
          <w:sz w:val="28"/>
          <w:szCs w:val="28"/>
        </w:rPr>
      </w:pPr>
      <w:r w:rsidRPr="008B2E1C">
        <w:rPr>
          <w:rFonts w:ascii="Arial" w:hAnsi="Arial" w:cs="Arial"/>
          <w:b/>
          <w:sz w:val="28"/>
          <w:szCs w:val="28"/>
        </w:rPr>
        <w:t>О формировани</w:t>
      </w:r>
      <w:r w:rsidR="0058432F" w:rsidRPr="008B2E1C">
        <w:rPr>
          <w:rFonts w:ascii="Arial" w:hAnsi="Arial" w:cs="Arial"/>
          <w:b/>
          <w:sz w:val="28"/>
          <w:szCs w:val="28"/>
        </w:rPr>
        <w:t xml:space="preserve">и </w:t>
      </w:r>
      <w:proofErr w:type="gramStart"/>
      <w:r w:rsidRPr="008B2E1C">
        <w:rPr>
          <w:rFonts w:ascii="Arial" w:hAnsi="Arial" w:cs="Arial"/>
          <w:b/>
          <w:sz w:val="28"/>
          <w:szCs w:val="28"/>
        </w:rPr>
        <w:t>среднесрочного</w:t>
      </w:r>
      <w:proofErr w:type="gramEnd"/>
    </w:p>
    <w:p w14:paraId="665D71D2" w14:textId="395DFED8" w:rsidR="001F226E" w:rsidRPr="008B2E1C" w:rsidRDefault="001F226E" w:rsidP="0061268E">
      <w:pPr>
        <w:jc w:val="center"/>
        <w:rPr>
          <w:rFonts w:ascii="Arial" w:hAnsi="Arial" w:cs="Arial"/>
          <w:b/>
          <w:sz w:val="28"/>
          <w:szCs w:val="28"/>
        </w:rPr>
      </w:pPr>
      <w:r w:rsidRPr="008B2E1C">
        <w:rPr>
          <w:rFonts w:ascii="Arial" w:hAnsi="Arial" w:cs="Arial"/>
          <w:b/>
          <w:sz w:val="28"/>
          <w:szCs w:val="28"/>
        </w:rPr>
        <w:t xml:space="preserve">финансового плана </w:t>
      </w:r>
      <w:r w:rsidR="0061268E" w:rsidRPr="008B2E1C">
        <w:rPr>
          <w:rFonts w:ascii="Arial" w:hAnsi="Arial" w:cs="Arial"/>
          <w:b/>
          <w:sz w:val="28"/>
          <w:szCs w:val="28"/>
        </w:rPr>
        <w:t>городского поселения «</w:t>
      </w:r>
      <w:proofErr w:type="spellStart"/>
      <w:r w:rsidR="0061268E" w:rsidRPr="008B2E1C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="0061268E" w:rsidRPr="008B2E1C">
        <w:rPr>
          <w:rFonts w:ascii="Arial" w:hAnsi="Arial" w:cs="Arial"/>
          <w:b/>
          <w:sz w:val="28"/>
          <w:szCs w:val="28"/>
        </w:rPr>
        <w:t>»</w:t>
      </w:r>
    </w:p>
    <w:p w14:paraId="29E46799" w14:textId="77777777" w:rsidR="00AA45CA" w:rsidRPr="008B2E1C" w:rsidRDefault="00AA45CA" w:rsidP="00826DB7">
      <w:pPr>
        <w:jc w:val="both"/>
        <w:rPr>
          <w:rFonts w:ascii="Arial" w:hAnsi="Arial" w:cs="Arial"/>
        </w:rPr>
      </w:pPr>
    </w:p>
    <w:p w14:paraId="3A67180C" w14:textId="77777777" w:rsidR="00553656" w:rsidRPr="008B2E1C" w:rsidRDefault="00553656" w:rsidP="00826DB7">
      <w:pPr>
        <w:jc w:val="both"/>
        <w:rPr>
          <w:rFonts w:ascii="Arial" w:hAnsi="Arial" w:cs="Arial"/>
        </w:rPr>
      </w:pPr>
    </w:p>
    <w:p w14:paraId="2012586E" w14:textId="77777777" w:rsidR="00AA45CA" w:rsidRPr="008B2E1C" w:rsidRDefault="00AA45CA" w:rsidP="00826DB7">
      <w:pPr>
        <w:jc w:val="both"/>
        <w:rPr>
          <w:rFonts w:ascii="Arial" w:hAnsi="Arial" w:cs="Arial"/>
        </w:rPr>
      </w:pPr>
    </w:p>
    <w:p w14:paraId="7AD74627" w14:textId="50582488" w:rsidR="00DA57F9" w:rsidRPr="008B2E1C" w:rsidRDefault="00DA57F9" w:rsidP="00AA45CA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Pr="008B2E1C">
        <w:rPr>
          <w:rFonts w:ascii="Arial" w:hAnsi="Arial" w:cs="Arial"/>
        </w:rPr>
        <w:t xml:space="preserve">и среднесрочного финансового плана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="00181F37" w:rsidRPr="008B2E1C">
        <w:rPr>
          <w:rFonts w:ascii="Arial" w:hAnsi="Arial" w:cs="Arial"/>
        </w:rPr>
        <w:t xml:space="preserve"> </w:t>
      </w:r>
      <w:r w:rsidRPr="008B2E1C">
        <w:rPr>
          <w:rFonts w:ascii="Arial" w:hAnsi="Arial" w:cs="Arial"/>
        </w:rPr>
        <w:t>постановля</w:t>
      </w:r>
      <w:r w:rsidR="00181F37" w:rsidRPr="008B2E1C">
        <w:rPr>
          <w:rFonts w:ascii="Arial" w:hAnsi="Arial" w:cs="Arial"/>
        </w:rPr>
        <w:t>ет</w:t>
      </w:r>
      <w:r w:rsidRPr="008B2E1C">
        <w:rPr>
          <w:rFonts w:ascii="Arial" w:hAnsi="Arial" w:cs="Arial"/>
        </w:rPr>
        <w:t>:</w:t>
      </w:r>
    </w:p>
    <w:p w14:paraId="2FAB5056" w14:textId="2E72DF32" w:rsidR="00DA57F9" w:rsidRPr="008B2E1C" w:rsidRDefault="0061268E" w:rsidP="0091799B">
      <w:pPr>
        <w:pStyle w:val="a3"/>
        <w:ind w:left="0"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1.</w:t>
      </w:r>
      <w:r w:rsidR="00DA57F9" w:rsidRPr="008B2E1C">
        <w:rPr>
          <w:rFonts w:ascii="Arial" w:hAnsi="Arial" w:cs="Arial"/>
        </w:rPr>
        <w:t xml:space="preserve">Утвердить </w:t>
      </w:r>
      <w:r w:rsidR="00181F37" w:rsidRPr="008B2E1C">
        <w:rPr>
          <w:rFonts w:ascii="Arial" w:hAnsi="Arial" w:cs="Arial"/>
        </w:rPr>
        <w:t xml:space="preserve">Порядок формирования среднесрочного финансового плана </w:t>
      </w:r>
      <w:r w:rsidRPr="008B2E1C">
        <w:rPr>
          <w:rFonts w:ascii="Arial" w:hAnsi="Arial" w:cs="Arial"/>
        </w:rPr>
        <w:t>городского поселения «</w:t>
      </w:r>
      <w:proofErr w:type="spellStart"/>
      <w:r w:rsidRPr="008B2E1C">
        <w:rPr>
          <w:rFonts w:ascii="Arial" w:hAnsi="Arial" w:cs="Arial"/>
        </w:rPr>
        <w:t>Могзонское</w:t>
      </w:r>
      <w:proofErr w:type="spellEnd"/>
      <w:r w:rsidRPr="008B2E1C">
        <w:rPr>
          <w:rFonts w:ascii="Arial" w:hAnsi="Arial" w:cs="Arial"/>
        </w:rPr>
        <w:t>»</w:t>
      </w:r>
      <w:r w:rsidR="00181F37" w:rsidRPr="008B2E1C">
        <w:rPr>
          <w:rFonts w:ascii="Arial" w:hAnsi="Arial" w:cs="Arial"/>
        </w:rPr>
        <w:t>.</w:t>
      </w:r>
    </w:p>
    <w:p w14:paraId="5CF0820E" w14:textId="51123106" w:rsidR="0061268E" w:rsidRPr="008B2E1C" w:rsidRDefault="0061268E" w:rsidP="0061268E">
      <w:pPr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           2.Опубликовать (обнародовать) настоящее постановление путем размещения на стенде администрации и  в сети Интернет на официальном сайте муниципального района «</w:t>
      </w:r>
      <w:proofErr w:type="spellStart"/>
      <w:r w:rsidRPr="008B2E1C">
        <w:rPr>
          <w:rFonts w:ascii="Arial" w:hAnsi="Arial" w:cs="Arial"/>
        </w:rPr>
        <w:t>Хилокский</w:t>
      </w:r>
      <w:proofErr w:type="spellEnd"/>
      <w:r w:rsidRPr="008B2E1C">
        <w:rPr>
          <w:rFonts w:ascii="Arial" w:hAnsi="Arial" w:cs="Arial"/>
        </w:rPr>
        <w:t xml:space="preserve"> район» www.hiloksky.75.ru.      </w:t>
      </w:r>
    </w:p>
    <w:p w14:paraId="11BA2DC1" w14:textId="1D6C5CAE" w:rsidR="0061268E" w:rsidRPr="008B2E1C" w:rsidRDefault="0061268E" w:rsidP="0061268E">
      <w:pPr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          3.</w:t>
      </w:r>
      <w:proofErr w:type="gramStart"/>
      <w:r w:rsidRPr="008B2E1C">
        <w:rPr>
          <w:rFonts w:ascii="Arial" w:hAnsi="Arial" w:cs="Arial"/>
        </w:rPr>
        <w:t>Контроль за</w:t>
      </w:r>
      <w:proofErr w:type="gramEnd"/>
      <w:r w:rsidRPr="008B2E1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6E615B52" w14:textId="77777777" w:rsidR="0061268E" w:rsidRPr="008B2E1C" w:rsidRDefault="0061268E" w:rsidP="0091799B">
      <w:pPr>
        <w:pStyle w:val="a3"/>
        <w:ind w:left="0" w:firstLine="709"/>
        <w:jc w:val="both"/>
        <w:rPr>
          <w:rFonts w:ascii="Arial" w:hAnsi="Arial" w:cs="Arial"/>
        </w:rPr>
      </w:pPr>
    </w:p>
    <w:p w14:paraId="5A35CAFB" w14:textId="77777777" w:rsidR="00181F37" w:rsidRPr="008B2E1C" w:rsidRDefault="00181F37" w:rsidP="00AA45CA">
      <w:pPr>
        <w:pStyle w:val="a3"/>
        <w:ind w:firstLine="709"/>
        <w:jc w:val="both"/>
        <w:rPr>
          <w:rFonts w:ascii="Arial" w:hAnsi="Arial" w:cs="Arial"/>
        </w:rPr>
      </w:pPr>
    </w:p>
    <w:p w14:paraId="5CB8F3EC" w14:textId="77777777" w:rsidR="00AA45CA" w:rsidRPr="008B2E1C" w:rsidRDefault="00AA45CA" w:rsidP="00AA45CA">
      <w:pPr>
        <w:pStyle w:val="a3"/>
        <w:ind w:firstLine="709"/>
        <w:jc w:val="both"/>
        <w:rPr>
          <w:rFonts w:ascii="Arial" w:hAnsi="Arial" w:cs="Arial"/>
        </w:rPr>
      </w:pPr>
    </w:p>
    <w:p w14:paraId="3E727E6D" w14:textId="77777777" w:rsidR="00181F37" w:rsidRPr="008B2E1C" w:rsidRDefault="00181F37" w:rsidP="00AA45CA">
      <w:pPr>
        <w:pStyle w:val="a3"/>
        <w:ind w:firstLine="709"/>
        <w:jc w:val="both"/>
        <w:rPr>
          <w:rFonts w:ascii="Arial" w:hAnsi="Arial" w:cs="Arial"/>
        </w:rPr>
      </w:pPr>
    </w:p>
    <w:p w14:paraId="31DCEC11" w14:textId="11B3A29E" w:rsidR="00181F37" w:rsidRPr="008B2E1C" w:rsidRDefault="00181F37" w:rsidP="0061268E">
      <w:pPr>
        <w:pStyle w:val="a3"/>
        <w:ind w:left="0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Глава </w:t>
      </w:r>
      <w:r w:rsidR="0061268E" w:rsidRPr="008B2E1C">
        <w:rPr>
          <w:rFonts w:ascii="Arial" w:hAnsi="Arial" w:cs="Arial"/>
        </w:rPr>
        <w:t xml:space="preserve">городского поселения </w:t>
      </w:r>
    </w:p>
    <w:p w14:paraId="79BAE36C" w14:textId="3123DBB2" w:rsidR="0061268E" w:rsidRPr="008B2E1C" w:rsidRDefault="0061268E" w:rsidP="0061268E">
      <w:pPr>
        <w:pStyle w:val="a3"/>
        <w:ind w:left="0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«</w:t>
      </w:r>
      <w:proofErr w:type="spellStart"/>
      <w:r w:rsidRPr="008B2E1C">
        <w:rPr>
          <w:rFonts w:ascii="Arial" w:hAnsi="Arial" w:cs="Arial"/>
        </w:rPr>
        <w:t>Могзонское</w:t>
      </w:r>
      <w:proofErr w:type="spellEnd"/>
      <w:r w:rsidRPr="008B2E1C">
        <w:rPr>
          <w:rFonts w:ascii="Arial" w:hAnsi="Arial" w:cs="Arial"/>
        </w:rPr>
        <w:t xml:space="preserve">»                                                                  </w:t>
      </w:r>
      <w:r w:rsidR="008B2E1C">
        <w:rPr>
          <w:rFonts w:ascii="Arial" w:hAnsi="Arial" w:cs="Arial"/>
        </w:rPr>
        <w:t xml:space="preserve">                    </w:t>
      </w:r>
      <w:r w:rsidRPr="008B2E1C">
        <w:rPr>
          <w:rFonts w:ascii="Arial" w:hAnsi="Arial" w:cs="Arial"/>
        </w:rPr>
        <w:t xml:space="preserve">     </w:t>
      </w:r>
      <w:proofErr w:type="spellStart"/>
      <w:r w:rsidRPr="008B2E1C">
        <w:rPr>
          <w:rFonts w:ascii="Arial" w:hAnsi="Arial" w:cs="Arial"/>
        </w:rPr>
        <w:t>А.А.Чирикин</w:t>
      </w:r>
      <w:proofErr w:type="spellEnd"/>
    </w:p>
    <w:p w14:paraId="03591AFA" w14:textId="2D0B9A1B" w:rsidR="001F226E" w:rsidRDefault="008B2E1C" w:rsidP="00AA45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6C9149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3C0E544B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0CC4929F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6C399B47" w14:textId="77777777"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14:paraId="7906D180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15A00C1F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37FDB50A" w14:textId="77777777"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14:paraId="1B1707D1" w14:textId="64753C1C" w:rsidR="00D663CF" w:rsidRDefault="00D663CF" w:rsidP="00AA45CA">
      <w:pPr>
        <w:pStyle w:val="a3"/>
        <w:ind w:left="0"/>
        <w:jc w:val="right"/>
        <w:rPr>
          <w:sz w:val="28"/>
          <w:szCs w:val="28"/>
        </w:rPr>
      </w:pPr>
    </w:p>
    <w:p w14:paraId="008FEBA5" w14:textId="77777777" w:rsidR="005B3DF8" w:rsidRDefault="005B3DF8" w:rsidP="00AA45CA">
      <w:pPr>
        <w:pStyle w:val="a3"/>
        <w:ind w:left="0"/>
        <w:jc w:val="right"/>
        <w:rPr>
          <w:sz w:val="28"/>
          <w:szCs w:val="28"/>
        </w:rPr>
      </w:pPr>
    </w:p>
    <w:p w14:paraId="03213E5D" w14:textId="77777777" w:rsidR="0061268E" w:rsidRDefault="0061268E" w:rsidP="00AA45CA">
      <w:pPr>
        <w:pStyle w:val="a3"/>
        <w:ind w:left="0"/>
        <w:jc w:val="right"/>
        <w:rPr>
          <w:sz w:val="28"/>
          <w:szCs w:val="28"/>
        </w:rPr>
      </w:pPr>
    </w:p>
    <w:p w14:paraId="2D6216C1" w14:textId="77777777" w:rsidR="0061268E" w:rsidRDefault="0061268E" w:rsidP="00AA45CA">
      <w:pPr>
        <w:pStyle w:val="a3"/>
        <w:ind w:left="0"/>
        <w:jc w:val="right"/>
        <w:rPr>
          <w:sz w:val="28"/>
          <w:szCs w:val="28"/>
        </w:rPr>
      </w:pPr>
    </w:p>
    <w:p w14:paraId="270FC0F6" w14:textId="77777777" w:rsidR="0061268E" w:rsidRDefault="0061268E" w:rsidP="00AA45CA">
      <w:pPr>
        <w:pStyle w:val="a3"/>
        <w:ind w:left="0"/>
        <w:jc w:val="right"/>
        <w:rPr>
          <w:sz w:val="28"/>
          <w:szCs w:val="28"/>
        </w:rPr>
      </w:pPr>
    </w:p>
    <w:p w14:paraId="2FBB91DF" w14:textId="77777777" w:rsidR="008B2E1C" w:rsidRDefault="008B2E1C" w:rsidP="00AA45CA">
      <w:pPr>
        <w:pStyle w:val="a3"/>
        <w:ind w:left="0"/>
        <w:jc w:val="right"/>
        <w:rPr>
          <w:sz w:val="28"/>
          <w:szCs w:val="28"/>
        </w:rPr>
      </w:pPr>
    </w:p>
    <w:p w14:paraId="49D7ECE8" w14:textId="77777777" w:rsidR="008B2E1C" w:rsidRDefault="008B2E1C" w:rsidP="00AA45CA">
      <w:pPr>
        <w:pStyle w:val="a3"/>
        <w:ind w:left="0"/>
        <w:jc w:val="right"/>
        <w:rPr>
          <w:sz w:val="28"/>
          <w:szCs w:val="28"/>
        </w:rPr>
      </w:pPr>
    </w:p>
    <w:p w14:paraId="7BA85266" w14:textId="77777777" w:rsidR="008B2E1C" w:rsidRDefault="008B2E1C" w:rsidP="00AA45CA">
      <w:pPr>
        <w:pStyle w:val="a3"/>
        <w:ind w:left="0"/>
        <w:jc w:val="right"/>
        <w:rPr>
          <w:sz w:val="28"/>
          <w:szCs w:val="28"/>
        </w:rPr>
      </w:pPr>
    </w:p>
    <w:p w14:paraId="5D93A5D4" w14:textId="77777777"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14:paraId="044DAC1B" w14:textId="77777777"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14:paraId="4DDD0D43" w14:textId="77777777" w:rsidR="008B2E1C" w:rsidRDefault="008B2E1C" w:rsidP="00AA45CA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</w:p>
    <w:p w14:paraId="32D0457A" w14:textId="77777777" w:rsidR="009166DC" w:rsidRPr="008B2E1C" w:rsidRDefault="009166DC" w:rsidP="00AA45CA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lastRenderedPageBreak/>
        <w:t>Утвержден</w:t>
      </w:r>
    </w:p>
    <w:p w14:paraId="7B061F9A" w14:textId="77777777" w:rsidR="001F226E" w:rsidRPr="008B2E1C" w:rsidRDefault="009166DC" w:rsidP="001F226E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Постановлением</w:t>
      </w:r>
      <w:r w:rsidR="001F226E" w:rsidRPr="008B2E1C">
        <w:rPr>
          <w:rFonts w:ascii="Courier New" w:hAnsi="Courier New" w:cs="Courier New"/>
          <w:sz w:val="22"/>
          <w:szCs w:val="22"/>
        </w:rPr>
        <w:t xml:space="preserve"> </w:t>
      </w:r>
      <w:r w:rsidRPr="008B2E1C">
        <w:rPr>
          <w:rFonts w:ascii="Courier New" w:hAnsi="Courier New" w:cs="Courier New"/>
          <w:sz w:val="22"/>
          <w:szCs w:val="22"/>
        </w:rPr>
        <w:t>администрации</w:t>
      </w:r>
    </w:p>
    <w:p w14:paraId="20D98E02" w14:textId="77777777" w:rsidR="0061268E" w:rsidRPr="008B2E1C" w:rsidRDefault="0061268E" w:rsidP="001F226E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городского поселения «</w:t>
      </w:r>
      <w:proofErr w:type="spellStart"/>
      <w:r w:rsidRPr="008B2E1C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8B2E1C">
        <w:rPr>
          <w:rFonts w:ascii="Courier New" w:hAnsi="Courier New" w:cs="Courier New"/>
          <w:sz w:val="22"/>
          <w:szCs w:val="22"/>
        </w:rPr>
        <w:t>»</w:t>
      </w:r>
    </w:p>
    <w:p w14:paraId="4F445E59" w14:textId="37C3A033" w:rsidR="009166DC" w:rsidRPr="008B2E1C" w:rsidRDefault="001B0872" w:rsidP="001F226E">
      <w:pPr>
        <w:pStyle w:val="a3"/>
        <w:ind w:left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 ноября №161</w:t>
      </w:r>
    </w:p>
    <w:p w14:paraId="0CE468C2" w14:textId="77777777"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14:paraId="31938796" w14:textId="77777777"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14:paraId="03C5464F" w14:textId="0A1A12C8" w:rsidR="001F226E" w:rsidRPr="008B2E1C" w:rsidRDefault="0061268E" w:rsidP="008B2E1C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  <w:r w:rsidRPr="008B2E1C">
        <w:rPr>
          <w:rFonts w:ascii="Arial" w:hAnsi="Arial" w:cs="Arial"/>
          <w:sz w:val="28"/>
          <w:szCs w:val="28"/>
        </w:rPr>
        <w:t>ПОРЯДОК</w:t>
      </w:r>
    </w:p>
    <w:p w14:paraId="4226FCBF" w14:textId="6A978B20" w:rsidR="001F226E" w:rsidRPr="008B2E1C" w:rsidRDefault="0061268E" w:rsidP="008B2E1C">
      <w:pPr>
        <w:pStyle w:val="a3"/>
        <w:ind w:left="0"/>
        <w:jc w:val="center"/>
        <w:rPr>
          <w:rFonts w:ascii="Arial" w:hAnsi="Arial" w:cs="Arial"/>
          <w:sz w:val="28"/>
          <w:szCs w:val="28"/>
        </w:rPr>
      </w:pPr>
      <w:r w:rsidRPr="008B2E1C">
        <w:rPr>
          <w:rFonts w:ascii="Arial" w:hAnsi="Arial" w:cs="Arial"/>
          <w:sz w:val="28"/>
          <w:szCs w:val="28"/>
        </w:rPr>
        <w:t>ФОРМИРОВАНИЯ СРЕДНЕСРОЧНОГО ФИНАНСОВОГО ПЛАНА</w:t>
      </w:r>
    </w:p>
    <w:p w14:paraId="05195900" w14:textId="59E25566" w:rsidR="009166DC" w:rsidRPr="008B2E1C" w:rsidRDefault="0061268E" w:rsidP="008B2E1C">
      <w:pPr>
        <w:pStyle w:val="a3"/>
        <w:ind w:firstLine="709"/>
        <w:jc w:val="center"/>
        <w:rPr>
          <w:rFonts w:ascii="Arial" w:hAnsi="Arial" w:cs="Arial"/>
          <w:sz w:val="28"/>
          <w:szCs w:val="28"/>
        </w:rPr>
      </w:pPr>
      <w:r w:rsidRPr="008B2E1C">
        <w:rPr>
          <w:rFonts w:ascii="Arial" w:hAnsi="Arial" w:cs="Arial"/>
          <w:sz w:val="28"/>
          <w:szCs w:val="28"/>
        </w:rPr>
        <w:t>ГОРОДСКОГО ПОСЕЛЕНИЯ «МОГЗОНСКОЕ»</w:t>
      </w:r>
    </w:p>
    <w:p w14:paraId="387817B0" w14:textId="77777777"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14:paraId="1F446073" w14:textId="77777777" w:rsidR="0061268E" w:rsidRPr="008B2E1C" w:rsidRDefault="0083312D" w:rsidP="0061268E">
      <w:pPr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1</w:t>
      </w:r>
      <w:r w:rsidRPr="008B2E1C">
        <w:rPr>
          <w:rFonts w:ascii="Arial" w:hAnsi="Arial" w:cs="Arial"/>
        </w:rPr>
        <w:t>. </w:t>
      </w:r>
      <w:r w:rsidR="0058432F" w:rsidRPr="008B2E1C">
        <w:rPr>
          <w:rFonts w:ascii="Arial" w:hAnsi="Arial" w:cs="Arial"/>
        </w:rPr>
        <w:t xml:space="preserve">В случае составления и утверждения </w:t>
      </w:r>
      <w:r w:rsidR="002F50A2" w:rsidRPr="008B2E1C">
        <w:rPr>
          <w:rFonts w:ascii="Arial" w:hAnsi="Arial" w:cs="Arial"/>
        </w:rPr>
        <w:t xml:space="preserve">однолетнего </w:t>
      </w:r>
      <w:r w:rsidR="0058432F" w:rsidRPr="008B2E1C">
        <w:rPr>
          <w:rFonts w:ascii="Arial" w:hAnsi="Arial" w:cs="Arial"/>
        </w:rPr>
        <w:t xml:space="preserve">проекта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="0058432F" w:rsidRPr="008B2E1C">
        <w:rPr>
          <w:rFonts w:ascii="Arial" w:hAnsi="Arial" w:cs="Arial"/>
        </w:rPr>
        <w:t xml:space="preserve">на очередной финансовый год </w:t>
      </w:r>
      <w:r w:rsidR="0061268E" w:rsidRPr="008B2E1C">
        <w:rPr>
          <w:rFonts w:ascii="Arial" w:hAnsi="Arial" w:cs="Arial"/>
        </w:rPr>
        <w:t>администрация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="000606E0" w:rsidRPr="008B2E1C">
        <w:rPr>
          <w:rFonts w:ascii="Arial" w:hAnsi="Arial" w:cs="Arial"/>
        </w:rPr>
        <w:t xml:space="preserve"> </w:t>
      </w:r>
      <w:r w:rsidR="0058432F" w:rsidRPr="008B2E1C">
        <w:rPr>
          <w:rFonts w:ascii="Arial" w:hAnsi="Arial" w:cs="Arial"/>
        </w:rPr>
        <w:t>в соответствии со статьей 169 Бюджетного кодекса Российской Федерации разрабатывается и утверждается среднесрочный финансовый план</w:t>
      </w:r>
      <w:r w:rsidR="002F50A2" w:rsidRPr="008B2E1C">
        <w:rPr>
          <w:rFonts w:ascii="Arial" w:hAnsi="Arial" w:cs="Arial"/>
        </w:rPr>
        <w:t xml:space="preserve">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».</w:t>
      </w:r>
      <w:bookmarkStart w:id="0" w:name="_GoBack"/>
      <w:bookmarkEnd w:id="0"/>
    </w:p>
    <w:p w14:paraId="71313E77" w14:textId="19AE976A" w:rsidR="009166DC" w:rsidRPr="008B2E1C" w:rsidRDefault="0058432F" w:rsidP="0061268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Среднесрочный </w:t>
      </w:r>
      <w:r w:rsidR="009166DC" w:rsidRPr="008B2E1C">
        <w:rPr>
          <w:rFonts w:ascii="Arial" w:hAnsi="Arial" w:cs="Arial"/>
        </w:rPr>
        <w:t xml:space="preserve">финансовый план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="00FD7BCD" w:rsidRPr="008B2E1C">
        <w:rPr>
          <w:rFonts w:ascii="Arial" w:hAnsi="Arial" w:cs="Arial"/>
        </w:rPr>
        <w:t>(далее – среднесрочный финансовый план)</w:t>
      </w:r>
      <w:r w:rsidR="00FD7BCD" w:rsidRPr="008B2E1C">
        <w:rPr>
          <w:rFonts w:ascii="Arial" w:hAnsi="Arial" w:cs="Arial"/>
          <w:i/>
        </w:rPr>
        <w:t xml:space="preserve"> </w:t>
      </w:r>
      <w:r w:rsidR="009166DC" w:rsidRPr="008B2E1C">
        <w:rPr>
          <w:rFonts w:ascii="Arial" w:hAnsi="Arial" w:cs="Arial"/>
        </w:rPr>
        <w:t>на очередной финансовый год</w:t>
      </w:r>
      <w:r w:rsidR="003071CB" w:rsidRPr="008B2E1C">
        <w:rPr>
          <w:rFonts w:ascii="Arial" w:hAnsi="Arial" w:cs="Arial"/>
        </w:rPr>
        <w:t xml:space="preserve"> и плановый период</w:t>
      </w:r>
      <w:r w:rsidR="009166DC" w:rsidRPr="008B2E1C">
        <w:rPr>
          <w:rFonts w:ascii="Arial" w:hAnsi="Arial" w:cs="Arial"/>
        </w:rPr>
        <w:t xml:space="preserve"> </w:t>
      </w:r>
      <w:r w:rsidR="00463AE8" w:rsidRPr="008B2E1C">
        <w:rPr>
          <w:rFonts w:ascii="Arial" w:hAnsi="Arial" w:cs="Arial"/>
        </w:rPr>
        <w:t xml:space="preserve">ежегодно </w:t>
      </w:r>
      <w:r w:rsidR="009166DC" w:rsidRPr="008B2E1C">
        <w:rPr>
          <w:rFonts w:ascii="Arial" w:hAnsi="Arial" w:cs="Arial"/>
        </w:rPr>
        <w:t xml:space="preserve">разрабатывается </w:t>
      </w:r>
      <w:r w:rsidR="00463AE8" w:rsidRPr="008B2E1C">
        <w:rPr>
          <w:rFonts w:ascii="Arial" w:hAnsi="Arial" w:cs="Arial"/>
        </w:rPr>
        <w:t xml:space="preserve">с соблюдением положений </w:t>
      </w:r>
      <w:r w:rsidR="009166DC" w:rsidRPr="008B2E1C">
        <w:rPr>
          <w:rFonts w:ascii="Arial" w:hAnsi="Arial" w:cs="Arial"/>
        </w:rPr>
        <w:t>Бюджетн</w:t>
      </w:r>
      <w:r w:rsidR="00463AE8" w:rsidRPr="008B2E1C">
        <w:rPr>
          <w:rFonts w:ascii="Arial" w:hAnsi="Arial" w:cs="Arial"/>
        </w:rPr>
        <w:t>ого</w:t>
      </w:r>
      <w:r w:rsidR="009166DC" w:rsidRPr="008B2E1C">
        <w:rPr>
          <w:rFonts w:ascii="Arial" w:hAnsi="Arial" w:cs="Arial"/>
        </w:rPr>
        <w:t xml:space="preserve"> кодекс</w:t>
      </w:r>
      <w:r w:rsidR="00463AE8" w:rsidRPr="008B2E1C">
        <w:rPr>
          <w:rFonts w:ascii="Arial" w:hAnsi="Arial" w:cs="Arial"/>
        </w:rPr>
        <w:t>а</w:t>
      </w:r>
      <w:r w:rsidR="009166DC" w:rsidRPr="008B2E1C">
        <w:rPr>
          <w:rFonts w:ascii="Arial" w:hAnsi="Arial" w:cs="Arial"/>
        </w:rPr>
        <w:t xml:space="preserve"> Российской Федерации, а также основными направлениями бюджетной и налоговой политики</w:t>
      </w:r>
      <w:r w:rsidR="00463AE8" w:rsidRPr="008B2E1C">
        <w:rPr>
          <w:rFonts w:ascii="Arial" w:hAnsi="Arial" w:cs="Arial"/>
        </w:rPr>
        <w:t xml:space="preserve"> муниципального образования</w:t>
      </w:r>
      <w:r w:rsidR="009166DC" w:rsidRPr="008B2E1C">
        <w:rPr>
          <w:rFonts w:ascii="Arial" w:hAnsi="Arial" w:cs="Arial"/>
        </w:rPr>
        <w:t>.</w:t>
      </w:r>
    </w:p>
    <w:p w14:paraId="09364F26" w14:textId="5B27483E" w:rsidR="009166DC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Под среднесрочным финансовым планом понимается документ, содержащий основные параметры </w:t>
      </w:r>
      <w:r w:rsidR="00642E76" w:rsidRPr="008B2E1C">
        <w:rPr>
          <w:rFonts w:ascii="Arial" w:hAnsi="Arial" w:cs="Arial"/>
        </w:rPr>
        <w:t xml:space="preserve">проекта </w:t>
      </w:r>
      <w:r w:rsidRPr="008B2E1C">
        <w:rPr>
          <w:rFonts w:ascii="Arial" w:hAnsi="Arial" w:cs="Arial"/>
        </w:rPr>
        <w:t>бюджета</w:t>
      </w:r>
      <w:r w:rsidR="00CC185E" w:rsidRPr="008B2E1C">
        <w:rPr>
          <w:rFonts w:ascii="Arial" w:hAnsi="Arial" w:cs="Arial"/>
        </w:rPr>
        <w:t xml:space="preserve">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Pr="008B2E1C">
        <w:rPr>
          <w:rFonts w:ascii="Arial" w:hAnsi="Arial" w:cs="Arial"/>
        </w:rPr>
        <w:t>.</w:t>
      </w:r>
    </w:p>
    <w:p w14:paraId="03871849" w14:textId="764AA0A5" w:rsidR="005010C7" w:rsidRPr="008B2E1C" w:rsidRDefault="005010C7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Значения показателей среднесрочного финансового плана </w:t>
      </w:r>
      <w:r w:rsidR="002F50A2" w:rsidRPr="008B2E1C">
        <w:rPr>
          <w:rFonts w:ascii="Arial" w:hAnsi="Arial" w:cs="Arial"/>
        </w:rPr>
        <w:t xml:space="preserve">______ </w:t>
      </w:r>
      <w:r w:rsidR="0061268E" w:rsidRPr="008B2E1C">
        <w:rPr>
          <w:rFonts w:ascii="Arial" w:hAnsi="Arial" w:cs="Arial"/>
          <w:i/>
        </w:rPr>
        <w:t>городского поселения «</w:t>
      </w:r>
      <w:proofErr w:type="spellStart"/>
      <w:r w:rsidR="0061268E" w:rsidRPr="008B2E1C">
        <w:rPr>
          <w:rFonts w:ascii="Arial" w:hAnsi="Arial" w:cs="Arial"/>
          <w:i/>
        </w:rPr>
        <w:t>Могзонское</w:t>
      </w:r>
      <w:proofErr w:type="spellEnd"/>
      <w:r w:rsidR="0061268E" w:rsidRPr="008B2E1C">
        <w:rPr>
          <w:rFonts w:ascii="Arial" w:hAnsi="Arial" w:cs="Arial"/>
          <w:i/>
        </w:rPr>
        <w:t>»</w:t>
      </w:r>
      <w:r w:rsidR="002F50A2" w:rsidRPr="008B2E1C">
        <w:rPr>
          <w:rFonts w:ascii="Arial" w:hAnsi="Arial" w:cs="Arial"/>
          <w:i/>
        </w:rPr>
        <w:t xml:space="preserve"> </w:t>
      </w:r>
      <w:r w:rsidRPr="008B2E1C">
        <w:rPr>
          <w:rFonts w:ascii="Arial" w:hAnsi="Arial" w:cs="Arial"/>
        </w:rPr>
        <w:t>и основных показателей проекта местного бюджета должны соответствовать друг другу.</w:t>
      </w:r>
    </w:p>
    <w:p w14:paraId="70BB53D3" w14:textId="77777777" w:rsidR="009166DC" w:rsidRPr="008B2E1C" w:rsidRDefault="0083312D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2. </w:t>
      </w:r>
      <w:r w:rsidR="009166DC" w:rsidRPr="008B2E1C">
        <w:rPr>
          <w:rFonts w:ascii="Arial" w:hAnsi="Arial" w:cs="Arial"/>
        </w:rPr>
        <w:t xml:space="preserve">Утвержденный среднесрочный финансовый план должен содержать следующие </w:t>
      </w:r>
      <w:r w:rsidR="008F1AA1" w:rsidRPr="008B2E1C">
        <w:rPr>
          <w:rFonts w:ascii="Arial" w:hAnsi="Arial" w:cs="Arial"/>
        </w:rPr>
        <w:t>показатели</w:t>
      </w:r>
      <w:r w:rsidR="009166DC" w:rsidRPr="008B2E1C">
        <w:rPr>
          <w:rFonts w:ascii="Arial" w:hAnsi="Arial" w:cs="Arial"/>
        </w:rPr>
        <w:t>:</w:t>
      </w:r>
    </w:p>
    <w:p w14:paraId="5D8BC567" w14:textId="77777777" w:rsidR="009166DC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прогнозируемый общий объем доходов и расходов </w:t>
      </w:r>
      <w:r w:rsidR="00FD7BCD" w:rsidRPr="008B2E1C">
        <w:rPr>
          <w:rFonts w:ascii="Arial" w:hAnsi="Arial" w:cs="Arial"/>
        </w:rPr>
        <w:t>местного</w:t>
      </w:r>
      <w:r w:rsidR="00642E76" w:rsidRPr="008B2E1C">
        <w:rPr>
          <w:rFonts w:ascii="Arial" w:hAnsi="Arial" w:cs="Arial"/>
        </w:rPr>
        <w:t xml:space="preserve"> бюджета</w:t>
      </w:r>
      <w:r w:rsidRPr="008B2E1C">
        <w:rPr>
          <w:rFonts w:ascii="Arial" w:hAnsi="Arial" w:cs="Arial"/>
        </w:rPr>
        <w:t>;</w:t>
      </w:r>
    </w:p>
    <w:p w14:paraId="5620F515" w14:textId="77777777" w:rsidR="00686286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8B2E1C">
        <w:rPr>
          <w:rFonts w:ascii="Arial" w:hAnsi="Arial" w:cs="Arial"/>
        </w:rPr>
        <w:t>местн</w:t>
      </w:r>
      <w:r w:rsidR="00920919" w:rsidRPr="008B2E1C">
        <w:rPr>
          <w:rFonts w:ascii="Arial" w:hAnsi="Arial" w:cs="Arial"/>
        </w:rPr>
        <w:t>ого</w:t>
      </w:r>
      <w:r w:rsidR="005010C7" w:rsidRPr="008B2E1C">
        <w:rPr>
          <w:rFonts w:ascii="Arial" w:hAnsi="Arial" w:cs="Arial"/>
        </w:rPr>
        <w:t xml:space="preserve"> бюджета</w:t>
      </w:r>
      <w:r w:rsidRPr="008B2E1C">
        <w:rPr>
          <w:rFonts w:ascii="Arial" w:hAnsi="Arial" w:cs="Arial"/>
        </w:rPr>
        <w:t>;</w:t>
      </w:r>
    </w:p>
    <w:p w14:paraId="4966F959" w14:textId="77777777" w:rsidR="009166DC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дефицит (профицит) </w:t>
      </w:r>
      <w:r w:rsidR="00FD7BCD" w:rsidRPr="008B2E1C">
        <w:rPr>
          <w:rFonts w:ascii="Arial" w:hAnsi="Arial" w:cs="Arial"/>
        </w:rPr>
        <w:t xml:space="preserve">местного </w:t>
      </w:r>
      <w:r w:rsidRPr="008B2E1C">
        <w:rPr>
          <w:rFonts w:ascii="Arial" w:hAnsi="Arial" w:cs="Arial"/>
        </w:rPr>
        <w:t>бюджета;</w:t>
      </w:r>
    </w:p>
    <w:p w14:paraId="0E78B98E" w14:textId="77777777" w:rsidR="003A5290" w:rsidRPr="008B2E1C" w:rsidRDefault="009166D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8B2E1C">
        <w:rPr>
          <w:rFonts w:ascii="Arial" w:hAnsi="Arial" w:cs="Arial"/>
        </w:rPr>
        <w:t>каждым годом планового периода)</w:t>
      </w:r>
      <w:r w:rsidR="003A5290" w:rsidRPr="008B2E1C">
        <w:rPr>
          <w:rFonts w:ascii="Arial" w:hAnsi="Arial" w:cs="Arial"/>
        </w:rPr>
        <w:t>.</w:t>
      </w:r>
    </w:p>
    <w:p w14:paraId="4873377B" w14:textId="77777777" w:rsidR="00FD7BCD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3.</w:t>
      </w:r>
      <w:r w:rsidR="0083312D" w:rsidRPr="008B2E1C">
        <w:rPr>
          <w:rFonts w:ascii="Arial" w:hAnsi="Arial" w:cs="Arial"/>
        </w:rPr>
        <w:t> </w:t>
      </w:r>
      <w:r w:rsidR="0037374A" w:rsidRPr="008B2E1C">
        <w:rPr>
          <w:rFonts w:ascii="Arial" w:hAnsi="Arial" w:cs="Arial"/>
        </w:rPr>
        <w:t>Показатели среднесрочного финансового плана носят индикативный характер</w:t>
      </w:r>
      <w:r w:rsidR="00FD7BCD" w:rsidRPr="008B2E1C">
        <w:rPr>
          <w:rFonts w:ascii="Arial" w:hAnsi="Arial" w:cs="Arial"/>
        </w:rPr>
        <w:t>.</w:t>
      </w:r>
      <w:r w:rsidR="0037374A" w:rsidRPr="008B2E1C">
        <w:rPr>
          <w:rFonts w:ascii="Arial" w:hAnsi="Arial" w:cs="Arial"/>
        </w:rPr>
        <w:t xml:space="preserve"> </w:t>
      </w:r>
    </w:p>
    <w:p w14:paraId="07243AAF" w14:textId="6DF5EDFD" w:rsidR="009166DC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4.</w:t>
      </w:r>
      <w:r w:rsidR="0083312D" w:rsidRPr="008B2E1C">
        <w:rPr>
          <w:rFonts w:ascii="Arial" w:hAnsi="Arial" w:cs="Arial"/>
        </w:rPr>
        <w:t> </w:t>
      </w:r>
      <w:r w:rsidR="00C6097E" w:rsidRPr="008B2E1C">
        <w:rPr>
          <w:rFonts w:ascii="Arial" w:hAnsi="Arial" w:cs="Arial"/>
        </w:rPr>
        <w:t xml:space="preserve">Формирование среднесрочного финансового плана осуществляет </w:t>
      </w:r>
      <w:r w:rsidR="0061268E" w:rsidRPr="008B2E1C">
        <w:rPr>
          <w:rFonts w:ascii="Arial" w:hAnsi="Arial" w:cs="Arial"/>
        </w:rPr>
        <w:t>администрация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 xml:space="preserve">» </w:t>
      </w:r>
      <w:r w:rsidR="00C6097E" w:rsidRPr="008B2E1C">
        <w:rPr>
          <w:rFonts w:ascii="Arial" w:hAnsi="Arial" w:cs="Arial"/>
        </w:rPr>
        <w:t xml:space="preserve">по форме согласно </w:t>
      </w:r>
      <w:r w:rsidR="003A5290" w:rsidRPr="008B2E1C">
        <w:rPr>
          <w:rFonts w:ascii="Arial" w:hAnsi="Arial" w:cs="Arial"/>
        </w:rPr>
        <w:t>П</w:t>
      </w:r>
      <w:r w:rsidR="00C6097E" w:rsidRPr="008B2E1C">
        <w:rPr>
          <w:rFonts w:ascii="Arial" w:hAnsi="Arial" w:cs="Arial"/>
        </w:rPr>
        <w:t xml:space="preserve">риложению к настоящему Порядку в сроки, устанавливаемые распоряжением </w:t>
      </w:r>
      <w:r w:rsidR="0061268E" w:rsidRPr="008B2E1C">
        <w:rPr>
          <w:rFonts w:ascii="Arial" w:hAnsi="Arial" w:cs="Arial"/>
        </w:rPr>
        <w:t>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».</w:t>
      </w:r>
    </w:p>
    <w:p w14:paraId="23B906A5" w14:textId="7F52EA26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Проект среднесрочного финансового плана должен содержать </w:t>
      </w:r>
      <w:proofErr w:type="gramStart"/>
      <w:r w:rsidRPr="008B2E1C">
        <w:rPr>
          <w:rFonts w:ascii="Arial" w:hAnsi="Arial" w:cs="Arial"/>
        </w:rPr>
        <w:t>следующие</w:t>
      </w:r>
      <w:proofErr w:type="gramEnd"/>
      <w:r w:rsidRPr="008B2E1C">
        <w:rPr>
          <w:rFonts w:ascii="Arial" w:hAnsi="Arial" w:cs="Arial"/>
        </w:rPr>
        <w:t xml:space="preserve"> показатели в соответствии с утвержденными формами:</w:t>
      </w:r>
    </w:p>
    <w:p w14:paraId="0C40B186" w14:textId="69322C83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Основные показатели среднесрочного финансового плана на очередной финансовый год и плановый период (таблица 1 приложения к Положению);</w:t>
      </w:r>
    </w:p>
    <w:p w14:paraId="28E72365" w14:textId="6DF4E5F0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Прогнозируемый общий объем доходов местного бюджета на очередной финансовый год и плановый период (таблица 2 приложения к Положению);</w:t>
      </w:r>
    </w:p>
    <w:p w14:paraId="464598A2" w14:textId="324136B5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Прогнозируемый общий объем расходов местного бюджета на очередной финансовый год и плановый период (таблица 3 приложения к Положению);</w:t>
      </w:r>
    </w:p>
    <w:p w14:paraId="0697B59A" w14:textId="60BF9AB3" w:rsidR="006939BC" w:rsidRPr="008B2E1C" w:rsidRDefault="006939BC" w:rsidP="006939BC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Распределение объемов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 на очередной финансовый год и плановый период (таблица 4 приложения к Положению);</w:t>
      </w:r>
    </w:p>
    <w:p w14:paraId="13EC0C9D" w14:textId="7777777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lastRenderedPageBreak/>
        <w:t>5.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 xml:space="preserve">Прогнозирование общего объема доходов </w:t>
      </w:r>
      <w:r w:rsidR="00FD7BCD" w:rsidRPr="008B2E1C">
        <w:rPr>
          <w:rFonts w:ascii="Arial" w:hAnsi="Arial" w:cs="Arial"/>
        </w:rPr>
        <w:t xml:space="preserve">местного </w:t>
      </w:r>
      <w:r w:rsidR="00DD02CF" w:rsidRPr="008B2E1C">
        <w:rPr>
          <w:rFonts w:ascii="Arial" w:hAnsi="Arial" w:cs="Arial"/>
        </w:rPr>
        <w:t>бюджет</w:t>
      </w:r>
      <w:r w:rsidR="0058432F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 среднесрочного финансового плана производится на основании следующих исходных данных:</w:t>
      </w:r>
    </w:p>
    <w:p w14:paraId="61ACAFFC" w14:textId="23BEB204" w:rsidR="00DD02CF" w:rsidRPr="008B2E1C" w:rsidRDefault="003A5290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="00686286" w:rsidRPr="008B2E1C">
        <w:rPr>
          <w:rFonts w:ascii="Arial" w:hAnsi="Arial" w:cs="Arial"/>
        </w:rPr>
        <w:t>д</w:t>
      </w:r>
      <w:r w:rsidR="00DD02CF" w:rsidRPr="008B2E1C">
        <w:rPr>
          <w:rFonts w:ascii="Arial" w:hAnsi="Arial" w:cs="Arial"/>
        </w:rPr>
        <w:t>ействующи</w:t>
      </w:r>
      <w:r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на день внесения проекта решения о </w:t>
      </w:r>
      <w:r w:rsidR="00FD7BCD" w:rsidRPr="008B2E1C">
        <w:rPr>
          <w:rFonts w:ascii="Arial" w:hAnsi="Arial" w:cs="Arial"/>
        </w:rPr>
        <w:t>местном б</w:t>
      </w:r>
      <w:r w:rsidR="00DD02CF" w:rsidRPr="008B2E1C">
        <w:rPr>
          <w:rFonts w:ascii="Arial" w:hAnsi="Arial" w:cs="Arial"/>
        </w:rPr>
        <w:t xml:space="preserve">юджете на очередной финансовый год в </w:t>
      </w:r>
      <w:r w:rsidR="0061268E" w:rsidRPr="008B2E1C">
        <w:rPr>
          <w:rFonts w:ascii="Arial" w:hAnsi="Arial" w:cs="Arial"/>
        </w:rPr>
        <w:t>Совет городского поселения «</w:t>
      </w:r>
      <w:proofErr w:type="spellStart"/>
      <w:r w:rsidR="0061268E" w:rsidRPr="008B2E1C">
        <w:rPr>
          <w:rFonts w:ascii="Arial" w:hAnsi="Arial" w:cs="Arial"/>
        </w:rPr>
        <w:t>Могзонское</w:t>
      </w:r>
      <w:proofErr w:type="spellEnd"/>
      <w:r w:rsidR="0061268E" w:rsidRPr="008B2E1C">
        <w:rPr>
          <w:rFonts w:ascii="Arial" w:hAnsi="Arial" w:cs="Arial"/>
        </w:rPr>
        <w:t>»</w:t>
      </w:r>
      <w:r w:rsidR="001A7545" w:rsidRPr="008B2E1C">
        <w:rPr>
          <w:rFonts w:ascii="Arial" w:hAnsi="Arial" w:cs="Arial"/>
        </w:rPr>
        <w:t>,</w:t>
      </w:r>
      <w:r w:rsidR="0061268E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>нормативны</w:t>
      </w:r>
      <w:r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правовы</w:t>
      </w:r>
      <w:r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акт</w:t>
      </w:r>
      <w:r w:rsidRPr="008B2E1C">
        <w:rPr>
          <w:rFonts w:ascii="Arial" w:hAnsi="Arial" w:cs="Arial"/>
        </w:rPr>
        <w:t>ов</w:t>
      </w:r>
      <w:r w:rsidR="00DD02CF" w:rsidRPr="008B2E1C">
        <w:rPr>
          <w:rFonts w:ascii="Arial" w:hAnsi="Arial" w:cs="Arial"/>
        </w:rPr>
        <w:t xml:space="preserve"> в </w:t>
      </w:r>
      <w:r w:rsidR="00524845" w:rsidRPr="008B2E1C">
        <w:rPr>
          <w:rFonts w:ascii="Arial" w:hAnsi="Arial" w:cs="Arial"/>
        </w:rPr>
        <w:t xml:space="preserve">сфере </w:t>
      </w:r>
      <w:r w:rsidR="00DD02CF" w:rsidRPr="008B2E1C">
        <w:rPr>
          <w:rFonts w:ascii="Arial" w:hAnsi="Arial" w:cs="Arial"/>
        </w:rPr>
        <w:t>налоговых и бюджетных правоотношений;</w:t>
      </w:r>
    </w:p>
    <w:p w14:paraId="38E8454B" w14:textId="73166DF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п</w:t>
      </w:r>
      <w:r w:rsidR="00DD02CF" w:rsidRPr="008B2E1C">
        <w:rPr>
          <w:rFonts w:ascii="Arial" w:hAnsi="Arial" w:cs="Arial"/>
        </w:rPr>
        <w:t>оказател</w:t>
      </w:r>
      <w:r w:rsidR="003A5290" w:rsidRPr="008B2E1C">
        <w:rPr>
          <w:rFonts w:ascii="Arial" w:hAnsi="Arial" w:cs="Arial"/>
        </w:rPr>
        <w:t>ей</w:t>
      </w:r>
      <w:r w:rsidR="00DD02CF" w:rsidRPr="008B2E1C">
        <w:rPr>
          <w:rFonts w:ascii="Arial" w:hAnsi="Arial" w:cs="Arial"/>
        </w:rPr>
        <w:t xml:space="preserve"> уточненного прогноза социально-экономического развития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 xml:space="preserve"> на очередной финансовый год </w:t>
      </w:r>
      <w:r w:rsidR="00952981" w:rsidRPr="008B2E1C">
        <w:rPr>
          <w:rFonts w:ascii="Arial" w:hAnsi="Arial" w:cs="Arial"/>
        </w:rPr>
        <w:t xml:space="preserve">(очередной финансовый год и </w:t>
      </w:r>
      <w:r w:rsidR="00DD02CF" w:rsidRPr="008B2E1C">
        <w:rPr>
          <w:rFonts w:ascii="Arial" w:hAnsi="Arial" w:cs="Arial"/>
        </w:rPr>
        <w:t>плановый период</w:t>
      </w:r>
      <w:r w:rsidR="00952981" w:rsidRPr="008B2E1C">
        <w:rPr>
          <w:rFonts w:ascii="Arial" w:hAnsi="Arial" w:cs="Arial"/>
        </w:rPr>
        <w:t>)</w:t>
      </w:r>
      <w:r w:rsidR="00DD02CF" w:rsidRPr="008B2E1C">
        <w:rPr>
          <w:rFonts w:ascii="Arial" w:hAnsi="Arial" w:cs="Arial"/>
        </w:rPr>
        <w:t>;</w:t>
      </w:r>
    </w:p>
    <w:p w14:paraId="41B7138E" w14:textId="16F7E570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с</w:t>
      </w:r>
      <w:r w:rsidR="00DD02CF" w:rsidRPr="008B2E1C">
        <w:rPr>
          <w:rFonts w:ascii="Arial" w:hAnsi="Arial" w:cs="Arial"/>
        </w:rPr>
        <w:t>ведени</w:t>
      </w:r>
      <w:r w:rsidR="003A5290" w:rsidRPr="008B2E1C">
        <w:rPr>
          <w:rFonts w:ascii="Arial" w:hAnsi="Arial" w:cs="Arial"/>
        </w:rPr>
        <w:t>й</w:t>
      </w:r>
      <w:r w:rsidR="00DD02CF" w:rsidRPr="008B2E1C">
        <w:rPr>
          <w:rFonts w:ascii="Arial" w:hAnsi="Arial" w:cs="Arial"/>
        </w:rPr>
        <w:t>, представленны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главными администраторами (администраторами) доходов </w:t>
      </w:r>
      <w:r w:rsidR="00FD7BCD" w:rsidRPr="008B2E1C">
        <w:rPr>
          <w:rFonts w:ascii="Arial" w:hAnsi="Arial" w:cs="Arial"/>
        </w:rPr>
        <w:t xml:space="preserve">местного </w:t>
      </w:r>
      <w:r w:rsidR="00DD02CF" w:rsidRPr="008B2E1C">
        <w:rPr>
          <w:rFonts w:ascii="Arial" w:hAnsi="Arial" w:cs="Arial"/>
        </w:rPr>
        <w:t>бюджета</w:t>
      </w:r>
      <w:r w:rsidR="002F50A2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>, необходимы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для расчета </w:t>
      </w:r>
      <w:r w:rsidR="00524845" w:rsidRPr="008B2E1C">
        <w:rPr>
          <w:rFonts w:ascii="Arial" w:hAnsi="Arial" w:cs="Arial"/>
        </w:rPr>
        <w:t xml:space="preserve">поступлений по </w:t>
      </w:r>
      <w:r w:rsidR="00DD02CF" w:rsidRPr="008B2E1C">
        <w:rPr>
          <w:rFonts w:ascii="Arial" w:hAnsi="Arial" w:cs="Arial"/>
        </w:rPr>
        <w:t>отдельны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вид</w:t>
      </w:r>
      <w:r w:rsidR="00524845" w:rsidRPr="008B2E1C">
        <w:rPr>
          <w:rFonts w:ascii="Arial" w:hAnsi="Arial" w:cs="Arial"/>
        </w:rPr>
        <w:t>ам</w:t>
      </w:r>
      <w:r w:rsidR="00DD02CF" w:rsidRPr="008B2E1C">
        <w:rPr>
          <w:rFonts w:ascii="Arial" w:hAnsi="Arial" w:cs="Arial"/>
        </w:rPr>
        <w:t xml:space="preserve"> доходов;</w:t>
      </w:r>
    </w:p>
    <w:p w14:paraId="2776091A" w14:textId="02B3F152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д</w:t>
      </w:r>
      <w:r w:rsidR="00DD02CF" w:rsidRPr="008B2E1C">
        <w:rPr>
          <w:rFonts w:ascii="Arial" w:hAnsi="Arial" w:cs="Arial"/>
        </w:rPr>
        <w:t>руги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показател</w:t>
      </w:r>
      <w:r w:rsidR="003A5290" w:rsidRPr="008B2E1C">
        <w:rPr>
          <w:rFonts w:ascii="Arial" w:hAnsi="Arial" w:cs="Arial"/>
        </w:rPr>
        <w:t>ей</w:t>
      </w:r>
      <w:r w:rsidR="00DD02CF" w:rsidRPr="008B2E1C">
        <w:rPr>
          <w:rFonts w:ascii="Arial" w:hAnsi="Arial" w:cs="Arial"/>
        </w:rPr>
        <w:t xml:space="preserve"> по перечню, определенному </w:t>
      </w:r>
      <w:r w:rsidR="00EF3733" w:rsidRPr="008B2E1C">
        <w:rPr>
          <w:rFonts w:ascii="Arial" w:hAnsi="Arial" w:cs="Arial"/>
        </w:rPr>
        <w:t>городским поселением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>.</w:t>
      </w:r>
    </w:p>
    <w:p w14:paraId="7647EE1A" w14:textId="5DCB84DC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6.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>Прогнозирование общего объема расходов</w:t>
      </w:r>
      <w:r w:rsidR="00F22425" w:rsidRPr="008B2E1C">
        <w:rPr>
          <w:rFonts w:ascii="Arial" w:hAnsi="Arial" w:cs="Arial"/>
        </w:rPr>
        <w:t>, объемов бюджетных ассигнований</w:t>
      </w:r>
      <w:r w:rsidR="00DD02CF" w:rsidRPr="008B2E1C">
        <w:rPr>
          <w:rFonts w:ascii="Arial" w:hAnsi="Arial" w:cs="Arial"/>
        </w:rPr>
        <w:t xml:space="preserve"> </w:t>
      </w:r>
      <w:r w:rsidR="00D2039A" w:rsidRPr="008B2E1C">
        <w:rPr>
          <w:rFonts w:ascii="Arial" w:hAnsi="Arial" w:cs="Arial"/>
        </w:rPr>
        <w:t xml:space="preserve">местного </w:t>
      </w:r>
      <w:r w:rsidR="00952981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 xml:space="preserve">» </w:t>
      </w:r>
      <w:r w:rsidR="00DD02CF" w:rsidRPr="008B2E1C">
        <w:rPr>
          <w:rFonts w:ascii="Arial" w:hAnsi="Arial" w:cs="Arial"/>
        </w:rPr>
        <w:t xml:space="preserve">в ведомственной структуре расходов </w:t>
      </w:r>
      <w:r w:rsidR="00524845" w:rsidRPr="008B2E1C">
        <w:rPr>
          <w:rFonts w:ascii="Arial" w:hAnsi="Arial" w:cs="Arial"/>
        </w:rPr>
        <w:t xml:space="preserve">в </w:t>
      </w:r>
      <w:r w:rsidR="00DD02CF" w:rsidRPr="008B2E1C">
        <w:rPr>
          <w:rFonts w:ascii="Arial" w:hAnsi="Arial" w:cs="Arial"/>
        </w:rPr>
        <w:t>среднесрочно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финансово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план</w:t>
      </w:r>
      <w:r w:rsidR="00524845" w:rsidRPr="008B2E1C">
        <w:rPr>
          <w:rFonts w:ascii="Arial" w:hAnsi="Arial" w:cs="Arial"/>
        </w:rPr>
        <w:t>е</w:t>
      </w:r>
      <w:r w:rsidR="00DD02CF" w:rsidRPr="008B2E1C">
        <w:rPr>
          <w:rFonts w:ascii="Arial" w:hAnsi="Arial" w:cs="Arial"/>
        </w:rPr>
        <w:t xml:space="preserve"> производится на основании следующих исходных данных:</w:t>
      </w:r>
    </w:p>
    <w:p w14:paraId="40865C79" w14:textId="63B4CAC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д</w:t>
      </w:r>
      <w:r w:rsidR="00DD02CF" w:rsidRPr="008B2E1C">
        <w:rPr>
          <w:rFonts w:ascii="Arial" w:hAnsi="Arial" w:cs="Arial"/>
        </w:rPr>
        <w:t>ействующ</w:t>
      </w:r>
      <w:r w:rsidR="003A5290" w:rsidRPr="008B2E1C">
        <w:rPr>
          <w:rFonts w:ascii="Arial" w:hAnsi="Arial" w:cs="Arial"/>
        </w:rPr>
        <w:t>их</w:t>
      </w:r>
      <w:r w:rsidR="00DD02CF" w:rsidRPr="008B2E1C">
        <w:rPr>
          <w:rFonts w:ascii="Arial" w:hAnsi="Arial" w:cs="Arial"/>
        </w:rPr>
        <w:t xml:space="preserve"> на момент составления среднесрочного финансового плана бюджетно</w:t>
      </w:r>
      <w:r w:rsidR="003A5290" w:rsidRPr="008B2E1C">
        <w:rPr>
          <w:rFonts w:ascii="Arial" w:hAnsi="Arial" w:cs="Arial"/>
        </w:rPr>
        <w:t>го</w:t>
      </w:r>
      <w:r w:rsidR="00DD02CF" w:rsidRPr="008B2E1C">
        <w:rPr>
          <w:rFonts w:ascii="Arial" w:hAnsi="Arial" w:cs="Arial"/>
        </w:rPr>
        <w:t xml:space="preserve"> законодательств</w:t>
      </w:r>
      <w:r w:rsidR="003A5290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 Российской Федерации, ины</w:t>
      </w:r>
      <w:r w:rsidR="003A5290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документ</w:t>
      </w:r>
      <w:r w:rsidR="003A5290" w:rsidRPr="008B2E1C">
        <w:rPr>
          <w:rFonts w:ascii="Arial" w:hAnsi="Arial" w:cs="Arial"/>
        </w:rPr>
        <w:t>ов</w:t>
      </w:r>
      <w:r w:rsidR="00DD02CF" w:rsidRPr="008B2E1C">
        <w:rPr>
          <w:rFonts w:ascii="Arial" w:hAnsi="Arial" w:cs="Arial"/>
        </w:rPr>
        <w:t xml:space="preserve"> (проект</w:t>
      </w:r>
      <w:r w:rsidR="003A5290" w:rsidRPr="008B2E1C">
        <w:rPr>
          <w:rFonts w:ascii="Arial" w:hAnsi="Arial" w:cs="Arial"/>
        </w:rPr>
        <w:t>ов</w:t>
      </w:r>
      <w:r w:rsidR="00DD02CF" w:rsidRPr="008B2E1C">
        <w:rPr>
          <w:rFonts w:ascii="Arial" w:hAnsi="Arial" w:cs="Arial"/>
        </w:rPr>
        <w:t xml:space="preserve"> документов</w:t>
      </w:r>
      <w:r w:rsidR="00CC185E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>по вопросам бюджетного планирования;</w:t>
      </w:r>
    </w:p>
    <w:p w14:paraId="7D965FB3" w14:textId="51F630BE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п</w:t>
      </w:r>
      <w:r w:rsidR="00DD02CF" w:rsidRPr="008B2E1C">
        <w:rPr>
          <w:rFonts w:ascii="Arial" w:hAnsi="Arial" w:cs="Arial"/>
        </w:rPr>
        <w:t>оказател</w:t>
      </w:r>
      <w:r w:rsidR="003A5290" w:rsidRPr="008B2E1C">
        <w:rPr>
          <w:rFonts w:ascii="Arial" w:hAnsi="Arial" w:cs="Arial"/>
        </w:rPr>
        <w:t>ей</w:t>
      </w:r>
      <w:r w:rsidR="00DD02CF" w:rsidRPr="008B2E1C">
        <w:rPr>
          <w:rFonts w:ascii="Arial" w:hAnsi="Arial" w:cs="Arial"/>
        </w:rPr>
        <w:t xml:space="preserve"> уточненного прогноза социально-экономического развития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CC185E" w:rsidRPr="008B2E1C">
        <w:rPr>
          <w:rFonts w:ascii="Arial" w:hAnsi="Arial" w:cs="Arial"/>
          <w:i/>
        </w:rPr>
        <w:t xml:space="preserve"> </w:t>
      </w:r>
      <w:r w:rsidR="00BE3C22" w:rsidRPr="008B2E1C">
        <w:rPr>
          <w:rFonts w:ascii="Arial" w:hAnsi="Arial" w:cs="Arial"/>
        </w:rPr>
        <w:t>на очередной финансовый год (очередной финансовый год и плановый период)</w:t>
      </w:r>
      <w:r w:rsidR="00DD02CF" w:rsidRPr="008B2E1C">
        <w:rPr>
          <w:rFonts w:ascii="Arial" w:hAnsi="Arial" w:cs="Arial"/>
        </w:rPr>
        <w:t>;</w:t>
      </w:r>
    </w:p>
    <w:p w14:paraId="0CE25CC0" w14:textId="5780EF89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п</w:t>
      </w:r>
      <w:r w:rsidR="00DD02CF" w:rsidRPr="008B2E1C">
        <w:rPr>
          <w:rFonts w:ascii="Arial" w:hAnsi="Arial" w:cs="Arial"/>
        </w:rPr>
        <w:t>оказател</w:t>
      </w:r>
      <w:r w:rsidR="003A5290" w:rsidRPr="008B2E1C">
        <w:rPr>
          <w:rFonts w:ascii="Arial" w:hAnsi="Arial" w:cs="Arial"/>
        </w:rPr>
        <w:t xml:space="preserve">ей </w:t>
      </w:r>
      <w:r w:rsidR="0041389E" w:rsidRPr="008B2E1C">
        <w:rPr>
          <w:rFonts w:ascii="Arial" w:hAnsi="Arial" w:cs="Arial"/>
        </w:rPr>
        <w:t xml:space="preserve">местного </w:t>
      </w:r>
      <w:r w:rsidR="00952981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952981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 xml:space="preserve">по расходам </w:t>
      </w:r>
      <w:r w:rsidRPr="008B2E1C">
        <w:rPr>
          <w:rFonts w:ascii="Arial" w:hAnsi="Arial" w:cs="Arial"/>
        </w:rPr>
        <w:t xml:space="preserve">на очередной финансовый </w:t>
      </w:r>
      <w:r w:rsidR="00DD02CF" w:rsidRPr="008B2E1C">
        <w:rPr>
          <w:rFonts w:ascii="Arial" w:hAnsi="Arial" w:cs="Arial"/>
        </w:rPr>
        <w:t>год;</w:t>
      </w:r>
    </w:p>
    <w:p w14:paraId="630CFC01" w14:textId="20AF71A8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ре</w:t>
      </w:r>
      <w:r w:rsidR="00DD02CF" w:rsidRPr="008B2E1C">
        <w:rPr>
          <w:rFonts w:ascii="Arial" w:hAnsi="Arial" w:cs="Arial"/>
        </w:rPr>
        <w:t>естр</w:t>
      </w:r>
      <w:r w:rsidR="003A5290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 расходных обязательств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DD02CF" w:rsidRPr="008B2E1C">
        <w:rPr>
          <w:rFonts w:ascii="Arial" w:hAnsi="Arial" w:cs="Arial"/>
        </w:rPr>
        <w:t>;</w:t>
      </w:r>
    </w:p>
    <w:p w14:paraId="042C8C6E" w14:textId="6291D472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>етодик</w:t>
      </w:r>
      <w:r w:rsidR="003A5290" w:rsidRPr="008B2E1C">
        <w:rPr>
          <w:rFonts w:ascii="Arial" w:hAnsi="Arial" w:cs="Arial"/>
        </w:rPr>
        <w:t>и</w:t>
      </w:r>
      <w:r w:rsidR="00DD02CF" w:rsidRPr="008B2E1C">
        <w:rPr>
          <w:rFonts w:ascii="Arial" w:hAnsi="Arial" w:cs="Arial"/>
        </w:rPr>
        <w:t xml:space="preserve"> планирования бюджетных ассигнований на очередной финансовый год, у</w:t>
      </w:r>
      <w:r w:rsidRPr="008B2E1C">
        <w:rPr>
          <w:rFonts w:ascii="Arial" w:hAnsi="Arial" w:cs="Arial"/>
        </w:rPr>
        <w:t>твержден</w:t>
      </w:r>
      <w:r w:rsidR="00DD02CF" w:rsidRPr="008B2E1C">
        <w:rPr>
          <w:rFonts w:ascii="Arial" w:hAnsi="Arial" w:cs="Arial"/>
        </w:rPr>
        <w:t>н</w:t>
      </w:r>
      <w:r w:rsidR="003A5290" w:rsidRPr="008B2E1C">
        <w:rPr>
          <w:rFonts w:ascii="Arial" w:hAnsi="Arial" w:cs="Arial"/>
        </w:rPr>
        <w:t>ой</w:t>
      </w:r>
      <w:r w:rsidR="00EF3733" w:rsidRPr="008B2E1C">
        <w:rPr>
          <w:rFonts w:ascii="Arial" w:hAnsi="Arial" w:cs="Arial"/>
        </w:rPr>
        <w:t xml:space="preserve"> </w:t>
      </w:r>
      <w:r w:rsidR="00DD02CF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 xml:space="preserve">Комитетом по финансам </w:t>
      </w:r>
      <w:proofErr w:type="spellStart"/>
      <w:r w:rsidR="00EF3733" w:rsidRPr="008B2E1C">
        <w:rPr>
          <w:rFonts w:ascii="Arial" w:hAnsi="Arial" w:cs="Arial"/>
        </w:rPr>
        <w:t>Хилокского</w:t>
      </w:r>
      <w:proofErr w:type="spellEnd"/>
      <w:r w:rsidR="00EF3733" w:rsidRPr="008B2E1C">
        <w:rPr>
          <w:rFonts w:ascii="Arial" w:hAnsi="Arial" w:cs="Arial"/>
        </w:rPr>
        <w:t xml:space="preserve"> района.</w:t>
      </w:r>
    </w:p>
    <w:p w14:paraId="3C14182D" w14:textId="77777777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о</w:t>
      </w:r>
      <w:r w:rsidR="00DD02CF" w:rsidRPr="008B2E1C">
        <w:rPr>
          <w:rFonts w:ascii="Arial" w:hAnsi="Arial" w:cs="Arial"/>
        </w:rPr>
        <w:t>босновани</w:t>
      </w:r>
      <w:r w:rsidR="003A5290" w:rsidRPr="008B2E1C">
        <w:rPr>
          <w:rFonts w:ascii="Arial" w:hAnsi="Arial" w:cs="Arial"/>
        </w:rPr>
        <w:t>й</w:t>
      </w:r>
      <w:r w:rsidR="00DD02CF" w:rsidRPr="008B2E1C">
        <w:rPr>
          <w:rFonts w:ascii="Arial" w:hAnsi="Arial" w:cs="Arial"/>
        </w:rPr>
        <w:t xml:space="preserve"> объемов бюджетных ассигнований</w:t>
      </w:r>
      <w:r w:rsidR="0041389E" w:rsidRPr="008B2E1C">
        <w:rPr>
          <w:rFonts w:ascii="Arial" w:hAnsi="Arial" w:cs="Arial"/>
        </w:rPr>
        <w:t xml:space="preserve"> местного </w:t>
      </w:r>
      <w:r w:rsidR="00DD02CF" w:rsidRPr="008B2E1C">
        <w:rPr>
          <w:rFonts w:ascii="Arial" w:hAnsi="Arial" w:cs="Arial"/>
        </w:rPr>
        <w:t>бюджета, представленны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главными распорядителями бюджетных средств.</w:t>
      </w:r>
    </w:p>
    <w:p w14:paraId="69F0435F" w14:textId="14930993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7.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>Дефицит (профицит)</w:t>
      </w:r>
      <w:r w:rsidR="0041389E" w:rsidRPr="008B2E1C">
        <w:rPr>
          <w:rFonts w:ascii="Arial" w:hAnsi="Arial" w:cs="Arial"/>
        </w:rPr>
        <w:t xml:space="preserve"> местного</w:t>
      </w:r>
      <w:r w:rsidR="00DD02CF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952981" w:rsidRPr="008B2E1C">
        <w:rPr>
          <w:rFonts w:ascii="Arial" w:hAnsi="Arial" w:cs="Arial"/>
          <w:i/>
        </w:rPr>
        <w:t xml:space="preserve"> </w:t>
      </w:r>
      <w:r w:rsidR="00524845" w:rsidRPr="008B2E1C">
        <w:rPr>
          <w:rFonts w:ascii="Arial" w:hAnsi="Arial" w:cs="Arial"/>
        </w:rPr>
        <w:t xml:space="preserve">в </w:t>
      </w:r>
      <w:r w:rsidR="00DD02CF" w:rsidRPr="008B2E1C">
        <w:rPr>
          <w:rFonts w:ascii="Arial" w:hAnsi="Arial" w:cs="Arial"/>
        </w:rPr>
        <w:t>среднесрочно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финансово</w:t>
      </w:r>
      <w:r w:rsidR="00524845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план</w:t>
      </w:r>
      <w:r w:rsidR="00524845" w:rsidRPr="008B2E1C">
        <w:rPr>
          <w:rFonts w:ascii="Arial" w:hAnsi="Arial" w:cs="Arial"/>
        </w:rPr>
        <w:t>е</w:t>
      </w:r>
      <w:r w:rsidR="00DD02CF" w:rsidRPr="008B2E1C">
        <w:rPr>
          <w:rFonts w:ascii="Arial" w:hAnsi="Arial" w:cs="Arial"/>
        </w:rPr>
        <w:t xml:space="preserve"> определяется как сальдо прогнозируемых доходов и расходов.</w:t>
      </w:r>
    </w:p>
    <w:p w14:paraId="41558939" w14:textId="77777777" w:rsidR="00EB3012" w:rsidRPr="008B2E1C" w:rsidRDefault="00693479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При формировании параметров местного бюджета необходимо учитывать требования Бюджетного кодекса Российской Федерации.</w:t>
      </w:r>
    </w:p>
    <w:p w14:paraId="097E3743" w14:textId="38245F99" w:rsidR="00EB3012" w:rsidRPr="008B2E1C" w:rsidRDefault="00EB3012" w:rsidP="006A6B0D">
      <w:pPr>
        <w:ind w:firstLine="709"/>
        <w:jc w:val="both"/>
        <w:rPr>
          <w:rFonts w:ascii="Arial" w:hAnsi="Arial" w:cs="Arial"/>
        </w:rPr>
      </w:pPr>
      <w:bookmarkStart w:id="1" w:name="Par0"/>
      <w:bookmarkEnd w:id="1"/>
      <w:r w:rsidRPr="008B2E1C">
        <w:rPr>
          <w:rFonts w:ascii="Arial" w:hAnsi="Arial" w:cs="Arial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4A1AB9DD" w14:textId="6674428D" w:rsidR="00EB3012" w:rsidRPr="008B2E1C" w:rsidRDefault="00EB3012" w:rsidP="006A6B0D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Для муниципального образования, в отношении которого осуществляются меры, предусмотренные </w:t>
      </w:r>
      <w:hyperlink r:id="rId13" w:history="1">
        <w:r w:rsidRPr="008B2E1C">
          <w:rPr>
            <w:rFonts w:ascii="Arial" w:hAnsi="Arial" w:cs="Arial"/>
          </w:rPr>
          <w:t>пунктом 4 статьи 136</w:t>
        </w:r>
      </w:hyperlink>
      <w:r w:rsidRPr="008B2E1C">
        <w:rPr>
          <w:rFonts w:ascii="Arial" w:hAnsi="Arial" w:cs="Arial"/>
        </w:rPr>
        <w:t xml:space="preserve"> Бюджетного кодекса Российской Федерации,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7E5939C9" w14:textId="20A31530" w:rsidR="004761E0" w:rsidRPr="008B2E1C" w:rsidRDefault="00EB3012" w:rsidP="006A6B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B2E1C">
        <w:rPr>
          <w:rFonts w:ascii="Arial" w:hAnsi="Arial" w:cs="Arial"/>
        </w:rPr>
        <w:t xml:space="preserve">В случае утверждения муниципальным правовым актом </w:t>
      </w:r>
      <w:r w:rsidR="00EF3733" w:rsidRPr="008B2E1C">
        <w:rPr>
          <w:rFonts w:ascii="Arial" w:hAnsi="Arial" w:cs="Arial"/>
        </w:rPr>
        <w:t xml:space="preserve"> Совета 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 xml:space="preserve">» </w:t>
      </w:r>
      <w:r w:rsidRPr="008B2E1C">
        <w:rPr>
          <w:rFonts w:ascii="Arial" w:hAnsi="Arial" w:cs="Arial"/>
        </w:rPr>
        <w:t>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</w:t>
      </w:r>
      <w:r w:rsidR="004761E0" w:rsidRPr="008B2E1C">
        <w:rPr>
          <w:rFonts w:ascii="Arial" w:hAnsi="Arial" w:cs="Arial"/>
        </w:rPr>
        <w:t xml:space="preserve"> данные </w:t>
      </w:r>
      <w:r w:rsidRPr="008B2E1C">
        <w:rPr>
          <w:rFonts w:ascii="Arial" w:hAnsi="Arial" w:cs="Arial"/>
        </w:rPr>
        <w:t>ограничения, в пределах суммы указанных поступлений и снижения</w:t>
      </w:r>
      <w:proofErr w:type="gramEnd"/>
      <w:r w:rsidRPr="008B2E1C">
        <w:rPr>
          <w:rFonts w:ascii="Arial" w:hAnsi="Arial" w:cs="Arial"/>
        </w:rPr>
        <w:t xml:space="preserve"> остатков средств на счетах по учету средств местного бюджета.</w:t>
      </w:r>
    </w:p>
    <w:p w14:paraId="400AC071" w14:textId="3D4E2A6B" w:rsidR="00EB3012" w:rsidRPr="008B2E1C" w:rsidRDefault="00EB3012" w:rsidP="00C71118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lastRenderedPageBreak/>
        <w:t xml:space="preserve">Дефицит местного бюджета, сложившийся по данным годового отчета об исполнении соответствующего бюджета, должен соответствовать ограничениям, установленным </w:t>
      </w:r>
      <w:r w:rsidR="004761E0" w:rsidRPr="008B2E1C">
        <w:rPr>
          <w:rFonts w:ascii="Arial" w:hAnsi="Arial" w:cs="Arial"/>
        </w:rPr>
        <w:t>пункту</w:t>
      </w:r>
      <w:r w:rsidRPr="008B2E1C">
        <w:rPr>
          <w:rFonts w:ascii="Arial" w:hAnsi="Arial" w:cs="Arial"/>
        </w:rPr>
        <w:t xml:space="preserve"> </w:t>
      </w:r>
      <w:hyperlink w:anchor="Par0" w:history="1">
        <w:r w:rsidRPr="008B2E1C">
          <w:rPr>
            <w:rFonts w:ascii="Arial" w:hAnsi="Arial" w:cs="Arial"/>
          </w:rPr>
          <w:t>3</w:t>
        </w:r>
      </w:hyperlink>
      <w:r w:rsidRPr="008B2E1C">
        <w:rPr>
          <w:rFonts w:ascii="Arial" w:hAnsi="Arial" w:cs="Arial"/>
        </w:rPr>
        <w:t xml:space="preserve"> статьи</w:t>
      </w:r>
      <w:r w:rsidR="004761E0" w:rsidRPr="008B2E1C">
        <w:rPr>
          <w:rFonts w:ascii="Arial" w:hAnsi="Arial" w:cs="Arial"/>
        </w:rPr>
        <w:t xml:space="preserve"> 92.1 Бюджетного кодекса Российской Федерации.</w:t>
      </w:r>
    </w:p>
    <w:p w14:paraId="77858298" w14:textId="4ABB618C" w:rsidR="00DD02CF" w:rsidRPr="008B2E1C" w:rsidRDefault="0068628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8.</w:t>
      </w:r>
      <w:r w:rsidR="0083312D" w:rsidRPr="008B2E1C">
        <w:rPr>
          <w:rFonts w:ascii="Arial" w:hAnsi="Arial" w:cs="Arial"/>
        </w:rPr>
        <w:t> </w:t>
      </w:r>
      <w:r w:rsidR="00DD02CF" w:rsidRPr="008B2E1C">
        <w:rPr>
          <w:rFonts w:ascii="Arial" w:hAnsi="Arial" w:cs="Arial"/>
        </w:rPr>
        <w:t xml:space="preserve">Прогнозирование источников финансирования дефицита </w:t>
      </w:r>
      <w:r w:rsidR="0041389E" w:rsidRPr="008B2E1C">
        <w:rPr>
          <w:rFonts w:ascii="Arial" w:hAnsi="Arial" w:cs="Arial"/>
        </w:rPr>
        <w:t>местного</w:t>
      </w:r>
      <w:r w:rsidR="00DD02CF" w:rsidRPr="008B2E1C">
        <w:rPr>
          <w:rFonts w:ascii="Arial" w:hAnsi="Arial" w:cs="Arial"/>
        </w:rPr>
        <w:t xml:space="preserve"> </w:t>
      </w:r>
      <w:r w:rsidR="00952981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 xml:space="preserve">» </w:t>
      </w:r>
      <w:r w:rsidR="00693479" w:rsidRPr="008B2E1C">
        <w:rPr>
          <w:rFonts w:ascii="Arial" w:hAnsi="Arial" w:cs="Arial"/>
        </w:rPr>
        <w:t xml:space="preserve">в </w:t>
      </w:r>
      <w:r w:rsidR="00DD02CF" w:rsidRPr="008B2E1C">
        <w:rPr>
          <w:rFonts w:ascii="Arial" w:hAnsi="Arial" w:cs="Arial"/>
        </w:rPr>
        <w:t>среднесрочно</w:t>
      </w:r>
      <w:r w:rsidR="00693479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финансово</w:t>
      </w:r>
      <w:r w:rsidR="00693479" w:rsidRPr="008B2E1C">
        <w:rPr>
          <w:rFonts w:ascii="Arial" w:hAnsi="Arial" w:cs="Arial"/>
        </w:rPr>
        <w:t>м</w:t>
      </w:r>
      <w:r w:rsidR="00DD02CF" w:rsidRPr="008B2E1C">
        <w:rPr>
          <w:rFonts w:ascii="Arial" w:hAnsi="Arial" w:cs="Arial"/>
        </w:rPr>
        <w:t xml:space="preserve"> план</w:t>
      </w:r>
      <w:r w:rsidR="00693479" w:rsidRPr="008B2E1C">
        <w:rPr>
          <w:rFonts w:ascii="Arial" w:hAnsi="Arial" w:cs="Arial"/>
        </w:rPr>
        <w:t>е</w:t>
      </w:r>
      <w:r w:rsidR="00DD02CF" w:rsidRPr="008B2E1C">
        <w:rPr>
          <w:rFonts w:ascii="Arial" w:hAnsi="Arial" w:cs="Arial"/>
        </w:rPr>
        <w:t xml:space="preserve"> производится на основании следующих исходных данных:</w:t>
      </w:r>
    </w:p>
    <w:p w14:paraId="57EFEF5D" w14:textId="1A02BE1B" w:rsidR="00DD02CF" w:rsidRPr="008B2E1C" w:rsidRDefault="00654EB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н</w:t>
      </w:r>
      <w:r w:rsidR="00DD02CF" w:rsidRPr="008B2E1C">
        <w:rPr>
          <w:rFonts w:ascii="Arial" w:hAnsi="Arial" w:cs="Arial"/>
        </w:rPr>
        <w:t>ормативны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правовы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</w:t>
      </w:r>
      <w:r w:rsidRPr="008B2E1C">
        <w:rPr>
          <w:rFonts w:ascii="Arial" w:hAnsi="Arial" w:cs="Arial"/>
        </w:rPr>
        <w:t>акт</w:t>
      </w:r>
      <w:r w:rsidR="00BE1887" w:rsidRPr="008B2E1C">
        <w:rPr>
          <w:rFonts w:ascii="Arial" w:hAnsi="Arial" w:cs="Arial"/>
        </w:rPr>
        <w:t>ов</w:t>
      </w:r>
      <w:r w:rsidR="00753004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администрации 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753004" w:rsidRPr="008B2E1C">
        <w:rPr>
          <w:rFonts w:ascii="Arial" w:hAnsi="Arial" w:cs="Arial"/>
          <w:i/>
        </w:rPr>
        <w:t>)</w:t>
      </w:r>
      <w:r w:rsidR="00BE15DF" w:rsidRPr="008B2E1C">
        <w:rPr>
          <w:rFonts w:ascii="Arial" w:hAnsi="Arial" w:cs="Arial"/>
        </w:rPr>
        <w:t>,</w:t>
      </w:r>
      <w:r w:rsidR="00BE1887" w:rsidRPr="008B2E1C">
        <w:rPr>
          <w:rFonts w:ascii="Arial" w:hAnsi="Arial" w:cs="Arial"/>
        </w:rPr>
        <w:t xml:space="preserve"> регулирующих источники финансирования дефицита </w:t>
      </w:r>
      <w:r w:rsidR="0041389E" w:rsidRPr="008B2E1C">
        <w:rPr>
          <w:rFonts w:ascii="Arial" w:hAnsi="Arial" w:cs="Arial"/>
        </w:rPr>
        <w:t>местн</w:t>
      </w:r>
      <w:r w:rsidR="00952981" w:rsidRPr="008B2E1C">
        <w:rPr>
          <w:rFonts w:ascii="Arial" w:hAnsi="Arial" w:cs="Arial"/>
        </w:rPr>
        <w:t>ого</w:t>
      </w:r>
      <w:r w:rsidR="0041389E" w:rsidRPr="008B2E1C">
        <w:rPr>
          <w:rFonts w:ascii="Arial" w:hAnsi="Arial" w:cs="Arial"/>
        </w:rPr>
        <w:t xml:space="preserve"> </w:t>
      </w:r>
      <w:r w:rsidR="00BE1887" w:rsidRPr="008B2E1C">
        <w:rPr>
          <w:rFonts w:ascii="Arial" w:hAnsi="Arial" w:cs="Arial"/>
        </w:rPr>
        <w:t>бюджет</w:t>
      </w:r>
      <w:r w:rsidR="00952981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>;</w:t>
      </w:r>
    </w:p>
    <w:p w14:paraId="2ABE9D3A" w14:textId="146BA541" w:rsidR="00DD02CF" w:rsidRPr="008B2E1C" w:rsidRDefault="00654EB6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>с</w:t>
      </w:r>
      <w:r w:rsidR="00DD02CF" w:rsidRPr="008B2E1C">
        <w:rPr>
          <w:rFonts w:ascii="Arial" w:hAnsi="Arial" w:cs="Arial"/>
        </w:rPr>
        <w:t>ведени</w:t>
      </w:r>
      <w:r w:rsidR="00BE1887" w:rsidRPr="008B2E1C">
        <w:rPr>
          <w:rFonts w:ascii="Arial" w:hAnsi="Arial" w:cs="Arial"/>
        </w:rPr>
        <w:t>й</w:t>
      </w:r>
      <w:r w:rsidR="00DD02CF" w:rsidRPr="008B2E1C">
        <w:rPr>
          <w:rFonts w:ascii="Arial" w:hAnsi="Arial" w:cs="Arial"/>
        </w:rPr>
        <w:t>, представляемы</w:t>
      </w:r>
      <w:r w:rsidR="00BE1887" w:rsidRPr="008B2E1C">
        <w:rPr>
          <w:rFonts w:ascii="Arial" w:hAnsi="Arial" w:cs="Arial"/>
        </w:rPr>
        <w:t>х</w:t>
      </w:r>
      <w:r w:rsidR="00DD02CF" w:rsidRPr="008B2E1C">
        <w:rPr>
          <w:rFonts w:ascii="Arial" w:hAnsi="Arial" w:cs="Arial"/>
        </w:rPr>
        <w:t xml:space="preserve"> главными администраторами источников финансирования дефицита </w:t>
      </w:r>
      <w:r w:rsidR="0041389E" w:rsidRPr="008B2E1C">
        <w:rPr>
          <w:rFonts w:ascii="Arial" w:hAnsi="Arial" w:cs="Arial"/>
        </w:rPr>
        <w:t xml:space="preserve">местного </w:t>
      </w:r>
      <w:r w:rsidR="00DD02CF" w:rsidRPr="008B2E1C">
        <w:rPr>
          <w:rFonts w:ascii="Arial" w:hAnsi="Arial" w:cs="Arial"/>
        </w:rPr>
        <w:t>бюджет</w:t>
      </w:r>
      <w:r w:rsidR="00F22425" w:rsidRPr="008B2E1C">
        <w:rPr>
          <w:rFonts w:ascii="Arial" w:hAnsi="Arial" w:cs="Arial"/>
        </w:rPr>
        <w:t>а</w:t>
      </w:r>
      <w:r w:rsidR="00DD02CF" w:rsidRPr="008B2E1C">
        <w:rPr>
          <w:rFonts w:ascii="Arial" w:hAnsi="Arial" w:cs="Arial"/>
        </w:rPr>
        <w:t xml:space="preserve">, </w:t>
      </w:r>
      <w:r w:rsidR="00EF3733" w:rsidRPr="008B2E1C">
        <w:rPr>
          <w:rFonts w:ascii="Arial" w:hAnsi="Arial" w:cs="Arial"/>
        </w:rPr>
        <w:t>администрацией</w:t>
      </w:r>
      <w:r w:rsidR="00DD02CF" w:rsidRPr="008B2E1C">
        <w:rPr>
          <w:rFonts w:ascii="Arial" w:hAnsi="Arial" w:cs="Arial"/>
        </w:rPr>
        <w:t xml:space="preserve">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»,</w:t>
      </w:r>
      <w:r w:rsidR="00753004" w:rsidRPr="008B2E1C">
        <w:rPr>
          <w:rFonts w:ascii="Arial" w:hAnsi="Arial" w:cs="Arial"/>
          <w:i/>
        </w:rPr>
        <w:t xml:space="preserve"> </w:t>
      </w:r>
      <w:r w:rsidR="00DD02CF" w:rsidRPr="008B2E1C">
        <w:rPr>
          <w:rFonts w:ascii="Arial" w:hAnsi="Arial" w:cs="Arial"/>
        </w:rPr>
        <w:t xml:space="preserve">о планируемых поступлениях и выплатах по источникам финансирования дефицита </w:t>
      </w:r>
      <w:r w:rsidR="0041389E" w:rsidRPr="008B2E1C">
        <w:rPr>
          <w:rFonts w:ascii="Arial" w:hAnsi="Arial" w:cs="Arial"/>
        </w:rPr>
        <w:t xml:space="preserve">местного </w:t>
      </w:r>
      <w:r w:rsidR="000D6144" w:rsidRPr="008B2E1C">
        <w:rPr>
          <w:rFonts w:ascii="Arial" w:hAnsi="Arial" w:cs="Arial"/>
        </w:rPr>
        <w:t xml:space="preserve">бюджета </w:t>
      </w:r>
      <w:r w:rsidR="00EF3733" w:rsidRPr="008B2E1C">
        <w:rPr>
          <w:rFonts w:ascii="Arial" w:hAnsi="Arial" w:cs="Arial"/>
        </w:rPr>
        <w:t>городского поселения «</w:t>
      </w:r>
      <w:proofErr w:type="spellStart"/>
      <w:r w:rsidR="00EF3733" w:rsidRPr="008B2E1C">
        <w:rPr>
          <w:rFonts w:ascii="Arial" w:hAnsi="Arial" w:cs="Arial"/>
        </w:rPr>
        <w:t>Могзонское</w:t>
      </w:r>
      <w:proofErr w:type="spellEnd"/>
      <w:r w:rsidR="00EF3733" w:rsidRPr="008B2E1C">
        <w:rPr>
          <w:rFonts w:ascii="Arial" w:hAnsi="Arial" w:cs="Arial"/>
        </w:rPr>
        <w:t>»</w:t>
      </w:r>
      <w:r w:rsidR="00753004" w:rsidRPr="008B2E1C">
        <w:rPr>
          <w:rFonts w:ascii="Arial" w:hAnsi="Arial" w:cs="Arial"/>
          <w:i/>
        </w:rPr>
        <w:t>.</w:t>
      </w:r>
    </w:p>
    <w:p w14:paraId="6DA276C3" w14:textId="14EDEBA5" w:rsidR="00827F92" w:rsidRPr="008B2E1C" w:rsidRDefault="005B3DF8" w:rsidP="00827F92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9</w:t>
      </w:r>
      <w:r w:rsidR="00261EF1" w:rsidRPr="008B2E1C">
        <w:rPr>
          <w:rFonts w:ascii="Arial" w:hAnsi="Arial" w:cs="Arial"/>
        </w:rPr>
        <w:t>.</w:t>
      </w:r>
      <w:r w:rsidR="00693479" w:rsidRPr="008B2E1C">
        <w:rPr>
          <w:rFonts w:ascii="Arial" w:hAnsi="Arial" w:cs="Arial"/>
        </w:rPr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14:paraId="0CB2F5A1" w14:textId="74C753E9" w:rsidR="00827F92" w:rsidRPr="008B2E1C" w:rsidRDefault="005B3DF8" w:rsidP="00827F92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10. </w:t>
      </w:r>
      <w:proofErr w:type="gramStart"/>
      <w:r w:rsidR="00492A0B" w:rsidRPr="008B2E1C">
        <w:rPr>
          <w:rFonts w:ascii="Arial" w:hAnsi="Arial" w:cs="Arial"/>
        </w:rPr>
        <w:t>Муниципальным правовым актом</w:t>
      </w:r>
      <w:r w:rsidR="008B2E1C" w:rsidRPr="008B2E1C">
        <w:rPr>
          <w:rFonts w:ascii="Arial" w:hAnsi="Arial" w:cs="Arial"/>
        </w:rPr>
        <w:t xml:space="preserve"> Совета</w:t>
      </w:r>
      <w:r w:rsidR="00492A0B" w:rsidRPr="008B2E1C">
        <w:rPr>
          <w:rFonts w:ascii="Arial" w:hAnsi="Arial" w:cs="Arial"/>
        </w:rPr>
        <w:t xml:space="preserve"> </w:t>
      </w:r>
      <w:r w:rsidR="008B2E1C" w:rsidRPr="008B2E1C">
        <w:rPr>
          <w:rFonts w:ascii="Arial" w:hAnsi="Arial" w:cs="Arial"/>
        </w:rPr>
        <w:t>городского поселения «</w:t>
      </w:r>
      <w:proofErr w:type="spellStart"/>
      <w:r w:rsidR="008B2E1C" w:rsidRPr="008B2E1C">
        <w:rPr>
          <w:rFonts w:ascii="Arial" w:hAnsi="Arial" w:cs="Arial"/>
        </w:rPr>
        <w:t>Могзонское</w:t>
      </w:r>
      <w:proofErr w:type="spellEnd"/>
      <w:r w:rsidR="008B2E1C" w:rsidRPr="008B2E1C">
        <w:rPr>
          <w:rFonts w:ascii="Arial" w:hAnsi="Arial" w:cs="Arial"/>
        </w:rPr>
        <w:t xml:space="preserve">» </w:t>
      </w:r>
      <w:r w:rsidR="00492A0B" w:rsidRPr="008B2E1C">
        <w:rPr>
          <w:rFonts w:ascii="Arial" w:hAnsi="Arial" w:cs="Arial"/>
        </w:rPr>
        <w:t>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</w:t>
      </w:r>
      <w:proofErr w:type="gramEnd"/>
      <w:r w:rsidR="00492A0B" w:rsidRPr="008B2E1C">
        <w:rPr>
          <w:rFonts w:ascii="Arial" w:hAnsi="Arial" w:cs="Arial"/>
        </w:rPr>
        <w:t xml:space="preserve"> </w:t>
      </w:r>
      <w:proofErr w:type="gramStart"/>
      <w:r w:rsidR="00492A0B" w:rsidRPr="008B2E1C">
        <w:rPr>
          <w:rFonts w:ascii="Arial" w:hAnsi="Arial" w:cs="Arial"/>
        </w:rPr>
        <w:t>указанием</w:t>
      </w:r>
      <w:proofErr w:type="gramEnd"/>
      <w:r w:rsidR="00492A0B" w:rsidRPr="008B2E1C">
        <w:rPr>
          <w:rFonts w:ascii="Arial" w:hAnsi="Arial" w:cs="Arial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14:paraId="4885CC6C" w14:textId="5FB3BB55" w:rsidR="00827F92" w:rsidRPr="008B2E1C" w:rsidRDefault="00492A0B" w:rsidP="00753004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 xml:space="preserve">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="00827F92" w:rsidRPr="008B2E1C">
        <w:rPr>
          <w:rFonts w:ascii="Arial" w:hAnsi="Arial" w:cs="Arial"/>
        </w:rPr>
        <w:t xml:space="preserve">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 </w:t>
      </w:r>
      <w:r w:rsidRPr="008B2E1C">
        <w:rPr>
          <w:rFonts w:ascii="Arial" w:hAnsi="Arial" w:cs="Arial"/>
        </w:rPr>
        <w:t xml:space="preserve">устанавливаются при соблюдении ограничений, установленных </w:t>
      </w:r>
      <w:r w:rsidR="00827F92" w:rsidRPr="008B2E1C">
        <w:rPr>
          <w:rFonts w:ascii="Arial" w:hAnsi="Arial" w:cs="Arial"/>
        </w:rPr>
        <w:t>Бюджетным кодексом Российской Федерации</w:t>
      </w:r>
      <w:r w:rsidRPr="008B2E1C">
        <w:rPr>
          <w:rFonts w:ascii="Arial" w:hAnsi="Arial" w:cs="Arial"/>
        </w:rPr>
        <w:t>.</w:t>
      </w:r>
      <w:r w:rsidR="00827F92" w:rsidRPr="008B2E1C">
        <w:rPr>
          <w:rFonts w:ascii="Arial" w:hAnsi="Arial" w:cs="Arial"/>
        </w:rPr>
        <w:t xml:space="preserve"> </w:t>
      </w:r>
      <w:r w:rsidR="00753004" w:rsidRPr="008B2E1C">
        <w:rPr>
          <w:rFonts w:ascii="Arial" w:hAnsi="Arial" w:cs="Arial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14:paraId="50002825" w14:textId="77777777" w:rsidR="00753004" w:rsidRPr="008B2E1C" w:rsidRDefault="00753004" w:rsidP="00753004">
      <w:pPr>
        <w:ind w:firstLine="709"/>
        <w:jc w:val="both"/>
        <w:rPr>
          <w:rFonts w:ascii="Arial" w:hAnsi="Arial" w:cs="Arial"/>
        </w:rPr>
      </w:pPr>
      <w:proofErr w:type="gramStart"/>
      <w:r w:rsidRPr="008B2E1C">
        <w:rPr>
          <w:rFonts w:ascii="Arial" w:hAnsi="Arial" w:cs="Arial"/>
        </w:rPr>
        <w:t xml:space="preserve">Для муниципального образования, в отношении которого осуществляются меры, предусмотренные </w:t>
      </w:r>
      <w:hyperlink r:id="rId14" w:history="1">
        <w:r w:rsidRPr="008B2E1C">
          <w:rPr>
            <w:rFonts w:ascii="Arial" w:hAnsi="Arial" w:cs="Arial"/>
          </w:rPr>
          <w:t>пунктом 4 статьи 136</w:t>
        </w:r>
      </w:hyperlink>
      <w:r w:rsidRPr="008B2E1C">
        <w:rPr>
          <w:rFonts w:ascii="Arial" w:hAnsi="Arial" w:cs="Arial"/>
        </w:rPr>
        <w:t xml:space="preserve">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</w:t>
      </w:r>
      <w:proofErr w:type="gramEnd"/>
      <w:r w:rsidRPr="008B2E1C">
        <w:rPr>
          <w:rFonts w:ascii="Arial" w:hAnsi="Arial" w:cs="Arial"/>
        </w:rPr>
        <w:t xml:space="preserve"> налога на доходы физических лиц.</w:t>
      </w:r>
    </w:p>
    <w:p w14:paraId="3110F646" w14:textId="5012A015" w:rsidR="00753004" w:rsidRPr="008B2E1C" w:rsidRDefault="008B2E1C" w:rsidP="00753004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Совет городского поселения «</w:t>
      </w:r>
      <w:proofErr w:type="spellStart"/>
      <w:r w:rsidRPr="008B2E1C">
        <w:rPr>
          <w:rFonts w:ascii="Arial" w:hAnsi="Arial" w:cs="Arial"/>
        </w:rPr>
        <w:t>Могзонское</w:t>
      </w:r>
      <w:proofErr w:type="spellEnd"/>
      <w:r w:rsidRPr="008B2E1C">
        <w:rPr>
          <w:rFonts w:ascii="Arial" w:hAnsi="Arial" w:cs="Arial"/>
        </w:rPr>
        <w:t xml:space="preserve">» </w:t>
      </w:r>
      <w:r w:rsidR="00753004" w:rsidRPr="008B2E1C">
        <w:rPr>
          <w:rFonts w:ascii="Arial" w:hAnsi="Arial" w:cs="Arial"/>
        </w:rPr>
        <w:t>вправе в рамках управления соответствующим долгом и в пределах соответствующих ограничений, утвердить дополнительные ограничения по муниципальному долгу.</w:t>
      </w:r>
    </w:p>
    <w:p w14:paraId="72C4A54E" w14:textId="77777777" w:rsidR="00C6097E" w:rsidRPr="008B2E1C" w:rsidRDefault="0056194C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11.</w:t>
      </w:r>
      <w:r w:rsidR="0083312D" w:rsidRPr="008B2E1C">
        <w:rPr>
          <w:rFonts w:ascii="Arial" w:hAnsi="Arial" w:cs="Arial"/>
        </w:rPr>
        <w:t> </w:t>
      </w:r>
      <w:r w:rsidR="00C6097E" w:rsidRPr="008B2E1C">
        <w:rPr>
          <w:rFonts w:ascii="Arial" w:hAnsi="Arial" w:cs="Arial"/>
        </w:rPr>
        <w:t>Проект среднесрочного финансового плана разрабатывается путем уточнения параметров планового периода</w:t>
      </w:r>
      <w:r w:rsidR="00693479" w:rsidRPr="008B2E1C">
        <w:rPr>
          <w:rFonts w:ascii="Arial" w:hAnsi="Arial" w:cs="Arial"/>
        </w:rPr>
        <w:t xml:space="preserve"> утвержденного среднесрочного финансового плана</w:t>
      </w:r>
      <w:r w:rsidR="00C6097E" w:rsidRPr="008B2E1C">
        <w:rPr>
          <w:rFonts w:ascii="Arial" w:hAnsi="Arial" w:cs="Arial"/>
        </w:rPr>
        <w:t xml:space="preserve"> и добавления параметров на второй год планового периода.</w:t>
      </w:r>
    </w:p>
    <w:p w14:paraId="1B912B8F" w14:textId="14E46BB7" w:rsidR="00D35C71" w:rsidRPr="008B2E1C" w:rsidRDefault="00C6097E" w:rsidP="00D35C71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1</w:t>
      </w:r>
      <w:r w:rsidR="0056194C" w:rsidRPr="008B2E1C">
        <w:rPr>
          <w:rFonts w:ascii="Arial" w:hAnsi="Arial" w:cs="Arial"/>
        </w:rPr>
        <w:t>2</w:t>
      </w:r>
      <w:r w:rsidRPr="008B2E1C">
        <w:rPr>
          <w:rFonts w:ascii="Arial" w:hAnsi="Arial" w:cs="Arial"/>
        </w:rPr>
        <w:t>.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8B2E1C" w:rsidRPr="008B2E1C">
        <w:rPr>
          <w:rFonts w:ascii="Arial" w:hAnsi="Arial" w:cs="Arial"/>
        </w:rPr>
        <w:t>городского поселения «</w:t>
      </w:r>
      <w:proofErr w:type="spellStart"/>
      <w:r w:rsidR="008B2E1C" w:rsidRPr="008B2E1C">
        <w:rPr>
          <w:rFonts w:ascii="Arial" w:hAnsi="Arial" w:cs="Arial"/>
        </w:rPr>
        <w:t>Могзонское</w:t>
      </w:r>
      <w:proofErr w:type="spellEnd"/>
      <w:r w:rsidR="008B2E1C" w:rsidRPr="008B2E1C">
        <w:rPr>
          <w:rFonts w:ascii="Arial" w:hAnsi="Arial" w:cs="Arial"/>
        </w:rPr>
        <w:t>»</w:t>
      </w:r>
      <w:r w:rsidR="00CC185E" w:rsidRPr="008B2E1C">
        <w:rPr>
          <w:rFonts w:ascii="Arial" w:hAnsi="Arial" w:cs="Arial"/>
          <w:i/>
        </w:rPr>
        <w:t xml:space="preserve"> </w:t>
      </w:r>
      <w:r w:rsidRPr="008B2E1C">
        <w:rPr>
          <w:rFonts w:ascii="Arial" w:hAnsi="Arial" w:cs="Arial"/>
        </w:rPr>
        <w:t>на очередной финансовый год и плановый период.</w:t>
      </w:r>
    </w:p>
    <w:p w14:paraId="02FFB66B" w14:textId="44C2C27C" w:rsidR="00C6097E" w:rsidRPr="008B2E1C" w:rsidRDefault="00C6097E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lastRenderedPageBreak/>
        <w:t>1</w:t>
      </w:r>
      <w:r w:rsidR="0056194C" w:rsidRPr="008B2E1C">
        <w:rPr>
          <w:rFonts w:ascii="Arial" w:hAnsi="Arial" w:cs="Arial"/>
        </w:rPr>
        <w:t>3</w:t>
      </w:r>
      <w:r w:rsidRPr="008B2E1C">
        <w:rPr>
          <w:rFonts w:ascii="Arial" w:hAnsi="Arial" w:cs="Arial"/>
        </w:rPr>
        <w:t>.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Пояснительная записка к проекту среднесрочного финансового плана составляется </w:t>
      </w:r>
      <w:r w:rsidR="004870EA" w:rsidRPr="008B2E1C">
        <w:rPr>
          <w:rFonts w:ascii="Arial" w:hAnsi="Arial" w:cs="Arial"/>
        </w:rPr>
        <w:t>ф</w:t>
      </w:r>
      <w:r w:rsidRPr="008B2E1C">
        <w:rPr>
          <w:rFonts w:ascii="Arial" w:hAnsi="Arial" w:cs="Arial"/>
        </w:rPr>
        <w:t xml:space="preserve">инансовым </w:t>
      </w:r>
      <w:r w:rsidR="004870EA" w:rsidRPr="008B2E1C">
        <w:rPr>
          <w:rFonts w:ascii="Arial" w:hAnsi="Arial" w:cs="Arial"/>
        </w:rPr>
        <w:t xml:space="preserve">органом </w:t>
      </w:r>
      <w:r w:rsidR="003F7531" w:rsidRPr="008B2E1C">
        <w:rPr>
          <w:rFonts w:ascii="Arial" w:hAnsi="Arial" w:cs="Arial"/>
        </w:rPr>
        <w:t>муниципального образования</w:t>
      </w:r>
      <w:r w:rsidRPr="008B2E1C">
        <w:rPr>
          <w:rFonts w:ascii="Arial" w:hAnsi="Arial" w:cs="Arial"/>
        </w:rPr>
        <w:t>.</w:t>
      </w:r>
    </w:p>
    <w:p w14:paraId="2705D2B5" w14:textId="77777777" w:rsidR="00C6097E" w:rsidRPr="008B2E1C" w:rsidRDefault="00C6097E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Пояснительная записка должна содержать:</w:t>
      </w:r>
    </w:p>
    <w:p w14:paraId="110E146F" w14:textId="4B6817C1" w:rsidR="0093387E" w:rsidRPr="008B2E1C" w:rsidRDefault="0093387E" w:rsidP="0093387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характеристику основных параметров среднесрочного финансового плана;</w:t>
      </w:r>
    </w:p>
    <w:p w14:paraId="6432A50A" w14:textId="35561C2D" w:rsidR="0093387E" w:rsidRPr="008B2E1C" w:rsidRDefault="0093387E" w:rsidP="0093387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анализ влияющих на них факторов и условий;</w:t>
      </w:r>
    </w:p>
    <w:p w14:paraId="05F24BC0" w14:textId="2EBCF19F" w:rsidR="0093387E" w:rsidRPr="008B2E1C" w:rsidRDefault="0093387E" w:rsidP="0093387E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причины изменений ранее утвержденных основных показателей среднесрочного финансового плана;</w:t>
      </w:r>
    </w:p>
    <w:p w14:paraId="00F997EA" w14:textId="7D15D9C2" w:rsidR="00C6097E" w:rsidRPr="008B2E1C" w:rsidRDefault="0093387E" w:rsidP="00966519">
      <w:pPr>
        <w:ind w:firstLine="709"/>
        <w:jc w:val="both"/>
        <w:rPr>
          <w:rFonts w:ascii="Arial" w:hAnsi="Arial" w:cs="Arial"/>
        </w:rPr>
      </w:pPr>
      <w:r w:rsidRPr="008B2E1C">
        <w:rPr>
          <w:rFonts w:ascii="Arial" w:hAnsi="Arial" w:cs="Arial"/>
        </w:rPr>
        <w:t>- обоснование распределения бюджетных ассигнований на исполнение действующих расходных обязательств и принимаемых обязательств в разрезе главных распорядителей бюджетных средств.</w:t>
      </w:r>
    </w:p>
    <w:p w14:paraId="40F08D28" w14:textId="6393BDC0" w:rsidR="00EB0203" w:rsidRPr="008B2E1C" w:rsidRDefault="00C6097E" w:rsidP="008B2E1C">
      <w:pPr>
        <w:ind w:firstLine="709"/>
        <w:jc w:val="both"/>
        <w:rPr>
          <w:rFonts w:ascii="Arial" w:eastAsiaTheme="minorHAnsi" w:hAnsi="Arial" w:cs="Arial"/>
          <w:lang w:eastAsia="en-US"/>
        </w:rPr>
        <w:sectPr w:rsidR="00EB0203" w:rsidRPr="008B2E1C" w:rsidSect="002F50A2">
          <w:headerReference w:type="default" r:id="rId15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  <w:r w:rsidRPr="008B2E1C">
        <w:rPr>
          <w:rFonts w:ascii="Arial" w:hAnsi="Arial" w:cs="Arial"/>
        </w:rPr>
        <w:t>1</w:t>
      </w:r>
      <w:r w:rsidR="0056194C" w:rsidRPr="008B2E1C">
        <w:rPr>
          <w:rFonts w:ascii="Arial" w:hAnsi="Arial" w:cs="Arial"/>
        </w:rPr>
        <w:t>4</w:t>
      </w:r>
      <w:r w:rsidRPr="008B2E1C">
        <w:rPr>
          <w:rFonts w:ascii="Arial" w:hAnsi="Arial" w:cs="Arial"/>
        </w:rPr>
        <w:t>.</w:t>
      </w:r>
      <w:r w:rsidR="0083312D" w:rsidRPr="008B2E1C">
        <w:rPr>
          <w:rFonts w:ascii="Arial" w:hAnsi="Arial" w:cs="Arial"/>
        </w:rPr>
        <w:t> </w:t>
      </w:r>
      <w:r w:rsidRPr="008B2E1C">
        <w:rPr>
          <w:rFonts w:ascii="Arial" w:hAnsi="Arial" w:cs="Arial"/>
        </w:rPr>
        <w:t xml:space="preserve">Проект среднесрочного финансового плана направляется </w:t>
      </w:r>
      <w:r w:rsidR="004870EA" w:rsidRPr="008B2E1C">
        <w:rPr>
          <w:rFonts w:ascii="Arial" w:hAnsi="Arial" w:cs="Arial"/>
        </w:rPr>
        <w:t xml:space="preserve">финансовым органом </w:t>
      </w:r>
      <w:r w:rsidR="003F7531" w:rsidRPr="008B2E1C">
        <w:rPr>
          <w:rFonts w:ascii="Arial" w:hAnsi="Arial" w:cs="Arial"/>
        </w:rPr>
        <w:t>муниципального образования</w:t>
      </w:r>
      <w:r w:rsidRPr="008B2E1C">
        <w:rPr>
          <w:rFonts w:ascii="Arial" w:hAnsi="Arial" w:cs="Arial"/>
          <w:i/>
        </w:rPr>
        <w:t xml:space="preserve"> </w:t>
      </w:r>
      <w:r w:rsidRPr="008B2E1C">
        <w:rPr>
          <w:rFonts w:ascii="Arial" w:hAnsi="Arial" w:cs="Arial"/>
        </w:rPr>
        <w:t xml:space="preserve">на рассмотрение и утверждение </w:t>
      </w:r>
      <w:r w:rsidR="00A43B2B" w:rsidRPr="008B2E1C">
        <w:rPr>
          <w:rFonts w:ascii="Arial" w:hAnsi="Arial" w:cs="Arial"/>
        </w:rPr>
        <w:t xml:space="preserve">в </w:t>
      </w:r>
      <w:r w:rsidR="008B2E1C" w:rsidRPr="008B2E1C">
        <w:rPr>
          <w:rFonts w:ascii="Arial" w:hAnsi="Arial" w:cs="Arial"/>
        </w:rPr>
        <w:t>администрации городского поселения «</w:t>
      </w:r>
      <w:proofErr w:type="spellStart"/>
      <w:r w:rsidR="008B2E1C" w:rsidRPr="008B2E1C">
        <w:rPr>
          <w:rFonts w:ascii="Arial" w:hAnsi="Arial" w:cs="Arial"/>
        </w:rPr>
        <w:t>Могзонское</w:t>
      </w:r>
      <w:proofErr w:type="spellEnd"/>
      <w:r w:rsidR="008B2E1C" w:rsidRPr="008B2E1C">
        <w:rPr>
          <w:rFonts w:ascii="Arial" w:hAnsi="Arial" w:cs="Arial"/>
        </w:rPr>
        <w:t>».</w:t>
      </w:r>
    </w:p>
    <w:p w14:paraId="676406B0" w14:textId="5D5C85C4" w:rsidR="00AD71A5" w:rsidRPr="008B2E1C" w:rsidRDefault="00AD71A5" w:rsidP="00A43B2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14:paraId="036186A7" w14:textId="77777777" w:rsidR="00AD71A5" w:rsidRPr="008B2E1C" w:rsidRDefault="00AD71A5" w:rsidP="00A43B2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к Порядку</w:t>
      </w:r>
      <w:r w:rsidR="00E5700A" w:rsidRPr="008B2E1C">
        <w:rPr>
          <w:rFonts w:ascii="Courier New" w:hAnsi="Courier New" w:cs="Courier New"/>
          <w:sz w:val="22"/>
          <w:szCs w:val="22"/>
        </w:rPr>
        <w:t xml:space="preserve"> </w:t>
      </w:r>
      <w:r w:rsidR="00826DB7" w:rsidRPr="008B2E1C">
        <w:rPr>
          <w:rFonts w:ascii="Courier New" w:hAnsi="Courier New" w:cs="Courier New"/>
          <w:sz w:val="22"/>
          <w:szCs w:val="22"/>
        </w:rPr>
        <w:t>формирования</w:t>
      </w:r>
      <w:r w:rsidRPr="008B2E1C">
        <w:rPr>
          <w:rFonts w:ascii="Courier New" w:hAnsi="Courier New" w:cs="Courier New"/>
          <w:sz w:val="22"/>
          <w:szCs w:val="22"/>
        </w:rPr>
        <w:t xml:space="preserve"> среднесрочного</w:t>
      </w:r>
      <w:r w:rsidR="00E5700A" w:rsidRPr="008B2E1C">
        <w:rPr>
          <w:rFonts w:ascii="Courier New" w:hAnsi="Courier New" w:cs="Courier New"/>
          <w:sz w:val="22"/>
          <w:szCs w:val="22"/>
        </w:rPr>
        <w:t xml:space="preserve"> </w:t>
      </w:r>
      <w:r w:rsidRPr="008B2E1C">
        <w:rPr>
          <w:rFonts w:ascii="Courier New" w:hAnsi="Courier New" w:cs="Courier New"/>
          <w:sz w:val="22"/>
          <w:szCs w:val="22"/>
        </w:rPr>
        <w:t>финансового плана</w:t>
      </w:r>
    </w:p>
    <w:p w14:paraId="4F7759AF" w14:textId="77777777" w:rsidR="00AD71A5" w:rsidRPr="008B2E1C" w:rsidRDefault="00AD71A5" w:rsidP="00A43B2B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B2E1C">
        <w:rPr>
          <w:rFonts w:ascii="Courier New" w:hAnsi="Courier New" w:cs="Courier New"/>
          <w:sz w:val="22"/>
          <w:szCs w:val="22"/>
        </w:rPr>
        <w:t>Форма среднесрочного</w:t>
      </w:r>
      <w:r w:rsidR="0072070C" w:rsidRPr="008B2E1C">
        <w:rPr>
          <w:rFonts w:ascii="Courier New" w:hAnsi="Courier New" w:cs="Courier New"/>
          <w:sz w:val="22"/>
          <w:szCs w:val="22"/>
        </w:rPr>
        <w:t xml:space="preserve"> </w:t>
      </w:r>
      <w:r w:rsidRPr="008B2E1C">
        <w:rPr>
          <w:rFonts w:ascii="Courier New" w:hAnsi="Courier New" w:cs="Courier New"/>
          <w:sz w:val="22"/>
          <w:szCs w:val="22"/>
        </w:rPr>
        <w:t>финансового плана</w:t>
      </w:r>
    </w:p>
    <w:p w14:paraId="30B85E13" w14:textId="77777777"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14:paraId="2BFDCE07" w14:textId="77777777" w:rsidR="0045127E" w:rsidRPr="000A2E60" w:rsidRDefault="00AD71A5" w:rsidP="000A2E60">
      <w:pPr>
        <w:ind w:firstLine="709"/>
        <w:jc w:val="center"/>
        <w:rPr>
          <w:sz w:val="28"/>
          <w:szCs w:val="28"/>
        </w:rPr>
      </w:pPr>
      <w:bookmarkStart w:id="2" w:name="Par85"/>
      <w:bookmarkEnd w:id="2"/>
      <w:r w:rsidRPr="000A2E60">
        <w:rPr>
          <w:sz w:val="28"/>
          <w:szCs w:val="28"/>
        </w:rPr>
        <w:t>СРЕДНЕСРОЧНЫЙ ФИНАНСОВЫЙ ПЛАН</w:t>
      </w:r>
    </w:p>
    <w:p w14:paraId="42D5B530" w14:textId="77777777" w:rsidR="000606E0" w:rsidRPr="005668CA" w:rsidRDefault="000606E0" w:rsidP="005668CA">
      <w:pPr>
        <w:ind w:firstLine="709"/>
        <w:jc w:val="center"/>
        <w:rPr>
          <w:sz w:val="28"/>
          <w:szCs w:val="28"/>
        </w:rPr>
      </w:pPr>
    </w:p>
    <w:p w14:paraId="1B94D9B1" w14:textId="77777777"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14:paraId="38701A51" w14:textId="77777777" w:rsidR="003F7531" w:rsidRPr="000A2E60" w:rsidRDefault="003F7531" w:rsidP="005668CA">
      <w:pPr>
        <w:ind w:firstLine="709"/>
        <w:jc w:val="center"/>
        <w:rPr>
          <w:i/>
          <w:sz w:val="20"/>
          <w:szCs w:val="28"/>
        </w:rPr>
      </w:pPr>
      <w:r w:rsidRPr="000A2E60">
        <w:rPr>
          <w:i/>
          <w:sz w:val="20"/>
          <w:szCs w:val="28"/>
        </w:rPr>
        <w:t>(наименование муниципального образования)</w:t>
      </w:r>
    </w:p>
    <w:p w14:paraId="3FAE660D" w14:textId="77777777" w:rsidR="00693479" w:rsidRPr="005668CA" w:rsidRDefault="00693479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t>Таблица 1</w:t>
      </w:r>
    </w:p>
    <w:p w14:paraId="208DC549" w14:textId="77777777" w:rsidR="000606E0" w:rsidRPr="005668CA" w:rsidRDefault="000606E0" w:rsidP="005668CA">
      <w:pPr>
        <w:ind w:firstLine="709"/>
        <w:jc w:val="right"/>
        <w:rPr>
          <w:sz w:val="28"/>
          <w:szCs w:val="28"/>
        </w:rPr>
      </w:pPr>
    </w:p>
    <w:p w14:paraId="79D63CB6" w14:textId="77777777"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14:paraId="2AE3FEFD" w14:textId="77777777" w:rsidR="00157FB9" w:rsidRPr="005668CA" w:rsidRDefault="00157FB9" w:rsidP="005668CA">
      <w:pPr>
        <w:ind w:firstLine="709"/>
        <w:jc w:val="center"/>
        <w:rPr>
          <w:sz w:val="28"/>
          <w:szCs w:val="28"/>
        </w:rPr>
      </w:pPr>
      <w:bookmarkStart w:id="3" w:name="Par88"/>
      <w:bookmarkEnd w:id="3"/>
      <w:r w:rsidRPr="005668CA">
        <w:rPr>
          <w:sz w:val="28"/>
          <w:szCs w:val="28"/>
        </w:rPr>
        <w:t>на 20_____</w:t>
      </w:r>
      <w:r w:rsidR="00D26167" w:rsidRPr="005668CA">
        <w:rPr>
          <w:sz w:val="28"/>
          <w:szCs w:val="28"/>
        </w:rPr>
        <w:t>год</w:t>
      </w:r>
      <w:r w:rsidRPr="005668CA">
        <w:rPr>
          <w:sz w:val="28"/>
          <w:szCs w:val="28"/>
        </w:rPr>
        <w:t xml:space="preserve"> и плановый период 20__</w:t>
      </w:r>
      <w:r w:rsidR="00693479" w:rsidRPr="005668CA">
        <w:rPr>
          <w:sz w:val="28"/>
          <w:szCs w:val="28"/>
        </w:rPr>
        <w:t xml:space="preserve"> и </w:t>
      </w:r>
      <w:r w:rsidRPr="005668CA">
        <w:rPr>
          <w:sz w:val="28"/>
          <w:szCs w:val="28"/>
        </w:rPr>
        <w:t>20__годов</w:t>
      </w:r>
    </w:p>
    <w:p w14:paraId="07BA06E8" w14:textId="77777777"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45127E" w:rsidRPr="00A43B2B">
        <w:rPr>
          <w:rFonts w:eastAsiaTheme="minorHAnsi"/>
          <w:sz w:val="28"/>
          <w:szCs w:val="28"/>
          <w:lang w:eastAsia="en-US"/>
        </w:rPr>
        <w:t xml:space="preserve"> </w:t>
      </w:r>
      <w:r w:rsidR="00157FB9" w:rsidRPr="00A43B2B">
        <w:rPr>
          <w:rFonts w:eastAsiaTheme="minorHAnsi"/>
          <w:sz w:val="28"/>
          <w:szCs w:val="28"/>
          <w:lang w:eastAsia="en-US"/>
        </w:rPr>
        <w:t>на 20_____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157FB9" w:rsidRPr="00A43B2B">
        <w:rPr>
          <w:rFonts w:eastAsiaTheme="minorHAnsi"/>
          <w:sz w:val="28"/>
          <w:szCs w:val="28"/>
          <w:lang w:eastAsia="en-US"/>
        </w:rPr>
        <w:t xml:space="preserve"> и плановый период 20__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157FB9" w:rsidRPr="00A43B2B">
        <w:rPr>
          <w:rFonts w:eastAsiaTheme="minorHAnsi"/>
          <w:sz w:val="28"/>
          <w:szCs w:val="28"/>
          <w:lang w:eastAsia="en-US"/>
        </w:rPr>
        <w:t>20__годов</w:t>
      </w:r>
    </w:p>
    <w:p w14:paraId="06A7A157" w14:textId="77777777"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14:paraId="67E53CC7" w14:textId="77777777" w:rsidR="00AD71A5" w:rsidRPr="005668CA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lang w:eastAsia="en-US"/>
        </w:rPr>
      </w:pPr>
      <w:r w:rsidRPr="005668CA">
        <w:rPr>
          <w:rFonts w:eastAsiaTheme="minorHAnsi"/>
          <w:lang w:eastAsia="en-US"/>
        </w:rPr>
        <w:t>(тыс. рублей)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14:paraId="60E18F14" w14:textId="77777777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984A5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428C6D" w14:textId="77777777"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14:paraId="45120D4F" w14:textId="77777777"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14:paraId="60957620" w14:textId="77777777"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14:paraId="127A90AD" w14:textId="77777777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AC9DB" w14:textId="77777777"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EBD5D" w14:textId="77777777"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3545A" w14:textId="77777777"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7EA0B" w14:textId="77777777"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14:paraId="081D87E6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CE6D0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F6240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8FCE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C1279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1DB1E4FC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F33F8B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9B22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4695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A3362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756693E1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A5BBB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8DFA0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D203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93FE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3B9F3E96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4419B1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A9E59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9B0B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C79F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1342F1F4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30DC21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9BD72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5A7FD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A6C20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7D9D9396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8C774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86E41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A8789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E5708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622A8733" w14:textId="77777777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3DED9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9005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E53A8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2C364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4C136916" w14:textId="77777777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187B9" w14:textId="4A4FE668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безвозмездные поступления от других</w:t>
            </w:r>
          </w:p>
          <w:p w14:paraId="2E106FAB" w14:textId="77777777"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8B415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175FA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7C45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551F3641" w14:textId="77777777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34F08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EB97C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BB8FD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64A51D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3914114E" w14:textId="77777777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14AF5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56FB1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ADF93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FD10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0C888AC3" w14:textId="77777777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8A38B" w14:textId="77777777"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6ECE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B38DB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0E25A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72DF1075" w14:textId="77777777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01C40" w14:textId="77777777"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8B30B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98722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210E7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65E9E2FE" w14:textId="77777777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74E97" w14:textId="77777777"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</w:t>
            </w:r>
            <w:proofErr w:type="gramStart"/>
            <w:r w:rsidRPr="00A43B2B">
              <w:rPr>
                <w:rFonts w:eastAsiaTheme="minorHAnsi"/>
                <w:lang w:eastAsia="en-US"/>
              </w:rPr>
              <w:t xml:space="preserve"> (-), </w:t>
            </w:r>
            <w:proofErr w:type="gramEnd"/>
            <w:r w:rsidRPr="00A43B2B">
              <w:rPr>
                <w:rFonts w:eastAsiaTheme="minorHAnsi"/>
                <w:lang w:eastAsia="en-US"/>
              </w:rPr>
              <w:t>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DEF1F6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554FE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A59F5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14:paraId="4D526F87" w14:textId="77777777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B6260E" w14:textId="77777777"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DEC39F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3911E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2E405" w14:textId="77777777"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5EB183DF" w14:textId="77777777" w:rsidR="00C41946" w:rsidRPr="005668CA" w:rsidRDefault="00C41946" w:rsidP="005668CA">
      <w:pPr>
        <w:ind w:firstLine="709"/>
        <w:jc w:val="both"/>
        <w:rPr>
          <w:sz w:val="28"/>
          <w:szCs w:val="28"/>
        </w:rPr>
      </w:pPr>
    </w:p>
    <w:p w14:paraId="5B1CF6F9" w14:textId="6704D975" w:rsidR="00C41946" w:rsidRDefault="00C419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06E0BE20" w14:textId="77777777"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2</w:t>
      </w:r>
    </w:p>
    <w:p w14:paraId="76EA8639" w14:textId="0B724594" w:rsidR="00C41946" w:rsidRPr="00C41946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41946">
        <w:rPr>
          <w:rFonts w:eastAsiaTheme="minorHAnsi"/>
          <w:sz w:val="28"/>
          <w:szCs w:val="28"/>
          <w:lang w:eastAsia="en-US"/>
        </w:rPr>
        <w:t>Прогнозируемый общий объем доходов местного бюджета</w:t>
      </w:r>
    </w:p>
    <w:p w14:paraId="1EC174BA" w14:textId="77777777" w:rsidR="00C41946" w:rsidRPr="00842EC9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EA7B804" w14:textId="77777777"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034B775B" w14:textId="77777777"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14:paraId="012E81F4" w14:textId="77777777"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703C2157" w14:textId="77777777"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2127"/>
        <w:gridCol w:w="2126"/>
      </w:tblGrid>
      <w:tr w:rsidR="00C41946" w:rsidRPr="00C41946" w14:paraId="52F1F3D0" w14:textId="77777777" w:rsidTr="00E845F3">
        <w:trPr>
          <w:trHeight w:val="427"/>
        </w:trPr>
        <w:tc>
          <w:tcPr>
            <w:tcW w:w="3823" w:type="dxa"/>
          </w:tcPr>
          <w:p w14:paraId="50FAA4EE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</w:tcPr>
          <w:p w14:paraId="3A9620B1" w14:textId="5BE0AD3F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очередной финансовый год</w:t>
            </w:r>
          </w:p>
        </w:tc>
        <w:tc>
          <w:tcPr>
            <w:tcW w:w="2127" w:type="dxa"/>
          </w:tcPr>
          <w:p w14:paraId="2C710529" w14:textId="4097F57E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1 год планового периода</w:t>
            </w:r>
          </w:p>
        </w:tc>
        <w:tc>
          <w:tcPr>
            <w:tcW w:w="2126" w:type="dxa"/>
          </w:tcPr>
          <w:p w14:paraId="06DFCE17" w14:textId="706EB889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Прогноз на 2 год планового периода</w:t>
            </w:r>
          </w:p>
        </w:tc>
      </w:tr>
      <w:tr w:rsidR="00C41946" w:rsidRPr="00C41946" w14:paraId="595A8E35" w14:textId="77777777" w:rsidTr="00E845F3">
        <w:trPr>
          <w:trHeight w:val="28"/>
        </w:trPr>
        <w:tc>
          <w:tcPr>
            <w:tcW w:w="3823" w:type="dxa"/>
          </w:tcPr>
          <w:p w14:paraId="272359E4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23C45D0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D4F091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C1B961C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946" w:rsidRPr="00C41946" w14:paraId="7E65E8C8" w14:textId="77777777" w:rsidTr="00E845F3">
        <w:tc>
          <w:tcPr>
            <w:tcW w:w="3823" w:type="dxa"/>
          </w:tcPr>
          <w:p w14:paraId="020E5F8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</w:tcPr>
          <w:p w14:paraId="7C734A1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EED103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563E3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051A9135" w14:textId="77777777" w:rsidTr="00E845F3">
        <w:tc>
          <w:tcPr>
            <w:tcW w:w="3823" w:type="dxa"/>
          </w:tcPr>
          <w:p w14:paraId="26A0417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</w:tcPr>
          <w:p w14:paraId="6CFC08A2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4149B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74B90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48B96A02" w14:textId="77777777" w:rsidTr="00E845F3">
        <w:tc>
          <w:tcPr>
            <w:tcW w:w="3823" w:type="dxa"/>
          </w:tcPr>
          <w:p w14:paraId="67415314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D0247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ED39BC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8FE7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594D6548" w14:textId="77777777" w:rsidTr="00E845F3">
        <w:tc>
          <w:tcPr>
            <w:tcW w:w="3823" w:type="dxa"/>
          </w:tcPr>
          <w:p w14:paraId="0C24A772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387649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1EBF5D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01B8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305E40A8" w14:textId="77777777" w:rsidTr="00E845F3">
        <w:tc>
          <w:tcPr>
            <w:tcW w:w="3823" w:type="dxa"/>
          </w:tcPr>
          <w:p w14:paraId="0933676E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</w:tcPr>
          <w:p w14:paraId="1413AC7F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CD4D3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172E76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4911BA23" w14:textId="77777777" w:rsidTr="00E845F3">
        <w:tc>
          <w:tcPr>
            <w:tcW w:w="3823" w:type="dxa"/>
          </w:tcPr>
          <w:p w14:paraId="2AE33411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512B24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F10268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F6330F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427FDC3C" w14:textId="77777777" w:rsidTr="00E845F3">
        <w:tc>
          <w:tcPr>
            <w:tcW w:w="3823" w:type="dxa"/>
          </w:tcPr>
          <w:p w14:paraId="481EBBF0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CBD4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95430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382F6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7CCAF18B" w14:textId="77777777" w:rsidTr="00E845F3">
        <w:tc>
          <w:tcPr>
            <w:tcW w:w="3823" w:type="dxa"/>
          </w:tcPr>
          <w:p w14:paraId="3E30C4D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</w:tcPr>
          <w:p w14:paraId="6FFC13D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911D1B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16691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29757B3B" w14:textId="77777777" w:rsidTr="00E845F3">
        <w:tc>
          <w:tcPr>
            <w:tcW w:w="3823" w:type="dxa"/>
          </w:tcPr>
          <w:p w14:paraId="10A15F4E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D1E5E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6E0CCA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ED5F80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46" w:rsidRPr="00C41946" w14:paraId="0FC1A7AB" w14:textId="77777777" w:rsidTr="00E845F3">
        <w:tc>
          <w:tcPr>
            <w:tcW w:w="3823" w:type="dxa"/>
          </w:tcPr>
          <w:p w14:paraId="1B055616" w14:textId="77777777" w:rsidR="00C41946" w:rsidRPr="00C41946" w:rsidRDefault="00C41946" w:rsidP="00C419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2126" w:type="dxa"/>
          </w:tcPr>
          <w:p w14:paraId="36C440B1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F290B5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63163" w14:textId="77777777" w:rsidR="00C41946" w:rsidRPr="00C41946" w:rsidRDefault="00C41946" w:rsidP="00C41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9F29D" w14:textId="77777777" w:rsidR="00C41946" w:rsidRDefault="00C41946" w:rsidP="00C41946">
      <w:pPr>
        <w:pStyle w:val="ConsPlusNormal"/>
        <w:jc w:val="both"/>
      </w:pPr>
    </w:p>
    <w:p w14:paraId="79EF9C25" w14:textId="77777777" w:rsidR="00C41946" w:rsidRDefault="00C41946" w:rsidP="00C41946">
      <w:pPr>
        <w:pStyle w:val="ConsPlusNormal"/>
        <w:jc w:val="right"/>
      </w:pPr>
    </w:p>
    <w:p w14:paraId="78461D91" w14:textId="6B1247AA" w:rsidR="00C41946" w:rsidRDefault="00C41946">
      <w:pPr>
        <w:rPr>
          <w:rFonts w:ascii="Arial" w:eastAsiaTheme="minorEastAsia" w:hAnsi="Arial" w:cs="Arial"/>
          <w:sz w:val="20"/>
          <w:szCs w:val="22"/>
        </w:rPr>
      </w:pPr>
      <w:r>
        <w:br w:type="page"/>
      </w:r>
    </w:p>
    <w:p w14:paraId="4D856088" w14:textId="643847FD" w:rsidR="00C41946" w:rsidRPr="005668CA" w:rsidRDefault="00C41946" w:rsidP="005668CA">
      <w:pPr>
        <w:ind w:firstLine="709"/>
        <w:jc w:val="right"/>
        <w:rPr>
          <w:sz w:val="28"/>
          <w:szCs w:val="28"/>
        </w:rPr>
      </w:pPr>
      <w:r w:rsidRPr="005668CA">
        <w:rPr>
          <w:sz w:val="28"/>
          <w:szCs w:val="28"/>
        </w:rPr>
        <w:lastRenderedPageBreak/>
        <w:t>Таблица 3</w:t>
      </w:r>
    </w:p>
    <w:p w14:paraId="59D3B972" w14:textId="5B4AEB78" w:rsidR="00C41946" w:rsidRPr="00CF3C35" w:rsidRDefault="00842EC9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842EC9">
        <w:rPr>
          <w:rFonts w:eastAsiaTheme="minorHAnsi"/>
          <w:sz w:val="28"/>
          <w:lang w:eastAsia="en-US"/>
        </w:rPr>
        <w:t>Прогнозируемый общий объем расходов местного бюджета</w:t>
      </w:r>
    </w:p>
    <w:p w14:paraId="2A7E3903" w14:textId="77777777" w:rsidR="00C41946" w:rsidRPr="00CF3C35" w:rsidRDefault="00C41946" w:rsidP="00C419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14:paraId="475DDF76" w14:textId="77777777" w:rsidR="00C41946" w:rsidRPr="00A11F61" w:rsidRDefault="00C41946" w:rsidP="00C41946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7752949F" w14:textId="77777777" w:rsidR="00C41946" w:rsidRPr="00CF3C35" w:rsidRDefault="00C41946" w:rsidP="00C41946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14:paraId="361C8109" w14:textId="77777777" w:rsidR="00C41946" w:rsidRPr="005729C4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7E8F180C" w14:textId="77777777"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2867"/>
        <w:gridCol w:w="1644"/>
        <w:gridCol w:w="1940"/>
        <w:gridCol w:w="1713"/>
        <w:gridCol w:w="1713"/>
      </w:tblGrid>
      <w:tr w:rsidR="00842EC9" w:rsidRPr="00157FB9" w14:paraId="1BEBE519" w14:textId="77777777" w:rsidTr="00842EC9">
        <w:trPr>
          <w:trHeight w:val="400"/>
          <w:tblCellSpacing w:w="5" w:type="nil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A8622" w14:textId="77777777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14:paraId="0D18B746" w14:textId="77777777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5EB5A" w14:textId="5F0C0EB5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Наименование показателя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E635B" w14:textId="217179DC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842EC9">
              <w:rPr>
                <w:rFonts w:ascii="Times New Roman CYR" w:eastAsiaTheme="minorHAnsi" w:hAnsi="Times New Roman CYR" w:cs="Courier New"/>
                <w:lang w:eastAsia="en-US"/>
              </w:rPr>
              <w:t>Код раздела, подраздела</w:t>
            </w:r>
          </w:p>
        </w:tc>
        <w:tc>
          <w:tcPr>
            <w:tcW w:w="9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68E32" w14:textId="5897E4BF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очередной финансовый год,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02D6" w14:textId="7036B5CA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1 год планового периода, тыс. руб.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8A15" w14:textId="6FF37722" w:rsidR="00842EC9" w:rsidRPr="00157FB9" w:rsidRDefault="00842EC9" w:rsidP="00842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B56212">
              <w:t>Прогноз на 2 год планового периода, тыс. руб.</w:t>
            </w:r>
          </w:p>
        </w:tc>
      </w:tr>
      <w:tr w:rsidR="00842EC9" w:rsidRPr="00157FB9" w14:paraId="45587B2A" w14:textId="77777777" w:rsidTr="00842EC9">
        <w:trPr>
          <w:trHeight w:val="372"/>
          <w:tblCellSpacing w:w="5" w:type="nil"/>
        </w:trPr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0AFFF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1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CA12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F350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9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1270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406B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1C6DB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</w:tr>
      <w:tr w:rsidR="00842EC9" w:rsidRPr="00157FB9" w14:paraId="6387094F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9CC2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9E27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1B11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B29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758F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DF81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</w:tr>
      <w:tr w:rsidR="00842EC9" w:rsidRPr="00157FB9" w14:paraId="2B77D262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043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7E77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74AC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D3F0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82EAF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3D76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32D35D63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E722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F1D7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A0E0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44C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FD05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8A234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1DD59EB3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31DC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A6A6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0EF3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369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8693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9253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233E07CC" w14:textId="77777777" w:rsidTr="00842EC9">
        <w:trPr>
          <w:tblCellSpacing w:w="5" w:type="nil"/>
        </w:trPr>
        <w:tc>
          <w:tcPr>
            <w:tcW w:w="1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EB64B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13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43A08" w14:textId="66920B5A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t>Всего расходов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3162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9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4C5E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A226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060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14:paraId="1DBDE545" w14:textId="77777777" w:rsidR="00C41946" w:rsidRDefault="00C41946" w:rsidP="00C419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19113879" w14:textId="77777777"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72265A6" w14:textId="77777777" w:rsidR="00867EAA" w:rsidRPr="005668CA" w:rsidRDefault="00867EAA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F15FBAD" w14:textId="5AC95D73"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4" w:name="P219"/>
      <w:bookmarkStart w:id="5" w:name="P262"/>
      <w:bookmarkEnd w:id="4"/>
      <w:bookmarkEnd w:id="5"/>
      <w:r w:rsidRPr="005668CA">
        <w:rPr>
          <w:sz w:val="28"/>
          <w:szCs w:val="28"/>
        </w:rPr>
        <w:t xml:space="preserve">Таблица </w:t>
      </w:r>
      <w:r w:rsidR="00867EAA" w:rsidRPr="005668CA">
        <w:rPr>
          <w:sz w:val="28"/>
          <w:szCs w:val="28"/>
        </w:rPr>
        <w:t>4</w:t>
      </w:r>
    </w:p>
    <w:p w14:paraId="2964E461" w14:textId="77777777"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14:paraId="1E9A307C" w14:textId="77777777"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14:paraId="1C42D752" w14:textId="77777777" w:rsidR="00842EC9" w:rsidRPr="00CF3C35" w:rsidRDefault="00842EC9" w:rsidP="00842E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14:paraId="4B4B2933" w14:textId="77777777" w:rsidR="00842EC9" w:rsidRPr="00A11F61" w:rsidRDefault="00842EC9" w:rsidP="00842EC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1D785D26" w14:textId="77777777" w:rsidR="00842EC9" w:rsidRPr="00CF3C35" w:rsidRDefault="00842EC9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на 20_____</w:t>
      </w:r>
      <w:r>
        <w:rPr>
          <w:rFonts w:eastAsiaTheme="minorHAnsi"/>
          <w:sz w:val="28"/>
          <w:lang w:eastAsia="en-US"/>
        </w:rPr>
        <w:t>год</w:t>
      </w:r>
      <w:r w:rsidRPr="00CF3C35">
        <w:rPr>
          <w:rFonts w:eastAsiaTheme="minorHAnsi"/>
          <w:sz w:val="28"/>
          <w:lang w:eastAsia="en-US"/>
        </w:rPr>
        <w:t xml:space="preserve"> и плановый период 20__</w:t>
      </w:r>
      <w:r>
        <w:rPr>
          <w:rFonts w:eastAsiaTheme="minorHAnsi"/>
          <w:sz w:val="28"/>
          <w:lang w:eastAsia="en-US"/>
        </w:rPr>
        <w:t xml:space="preserve"> и </w:t>
      </w:r>
      <w:r w:rsidRPr="00CF3C35">
        <w:rPr>
          <w:rFonts w:eastAsiaTheme="minorHAnsi"/>
          <w:sz w:val="28"/>
          <w:lang w:eastAsia="en-US"/>
        </w:rPr>
        <w:t>20__годов</w:t>
      </w:r>
    </w:p>
    <w:p w14:paraId="2D9A498E" w14:textId="77777777" w:rsidR="00842EC9" w:rsidRPr="005729C4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14:paraId="1304A2C2" w14:textId="77777777"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810"/>
        <w:gridCol w:w="1810"/>
        <w:gridCol w:w="481"/>
        <w:gridCol w:w="481"/>
        <w:gridCol w:w="603"/>
        <w:gridCol w:w="481"/>
        <w:gridCol w:w="1358"/>
        <w:gridCol w:w="1329"/>
        <w:gridCol w:w="1329"/>
      </w:tblGrid>
      <w:tr w:rsidR="00842EC9" w:rsidRPr="00157FB9" w14:paraId="3425FBEC" w14:textId="77777777" w:rsidTr="00C737B4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49B9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14:paraId="64326CD0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</w:t>
            </w:r>
            <w:proofErr w:type="gramEnd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549C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14:paraId="7D6CCF9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14:paraId="526545A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14:paraId="122DD124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D11C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14:paraId="2A5F752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14:paraId="2B1F2B8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14:paraId="65D66F6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D931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FF7A6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proofErr w:type="gramStart"/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C7A8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5D4C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1A00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842EC9" w:rsidRPr="00157FB9" w14:paraId="5C3F99FB" w14:textId="77777777" w:rsidTr="00C737B4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E677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4658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793F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4D6E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54A2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A01F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A7E74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20F8A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14:paraId="064B1474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14:paraId="095C4829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91234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14:paraId="724C2F67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14:paraId="6FC36C70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14:paraId="372405CA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EEF05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14:paraId="7E248E72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14:paraId="5B79A087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14:paraId="64103149" w14:textId="77777777" w:rsidR="00842EC9" w:rsidRPr="00AD71A5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842EC9" w:rsidRPr="00157FB9" w14:paraId="2BB4A5C1" w14:textId="77777777" w:rsidTr="00C737B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3119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CA4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077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256B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5CAE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5D5A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1A043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0035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D13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9DECA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842EC9" w:rsidRPr="00157FB9" w14:paraId="6B105613" w14:textId="77777777" w:rsidTr="00C737B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7A3B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FC18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1088D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1EA4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4A21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A59F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3E6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AE22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401D7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743C9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842EC9" w:rsidRPr="00157FB9" w14:paraId="30CCC1C1" w14:textId="77777777" w:rsidTr="00C737B4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311DB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1019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78BAC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622B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DDF0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10920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7C958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42211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BABA2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44E4E" w14:textId="77777777" w:rsidR="00842EC9" w:rsidRPr="00157FB9" w:rsidRDefault="00842EC9" w:rsidP="00C737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14:paraId="3A31E487" w14:textId="77777777" w:rsidR="00842EC9" w:rsidRDefault="00842EC9" w:rsidP="00842EC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2718D999" w14:textId="77777777" w:rsidR="00842EC9" w:rsidRPr="005668CA" w:rsidRDefault="00842EC9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E82081D" w14:textId="77777777" w:rsidR="00C41946" w:rsidRPr="005668CA" w:rsidRDefault="00C41946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P298"/>
      <w:bookmarkStart w:id="7" w:name="P355"/>
      <w:bookmarkStart w:id="8" w:name="P395"/>
      <w:bookmarkStart w:id="9" w:name="P422"/>
      <w:bookmarkEnd w:id="6"/>
      <w:bookmarkEnd w:id="7"/>
      <w:bookmarkEnd w:id="8"/>
      <w:bookmarkEnd w:id="9"/>
    </w:p>
    <w:p w14:paraId="7E6B5F8B" w14:textId="77777777" w:rsidR="006710D9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14:paraId="033F6E20" w14:textId="3312BD9A" w:rsidR="006710D9" w:rsidRPr="00A43B2B" w:rsidRDefault="006710D9" w:rsidP="005668C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СРЕДНЕСРОЧНОМУ</w:t>
      </w:r>
      <w:r w:rsidRPr="00A43B2B">
        <w:rPr>
          <w:rFonts w:eastAsiaTheme="minorHAnsi"/>
          <w:sz w:val="28"/>
          <w:szCs w:val="28"/>
          <w:lang w:eastAsia="en-US"/>
        </w:rPr>
        <w:t xml:space="preserve"> ФИНАНСОВ</w:t>
      </w:r>
      <w:r>
        <w:rPr>
          <w:rFonts w:eastAsiaTheme="minorHAnsi"/>
          <w:sz w:val="28"/>
          <w:szCs w:val="28"/>
          <w:lang w:eastAsia="en-US"/>
        </w:rPr>
        <w:t>ОМУ</w:t>
      </w:r>
      <w:r w:rsidRPr="00A43B2B">
        <w:rPr>
          <w:rFonts w:eastAsiaTheme="minorHAnsi"/>
          <w:sz w:val="28"/>
          <w:szCs w:val="28"/>
          <w:lang w:eastAsia="en-US"/>
        </w:rPr>
        <w:t xml:space="preserve"> ПЛАН</w:t>
      </w:r>
      <w:r>
        <w:rPr>
          <w:rFonts w:eastAsiaTheme="minorHAnsi"/>
          <w:sz w:val="28"/>
          <w:szCs w:val="28"/>
          <w:lang w:eastAsia="en-US"/>
        </w:rPr>
        <w:t>У</w:t>
      </w:r>
    </w:p>
    <w:p w14:paraId="21AB6198" w14:textId="77777777" w:rsidR="000A2E60" w:rsidRPr="00CF3C35" w:rsidRDefault="000A2E60" w:rsidP="000A2E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14:paraId="46CBC914" w14:textId="77777777" w:rsidR="000A2E60" w:rsidRPr="00A11F61" w:rsidRDefault="000A2E60" w:rsidP="000A2E6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(наименование муниципального образования)</w:t>
      </w:r>
    </w:p>
    <w:p w14:paraId="1FAE7807" w14:textId="77777777" w:rsidR="006710D9" w:rsidRPr="00BE47CE" w:rsidRDefault="006710D9" w:rsidP="000A2E60">
      <w:pPr>
        <w:pStyle w:val="a3"/>
        <w:ind w:left="0"/>
        <w:jc w:val="center"/>
      </w:pPr>
    </w:p>
    <w:sectPr w:rsidR="006710D9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6B7FB" w14:textId="77777777" w:rsidR="00CB1D4F" w:rsidRDefault="00CB1D4F" w:rsidP="00FE58FF">
      <w:r>
        <w:separator/>
      </w:r>
    </w:p>
  </w:endnote>
  <w:endnote w:type="continuationSeparator" w:id="0">
    <w:p w14:paraId="762946C4" w14:textId="77777777" w:rsidR="00CB1D4F" w:rsidRDefault="00CB1D4F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27076" w14:textId="77777777" w:rsidR="00CB1D4F" w:rsidRDefault="00CB1D4F" w:rsidP="00FE58FF">
      <w:r>
        <w:separator/>
      </w:r>
    </w:p>
  </w:footnote>
  <w:footnote w:type="continuationSeparator" w:id="0">
    <w:p w14:paraId="5D81F557" w14:textId="77777777" w:rsidR="00CB1D4F" w:rsidRDefault="00CB1D4F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5294"/>
      <w:docPartObj>
        <w:docPartGallery w:val="Page Numbers (Top of Page)"/>
        <w:docPartUnique/>
      </w:docPartObj>
    </w:sdtPr>
    <w:sdtEndPr/>
    <w:sdtContent>
      <w:p w14:paraId="373FB1B6" w14:textId="5EA9B60D" w:rsidR="00C41946" w:rsidRDefault="00C419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72">
          <w:rPr>
            <w:noProof/>
          </w:rPr>
          <w:t>8</w:t>
        </w:r>
        <w:r>
          <w:fldChar w:fldCharType="end"/>
        </w:r>
      </w:p>
    </w:sdtContent>
  </w:sdt>
  <w:p w14:paraId="2191738D" w14:textId="77777777" w:rsidR="00C41946" w:rsidRDefault="00C419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606E0"/>
    <w:rsid w:val="000621F1"/>
    <w:rsid w:val="00077F32"/>
    <w:rsid w:val="000A2E60"/>
    <w:rsid w:val="000C0BB7"/>
    <w:rsid w:val="000D173B"/>
    <w:rsid w:val="000D6144"/>
    <w:rsid w:val="000E291E"/>
    <w:rsid w:val="000E7C23"/>
    <w:rsid w:val="00110C27"/>
    <w:rsid w:val="00110D3E"/>
    <w:rsid w:val="00157FB9"/>
    <w:rsid w:val="00163E52"/>
    <w:rsid w:val="00181F37"/>
    <w:rsid w:val="001A711D"/>
    <w:rsid w:val="001A7545"/>
    <w:rsid w:val="001B0872"/>
    <w:rsid w:val="001B5245"/>
    <w:rsid w:val="001D6230"/>
    <w:rsid w:val="001F226E"/>
    <w:rsid w:val="001F251B"/>
    <w:rsid w:val="00211B20"/>
    <w:rsid w:val="00215892"/>
    <w:rsid w:val="0022633D"/>
    <w:rsid w:val="002600A8"/>
    <w:rsid w:val="00261EF1"/>
    <w:rsid w:val="00296DA5"/>
    <w:rsid w:val="002B6C01"/>
    <w:rsid w:val="002D257D"/>
    <w:rsid w:val="002D32E5"/>
    <w:rsid w:val="002E67D4"/>
    <w:rsid w:val="002F0AF6"/>
    <w:rsid w:val="002F2EBC"/>
    <w:rsid w:val="002F50A2"/>
    <w:rsid w:val="002F5D8E"/>
    <w:rsid w:val="003071CB"/>
    <w:rsid w:val="00316F4C"/>
    <w:rsid w:val="00323E00"/>
    <w:rsid w:val="00353D73"/>
    <w:rsid w:val="0037374A"/>
    <w:rsid w:val="003A0F24"/>
    <w:rsid w:val="003A2C8E"/>
    <w:rsid w:val="003A4A18"/>
    <w:rsid w:val="003A5290"/>
    <w:rsid w:val="003B390E"/>
    <w:rsid w:val="003F7531"/>
    <w:rsid w:val="00400752"/>
    <w:rsid w:val="00400D06"/>
    <w:rsid w:val="00400FF8"/>
    <w:rsid w:val="00402D29"/>
    <w:rsid w:val="00410A93"/>
    <w:rsid w:val="0041389E"/>
    <w:rsid w:val="004356EB"/>
    <w:rsid w:val="0045127E"/>
    <w:rsid w:val="00463AE8"/>
    <w:rsid w:val="00473BEB"/>
    <w:rsid w:val="004761E0"/>
    <w:rsid w:val="004870EA"/>
    <w:rsid w:val="00492A0B"/>
    <w:rsid w:val="004C5A30"/>
    <w:rsid w:val="004C6535"/>
    <w:rsid w:val="004E3E8D"/>
    <w:rsid w:val="005010C7"/>
    <w:rsid w:val="00506139"/>
    <w:rsid w:val="00524845"/>
    <w:rsid w:val="00553656"/>
    <w:rsid w:val="0056194C"/>
    <w:rsid w:val="005668CA"/>
    <w:rsid w:val="005729C4"/>
    <w:rsid w:val="0058432F"/>
    <w:rsid w:val="00593E1B"/>
    <w:rsid w:val="005B3DF8"/>
    <w:rsid w:val="005B6C03"/>
    <w:rsid w:val="005D3D97"/>
    <w:rsid w:val="005D64E5"/>
    <w:rsid w:val="0061268E"/>
    <w:rsid w:val="00642E76"/>
    <w:rsid w:val="00654EB6"/>
    <w:rsid w:val="00655E85"/>
    <w:rsid w:val="006638AC"/>
    <w:rsid w:val="006710D9"/>
    <w:rsid w:val="00685EB6"/>
    <w:rsid w:val="00686286"/>
    <w:rsid w:val="00693479"/>
    <w:rsid w:val="006939BC"/>
    <w:rsid w:val="006A6B0D"/>
    <w:rsid w:val="006C6FBB"/>
    <w:rsid w:val="006F4077"/>
    <w:rsid w:val="0070592B"/>
    <w:rsid w:val="0072070C"/>
    <w:rsid w:val="00740E4A"/>
    <w:rsid w:val="00753004"/>
    <w:rsid w:val="00767F10"/>
    <w:rsid w:val="007C3418"/>
    <w:rsid w:val="007C73BF"/>
    <w:rsid w:val="007E164E"/>
    <w:rsid w:val="007F3311"/>
    <w:rsid w:val="00811047"/>
    <w:rsid w:val="00813B9A"/>
    <w:rsid w:val="00826DB7"/>
    <w:rsid w:val="00827F92"/>
    <w:rsid w:val="0083312D"/>
    <w:rsid w:val="008340E5"/>
    <w:rsid w:val="00842EC9"/>
    <w:rsid w:val="00844D8B"/>
    <w:rsid w:val="00866C70"/>
    <w:rsid w:val="00867EAA"/>
    <w:rsid w:val="008A782F"/>
    <w:rsid w:val="008B2E1C"/>
    <w:rsid w:val="008F1AA1"/>
    <w:rsid w:val="008F750E"/>
    <w:rsid w:val="009166DC"/>
    <w:rsid w:val="0091799B"/>
    <w:rsid w:val="00920919"/>
    <w:rsid w:val="00927468"/>
    <w:rsid w:val="0093387E"/>
    <w:rsid w:val="009457CA"/>
    <w:rsid w:val="00952981"/>
    <w:rsid w:val="00966519"/>
    <w:rsid w:val="009C1C65"/>
    <w:rsid w:val="009F7D84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8406B"/>
    <w:rsid w:val="00B97525"/>
    <w:rsid w:val="00BA4824"/>
    <w:rsid w:val="00BE15DF"/>
    <w:rsid w:val="00BE1887"/>
    <w:rsid w:val="00BE3C22"/>
    <w:rsid w:val="00BE47CE"/>
    <w:rsid w:val="00BE7CE9"/>
    <w:rsid w:val="00C12977"/>
    <w:rsid w:val="00C22A40"/>
    <w:rsid w:val="00C24840"/>
    <w:rsid w:val="00C41946"/>
    <w:rsid w:val="00C6097E"/>
    <w:rsid w:val="00C71118"/>
    <w:rsid w:val="00CB1D4F"/>
    <w:rsid w:val="00CC185E"/>
    <w:rsid w:val="00CD2EC8"/>
    <w:rsid w:val="00CE4D78"/>
    <w:rsid w:val="00CF3C35"/>
    <w:rsid w:val="00CF7544"/>
    <w:rsid w:val="00D07A5A"/>
    <w:rsid w:val="00D2039A"/>
    <w:rsid w:val="00D26167"/>
    <w:rsid w:val="00D35C71"/>
    <w:rsid w:val="00D663CF"/>
    <w:rsid w:val="00DA57F9"/>
    <w:rsid w:val="00DB4063"/>
    <w:rsid w:val="00DB4769"/>
    <w:rsid w:val="00DD0093"/>
    <w:rsid w:val="00DD02CF"/>
    <w:rsid w:val="00DD5137"/>
    <w:rsid w:val="00E22897"/>
    <w:rsid w:val="00E462DD"/>
    <w:rsid w:val="00E5700A"/>
    <w:rsid w:val="00E573AE"/>
    <w:rsid w:val="00E845F3"/>
    <w:rsid w:val="00EA45F8"/>
    <w:rsid w:val="00EA640D"/>
    <w:rsid w:val="00EB0203"/>
    <w:rsid w:val="00EB3012"/>
    <w:rsid w:val="00EE5ABC"/>
    <w:rsid w:val="00EE5AF7"/>
    <w:rsid w:val="00EF3733"/>
    <w:rsid w:val="00F10623"/>
    <w:rsid w:val="00F22425"/>
    <w:rsid w:val="00F5763C"/>
    <w:rsid w:val="00F94C67"/>
    <w:rsid w:val="00FA3EB4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2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E01CB9447C7A403C33A68AF98B58EB1184B982EF3707FEC7166C6AA3BAD7E0BC23E6ECCD26BF8AB09DD368A7EE6D3729EEA555C9910Y5L5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0A95A489A9D96C8637A4202C5A37C0C9F35786E7F646A7479817CDBA3AC1567D959E5FBC53C7FCD90BF9A14F665ED929A346E2AAC9C4hCR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3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95D7DF-4314-4C8D-93A4-607CF047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Dexp</cp:lastModifiedBy>
  <cp:revision>3</cp:revision>
  <cp:lastPrinted>2024-11-14T04:22:00Z</cp:lastPrinted>
  <dcterms:created xsi:type="dcterms:W3CDTF">2024-11-14T02:33:00Z</dcterms:created>
  <dcterms:modified xsi:type="dcterms:W3CDTF">2024-11-14T04:22:00Z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