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20" w:rsidRPr="00C637E0" w:rsidRDefault="006D2920" w:rsidP="006D2920">
      <w:pPr>
        <w:suppressAutoHyphens/>
        <w:jc w:val="center"/>
      </w:pPr>
      <w:r w:rsidRPr="00C637E0">
        <w:t xml:space="preserve">СОВЕТ  МУНИЦИПАЛЬНОГО ОБРАЗОВАНИЯ </w:t>
      </w:r>
    </w:p>
    <w:p w:rsidR="006D2920" w:rsidRPr="00C637E0" w:rsidRDefault="006D2920" w:rsidP="006D2920">
      <w:pPr>
        <w:suppressAutoHyphens/>
        <w:jc w:val="center"/>
      </w:pPr>
      <w:r w:rsidRPr="00C637E0">
        <w:t xml:space="preserve">СЕЛЬСКОГО  ПОСЕЛЕНИЯ «ЛИНЁВО-ОЗЁРСКОЕ»   </w:t>
      </w:r>
    </w:p>
    <w:p w:rsidR="006D2920" w:rsidRPr="00413A94" w:rsidRDefault="006D2920" w:rsidP="006D2920">
      <w:pPr>
        <w:suppressAutoHyphens/>
        <w:jc w:val="center"/>
      </w:pPr>
      <w:r>
        <w:t>ПЯТОГО</w:t>
      </w:r>
      <w:r w:rsidRPr="00413A94">
        <w:t xml:space="preserve">  СОЗЫВА</w:t>
      </w:r>
    </w:p>
    <w:p w:rsidR="006D2920" w:rsidRDefault="006D2920" w:rsidP="006D2920">
      <w:pPr>
        <w:suppressAutoHyphens/>
        <w:jc w:val="center"/>
        <w:rPr>
          <w:b/>
        </w:rPr>
      </w:pPr>
    </w:p>
    <w:p w:rsidR="006D2920" w:rsidRDefault="006D2920" w:rsidP="006D2920">
      <w:pPr>
        <w:suppressAutoHyphens/>
        <w:jc w:val="center"/>
        <w:rPr>
          <w:b/>
        </w:rPr>
      </w:pPr>
    </w:p>
    <w:p w:rsidR="006D2920" w:rsidRDefault="006D2920" w:rsidP="006D2920">
      <w:pPr>
        <w:suppressAutoHyphens/>
        <w:jc w:val="center"/>
        <w:rPr>
          <w:b/>
          <w:sz w:val="32"/>
          <w:szCs w:val="32"/>
        </w:rPr>
      </w:pPr>
      <w:r w:rsidRPr="00122C04">
        <w:rPr>
          <w:b/>
          <w:sz w:val="32"/>
          <w:szCs w:val="32"/>
        </w:rPr>
        <w:t xml:space="preserve">РЕШЕНИЕ  </w:t>
      </w:r>
    </w:p>
    <w:p w:rsidR="00DD7906" w:rsidRDefault="00DD7906" w:rsidP="006D2920">
      <w:pPr>
        <w:suppressAutoHyphens/>
        <w:jc w:val="center"/>
        <w:rPr>
          <w:b/>
          <w:sz w:val="32"/>
          <w:szCs w:val="32"/>
        </w:rPr>
      </w:pPr>
    </w:p>
    <w:p w:rsidR="006D2920" w:rsidRPr="00413A94" w:rsidRDefault="006D2920" w:rsidP="006D2920">
      <w:pPr>
        <w:suppressAutoHyphens/>
        <w:jc w:val="center"/>
      </w:pPr>
    </w:p>
    <w:p w:rsidR="006D2920" w:rsidRDefault="007C3B0A" w:rsidP="006D2920">
      <w:pPr>
        <w:suppressAutoHyphens/>
      </w:pPr>
      <w:r>
        <w:t>2</w:t>
      </w:r>
      <w:r w:rsidR="005F7C34">
        <w:t>7</w:t>
      </w:r>
      <w:r>
        <w:t xml:space="preserve"> ноября 2024</w:t>
      </w:r>
      <w:r w:rsidR="006D2920" w:rsidRPr="002A6836">
        <w:t xml:space="preserve"> год      </w:t>
      </w:r>
      <w:r w:rsidR="006D2920" w:rsidRPr="002A6836">
        <w:tab/>
      </w:r>
      <w:r w:rsidR="006D2920" w:rsidRPr="002A6836">
        <w:tab/>
      </w:r>
      <w:r w:rsidR="006D2920" w:rsidRPr="002A6836">
        <w:tab/>
      </w:r>
      <w:r w:rsidR="006D2920" w:rsidRPr="002A6836">
        <w:tab/>
      </w:r>
      <w:r w:rsidR="006D2920" w:rsidRPr="002A6836">
        <w:tab/>
      </w:r>
      <w:r w:rsidR="006D2920" w:rsidRPr="002A6836">
        <w:tab/>
        <w:t xml:space="preserve">                          </w:t>
      </w:r>
      <w:r w:rsidR="0051722B" w:rsidRPr="002A6836">
        <w:t xml:space="preserve"> </w:t>
      </w:r>
      <w:r w:rsidR="00212163">
        <w:t xml:space="preserve">   </w:t>
      </w:r>
      <w:r w:rsidR="00CD1FFD">
        <w:t xml:space="preserve"> </w:t>
      </w:r>
      <w:r w:rsidR="006D2920" w:rsidRPr="002A6836">
        <w:t xml:space="preserve">№ </w:t>
      </w:r>
      <w:r w:rsidR="005F7C34">
        <w:t>138</w:t>
      </w:r>
    </w:p>
    <w:p w:rsidR="006D2920" w:rsidRPr="00413A94" w:rsidRDefault="006D2920" w:rsidP="006D2920">
      <w:pPr>
        <w:suppressAutoHyphens/>
        <w:jc w:val="center"/>
      </w:pPr>
      <w:r w:rsidRPr="00413A94">
        <w:t>с. Линёво Озеро</w:t>
      </w:r>
    </w:p>
    <w:p w:rsidR="006D2920" w:rsidRPr="00955EC2" w:rsidRDefault="006D2920" w:rsidP="006D2920">
      <w:pPr>
        <w:jc w:val="center"/>
        <w:rPr>
          <w:b/>
        </w:rPr>
      </w:pPr>
    </w:p>
    <w:p w:rsidR="006D2920" w:rsidRPr="00955EC2" w:rsidRDefault="006D2920" w:rsidP="006D2920">
      <w:pPr>
        <w:jc w:val="center"/>
      </w:pPr>
    </w:p>
    <w:p w:rsidR="00100E96" w:rsidRDefault="00100E96" w:rsidP="006D2920">
      <w:pPr>
        <w:jc w:val="center"/>
        <w:rPr>
          <w:b/>
        </w:rPr>
      </w:pPr>
      <w:r>
        <w:rPr>
          <w:b/>
        </w:rPr>
        <w:t xml:space="preserve">О внесении изменений в Решение от 22 ноября 2021 года № 31 </w:t>
      </w:r>
    </w:p>
    <w:p w:rsidR="006D2920" w:rsidRDefault="00100E96" w:rsidP="006D2920">
      <w:pPr>
        <w:jc w:val="center"/>
        <w:rPr>
          <w:b/>
        </w:rPr>
      </w:pPr>
      <w:r>
        <w:rPr>
          <w:b/>
        </w:rPr>
        <w:t>«</w:t>
      </w:r>
      <w:r w:rsidR="006D2920" w:rsidRPr="00955EC2">
        <w:rPr>
          <w:b/>
        </w:rPr>
        <w:t>Об установлении земельного налога на территории</w:t>
      </w:r>
      <w:r w:rsidR="006D2920">
        <w:rPr>
          <w:b/>
        </w:rPr>
        <w:t xml:space="preserve"> </w:t>
      </w:r>
    </w:p>
    <w:p w:rsidR="006D2920" w:rsidRPr="00955EC2" w:rsidRDefault="006D2920" w:rsidP="006D2920">
      <w:pPr>
        <w:jc w:val="center"/>
        <w:rPr>
          <w:b/>
        </w:rPr>
      </w:pPr>
      <w:r>
        <w:rPr>
          <w:b/>
        </w:rPr>
        <w:t>муниципального образования сельского поселения «Линёво-Озёрское»</w:t>
      </w:r>
    </w:p>
    <w:p w:rsidR="006D2920" w:rsidRDefault="006D2920" w:rsidP="00097DDA">
      <w:pPr>
        <w:jc w:val="center"/>
      </w:pPr>
    </w:p>
    <w:p w:rsidR="006D2920" w:rsidRPr="001E71DF" w:rsidRDefault="006D2920" w:rsidP="006D2920">
      <w:pPr>
        <w:suppressAutoHyphens/>
        <w:ind w:firstLine="708"/>
        <w:jc w:val="both"/>
      </w:pPr>
      <w:proofErr w:type="gramStart"/>
      <w:r w:rsidRPr="00025B93">
        <w:t xml:space="preserve">В соответствии с пунктом 4 статьи 12, главой 31 Налогового кодекса Российской Федерации, </w:t>
      </w:r>
      <w:r>
        <w:t xml:space="preserve">руководствуясь пунктом 2 части 1 статьи 14 Федерального закона от 6 октября </w:t>
      </w:r>
      <w:r w:rsidRPr="00413A94">
        <w:t xml:space="preserve">2003 года № 131-ФЗ «Об общих принципах организации местного самоуправления в Российской Федерации», </w:t>
      </w:r>
      <w:r>
        <w:t xml:space="preserve">пунктом 2 части 1 статьи 8 </w:t>
      </w:r>
      <w:r w:rsidRPr="00413A94">
        <w:t>Устав</w:t>
      </w:r>
      <w:r>
        <w:t>а</w:t>
      </w:r>
      <w:r w:rsidRPr="00413A94">
        <w:t xml:space="preserve"> </w:t>
      </w:r>
      <w:r w:rsidRPr="001E71DF">
        <w:t xml:space="preserve">муниципального образования сельского поселения «Линёво-Озёрское», утвержденного решением Совета от </w:t>
      </w:r>
      <w:r>
        <w:t xml:space="preserve">                                       </w:t>
      </w:r>
      <w:r w:rsidRPr="001E71DF">
        <w:t>04 мая 2018 года № 95,  Совет муниципального</w:t>
      </w:r>
      <w:proofErr w:type="gramEnd"/>
      <w:r w:rsidRPr="001E71DF">
        <w:t xml:space="preserve"> образования сельского  поселения  «Линёво-Озёрское», </w:t>
      </w:r>
      <w:r w:rsidRPr="001E71DF">
        <w:rPr>
          <w:b/>
        </w:rPr>
        <w:t>решил:</w:t>
      </w:r>
    </w:p>
    <w:p w:rsidR="005139C7" w:rsidRPr="00025B93" w:rsidRDefault="005139C7" w:rsidP="00097DDA">
      <w:pPr>
        <w:pStyle w:val="3"/>
        <w:spacing w:after="0"/>
        <w:ind w:left="0"/>
        <w:rPr>
          <w:b/>
          <w:sz w:val="28"/>
          <w:szCs w:val="28"/>
        </w:rPr>
      </w:pPr>
    </w:p>
    <w:p w:rsidR="00DD7906" w:rsidRDefault="00DD7906" w:rsidP="00DD7906">
      <w:pPr>
        <w:ind w:firstLine="708"/>
        <w:jc w:val="both"/>
      </w:pPr>
      <w:r>
        <w:t xml:space="preserve">1. </w:t>
      </w:r>
      <w:r w:rsidRPr="00025B93">
        <w:t>В</w:t>
      </w:r>
      <w:r>
        <w:t xml:space="preserve">нести в Решение </w:t>
      </w:r>
      <w:r w:rsidRPr="00100E96">
        <w:t>от 22 ноября 2021 года № 31 «Об установлении земельного налога на территории муниципального образования сельского поселения «Линёво-Озёрское»</w:t>
      </w:r>
      <w:r>
        <w:t xml:space="preserve"> (далее – Решение) следующие изменения:</w:t>
      </w:r>
    </w:p>
    <w:p w:rsidR="000D50AA" w:rsidRPr="000D50AA" w:rsidRDefault="000D50AA" w:rsidP="00DD7906">
      <w:pPr>
        <w:ind w:firstLine="708"/>
        <w:jc w:val="both"/>
        <w:rPr>
          <w:sz w:val="14"/>
          <w:szCs w:val="14"/>
        </w:rPr>
      </w:pPr>
    </w:p>
    <w:p w:rsidR="007C3B0A" w:rsidRDefault="007C3B0A" w:rsidP="00DD7906">
      <w:pPr>
        <w:ind w:firstLine="708"/>
        <w:jc w:val="both"/>
      </w:pPr>
      <w:r>
        <w:t xml:space="preserve">1.1. подпункт 1 пункта 2 Решения изложить в следующей редакции: </w:t>
      </w:r>
    </w:p>
    <w:p w:rsidR="007C3B0A" w:rsidRPr="002B52B5" w:rsidRDefault="007C3B0A" w:rsidP="007C3B0A">
      <w:pPr>
        <w:ind w:firstLine="709"/>
        <w:jc w:val="both"/>
      </w:pPr>
      <w:r w:rsidRPr="007C3B0A">
        <w:t>«</w:t>
      </w:r>
      <w:bookmarkStart w:id="0" w:name="Par0"/>
      <w:bookmarkEnd w:id="0"/>
      <w:r w:rsidRPr="002B52B5">
        <w:t>1) </w:t>
      </w:r>
      <w:r w:rsidRPr="00B63E51">
        <w:rPr>
          <w:i/>
        </w:rPr>
        <w:t>0,3 процента</w:t>
      </w:r>
      <w:r w:rsidRPr="002B52B5">
        <w:t xml:space="preserve"> в отношении земельных участков:</w:t>
      </w:r>
    </w:p>
    <w:p w:rsidR="007C3B0A" w:rsidRDefault="007C3B0A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r w:rsidRPr="007C3B0A">
        <w:rPr>
          <w:b w:val="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C3B0A" w:rsidRDefault="007C3B0A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r w:rsidRPr="007C3B0A">
        <w:rPr>
          <w:b w:val="0"/>
          <w:sz w:val="28"/>
          <w:szCs w:val="28"/>
        </w:rPr>
        <w:t>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C3B0A" w:rsidRDefault="007C3B0A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proofErr w:type="gramStart"/>
      <w:r w:rsidRPr="007C3B0A">
        <w:rPr>
          <w:b w:val="0"/>
          <w:sz w:val="28"/>
          <w:szCs w:val="28"/>
        </w:rPr>
        <w:t>занятых</w:t>
      </w:r>
      <w:proofErr w:type="gramEnd"/>
      <w:r w:rsidRPr="007C3B0A">
        <w:rPr>
          <w:b w:val="0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</w:t>
      </w:r>
      <w:r>
        <w:rPr>
          <w:b w:val="0"/>
          <w:sz w:val="28"/>
          <w:szCs w:val="28"/>
        </w:rPr>
        <w:t>;</w:t>
      </w:r>
    </w:p>
    <w:p w:rsidR="007C3B0A" w:rsidRDefault="007C3B0A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r w:rsidRPr="007C3B0A">
        <w:rPr>
          <w:b w:val="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b w:val="0"/>
          <w:sz w:val="28"/>
          <w:szCs w:val="28"/>
        </w:rPr>
        <w:t>;</w:t>
      </w:r>
    </w:p>
    <w:p w:rsidR="007C3B0A" w:rsidRDefault="007C3B0A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proofErr w:type="gramStart"/>
      <w:r w:rsidRPr="007C3B0A">
        <w:rPr>
          <w:b w:val="0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</w:t>
      </w:r>
      <w:r w:rsidR="005F7C34">
        <w:rPr>
          <w:b w:val="0"/>
          <w:sz w:val="28"/>
          <w:szCs w:val="28"/>
        </w:rPr>
        <w:t xml:space="preserve">                    </w:t>
      </w:r>
      <w:r w:rsidRPr="007C3B0A">
        <w:rPr>
          <w:b w:val="0"/>
          <w:sz w:val="28"/>
          <w:szCs w:val="28"/>
        </w:rPr>
        <w:t>29.07.2017</w:t>
      </w:r>
      <w:r w:rsidR="005F7C34">
        <w:rPr>
          <w:b w:val="0"/>
          <w:sz w:val="28"/>
          <w:szCs w:val="28"/>
        </w:rPr>
        <w:t xml:space="preserve"> года</w:t>
      </w:r>
      <w:r w:rsidRPr="007C3B0A">
        <w:rPr>
          <w:b w:val="0"/>
          <w:sz w:val="28"/>
          <w:szCs w:val="28"/>
        </w:rPr>
        <w:t xml:space="preserve"> № 217-ФЗ «О ведении гражданами садоводства и городничества для собственных нужд и о внесении изменений в отдельные законодательные акты Российской Федерации»</w:t>
      </w:r>
      <w:r>
        <w:rPr>
          <w:b w:val="0"/>
          <w:sz w:val="28"/>
          <w:szCs w:val="28"/>
        </w:rPr>
        <w:t>;</w:t>
      </w:r>
      <w:r w:rsidR="000D50AA">
        <w:rPr>
          <w:b w:val="0"/>
          <w:sz w:val="28"/>
          <w:szCs w:val="28"/>
        </w:rPr>
        <w:t>»;</w:t>
      </w:r>
      <w:proofErr w:type="gramEnd"/>
    </w:p>
    <w:p w:rsidR="007C3B0A" w:rsidRPr="007C3B0A" w:rsidRDefault="007C3B0A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Pr="007C3B0A">
        <w:rPr>
          <w:b w:val="0"/>
          <w:sz w:val="28"/>
          <w:szCs w:val="28"/>
        </w:rPr>
        <w:t xml:space="preserve">пункт </w:t>
      </w:r>
      <w:r>
        <w:rPr>
          <w:b w:val="0"/>
          <w:sz w:val="28"/>
          <w:szCs w:val="28"/>
        </w:rPr>
        <w:t>3</w:t>
      </w:r>
      <w:r w:rsidRPr="007C3B0A">
        <w:rPr>
          <w:b w:val="0"/>
          <w:sz w:val="28"/>
          <w:szCs w:val="28"/>
        </w:rPr>
        <w:t xml:space="preserve"> Решения изложить в следующей редакции:</w:t>
      </w:r>
    </w:p>
    <w:p w:rsidR="007C3B0A" w:rsidRPr="00F04546" w:rsidRDefault="000D50AA" w:rsidP="007C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3B0A">
        <w:rPr>
          <w:rFonts w:ascii="Times New Roman" w:hAnsi="Times New Roman" w:cs="Times New Roman"/>
          <w:sz w:val="28"/>
          <w:szCs w:val="28"/>
        </w:rPr>
        <w:t>3</w:t>
      </w:r>
      <w:r w:rsidR="007C3B0A" w:rsidRPr="00F04546">
        <w:rPr>
          <w:rFonts w:ascii="Times New Roman" w:hAnsi="Times New Roman" w:cs="Times New Roman"/>
          <w:sz w:val="28"/>
          <w:szCs w:val="28"/>
        </w:rPr>
        <w:t>. Установить,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7C3B0A" w:rsidRPr="00F0551B" w:rsidRDefault="007C3B0A" w:rsidP="007C3B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1B">
        <w:rPr>
          <w:rFonts w:ascii="Times New Roman" w:hAnsi="Times New Roman" w:cs="Times New Roman"/>
          <w:sz w:val="28"/>
          <w:szCs w:val="28"/>
        </w:rPr>
        <w:t>Налог и авансовые платежи по налогу подлежат уплате в бюджет муниципального образования</w:t>
      </w:r>
      <w:r w:rsidR="000D50AA">
        <w:rPr>
          <w:rFonts w:ascii="Times New Roman" w:hAnsi="Times New Roman" w:cs="Times New Roman"/>
          <w:sz w:val="28"/>
          <w:szCs w:val="28"/>
        </w:rPr>
        <w:t xml:space="preserve"> сельского поселения «Линёво-Озёрское» </w:t>
      </w:r>
      <w:r w:rsidRPr="00F0551B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сроки в  </w:t>
      </w:r>
      <w:r w:rsidRPr="00F0551B">
        <w:rPr>
          <w:rFonts w:ascii="Times New Roman" w:hAnsi="Times New Roman" w:cs="Times New Roman"/>
          <w:sz w:val="28"/>
          <w:szCs w:val="28"/>
        </w:rPr>
        <w:t xml:space="preserve">соответствии с Налоговым </w:t>
      </w:r>
      <w:hyperlink r:id="rId9">
        <w:r w:rsidRPr="00F055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0551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F0551B">
        <w:rPr>
          <w:rFonts w:ascii="Times New Roman" w:hAnsi="Times New Roman" w:cs="Times New Roman"/>
          <w:sz w:val="28"/>
          <w:szCs w:val="28"/>
        </w:rPr>
        <w:t>.</w:t>
      </w:r>
      <w:r w:rsidR="000D50A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7C3B0A" w:rsidRPr="000D50AA" w:rsidRDefault="007C3B0A" w:rsidP="002A6836">
      <w:pPr>
        <w:pStyle w:val="ConsPlusTitle"/>
        <w:suppressAutoHyphens/>
        <w:ind w:firstLine="708"/>
        <w:jc w:val="both"/>
        <w:rPr>
          <w:b w:val="0"/>
          <w:sz w:val="14"/>
          <w:szCs w:val="14"/>
        </w:rPr>
      </w:pPr>
    </w:p>
    <w:p w:rsidR="00583463" w:rsidRDefault="002E3830" w:rsidP="002A6836">
      <w:pPr>
        <w:pStyle w:val="ConsPlusTitle"/>
        <w:suppressAutoHyphens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A6836" w:rsidRPr="00CD60E0">
        <w:rPr>
          <w:b w:val="0"/>
          <w:sz w:val="28"/>
          <w:szCs w:val="28"/>
        </w:rPr>
        <w:t>.</w:t>
      </w:r>
      <w:r w:rsidR="002A6836">
        <w:rPr>
          <w:b w:val="0"/>
          <w:sz w:val="28"/>
          <w:szCs w:val="28"/>
        </w:rPr>
        <w:t xml:space="preserve"> </w:t>
      </w:r>
      <w:r w:rsidR="002A6836" w:rsidRPr="00575007">
        <w:rPr>
          <w:b w:val="0"/>
          <w:sz w:val="28"/>
          <w:szCs w:val="28"/>
        </w:rPr>
        <w:t xml:space="preserve">Настоящее решение вступает в силу </w:t>
      </w:r>
      <w:r w:rsidR="000D50AA">
        <w:rPr>
          <w:b w:val="0"/>
          <w:sz w:val="28"/>
          <w:szCs w:val="28"/>
        </w:rPr>
        <w:t xml:space="preserve">с 1 января 2025 года, но не ранее чем по истечении одного месяца со дня его официального </w:t>
      </w:r>
      <w:r w:rsidR="002A6836" w:rsidRPr="00575007">
        <w:rPr>
          <w:b w:val="0"/>
          <w:sz w:val="28"/>
          <w:szCs w:val="28"/>
        </w:rPr>
        <w:t>опубликования</w:t>
      </w:r>
      <w:r w:rsidR="00583463">
        <w:rPr>
          <w:b w:val="0"/>
          <w:sz w:val="28"/>
          <w:szCs w:val="28"/>
        </w:rPr>
        <w:t xml:space="preserve">. </w:t>
      </w:r>
    </w:p>
    <w:p w:rsidR="00583463" w:rsidRPr="00583463" w:rsidRDefault="00583463" w:rsidP="00CB403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4C3983" w:rsidRDefault="002A6836" w:rsidP="00CB403F">
      <w:pPr>
        <w:autoSpaceDE w:val="0"/>
        <w:autoSpaceDN w:val="0"/>
        <w:adjustRightInd w:val="0"/>
        <w:ind w:firstLine="709"/>
        <w:jc w:val="both"/>
      </w:pPr>
      <w:r>
        <w:t>3</w:t>
      </w:r>
      <w:r w:rsidR="00CB403F" w:rsidRPr="00955EC2">
        <w:t>. </w:t>
      </w:r>
      <w:r w:rsidR="00CB403F">
        <w:t>О</w:t>
      </w:r>
      <w:r w:rsidR="00CB403F" w:rsidRPr="00955EC2">
        <w:t>публиковать</w:t>
      </w:r>
      <w:r w:rsidR="00583463">
        <w:t xml:space="preserve"> </w:t>
      </w:r>
      <w:r w:rsidR="00CB403F" w:rsidRPr="00074D7A">
        <w:t>настоящее решение в информационно-телекоммуникационной сети «Интернет» на официальном сайте</w:t>
      </w:r>
      <w:r w:rsidR="00CB403F">
        <w:t xml:space="preserve"> </w:t>
      </w:r>
      <w:hyperlink r:id="rId10" w:history="1">
        <w:r w:rsidRPr="00CC2E58">
          <w:rPr>
            <w:rStyle w:val="a8"/>
          </w:rPr>
          <w:t>https://hiloksky.75.ru</w:t>
        </w:r>
      </w:hyperlink>
      <w:r w:rsidR="005F7C34">
        <w:t xml:space="preserve"> и </w:t>
      </w:r>
      <w:r w:rsidR="005F7C34" w:rsidRPr="003F289F">
        <w:t>в</w:t>
      </w:r>
      <w:r w:rsidR="005F7C34">
        <w:t xml:space="preserve"> сетевом издании </w:t>
      </w:r>
      <w:hyperlink r:id="rId11" w:history="1">
        <w:r w:rsidR="005F7C34" w:rsidRPr="00566818">
          <w:rPr>
            <w:rStyle w:val="a8"/>
          </w:rPr>
          <w:t>https://хилокский.рф/</w:t>
        </w:r>
      </w:hyperlink>
      <w:r w:rsidR="005F7C34">
        <w:rPr>
          <w:rStyle w:val="a8"/>
          <w:color w:val="auto"/>
          <w:u w:val="none"/>
        </w:rPr>
        <w:t>.</w:t>
      </w:r>
      <w:r w:rsidR="00CB403F">
        <w:t xml:space="preserve"> </w:t>
      </w:r>
    </w:p>
    <w:p w:rsidR="00583463" w:rsidRPr="00583463" w:rsidRDefault="00583463" w:rsidP="00CB403F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583463" w:rsidRPr="00F04546" w:rsidRDefault="002A6836" w:rsidP="00583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463">
        <w:rPr>
          <w:rFonts w:ascii="Times New Roman" w:hAnsi="Times New Roman" w:cs="Times New Roman"/>
          <w:sz w:val="28"/>
          <w:szCs w:val="28"/>
        </w:rPr>
        <w:t>4</w:t>
      </w:r>
      <w:r w:rsidR="00CB403F" w:rsidRPr="00583463">
        <w:rPr>
          <w:rFonts w:ascii="Times New Roman" w:hAnsi="Times New Roman" w:cs="Times New Roman"/>
          <w:sz w:val="28"/>
          <w:szCs w:val="28"/>
        </w:rPr>
        <w:t>. </w:t>
      </w:r>
      <w:r w:rsidR="00583463" w:rsidRPr="00F045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34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«Линёво-Озёрское» </w:t>
      </w:r>
      <w:r w:rsidR="00583463" w:rsidRPr="00F04546">
        <w:rPr>
          <w:rFonts w:ascii="Times New Roman" w:hAnsi="Times New Roman" w:cs="Times New Roman"/>
          <w:sz w:val="28"/>
          <w:szCs w:val="28"/>
        </w:rPr>
        <w:t xml:space="preserve">обеспечить направление информации о настоящем решении в </w:t>
      </w:r>
      <w:r w:rsidR="000D1FB8" w:rsidRPr="000D1FB8">
        <w:rPr>
          <w:rFonts w:ascii="Times New Roman" w:hAnsi="Times New Roman" w:cs="Times New Roman"/>
          <w:sz w:val="28"/>
          <w:szCs w:val="28"/>
        </w:rPr>
        <w:t xml:space="preserve">Управление Федерльной налоговой службы по Забайкальскому краю </w:t>
      </w:r>
      <w:r w:rsidR="00583463">
        <w:rPr>
          <w:rFonts w:ascii="Times New Roman" w:hAnsi="Times New Roman" w:cs="Times New Roman"/>
          <w:sz w:val="28"/>
          <w:szCs w:val="28"/>
        </w:rPr>
        <w:t xml:space="preserve">и </w:t>
      </w:r>
      <w:r w:rsidR="000D1FB8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0D1FB8" w:rsidRPr="000D1FB8">
        <w:rPr>
          <w:rFonts w:ascii="Times New Roman" w:hAnsi="Times New Roman" w:cs="Times New Roman"/>
          <w:sz w:val="28"/>
          <w:szCs w:val="28"/>
        </w:rPr>
        <w:t>Забайкальско</w:t>
      </w:r>
      <w:r w:rsidR="000D1FB8">
        <w:rPr>
          <w:rFonts w:ascii="Times New Roman" w:hAnsi="Times New Roman" w:cs="Times New Roman"/>
          <w:sz w:val="28"/>
          <w:szCs w:val="28"/>
        </w:rPr>
        <w:t>го</w:t>
      </w:r>
      <w:r w:rsidR="000D1FB8" w:rsidRPr="000D1FB8">
        <w:rPr>
          <w:rFonts w:ascii="Times New Roman" w:hAnsi="Times New Roman" w:cs="Times New Roman"/>
          <w:sz w:val="28"/>
          <w:szCs w:val="28"/>
        </w:rPr>
        <w:t xml:space="preserve"> кра</w:t>
      </w:r>
      <w:r w:rsidR="000D1FB8">
        <w:rPr>
          <w:rFonts w:ascii="Times New Roman" w:hAnsi="Times New Roman" w:cs="Times New Roman"/>
          <w:sz w:val="28"/>
          <w:szCs w:val="28"/>
        </w:rPr>
        <w:t>я</w:t>
      </w:r>
      <w:r w:rsidR="000D1FB8" w:rsidRPr="00F04546">
        <w:rPr>
          <w:rFonts w:ascii="Times New Roman" w:hAnsi="Times New Roman" w:cs="Times New Roman"/>
          <w:sz w:val="28"/>
          <w:szCs w:val="28"/>
        </w:rPr>
        <w:t xml:space="preserve"> </w:t>
      </w:r>
      <w:r w:rsidR="00583463" w:rsidRPr="00F045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83463" w:rsidRPr="00084FB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="00583463" w:rsidRPr="00084FB0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="00583463" w:rsidRPr="00F045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B403F" w:rsidRPr="00097DDA" w:rsidRDefault="00CB403F" w:rsidP="00CB403F">
      <w:pPr>
        <w:autoSpaceDE w:val="0"/>
        <w:autoSpaceDN w:val="0"/>
        <w:adjustRightInd w:val="0"/>
        <w:ind w:firstLine="709"/>
        <w:jc w:val="both"/>
      </w:pPr>
    </w:p>
    <w:p w:rsidR="004C3983" w:rsidRDefault="004C3983" w:rsidP="00CB403F">
      <w:bookmarkStart w:id="1" w:name="_GoBack"/>
      <w:bookmarkEnd w:id="1"/>
    </w:p>
    <w:p w:rsidR="00DD7906" w:rsidRDefault="00DD7906" w:rsidP="00CB403F"/>
    <w:p w:rsidR="00CB403F" w:rsidRDefault="002A6836" w:rsidP="00CB403F">
      <w:r>
        <w:t>Глава</w:t>
      </w:r>
      <w:r w:rsidR="00CB403F">
        <w:t xml:space="preserve"> муниципального образования </w:t>
      </w:r>
    </w:p>
    <w:p w:rsidR="00E177C5" w:rsidRDefault="00CB403F" w:rsidP="00DD7906">
      <w:r>
        <w:t>сельского поселения «Линёво-Озёрское»</w:t>
      </w:r>
      <w:r>
        <w:tab/>
      </w:r>
      <w:r>
        <w:tab/>
      </w:r>
      <w:r>
        <w:tab/>
      </w:r>
      <w:r>
        <w:tab/>
      </w:r>
      <w:r w:rsidR="002A6836">
        <w:t xml:space="preserve">     Н.Е. Горюнов </w:t>
      </w:r>
      <w:r w:rsidR="004C3983">
        <w:t xml:space="preserve"> </w:t>
      </w:r>
    </w:p>
    <w:sectPr w:rsidR="00E177C5" w:rsidSect="00DD7906">
      <w:footerReference w:type="default" r:id="rId13"/>
      <w:pgSz w:w="11906" w:h="16838"/>
      <w:pgMar w:top="1134" w:right="851" w:bottom="851" w:left="1701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A3" w:rsidRDefault="009317A3" w:rsidP="007262EA">
      <w:r>
        <w:separator/>
      </w:r>
    </w:p>
  </w:endnote>
  <w:endnote w:type="continuationSeparator" w:id="0">
    <w:p w:rsidR="009317A3" w:rsidRDefault="009317A3" w:rsidP="007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5871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C0BCF" w:rsidRPr="00FC0BCF" w:rsidRDefault="00FC0BCF">
        <w:pPr>
          <w:pStyle w:val="a6"/>
          <w:jc w:val="right"/>
          <w:rPr>
            <w:sz w:val="20"/>
            <w:szCs w:val="20"/>
          </w:rPr>
        </w:pPr>
        <w:r w:rsidRPr="00FC0BCF">
          <w:rPr>
            <w:sz w:val="20"/>
            <w:szCs w:val="20"/>
          </w:rPr>
          <w:fldChar w:fldCharType="begin"/>
        </w:r>
        <w:r w:rsidRPr="00FC0BCF">
          <w:rPr>
            <w:sz w:val="20"/>
            <w:szCs w:val="20"/>
          </w:rPr>
          <w:instrText>PAGE   \* MERGEFORMAT</w:instrText>
        </w:r>
        <w:r w:rsidRPr="00FC0BCF">
          <w:rPr>
            <w:sz w:val="20"/>
            <w:szCs w:val="20"/>
          </w:rPr>
          <w:fldChar w:fldCharType="separate"/>
        </w:r>
        <w:r w:rsidR="005F7C34">
          <w:rPr>
            <w:noProof/>
            <w:sz w:val="20"/>
            <w:szCs w:val="20"/>
          </w:rPr>
          <w:t>2</w:t>
        </w:r>
        <w:r w:rsidRPr="00FC0BCF">
          <w:rPr>
            <w:sz w:val="20"/>
            <w:szCs w:val="20"/>
          </w:rPr>
          <w:fldChar w:fldCharType="end"/>
        </w:r>
      </w:p>
    </w:sdtContent>
  </w:sdt>
  <w:p w:rsidR="00FC0BCF" w:rsidRDefault="00FC0B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A3" w:rsidRDefault="009317A3" w:rsidP="007262EA">
      <w:r>
        <w:separator/>
      </w:r>
    </w:p>
  </w:footnote>
  <w:footnote w:type="continuationSeparator" w:id="0">
    <w:p w:rsidR="009317A3" w:rsidRDefault="009317A3" w:rsidP="0072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6F2"/>
    <w:multiLevelType w:val="hybridMultilevel"/>
    <w:tmpl w:val="4B4ADC22"/>
    <w:lvl w:ilvl="0" w:tplc="45740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C7"/>
    <w:rsid w:val="0002420E"/>
    <w:rsid w:val="00025B93"/>
    <w:rsid w:val="00046DA2"/>
    <w:rsid w:val="00055965"/>
    <w:rsid w:val="00061B3E"/>
    <w:rsid w:val="0006233B"/>
    <w:rsid w:val="00097DDA"/>
    <w:rsid w:val="000D1FB8"/>
    <w:rsid w:val="000D4479"/>
    <w:rsid w:val="000D50AA"/>
    <w:rsid w:val="00100E96"/>
    <w:rsid w:val="001213A7"/>
    <w:rsid w:val="00122560"/>
    <w:rsid w:val="00152468"/>
    <w:rsid w:val="001902E0"/>
    <w:rsid w:val="001A54EE"/>
    <w:rsid w:val="001C7943"/>
    <w:rsid w:val="001E28C8"/>
    <w:rsid w:val="001E7B8F"/>
    <w:rsid w:val="001F0006"/>
    <w:rsid w:val="00212163"/>
    <w:rsid w:val="0027730C"/>
    <w:rsid w:val="002A1D6A"/>
    <w:rsid w:val="002A6836"/>
    <w:rsid w:val="002B52B5"/>
    <w:rsid w:val="002D10C8"/>
    <w:rsid w:val="002E3830"/>
    <w:rsid w:val="00322457"/>
    <w:rsid w:val="003345D3"/>
    <w:rsid w:val="00356E15"/>
    <w:rsid w:val="0036126A"/>
    <w:rsid w:val="0037188D"/>
    <w:rsid w:val="003C70DA"/>
    <w:rsid w:val="00413179"/>
    <w:rsid w:val="00415440"/>
    <w:rsid w:val="00427678"/>
    <w:rsid w:val="0043472E"/>
    <w:rsid w:val="0046640D"/>
    <w:rsid w:val="00493BCB"/>
    <w:rsid w:val="004C3983"/>
    <w:rsid w:val="00503A0F"/>
    <w:rsid w:val="005139C7"/>
    <w:rsid w:val="0051722B"/>
    <w:rsid w:val="00527364"/>
    <w:rsid w:val="00527662"/>
    <w:rsid w:val="0053532A"/>
    <w:rsid w:val="00545CDA"/>
    <w:rsid w:val="00567C69"/>
    <w:rsid w:val="00571821"/>
    <w:rsid w:val="00571B9E"/>
    <w:rsid w:val="00583463"/>
    <w:rsid w:val="005A28CD"/>
    <w:rsid w:val="005F4696"/>
    <w:rsid w:val="005F7081"/>
    <w:rsid w:val="005F7C34"/>
    <w:rsid w:val="00631B1F"/>
    <w:rsid w:val="00674696"/>
    <w:rsid w:val="00676A9D"/>
    <w:rsid w:val="00696712"/>
    <w:rsid w:val="006A2C93"/>
    <w:rsid w:val="006D08C1"/>
    <w:rsid w:val="006D2920"/>
    <w:rsid w:val="006E40F7"/>
    <w:rsid w:val="007259AB"/>
    <w:rsid w:val="007262EA"/>
    <w:rsid w:val="00737172"/>
    <w:rsid w:val="00740FA4"/>
    <w:rsid w:val="007436AA"/>
    <w:rsid w:val="0079389E"/>
    <w:rsid w:val="007A4BAE"/>
    <w:rsid w:val="007C2545"/>
    <w:rsid w:val="007C3B0A"/>
    <w:rsid w:val="007C5E01"/>
    <w:rsid w:val="007E5BBA"/>
    <w:rsid w:val="00802CEA"/>
    <w:rsid w:val="00817CD2"/>
    <w:rsid w:val="00874863"/>
    <w:rsid w:val="008769C9"/>
    <w:rsid w:val="008A72BB"/>
    <w:rsid w:val="008B0A15"/>
    <w:rsid w:val="008C6C06"/>
    <w:rsid w:val="008D0FE4"/>
    <w:rsid w:val="009317A3"/>
    <w:rsid w:val="00955EC2"/>
    <w:rsid w:val="00960D83"/>
    <w:rsid w:val="0097538B"/>
    <w:rsid w:val="009836E0"/>
    <w:rsid w:val="009B3E84"/>
    <w:rsid w:val="009C00F7"/>
    <w:rsid w:val="00A03218"/>
    <w:rsid w:val="00A1407E"/>
    <w:rsid w:val="00A14977"/>
    <w:rsid w:val="00A14ACB"/>
    <w:rsid w:val="00A15FE2"/>
    <w:rsid w:val="00A46BDF"/>
    <w:rsid w:val="00A94ACD"/>
    <w:rsid w:val="00A95488"/>
    <w:rsid w:val="00AD2F91"/>
    <w:rsid w:val="00AE29DA"/>
    <w:rsid w:val="00AE6564"/>
    <w:rsid w:val="00B31E7E"/>
    <w:rsid w:val="00B63E51"/>
    <w:rsid w:val="00BB69B4"/>
    <w:rsid w:val="00BB712F"/>
    <w:rsid w:val="00C252D4"/>
    <w:rsid w:val="00C90698"/>
    <w:rsid w:val="00CA0E08"/>
    <w:rsid w:val="00CB16D1"/>
    <w:rsid w:val="00CB403F"/>
    <w:rsid w:val="00CD1FFD"/>
    <w:rsid w:val="00CD64F4"/>
    <w:rsid w:val="00CD6F51"/>
    <w:rsid w:val="00CE49FB"/>
    <w:rsid w:val="00CF5E2B"/>
    <w:rsid w:val="00D01C1A"/>
    <w:rsid w:val="00D05B7B"/>
    <w:rsid w:val="00D05C7A"/>
    <w:rsid w:val="00D07BEF"/>
    <w:rsid w:val="00D24058"/>
    <w:rsid w:val="00D24CE5"/>
    <w:rsid w:val="00D31BC1"/>
    <w:rsid w:val="00D6394A"/>
    <w:rsid w:val="00D67833"/>
    <w:rsid w:val="00D72865"/>
    <w:rsid w:val="00DA4CB2"/>
    <w:rsid w:val="00DD0F14"/>
    <w:rsid w:val="00DD7906"/>
    <w:rsid w:val="00DE7CE7"/>
    <w:rsid w:val="00E177C5"/>
    <w:rsid w:val="00E201DE"/>
    <w:rsid w:val="00E37BBD"/>
    <w:rsid w:val="00E40019"/>
    <w:rsid w:val="00E41221"/>
    <w:rsid w:val="00EB257B"/>
    <w:rsid w:val="00EB427D"/>
    <w:rsid w:val="00EC1B45"/>
    <w:rsid w:val="00EE36A7"/>
    <w:rsid w:val="00F239F9"/>
    <w:rsid w:val="00F31004"/>
    <w:rsid w:val="00F312E7"/>
    <w:rsid w:val="00F5102B"/>
    <w:rsid w:val="00F550BF"/>
    <w:rsid w:val="00F73F1A"/>
    <w:rsid w:val="00F93617"/>
    <w:rsid w:val="00FA68D0"/>
    <w:rsid w:val="00FC057F"/>
    <w:rsid w:val="00FC0BCF"/>
    <w:rsid w:val="00FE1521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177C5"/>
    <w:pPr>
      <w:ind w:left="720"/>
      <w:contextualSpacing/>
    </w:pPr>
  </w:style>
  <w:style w:type="paragraph" w:styleId="a6">
    <w:name w:val="footer"/>
    <w:basedOn w:val="a"/>
    <w:link w:val="a7"/>
    <w:uiPriority w:val="99"/>
    <w:rsid w:val="00CB4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03F"/>
    <w:rPr>
      <w:sz w:val="28"/>
      <w:szCs w:val="28"/>
    </w:rPr>
  </w:style>
  <w:style w:type="character" w:styleId="a8">
    <w:name w:val="Hyperlink"/>
    <w:basedOn w:val="a0"/>
    <w:uiPriority w:val="99"/>
    <w:rsid w:val="00CB403F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C5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5E0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683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E177C5"/>
    <w:pPr>
      <w:ind w:left="720"/>
      <w:contextualSpacing/>
    </w:pPr>
  </w:style>
  <w:style w:type="paragraph" w:styleId="a6">
    <w:name w:val="footer"/>
    <w:basedOn w:val="a"/>
    <w:link w:val="a7"/>
    <w:uiPriority w:val="99"/>
    <w:rsid w:val="00CB4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03F"/>
    <w:rPr>
      <w:sz w:val="28"/>
      <w:szCs w:val="28"/>
    </w:rPr>
  </w:style>
  <w:style w:type="character" w:styleId="a8">
    <w:name w:val="Hyperlink"/>
    <w:basedOn w:val="a0"/>
    <w:uiPriority w:val="99"/>
    <w:rsid w:val="00CB403F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C5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C5E0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683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BD8640242354DB53571F2A2F2B55346E86C8FABE8A931425A0368BD4583CCA92C9C1F56317329C0D12BEB557E4F4173DAAAC9782BC141910Y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3;&#1080;&#1083;&#1086;&#1082;&#1089;&#1082;&#1080;&#1081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hiloksky.75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BD8640242354DB53571F2A2F2B55346E86C8FABE8A931425A0368BD4583CCA80C999F962132F9B0B07E8E4111BY2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E258-D923-47B4-A6A2-FB247782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2021-11-01T06:15:00Z</cp:lastPrinted>
  <dcterms:created xsi:type="dcterms:W3CDTF">2024-11-27T05:17:00Z</dcterms:created>
  <dcterms:modified xsi:type="dcterms:W3CDTF">2024-11-27T05:21:00Z</dcterms:modified>
</cp:coreProperties>
</file>