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7EF" w:rsidRDefault="00C817EF"/>
    <w:p w:rsidR="007C2046" w:rsidRDefault="007C2046"/>
    <w:p w:rsidR="00254E52" w:rsidRPr="00254E52" w:rsidRDefault="00254E52" w:rsidP="00254E52">
      <w:pPr>
        <w:ind w:left="-709"/>
        <w:jc w:val="center"/>
        <w:rPr>
          <w:rFonts w:ascii="Times New Roman" w:hAnsi="Times New Roman" w:cs="Times New Roman"/>
          <w:b/>
          <w:sz w:val="28"/>
          <w:szCs w:val="28"/>
        </w:rPr>
      </w:pPr>
      <w:r w:rsidRPr="00254E52">
        <w:rPr>
          <w:rFonts w:ascii="Times New Roman" w:hAnsi="Times New Roman" w:cs="Times New Roman"/>
          <w:b/>
          <w:sz w:val="28"/>
          <w:szCs w:val="28"/>
        </w:rPr>
        <w:t>Контрольно-счетный орган</w:t>
      </w:r>
    </w:p>
    <w:p w:rsidR="00254E52" w:rsidRPr="00254E52" w:rsidRDefault="00254E52" w:rsidP="00254E52">
      <w:pPr>
        <w:jc w:val="center"/>
        <w:rPr>
          <w:rFonts w:ascii="Times New Roman" w:hAnsi="Times New Roman" w:cs="Times New Roman"/>
          <w:b/>
          <w:sz w:val="28"/>
          <w:szCs w:val="28"/>
        </w:rPr>
      </w:pPr>
      <w:r w:rsidRPr="00254E52">
        <w:rPr>
          <w:rFonts w:ascii="Times New Roman" w:hAnsi="Times New Roman" w:cs="Times New Roman"/>
          <w:b/>
          <w:sz w:val="28"/>
          <w:szCs w:val="28"/>
        </w:rPr>
        <w:t>муниципального района «Хилокский  район»</w:t>
      </w:r>
    </w:p>
    <w:p w:rsidR="00254E52" w:rsidRPr="00254E52" w:rsidRDefault="00254E52" w:rsidP="00254E52">
      <w:pPr>
        <w:jc w:val="both"/>
        <w:rPr>
          <w:rFonts w:ascii="Times New Roman" w:hAnsi="Times New Roman" w:cs="Times New Roman"/>
        </w:rPr>
      </w:pPr>
    </w:p>
    <w:p w:rsidR="00254E52" w:rsidRPr="00254E52" w:rsidRDefault="00254E52" w:rsidP="00254E52">
      <w:pPr>
        <w:pBdr>
          <w:bottom w:val="double" w:sz="6" w:space="1" w:color="auto"/>
        </w:pBdr>
        <w:jc w:val="both"/>
        <w:rPr>
          <w:rFonts w:ascii="Times New Roman" w:hAnsi="Times New Roman" w:cs="Times New Roman"/>
          <w:sz w:val="20"/>
          <w:szCs w:val="20"/>
        </w:rPr>
      </w:pPr>
      <w:r w:rsidRPr="00254E52">
        <w:rPr>
          <w:rFonts w:ascii="Times New Roman" w:hAnsi="Times New Roman" w:cs="Times New Roman"/>
          <w:sz w:val="20"/>
          <w:szCs w:val="20"/>
        </w:rPr>
        <w:t xml:space="preserve">673210, г.Хилок,  ул. Ленина, д.9                                                                                                          тел. 21-6-11 </w:t>
      </w:r>
    </w:p>
    <w:p w:rsidR="007C2046" w:rsidRDefault="007C2046"/>
    <w:p w:rsidR="00365532" w:rsidRPr="007C2046" w:rsidRDefault="00365532"/>
    <w:p w:rsidR="00217278" w:rsidRPr="00DF1AA8" w:rsidRDefault="00217278" w:rsidP="00217278">
      <w:pPr>
        <w:widowControl w:val="0"/>
        <w:spacing w:line="360" w:lineRule="auto"/>
        <w:jc w:val="center"/>
        <w:rPr>
          <w:rFonts w:ascii="Times New Roman" w:hAnsi="Times New Roman" w:cs="Times New Roman"/>
          <w:b/>
          <w:sz w:val="32"/>
          <w:szCs w:val="32"/>
        </w:rPr>
      </w:pPr>
      <w:r w:rsidRPr="00DF1AA8">
        <w:rPr>
          <w:rFonts w:ascii="Times New Roman" w:hAnsi="Times New Roman" w:cs="Times New Roman"/>
          <w:b/>
          <w:sz w:val="32"/>
          <w:szCs w:val="32"/>
        </w:rPr>
        <w:t>ЗАКЛЮЧЕНИЕ</w:t>
      </w:r>
      <w:r w:rsidR="00614486">
        <w:rPr>
          <w:rFonts w:ascii="Times New Roman" w:hAnsi="Times New Roman" w:cs="Times New Roman"/>
          <w:b/>
          <w:sz w:val="32"/>
          <w:szCs w:val="32"/>
        </w:rPr>
        <w:t xml:space="preserve"> № </w:t>
      </w:r>
      <w:r w:rsidR="003035D5">
        <w:rPr>
          <w:rFonts w:ascii="Times New Roman" w:hAnsi="Times New Roman" w:cs="Times New Roman"/>
          <w:b/>
          <w:sz w:val="32"/>
          <w:szCs w:val="32"/>
        </w:rPr>
        <w:t>2</w:t>
      </w:r>
      <w:r w:rsidR="00250678">
        <w:rPr>
          <w:rFonts w:ascii="Times New Roman" w:hAnsi="Times New Roman" w:cs="Times New Roman"/>
          <w:b/>
          <w:sz w:val="32"/>
          <w:szCs w:val="32"/>
        </w:rPr>
        <w:t>9</w:t>
      </w:r>
      <w:r w:rsidR="00254E52">
        <w:rPr>
          <w:rFonts w:ascii="Times New Roman" w:hAnsi="Times New Roman" w:cs="Times New Roman"/>
          <w:b/>
          <w:sz w:val="32"/>
          <w:szCs w:val="32"/>
        </w:rPr>
        <w:t>/01-08 КСО</w:t>
      </w:r>
      <w:bookmarkStart w:id="0" w:name="_GoBack"/>
      <w:bookmarkEnd w:id="0"/>
    </w:p>
    <w:p w:rsidR="00F750C6" w:rsidRDefault="006E1A15" w:rsidP="00E530BD">
      <w:pPr>
        <w:pStyle w:val="30"/>
        <w:shd w:val="clear" w:color="auto" w:fill="auto"/>
        <w:spacing w:after="0" w:line="322" w:lineRule="exact"/>
        <w:ind w:right="20"/>
        <w:rPr>
          <w:sz w:val="28"/>
          <w:szCs w:val="28"/>
        </w:rPr>
      </w:pPr>
      <w:r>
        <w:rPr>
          <w:sz w:val="28"/>
          <w:szCs w:val="28"/>
        </w:rPr>
        <w:t xml:space="preserve">на проект решения </w:t>
      </w:r>
      <w:r w:rsidR="00C817EF">
        <w:rPr>
          <w:sz w:val="28"/>
          <w:szCs w:val="28"/>
        </w:rPr>
        <w:t xml:space="preserve">Совета </w:t>
      </w:r>
      <w:r w:rsidR="00F4641C">
        <w:rPr>
          <w:sz w:val="28"/>
          <w:szCs w:val="28"/>
        </w:rPr>
        <w:t>сельского</w:t>
      </w:r>
      <w:r w:rsidR="00E530BD">
        <w:rPr>
          <w:sz w:val="28"/>
          <w:szCs w:val="28"/>
        </w:rPr>
        <w:t xml:space="preserve">поселения </w:t>
      </w:r>
      <w:r w:rsidR="00217278" w:rsidRPr="00DF1AA8">
        <w:rPr>
          <w:sz w:val="28"/>
          <w:szCs w:val="28"/>
        </w:rPr>
        <w:t>«</w:t>
      </w:r>
      <w:r w:rsidR="00546C4F">
        <w:rPr>
          <w:sz w:val="28"/>
          <w:szCs w:val="28"/>
        </w:rPr>
        <w:t>Глинкинское</w:t>
      </w:r>
      <w:r w:rsidR="00217278" w:rsidRPr="00DF1AA8">
        <w:rPr>
          <w:sz w:val="28"/>
          <w:szCs w:val="28"/>
        </w:rPr>
        <w:t>»</w:t>
      </w:r>
    </w:p>
    <w:p w:rsidR="00217278" w:rsidRDefault="006E1A15" w:rsidP="00E530BD">
      <w:pPr>
        <w:pStyle w:val="30"/>
        <w:shd w:val="clear" w:color="auto" w:fill="auto"/>
        <w:spacing w:after="0" w:line="322" w:lineRule="exact"/>
        <w:ind w:right="20"/>
        <w:rPr>
          <w:sz w:val="28"/>
          <w:szCs w:val="28"/>
        </w:rPr>
      </w:pPr>
      <w:r>
        <w:rPr>
          <w:sz w:val="28"/>
          <w:szCs w:val="28"/>
        </w:rPr>
        <w:t xml:space="preserve">«О бюджете </w:t>
      </w:r>
      <w:r w:rsidR="00F4641C">
        <w:rPr>
          <w:sz w:val="28"/>
          <w:szCs w:val="28"/>
        </w:rPr>
        <w:t>сельского</w:t>
      </w:r>
      <w:r>
        <w:rPr>
          <w:sz w:val="28"/>
          <w:szCs w:val="28"/>
        </w:rPr>
        <w:t xml:space="preserve"> поселения </w:t>
      </w:r>
      <w:r w:rsidRPr="00DF1AA8">
        <w:rPr>
          <w:sz w:val="28"/>
          <w:szCs w:val="28"/>
        </w:rPr>
        <w:t>«</w:t>
      </w:r>
      <w:r w:rsidR="00546C4F">
        <w:rPr>
          <w:sz w:val="28"/>
          <w:szCs w:val="28"/>
        </w:rPr>
        <w:t>Глинкинское</w:t>
      </w:r>
      <w:r w:rsidRPr="00DF1AA8">
        <w:rPr>
          <w:sz w:val="28"/>
          <w:szCs w:val="28"/>
        </w:rPr>
        <w:t>»</w:t>
      </w:r>
      <w:r>
        <w:rPr>
          <w:sz w:val="28"/>
          <w:szCs w:val="28"/>
        </w:rPr>
        <w:t xml:space="preserve"> на 20</w:t>
      </w:r>
      <w:r w:rsidR="003B3C9E">
        <w:rPr>
          <w:sz w:val="28"/>
          <w:szCs w:val="28"/>
        </w:rPr>
        <w:t>25</w:t>
      </w:r>
      <w:r>
        <w:rPr>
          <w:sz w:val="28"/>
          <w:szCs w:val="28"/>
        </w:rPr>
        <w:t xml:space="preserve"> год</w:t>
      </w:r>
      <w:r w:rsidR="003B3C9E">
        <w:rPr>
          <w:sz w:val="28"/>
          <w:szCs w:val="28"/>
        </w:rPr>
        <w:t xml:space="preserve"> и плановый период 2026 – 2027</w:t>
      </w:r>
      <w:r w:rsidR="00254E52">
        <w:rPr>
          <w:sz w:val="28"/>
          <w:szCs w:val="28"/>
        </w:rPr>
        <w:t xml:space="preserve"> года</w:t>
      </w:r>
      <w:r>
        <w:rPr>
          <w:sz w:val="28"/>
          <w:szCs w:val="28"/>
        </w:rPr>
        <w:t>»</w:t>
      </w:r>
    </w:p>
    <w:p w:rsidR="006E1A15" w:rsidRDefault="006E1A15" w:rsidP="006E1A15">
      <w:pPr>
        <w:pStyle w:val="30"/>
        <w:shd w:val="clear" w:color="auto" w:fill="auto"/>
        <w:spacing w:after="0" w:line="322" w:lineRule="exact"/>
        <w:ind w:right="20"/>
        <w:rPr>
          <w:sz w:val="28"/>
          <w:szCs w:val="28"/>
        </w:rPr>
      </w:pPr>
    </w:p>
    <w:p w:rsidR="006E1A15" w:rsidRPr="00DF1AA8" w:rsidRDefault="006E1A15" w:rsidP="006E1A15">
      <w:pPr>
        <w:pStyle w:val="30"/>
        <w:shd w:val="clear" w:color="auto" w:fill="auto"/>
        <w:spacing w:after="0" w:line="322" w:lineRule="exact"/>
        <w:ind w:right="20"/>
        <w:rPr>
          <w:sz w:val="28"/>
          <w:szCs w:val="28"/>
        </w:rPr>
      </w:pPr>
    </w:p>
    <w:p w:rsidR="00217278" w:rsidRPr="00147565" w:rsidRDefault="00EC481B" w:rsidP="00254E52">
      <w:pPr>
        <w:widowControl w:val="0"/>
        <w:spacing w:line="360" w:lineRule="auto"/>
        <w:rPr>
          <w:rFonts w:ascii="Times New Roman" w:hAnsi="Times New Roman" w:cs="Times New Roman"/>
          <w:color w:val="auto"/>
          <w:sz w:val="28"/>
          <w:szCs w:val="28"/>
        </w:rPr>
      </w:pPr>
      <w:r>
        <w:rPr>
          <w:rFonts w:ascii="Times New Roman" w:hAnsi="Times New Roman" w:cs="Times New Roman"/>
          <w:color w:val="auto"/>
          <w:sz w:val="28"/>
          <w:szCs w:val="28"/>
        </w:rPr>
        <w:t>29 ноября 2024</w:t>
      </w:r>
      <w:r w:rsidR="00254E52" w:rsidRPr="005713F2">
        <w:rPr>
          <w:rFonts w:ascii="Times New Roman" w:hAnsi="Times New Roman" w:cs="Times New Roman"/>
          <w:color w:val="auto"/>
          <w:sz w:val="28"/>
          <w:szCs w:val="28"/>
        </w:rPr>
        <w:t xml:space="preserve"> года</w:t>
      </w:r>
      <w:r w:rsidR="00217278" w:rsidRPr="00901524">
        <w:rPr>
          <w:rFonts w:ascii="Times New Roman" w:hAnsi="Times New Roman" w:cs="Times New Roman"/>
          <w:color w:val="auto"/>
          <w:sz w:val="28"/>
          <w:szCs w:val="28"/>
        </w:rPr>
        <w:tab/>
      </w:r>
      <w:r w:rsidR="00217278" w:rsidRPr="00901524">
        <w:rPr>
          <w:rFonts w:ascii="Times New Roman" w:hAnsi="Times New Roman" w:cs="Times New Roman"/>
          <w:color w:val="auto"/>
          <w:sz w:val="28"/>
          <w:szCs w:val="28"/>
        </w:rPr>
        <w:tab/>
      </w:r>
      <w:r w:rsidR="00217278" w:rsidRPr="00901524">
        <w:rPr>
          <w:rFonts w:ascii="Times New Roman" w:hAnsi="Times New Roman" w:cs="Times New Roman"/>
          <w:color w:val="auto"/>
          <w:sz w:val="28"/>
          <w:szCs w:val="28"/>
        </w:rPr>
        <w:tab/>
      </w:r>
      <w:r w:rsidR="00217278" w:rsidRPr="00901524">
        <w:rPr>
          <w:rFonts w:ascii="Times New Roman" w:hAnsi="Times New Roman" w:cs="Times New Roman"/>
          <w:color w:val="auto"/>
          <w:sz w:val="28"/>
          <w:szCs w:val="28"/>
        </w:rPr>
        <w:tab/>
      </w:r>
      <w:r w:rsidR="00254E52">
        <w:rPr>
          <w:rFonts w:ascii="Times New Roman" w:hAnsi="Times New Roman" w:cs="Times New Roman"/>
          <w:color w:val="auto"/>
          <w:sz w:val="28"/>
          <w:szCs w:val="28"/>
        </w:rPr>
        <w:t>с.</w:t>
      </w:r>
      <w:r w:rsidR="00546C4F">
        <w:rPr>
          <w:rFonts w:ascii="Times New Roman" w:hAnsi="Times New Roman" w:cs="Times New Roman"/>
          <w:color w:val="auto"/>
          <w:sz w:val="28"/>
          <w:szCs w:val="28"/>
        </w:rPr>
        <w:t>Глинка</w:t>
      </w:r>
    </w:p>
    <w:p w:rsidR="00E530BD" w:rsidRPr="00147565" w:rsidRDefault="00E530BD" w:rsidP="00CF5173">
      <w:pPr>
        <w:pStyle w:val="a6"/>
        <w:tabs>
          <w:tab w:val="left" w:pos="9639"/>
        </w:tabs>
        <w:ind w:firstLine="709"/>
        <w:rPr>
          <w:b/>
          <w:sz w:val="28"/>
          <w:szCs w:val="28"/>
        </w:rPr>
      </w:pPr>
      <w:bookmarkStart w:id="1" w:name="bookmark0"/>
    </w:p>
    <w:p w:rsidR="00C63471" w:rsidRDefault="006E1A15" w:rsidP="00287923">
      <w:pPr>
        <w:pStyle w:val="30"/>
        <w:shd w:val="clear" w:color="auto" w:fill="auto"/>
        <w:spacing w:after="0" w:line="322" w:lineRule="exact"/>
        <w:ind w:left="-851" w:right="20" w:firstLine="851"/>
        <w:jc w:val="both"/>
        <w:rPr>
          <w:b w:val="0"/>
          <w:sz w:val="28"/>
          <w:szCs w:val="28"/>
        </w:rPr>
      </w:pPr>
      <w:r w:rsidRPr="00C63471">
        <w:rPr>
          <w:b w:val="0"/>
          <w:sz w:val="28"/>
          <w:szCs w:val="28"/>
        </w:rPr>
        <w:t>Заключение Контрольно-счетного органа муниципального района «</w:t>
      </w:r>
      <w:r w:rsidR="00287923">
        <w:rPr>
          <w:b w:val="0"/>
          <w:sz w:val="28"/>
          <w:szCs w:val="28"/>
        </w:rPr>
        <w:t>Хилокский район</w:t>
      </w:r>
      <w:r w:rsidRPr="00C63471">
        <w:rPr>
          <w:b w:val="0"/>
          <w:sz w:val="28"/>
          <w:szCs w:val="28"/>
        </w:rPr>
        <w:t>»</w:t>
      </w:r>
      <w:r w:rsidR="00FC6BAD" w:rsidRPr="00C63471">
        <w:rPr>
          <w:b w:val="0"/>
          <w:sz w:val="28"/>
          <w:szCs w:val="28"/>
        </w:rPr>
        <w:t xml:space="preserve"> на проект решения </w:t>
      </w:r>
      <w:r w:rsidR="00C63471" w:rsidRPr="00C63471">
        <w:rPr>
          <w:b w:val="0"/>
          <w:sz w:val="28"/>
          <w:szCs w:val="28"/>
        </w:rPr>
        <w:t xml:space="preserve">Совета </w:t>
      </w:r>
      <w:r w:rsidR="00F4641C">
        <w:rPr>
          <w:b w:val="0"/>
          <w:sz w:val="28"/>
          <w:szCs w:val="28"/>
        </w:rPr>
        <w:t xml:space="preserve">сельского </w:t>
      </w:r>
      <w:r w:rsidR="00C63471" w:rsidRPr="00C63471">
        <w:rPr>
          <w:b w:val="0"/>
          <w:sz w:val="28"/>
          <w:szCs w:val="28"/>
        </w:rPr>
        <w:t>поселения «</w:t>
      </w:r>
      <w:r w:rsidR="00874341">
        <w:rPr>
          <w:b w:val="0"/>
          <w:sz w:val="28"/>
          <w:szCs w:val="28"/>
        </w:rPr>
        <w:t>Глинкинское</w:t>
      </w:r>
      <w:r w:rsidR="00C63471" w:rsidRPr="00C63471">
        <w:rPr>
          <w:b w:val="0"/>
          <w:sz w:val="28"/>
          <w:szCs w:val="28"/>
        </w:rPr>
        <w:t xml:space="preserve">» «О бюджете </w:t>
      </w:r>
      <w:r w:rsidR="00F4641C">
        <w:rPr>
          <w:b w:val="0"/>
          <w:sz w:val="28"/>
          <w:szCs w:val="28"/>
        </w:rPr>
        <w:t>сельског</w:t>
      </w:r>
      <w:r w:rsidR="000E3B5B">
        <w:rPr>
          <w:b w:val="0"/>
          <w:sz w:val="28"/>
          <w:szCs w:val="28"/>
        </w:rPr>
        <w:t>о</w:t>
      </w:r>
      <w:r w:rsidR="00C63471" w:rsidRPr="00C63471">
        <w:rPr>
          <w:b w:val="0"/>
          <w:sz w:val="28"/>
          <w:szCs w:val="28"/>
        </w:rPr>
        <w:t xml:space="preserve"> поселения «</w:t>
      </w:r>
      <w:r w:rsidR="00874341">
        <w:rPr>
          <w:b w:val="0"/>
          <w:sz w:val="28"/>
          <w:szCs w:val="28"/>
        </w:rPr>
        <w:t>Глинкинское</w:t>
      </w:r>
      <w:r w:rsidR="00C63471" w:rsidRPr="00C63471">
        <w:rPr>
          <w:b w:val="0"/>
          <w:sz w:val="28"/>
          <w:szCs w:val="28"/>
        </w:rPr>
        <w:t>» на 20</w:t>
      </w:r>
      <w:r w:rsidR="00F4641C">
        <w:rPr>
          <w:b w:val="0"/>
          <w:sz w:val="28"/>
          <w:szCs w:val="28"/>
        </w:rPr>
        <w:t>2</w:t>
      </w:r>
      <w:r w:rsidR="003B3C9E">
        <w:rPr>
          <w:b w:val="0"/>
          <w:sz w:val="28"/>
          <w:szCs w:val="28"/>
        </w:rPr>
        <w:t>5 год и плановый период 2026 -2027</w:t>
      </w:r>
      <w:r w:rsidR="00D96636">
        <w:rPr>
          <w:b w:val="0"/>
          <w:sz w:val="28"/>
          <w:szCs w:val="28"/>
        </w:rPr>
        <w:t xml:space="preserve"> года </w:t>
      </w:r>
      <w:r w:rsidR="00CF5173" w:rsidRPr="00C63471">
        <w:rPr>
          <w:b w:val="0"/>
          <w:sz w:val="28"/>
          <w:szCs w:val="28"/>
        </w:rPr>
        <w:t xml:space="preserve">(далее- Заключение) подготовлено в соответствии с Бюджетным </w:t>
      </w:r>
      <w:r w:rsidR="00CF4411">
        <w:rPr>
          <w:b w:val="0"/>
          <w:sz w:val="28"/>
          <w:szCs w:val="28"/>
        </w:rPr>
        <w:t>к</w:t>
      </w:r>
      <w:r w:rsidR="00CF5173" w:rsidRPr="00C63471">
        <w:rPr>
          <w:b w:val="0"/>
          <w:sz w:val="28"/>
          <w:szCs w:val="28"/>
        </w:rPr>
        <w:t>одексом Российской Федерации, законом Забайкальского края «О бюджетном процессе в Забайкальском крае», положением «О Контрольно-счетном органе муниципального района «</w:t>
      </w:r>
      <w:r w:rsidR="00D96636">
        <w:rPr>
          <w:b w:val="0"/>
          <w:sz w:val="28"/>
          <w:szCs w:val="28"/>
        </w:rPr>
        <w:t>Хилокский район</w:t>
      </w:r>
      <w:r w:rsidR="00CF5173" w:rsidRPr="00C63471">
        <w:rPr>
          <w:b w:val="0"/>
          <w:sz w:val="28"/>
          <w:szCs w:val="28"/>
        </w:rPr>
        <w:t>»,</w:t>
      </w:r>
      <w:r w:rsidR="00C50092">
        <w:rPr>
          <w:b w:val="0"/>
          <w:sz w:val="28"/>
          <w:szCs w:val="28"/>
        </w:rPr>
        <w:t xml:space="preserve"> положение</w:t>
      </w:r>
      <w:r w:rsidR="00874341">
        <w:rPr>
          <w:b w:val="0"/>
          <w:sz w:val="28"/>
          <w:szCs w:val="28"/>
        </w:rPr>
        <w:t>м</w:t>
      </w:r>
      <w:r w:rsidR="00C50092">
        <w:rPr>
          <w:b w:val="0"/>
          <w:sz w:val="28"/>
          <w:szCs w:val="28"/>
        </w:rPr>
        <w:t xml:space="preserve"> о Бюджетном процессе в сельском поселении «</w:t>
      </w:r>
      <w:r w:rsidR="00874341">
        <w:rPr>
          <w:b w:val="0"/>
          <w:sz w:val="28"/>
          <w:szCs w:val="28"/>
        </w:rPr>
        <w:t>Глинкинское</w:t>
      </w:r>
      <w:r w:rsidR="00C50092">
        <w:rPr>
          <w:b w:val="0"/>
          <w:sz w:val="28"/>
          <w:szCs w:val="28"/>
        </w:rPr>
        <w:t>»</w:t>
      </w:r>
      <w:r w:rsidR="00CF5173" w:rsidRPr="00C63471">
        <w:rPr>
          <w:b w:val="0"/>
          <w:sz w:val="28"/>
          <w:szCs w:val="28"/>
        </w:rPr>
        <w:t xml:space="preserve"> решениями </w:t>
      </w:r>
      <w:r w:rsidR="00C63471" w:rsidRPr="00C63471">
        <w:rPr>
          <w:b w:val="0"/>
          <w:sz w:val="28"/>
          <w:szCs w:val="28"/>
        </w:rPr>
        <w:t>Совета</w:t>
      </w:r>
      <w:r w:rsidR="00F4641C">
        <w:rPr>
          <w:b w:val="0"/>
          <w:sz w:val="28"/>
          <w:szCs w:val="28"/>
        </w:rPr>
        <w:t xml:space="preserve"> п</w:t>
      </w:r>
      <w:r w:rsidR="00C63471" w:rsidRPr="00C63471">
        <w:rPr>
          <w:b w:val="0"/>
          <w:sz w:val="28"/>
          <w:szCs w:val="28"/>
        </w:rPr>
        <w:t>оселения «</w:t>
      </w:r>
      <w:r w:rsidR="00874341">
        <w:rPr>
          <w:b w:val="0"/>
          <w:sz w:val="28"/>
          <w:szCs w:val="28"/>
        </w:rPr>
        <w:t>Глинкинское</w:t>
      </w:r>
      <w:r w:rsidR="00C63471" w:rsidRPr="00C63471">
        <w:rPr>
          <w:b w:val="0"/>
          <w:sz w:val="28"/>
          <w:szCs w:val="28"/>
        </w:rPr>
        <w:t>»</w:t>
      </w:r>
      <w:r w:rsidR="00B67822">
        <w:rPr>
          <w:b w:val="0"/>
          <w:sz w:val="28"/>
          <w:szCs w:val="28"/>
        </w:rPr>
        <w:t xml:space="preserve">, </w:t>
      </w:r>
      <w:r w:rsidR="00B67822" w:rsidRPr="001C677E">
        <w:rPr>
          <w:b w:val="0"/>
          <w:color w:val="auto"/>
          <w:sz w:val="28"/>
          <w:szCs w:val="28"/>
        </w:rPr>
        <w:t>Соглашением</w:t>
      </w:r>
      <w:r w:rsidR="0033127E" w:rsidRPr="001C677E">
        <w:rPr>
          <w:b w:val="0"/>
          <w:color w:val="auto"/>
          <w:sz w:val="28"/>
          <w:szCs w:val="28"/>
        </w:rPr>
        <w:t>№</w:t>
      </w:r>
      <w:r w:rsidR="00100861">
        <w:rPr>
          <w:b w:val="0"/>
          <w:color w:val="auto"/>
          <w:sz w:val="28"/>
          <w:szCs w:val="28"/>
        </w:rPr>
        <w:t xml:space="preserve"> 0</w:t>
      </w:r>
      <w:r w:rsidR="00874341">
        <w:rPr>
          <w:b w:val="0"/>
          <w:color w:val="auto"/>
          <w:sz w:val="28"/>
          <w:szCs w:val="28"/>
        </w:rPr>
        <w:t>4</w:t>
      </w:r>
      <w:r w:rsidR="00B67822" w:rsidRPr="001C677E">
        <w:rPr>
          <w:b w:val="0"/>
          <w:color w:val="auto"/>
          <w:sz w:val="28"/>
          <w:szCs w:val="28"/>
        </w:rPr>
        <w:t xml:space="preserve"> от</w:t>
      </w:r>
      <w:r w:rsidR="00B7186A" w:rsidRPr="001C677E">
        <w:rPr>
          <w:b w:val="0"/>
          <w:color w:val="auto"/>
          <w:sz w:val="28"/>
          <w:szCs w:val="28"/>
        </w:rPr>
        <w:t xml:space="preserve"> 1</w:t>
      </w:r>
      <w:r w:rsidR="00100861">
        <w:rPr>
          <w:b w:val="0"/>
          <w:color w:val="auto"/>
          <w:sz w:val="28"/>
          <w:szCs w:val="28"/>
        </w:rPr>
        <w:t>7</w:t>
      </w:r>
      <w:r w:rsidR="003816DD">
        <w:rPr>
          <w:b w:val="0"/>
          <w:sz w:val="28"/>
          <w:szCs w:val="28"/>
        </w:rPr>
        <w:t>января</w:t>
      </w:r>
      <w:r w:rsidR="00B67822" w:rsidRPr="00B67822">
        <w:rPr>
          <w:b w:val="0"/>
          <w:sz w:val="28"/>
          <w:szCs w:val="28"/>
        </w:rPr>
        <w:t xml:space="preserve"> 20</w:t>
      </w:r>
      <w:r w:rsidR="00023752" w:rsidRPr="00023752">
        <w:rPr>
          <w:b w:val="0"/>
          <w:sz w:val="28"/>
          <w:szCs w:val="28"/>
        </w:rPr>
        <w:t>2</w:t>
      </w:r>
      <w:r w:rsidR="00100861">
        <w:rPr>
          <w:b w:val="0"/>
          <w:sz w:val="28"/>
          <w:szCs w:val="28"/>
        </w:rPr>
        <w:t>3</w:t>
      </w:r>
      <w:r w:rsidR="00B67822" w:rsidRPr="00B67822">
        <w:rPr>
          <w:b w:val="0"/>
          <w:sz w:val="28"/>
          <w:szCs w:val="28"/>
        </w:rPr>
        <w:t>года «О передаче полномочий по осуществлению внешнего муниципального финансового контроля».</w:t>
      </w:r>
    </w:p>
    <w:p w:rsidR="0049021D" w:rsidRPr="00C63471" w:rsidRDefault="0049021D" w:rsidP="00287923">
      <w:pPr>
        <w:pStyle w:val="30"/>
        <w:shd w:val="clear" w:color="auto" w:fill="auto"/>
        <w:spacing w:after="0" w:line="322" w:lineRule="exact"/>
        <w:ind w:left="-851" w:right="20" w:firstLine="851"/>
        <w:jc w:val="both"/>
        <w:rPr>
          <w:b w:val="0"/>
          <w:sz w:val="28"/>
          <w:szCs w:val="28"/>
        </w:rPr>
      </w:pPr>
    </w:p>
    <w:bookmarkEnd w:id="1"/>
    <w:p w:rsidR="00023752" w:rsidRDefault="00100861" w:rsidP="00100861">
      <w:pPr>
        <w:pStyle w:val="a6"/>
        <w:numPr>
          <w:ilvl w:val="0"/>
          <w:numId w:val="30"/>
        </w:numPr>
        <w:tabs>
          <w:tab w:val="left" w:pos="9639"/>
        </w:tabs>
        <w:jc w:val="center"/>
        <w:rPr>
          <w:b/>
          <w:sz w:val="28"/>
          <w:szCs w:val="28"/>
        </w:rPr>
      </w:pPr>
      <w:r>
        <w:rPr>
          <w:b/>
          <w:sz w:val="28"/>
          <w:szCs w:val="28"/>
        </w:rPr>
        <w:t>Общие положения</w:t>
      </w:r>
    </w:p>
    <w:p w:rsidR="00424D62" w:rsidRDefault="00424D62" w:rsidP="00424D62">
      <w:pPr>
        <w:pStyle w:val="a6"/>
        <w:tabs>
          <w:tab w:val="left" w:pos="9639"/>
        </w:tabs>
        <w:ind w:left="720"/>
        <w:jc w:val="center"/>
        <w:rPr>
          <w:b/>
          <w:sz w:val="28"/>
          <w:szCs w:val="28"/>
        </w:rPr>
      </w:pPr>
    </w:p>
    <w:p w:rsidR="00E3453B" w:rsidRDefault="002C47D0" w:rsidP="00E3453B">
      <w:pPr>
        <w:pStyle w:val="a6"/>
        <w:tabs>
          <w:tab w:val="left" w:pos="9639"/>
        </w:tabs>
        <w:ind w:left="-851" w:firstLine="851"/>
        <w:rPr>
          <w:sz w:val="28"/>
          <w:szCs w:val="28"/>
        </w:rPr>
      </w:pPr>
      <w:r w:rsidRPr="00290608">
        <w:rPr>
          <w:sz w:val="28"/>
          <w:szCs w:val="28"/>
        </w:rPr>
        <w:t>Совет направил  проект решения  в  Контрольно-счетный орган муниципального района «</w:t>
      </w:r>
      <w:r w:rsidR="00F938BD">
        <w:rPr>
          <w:sz w:val="28"/>
          <w:szCs w:val="28"/>
        </w:rPr>
        <w:t>Хилокский</w:t>
      </w:r>
      <w:r w:rsidRPr="00290608">
        <w:rPr>
          <w:sz w:val="28"/>
          <w:szCs w:val="28"/>
        </w:rPr>
        <w:t xml:space="preserve"> район» для экспертизы на предмет соответствия представленного документа требованиям бюджетного </w:t>
      </w:r>
      <w:r w:rsidRPr="00CC1276">
        <w:rPr>
          <w:sz w:val="28"/>
          <w:szCs w:val="28"/>
        </w:rPr>
        <w:t xml:space="preserve">законодательства </w:t>
      </w:r>
      <w:r w:rsidR="000A4303">
        <w:rPr>
          <w:sz w:val="28"/>
          <w:szCs w:val="28"/>
        </w:rPr>
        <w:t>26</w:t>
      </w:r>
      <w:r w:rsidRPr="00CC1276">
        <w:rPr>
          <w:sz w:val="28"/>
          <w:szCs w:val="28"/>
        </w:rPr>
        <w:t xml:space="preserve"> ноября </w:t>
      </w:r>
      <w:r w:rsidRPr="00F46DCD">
        <w:rPr>
          <w:sz w:val="28"/>
          <w:szCs w:val="28"/>
        </w:rPr>
        <w:t>202</w:t>
      </w:r>
      <w:r w:rsidR="000A4303">
        <w:rPr>
          <w:sz w:val="28"/>
          <w:szCs w:val="28"/>
        </w:rPr>
        <w:t>4</w:t>
      </w:r>
      <w:r w:rsidRPr="00F46DCD">
        <w:rPr>
          <w:sz w:val="28"/>
          <w:szCs w:val="28"/>
        </w:rPr>
        <w:t xml:space="preserve"> года</w:t>
      </w:r>
      <w:r w:rsidR="000A4303">
        <w:rPr>
          <w:sz w:val="28"/>
          <w:szCs w:val="28"/>
        </w:rPr>
        <w:t xml:space="preserve"> (входящий № 47</w:t>
      </w:r>
      <w:r w:rsidR="00F938BD" w:rsidRPr="00F46DCD">
        <w:rPr>
          <w:sz w:val="28"/>
          <w:szCs w:val="28"/>
        </w:rPr>
        <w:t xml:space="preserve">от </w:t>
      </w:r>
      <w:r w:rsidR="000A4303">
        <w:rPr>
          <w:sz w:val="28"/>
          <w:szCs w:val="28"/>
        </w:rPr>
        <w:t xml:space="preserve">26.11.2024 </w:t>
      </w:r>
      <w:r w:rsidR="00F938BD" w:rsidRPr="00F46DCD">
        <w:rPr>
          <w:sz w:val="28"/>
          <w:szCs w:val="28"/>
        </w:rPr>
        <w:t>года)</w:t>
      </w:r>
      <w:r w:rsidRPr="00F46DCD">
        <w:rPr>
          <w:sz w:val="28"/>
          <w:szCs w:val="28"/>
        </w:rPr>
        <w:t>.</w:t>
      </w:r>
    </w:p>
    <w:p w:rsidR="00A45999" w:rsidRPr="007F400F" w:rsidRDefault="00A45999" w:rsidP="00E3453B">
      <w:pPr>
        <w:pStyle w:val="a6"/>
        <w:tabs>
          <w:tab w:val="left" w:pos="9639"/>
        </w:tabs>
        <w:ind w:left="-851" w:firstLine="851"/>
        <w:rPr>
          <w:i/>
          <w:sz w:val="28"/>
          <w:szCs w:val="28"/>
        </w:rPr>
      </w:pPr>
      <w:r w:rsidRPr="00E3453B">
        <w:rPr>
          <w:sz w:val="28"/>
          <w:szCs w:val="28"/>
        </w:rPr>
        <w:t>В нарушение статьи 28  Федеральный закон от 06.10.2003 N 131-ФЗ (ред. от 02</w:t>
      </w:r>
      <w:r w:rsidRPr="0017579B">
        <w:rPr>
          <w:sz w:val="28"/>
          <w:szCs w:val="28"/>
        </w:rPr>
        <w:t>.11.2023) "Об общих принципах организации местного самоуправления в Российской Федерации"</w:t>
      </w:r>
      <w:r w:rsidR="0017579B" w:rsidRPr="0017579B">
        <w:rPr>
          <w:sz w:val="28"/>
          <w:szCs w:val="28"/>
        </w:rPr>
        <w:t>, статьи 22</w:t>
      </w:r>
      <w:r w:rsidR="00E3453B" w:rsidRPr="0017579B">
        <w:rPr>
          <w:sz w:val="28"/>
          <w:szCs w:val="28"/>
        </w:rPr>
        <w:t xml:space="preserve"> Положения о бюджетном процессе сельского поселения «Глинкинское» утвержденное решением Совета сельского поселения «Глинкинское</w:t>
      </w:r>
      <w:r w:rsidR="0017579B" w:rsidRPr="0017579B">
        <w:rPr>
          <w:sz w:val="28"/>
          <w:szCs w:val="28"/>
        </w:rPr>
        <w:t>» № 80 от 14 октября  2024</w:t>
      </w:r>
      <w:r w:rsidR="00E3453B" w:rsidRPr="0017579B">
        <w:rPr>
          <w:sz w:val="28"/>
          <w:szCs w:val="28"/>
        </w:rPr>
        <w:t xml:space="preserve">  года  </w:t>
      </w:r>
      <w:r w:rsidRPr="0017579B">
        <w:rPr>
          <w:sz w:val="28"/>
          <w:szCs w:val="28"/>
        </w:rPr>
        <w:t>п</w:t>
      </w:r>
      <w:r w:rsidR="00CA1BFA" w:rsidRPr="0017579B">
        <w:rPr>
          <w:sz w:val="28"/>
          <w:szCs w:val="28"/>
        </w:rPr>
        <w:t>убличные слушания по проекту бюджета сельского поселения «</w:t>
      </w:r>
      <w:r w:rsidR="00874341" w:rsidRPr="0017579B">
        <w:rPr>
          <w:sz w:val="28"/>
          <w:szCs w:val="28"/>
        </w:rPr>
        <w:t>Глинкинское</w:t>
      </w:r>
      <w:r w:rsidR="00CA1BFA" w:rsidRPr="0017579B">
        <w:rPr>
          <w:sz w:val="28"/>
          <w:szCs w:val="28"/>
        </w:rPr>
        <w:t xml:space="preserve">» на 2024 год и плановый период 2025-2026 </w:t>
      </w:r>
      <w:r w:rsidR="00CA1BFA" w:rsidRPr="007F400F">
        <w:rPr>
          <w:i/>
          <w:sz w:val="28"/>
          <w:szCs w:val="28"/>
        </w:rPr>
        <w:t>года</w:t>
      </w:r>
      <w:r w:rsidRPr="007F400F">
        <w:rPr>
          <w:i/>
          <w:sz w:val="28"/>
          <w:szCs w:val="28"/>
        </w:rPr>
        <w:t>назначены</w:t>
      </w:r>
      <w:r w:rsidR="007F400F" w:rsidRPr="007F400F">
        <w:rPr>
          <w:i/>
        </w:rPr>
        <w:t xml:space="preserve"> на 12 декабря 2024 года.</w:t>
      </w:r>
    </w:p>
    <w:p w:rsidR="002C47D0" w:rsidRPr="00A45999" w:rsidRDefault="002C47D0" w:rsidP="00A45999">
      <w:pPr>
        <w:pStyle w:val="1"/>
        <w:shd w:val="clear" w:color="auto" w:fill="FFFFFF"/>
        <w:spacing w:before="161" w:after="161"/>
        <w:ind w:left="-851" w:firstLine="851"/>
        <w:jc w:val="both"/>
        <w:rPr>
          <w:rFonts w:ascii="Times New Roman" w:hAnsi="Times New Roman" w:cs="Times New Roman"/>
          <w:b w:val="0"/>
          <w:color w:val="auto"/>
        </w:rPr>
      </w:pPr>
      <w:r w:rsidRPr="0017579B">
        <w:rPr>
          <w:rFonts w:ascii="Times New Roman" w:hAnsi="Times New Roman" w:cs="Times New Roman"/>
          <w:b w:val="0"/>
          <w:color w:val="auto"/>
        </w:rPr>
        <w:t>При подготовке заключения Контрольным органом  проведен анализ реализации положений, сформированных</w:t>
      </w:r>
      <w:r w:rsidRPr="00A45999">
        <w:rPr>
          <w:rFonts w:ascii="Times New Roman" w:hAnsi="Times New Roman" w:cs="Times New Roman"/>
          <w:b w:val="0"/>
          <w:color w:val="auto"/>
        </w:rPr>
        <w:t xml:space="preserve"> в основополагающих для составления Проекта бюджета документах:</w:t>
      </w:r>
    </w:p>
    <w:p w:rsidR="002C47D0" w:rsidRPr="00DE086F" w:rsidRDefault="002C47D0" w:rsidP="00287923">
      <w:pPr>
        <w:shd w:val="clear" w:color="auto" w:fill="FFFFFF"/>
        <w:spacing w:line="300" w:lineRule="atLeast"/>
        <w:ind w:left="-851" w:firstLine="851"/>
        <w:jc w:val="both"/>
        <w:rPr>
          <w:rFonts w:ascii="Times New Roman" w:eastAsia="Times New Roman" w:hAnsi="Times New Roman" w:cs="Times New Roman"/>
          <w:sz w:val="28"/>
          <w:szCs w:val="28"/>
        </w:rPr>
      </w:pPr>
      <w:r w:rsidRPr="00DE086F">
        <w:rPr>
          <w:rFonts w:ascii="Times New Roman" w:eastAsia="Times New Roman" w:hAnsi="Times New Roman" w:cs="Times New Roman"/>
          <w:sz w:val="28"/>
          <w:szCs w:val="28"/>
        </w:rPr>
        <w:t xml:space="preserve">- положений, изложенных в Послании Президента Российской Федерации Федеральному собранию Российской Федерации </w:t>
      </w:r>
      <w:r w:rsidRPr="00DE086F">
        <w:rPr>
          <w:rFonts w:ascii="Times New Roman" w:eastAsia="Times New Roman" w:hAnsi="Times New Roman" w:cs="Times New Roman"/>
          <w:color w:val="auto"/>
          <w:sz w:val="28"/>
          <w:szCs w:val="28"/>
        </w:rPr>
        <w:t xml:space="preserve">от </w:t>
      </w:r>
      <w:r w:rsidR="00310978">
        <w:rPr>
          <w:rFonts w:ascii="Times New Roman" w:eastAsia="Times New Roman" w:hAnsi="Times New Roman" w:cs="Times New Roman"/>
          <w:sz w:val="28"/>
          <w:szCs w:val="28"/>
        </w:rPr>
        <w:t>29 февраля</w:t>
      </w:r>
      <w:r w:rsidRPr="00DE086F">
        <w:rPr>
          <w:rFonts w:ascii="Times New Roman" w:eastAsia="Times New Roman" w:hAnsi="Times New Roman" w:cs="Times New Roman"/>
          <w:color w:val="auto"/>
          <w:sz w:val="28"/>
          <w:szCs w:val="28"/>
        </w:rPr>
        <w:t>202</w:t>
      </w:r>
      <w:r w:rsidR="00310978">
        <w:rPr>
          <w:rFonts w:ascii="Times New Roman" w:eastAsia="Times New Roman" w:hAnsi="Times New Roman" w:cs="Times New Roman"/>
          <w:color w:val="auto"/>
          <w:sz w:val="28"/>
          <w:szCs w:val="28"/>
        </w:rPr>
        <w:t>4</w:t>
      </w:r>
      <w:r w:rsidRPr="00DE086F">
        <w:rPr>
          <w:rFonts w:ascii="Times New Roman" w:eastAsia="Times New Roman" w:hAnsi="Times New Roman" w:cs="Times New Roman"/>
          <w:sz w:val="28"/>
          <w:szCs w:val="28"/>
        </w:rPr>
        <w:t xml:space="preserve"> года (далее – Послание Президента РФ);</w:t>
      </w:r>
    </w:p>
    <w:p w:rsidR="002C47D0" w:rsidRPr="00DE086F" w:rsidRDefault="002C47D0" w:rsidP="00C60AD1">
      <w:pPr>
        <w:shd w:val="clear" w:color="auto" w:fill="FFFFFF"/>
        <w:spacing w:line="300" w:lineRule="atLeast"/>
        <w:ind w:left="-851"/>
        <w:jc w:val="both"/>
        <w:rPr>
          <w:rFonts w:ascii="Times New Roman" w:eastAsia="Times New Roman" w:hAnsi="Times New Roman" w:cs="Times New Roman"/>
          <w:color w:val="C00000"/>
          <w:sz w:val="28"/>
          <w:szCs w:val="28"/>
        </w:rPr>
      </w:pPr>
      <w:r w:rsidRPr="00DE086F">
        <w:rPr>
          <w:rFonts w:ascii="Times New Roman" w:eastAsia="Times New Roman" w:hAnsi="Times New Roman" w:cs="Times New Roman"/>
          <w:sz w:val="28"/>
          <w:szCs w:val="28"/>
        </w:rPr>
        <w:lastRenderedPageBreak/>
        <w:t>- прогноза  социально-экономического развития сельского поселения «</w:t>
      </w:r>
      <w:r w:rsidR="00874341">
        <w:rPr>
          <w:rFonts w:ascii="Times New Roman" w:eastAsia="Times New Roman" w:hAnsi="Times New Roman" w:cs="Times New Roman"/>
          <w:sz w:val="28"/>
          <w:szCs w:val="28"/>
        </w:rPr>
        <w:t>Глинкинское</w:t>
      </w:r>
      <w:r w:rsidRPr="00DE086F">
        <w:rPr>
          <w:rFonts w:ascii="Times New Roman" w:eastAsia="Times New Roman" w:hAnsi="Times New Roman" w:cs="Times New Roman"/>
          <w:sz w:val="28"/>
          <w:szCs w:val="28"/>
        </w:rPr>
        <w:t>» на 202</w:t>
      </w:r>
      <w:r w:rsidR="00C60AD1">
        <w:rPr>
          <w:rFonts w:ascii="Times New Roman" w:eastAsia="Times New Roman" w:hAnsi="Times New Roman" w:cs="Times New Roman"/>
          <w:sz w:val="28"/>
          <w:szCs w:val="28"/>
        </w:rPr>
        <w:t>5</w:t>
      </w:r>
      <w:r w:rsidRPr="00DE086F">
        <w:rPr>
          <w:rFonts w:ascii="Times New Roman" w:eastAsia="Times New Roman" w:hAnsi="Times New Roman" w:cs="Times New Roman"/>
          <w:sz w:val="28"/>
          <w:szCs w:val="28"/>
        </w:rPr>
        <w:t xml:space="preserve"> год и плановый период 20</w:t>
      </w:r>
      <w:r w:rsidR="00C60AD1">
        <w:rPr>
          <w:rFonts w:ascii="Times New Roman" w:eastAsia="Times New Roman" w:hAnsi="Times New Roman" w:cs="Times New Roman"/>
          <w:sz w:val="28"/>
          <w:szCs w:val="28"/>
        </w:rPr>
        <w:t>26</w:t>
      </w:r>
      <w:r w:rsidRPr="00DE086F">
        <w:rPr>
          <w:rFonts w:ascii="Times New Roman" w:eastAsia="Times New Roman" w:hAnsi="Times New Roman" w:cs="Times New Roman"/>
          <w:sz w:val="28"/>
          <w:szCs w:val="28"/>
        </w:rPr>
        <w:t xml:space="preserve"> и 202</w:t>
      </w:r>
      <w:r w:rsidR="00C60AD1">
        <w:rPr>
          <w:rFonts w:ascii="Times New Roman" w:eastAsia="Times New Roman" w:hAnsi="Times New Roman" w:cs="Times New Roman"/>
          <w:sz w:val="28"/>
          <w:szCs w:val="28"/>
        </w:rPr>
        <w:t>7</w:t>
      </w:r>
      <w:r w:rsidRPr="00DE086F">
        <w:rPr>
          <w:rFonts w:ascii="Times New Roman" w:eastAsia="Times New Roman" w:hAnsi="Times New Roman" w:cs="Times New Roman"/>
          <w:sz w:val="28"/>
          <w:szCs w:val="28"/>
        </w:rPr>
        <w:t xml:space="preserve"> годов, одобренного </w:t>
      </w:r>
      <w:r w:rsidR="003D51C3">
        <w:rPr>
          <w:rFonts w:ascii="Times New Roman" w:eastAsia="Times New Roman" w:hAnsi="Times New Roman" w:cs="Times New Roman"/>
          <w:color w:val="auto"/>
          <w:sz w:val="28"/>
          <w:szCs w:val="28"/>
        </w:rPr>
        <w:t>распоряжение</w:t>
      </w:r>
      <w:r>
        <w:rPr>
          <w:rFonts w:ascii="Times New Roman" w:eastAsia="Times New Roman" w:hAnsi="Times New Roman" w:cs="Times New Roman"/>
          <w:color w:val="auto"/>
          <w:sz w:val="28"/>
          <w:szCs w:val="28"/>
        </w:rPr>
        <w:t>а</w:t>
      </w:r>
      <w:r w:rsidRPr="00DE086F">
        <w:rPr>
          <w:rFonts w:ascii="Times New Roman" w:eastAsia="Times New Roman" w:hAnsi="Times New Roman" w:cs="Times New Roman"/>
          <w:color w:val="auto"/>
          <w:sz w:val="28"/>
          <w:szCs w:val="28"/>
        </w:rPr>
        <w:t>дминистрации сельского поселения «</w:t>
      </w:r>
      <w:r w:rsidR="003D51C3">
        <w:rPr>
          <w:rFonts w:ascii="Times New Roman" w:eastAsia="Times New Roman" w:hAnsi="Times New Roman" w:cs="Times New Roman"/>
          <w:sz w:val="28"/>
          <w:szCs w:val="28"/>
        </w:rPr>
        <w:t>Глинкинское</w:t>
      </w:r>
      <w:r w:rsidRPr="00DE086F">
        <w:rPr>
          <w:rFonts w:ascii="Times New Roman" w:eastAsia="Times New Roman" w:hAnsi="Times New Roman" w:cs="Times New Roman"/>
          <w:color w:val="auto"/>
          <w:sz w:val="28"/>
          <w:szCs w:val="28"/>
        </w:rPr>
        <w:t xml:space="preserve">» от </w:t>
      </w:r>
      <w:r w:rsidR="00AF5E66">
        <w:rPr>
          <w:rFonts w:ascii="Times New Roman" w:eastAsia="Times New Roman" w:hAnsi="Times New Roman" w:cs="Times New Roman"/>
          <w:color w:val="auto"/>
          <w:sz w:val="28"/>
          <w:szCs w:val="28"/>
        </w:rPr>
        <w:t>1</w:t>
      </w:r>
      <w:r w:rsidR="00C60AD1">
        <w:rPr>
          <w:rFonts w:ascii="Times New Roman" w:eastAsia="Times New Roman" w:hAnsi="Times New Roman" w:cs="Times New Roman"/>
          <w:color w:val="auto"/>
          <w:sz w:val="28"/>
          <w:szCs w:val="28"/>
        </w:rPr>
        <w:t>3</w:t>
      </w:r>
      <w:r w:rsidR="00AF5E66">
        <w:rPr>
          <w:rFonts w:ascii="Times New Roman" w:eastAsia="Times New Roman" w:hAnsi="Times New Roman" w:cs="Times New Roman"/>
          <w:color w:val="auto"/>
          <w:sz w:val="28"/>
          <w:szCs w:val="28"/>
        </w:rPr>
        <w:t>ноября</w:t>
      </w:r>
      <w:r w:rsidRPr="006F152C">
        <w:rPr>
          <w:rFonts w:ascii="Times New Roman" w:eastAsia="Times New Roman" w:hAnsi="Times New Roman" w:cs="Times New Roman"/>
          <w:color w:val="auto"/>
          <w:sz w:val="28"/>
          <w:szCs w:val="28"/>
        </w:rPr>
        <w:t xml:space="preserve"> 20</w:t>
      </w:r>
      <w:r>
        <w:rPr>
          <w:rFonts w:ascii="Times New Roman" w:eastAsia="Times New Roman" w:hAnsi="Times New Roman" w:cs="Times New Roman"/>
          <w:color w:val="auto"/>
          <w:sz w:val="28"/>
          <w:szCs w:val="28"/>
        </w:rPr>
        <w:t>2</w:t>
      </w:r>
      <w:r w:rsidR="00886818">
        <w:rPr>
          <w:rFonts w:ascii="Times New Roman" w:eastAsia="Times New Roman" w:hAnsi="Times New Roman" w:cs="Times New Roman"/>
          <w:color w:val="auto"/>
          <w:sz w:val="28"/>
          <w:szCs w:val="28"/>
        </w:rPr>
        <w:t>4</w:t>
      </w:r>
      <w:r w:rsidRPr="006F152C">
        <w:rPr>
          <w:rFonts w:ascii="Times New Roman" w:eastAsia="Times New Roman" w:hAnsi="Times New Roman" w:cs="Times New Roman"/>
          <w:color w:val="auto"/>
          <w:sz w:val="28"/>
          <w:szCs w:val="28"/>
        </w:rPr>
        <w:t xml:space="preserve"> года № </w:t>
      </w:r>
      <w:r w:rsidR="00C60AD1">
        <w:rPr>
          <w:rFonts w:ascii="Times New Roman" w:eastAsia="Times New Roman" w:hAnsi="Times New Roman" w:cs="Times New Roman"/>
          <w:color w:val="auto"/>
          <w:sz w:val="28"/>
          <w:szCs w:val="28"/>
        </w:rPr>
        <w:t>34</w:t>
      </w:r>
      <w:r w:rsidRPr="00DE086F">
        <w:rPr>
          <w:rFonts w:ascii="Times New Roman" w:eastAsia="Times New Roman" w:hAnsi="Times New Roman" w:cs="Times New Roman"/>
          <w:color w:val="auto"/>
          <w:sz w:val="28"/>
          <w:szCs w:val="28"/>
        </w:rPr>
        <w:t>;</w:t>
      </w:r>
    </w:p>
    <w:p w:rsidR="002C47D0" w:rsidRPr="00C60AD1" w:rsidRDefault="002C47D0" w:rsidP="00C60AD1">
      <w:pPr>
        <w:widowControl w:val="0"/>
        <w:shd w:val="clear" w:color="auto" w:fill="FFFFFF"/>
        <w:tabs>
          <w:tab w:val="left" w:pos="851"/>
          <w:tab w:val="left" w:pos="9356"/>
        </w:tabs>
        <w:ind w:left="-851"/>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w:t>
      </w:r>
      <w:r w:rsidRPr="00DE086F">
        <w:rPr>
          <w:rFonts w:ascii="Times New Roman" w:eastAsia="Times New Roman" w:hAnsi="Times New Roman" w:cs="Times New Roman"/>
          <w:color w:val="auto"/>
          <w:sz w:val="28"/>
        </w:rPr>
        <w:t xml:space="preserve">проекта решения Совета </w:t>
      </w:r>
      <w:r w:rsidR="00AF5E66">
        <w:rPr>
          <w:rFonts w:ascii="Times New Roman" w:eastAsia="Times New Roman" w:hAnsi="Times New Roman" w:cs="Times New Roman"/>
          <w:color w:val="auto"/>
          <w:sz w:val="28"/>
        </w:rPr>
        <w:t>сельского поселения</w:t>
      </w:r>
      <w:r w:rsidRPr="00DE086F">
        <w:rPr>
          <w:rFonts w:ascii="Times New Roman" w:eastAsia="Times New Roman" w:hAnsi="Times New Roman" w:cs="Times New Roman"/>
          <w:color w:val="auto"/>
          <w:sz w:val="28"/>
        </w:rPr>
        <w:t xml:space="preserve"> «</w:t>
      </w:r>
      <w:r w:rsidR="003D51C3">
        <w:rPr>
          <w:rFonts w:ascii="Times New Roman" w:eastAsia="Times New Roman" w:hAnsi="Times New Roman" w:cs="Times New Roman"/>
          <w:color w:val="auto"/>
          <w:sz w:val="28"/>
        </w:rPr>
        <w:t>Глинкинское</w:t>
      </w:r>
      <w:r w:rsidRPr="00DE086F">
        <w:rPr>
          <w:rFonts w:ascii="Times New Roman" w:eastAsia="Times New Roman" w:hAnsi="Times New Roman" w:cs="Times New Roman"/>
          <w:color w:val="auto"/>
          <w:sz w:val="28"/>
        </w:rPr>
        <w:t xml:space="preserve">» «О бюджете </w:t>
      </w:r>
      <w:r w:rsidR="00AF5E66">
        <w:rPr>
          <w:rFonts w:ascii="Times New Roman" w:eastAsia="Times New Roman" w:hAnsi="Times New Roman" w:cs="Times New Roman"/>
          <w:color w:val="auto"/>
          <w:sz w:val="28"/>
        </w:rPr>
        <w:t>сельского поселения</w:t>
      </w:r>
      <w:r w:rsidRPr="00DE086F">
        <w:rPr>
          <w:rFonts w:ascii="Times New Roman" w:eastAsia="Times New Roman" w:hAnsi="Times New Roman" w:cs="Times New Roman"/>
          <w:color w:val="auto"/>
          <w:sz w:val="28"/>
        </w:rPr>
        <w:t xml:space="preserve"> «</w:t>
      </w:r>
      <w:r w:rsidR="003D51C3">
        <w:rPr>
          <w:rFonts w:ascii="Times New Roman" w:eastAsia="Times New Roman" w:hAnsi="Times New Roman" w:cs="Times New Roman"/>
          <w:color w:val="auto"/>
          <w:sz w:val="28"/>
        </w:rPr>
        <w:t>Глинкинкское</w:t>
      </w:r>
      <w:r w:rsidRPr="00DE086F">
        <w:rPr>
          <w:rFonts w:ascii="Times New Roman" w:eastAsia="Times New Roman" w:hAnsi="Times New Roman" w:cs="Times New Roman"/>
          <w:color w:val="auto"/>
          <w:sz w:val="28"/>
        </w:rPr>
        <w:t>» на 202</w:t>
      </w:r>
      <w:r w:rsidR="00230F39">
        <w:rPr>
          <w:rFonts w:ascii="Times New Roman" w:eastAsia="Times New Roman" w:hAnsi="Times New Roman" w:cs="Times New Roman"/>
          <w:color w:val="auto"/>
          <w:sz w:val="28"/>
        </w:rPr>
        <w:t>5</w:t>
      </w:r>
      <w:r w:rsidRPr="00DE086F">
        <w:rPr>
          <w:rFonts w:ascii="Times New Roman" w:eastAsia="Times New Roman" w:hAnsi="Times New Roman" w:cs="Times New Roman"/>
          <w:color w:val="auto"/>
          <w:sz w:val="28"/>
        </w:rPr>
        <w:t>год и плановый период 202</w:t>
      </w:r>
      <w:r w:rsidR="00230F39">
        <w:rPr>
          <w:rFonts w:ascii="Times New Roman" w:eastAsia="Times New Roman" w:hAnsi="Times New Roman" w:cs="Times New Roman"/>
          <w:color w:val="auto"/>
          <w:sz w:val="28"/>
        </w:rPr>
        <w:t>6</w:t>
      </w:r>
      <w:r w:rsidRPr="00DE086F">
        <w:rPr>
          <w:rFonts w:ascii="Times New Roman" w:eastAsia="Times New Roman" w:hAnsi="Times New Roman" w:cs="Times New Roman"/>
          <w:color w:val="auto"/>
          <w:sz w:val="28"/>
        </w:rPr>
        <w:t xml:space="preserve"> и 202</w:t>
      </w:r>
      <w:r w:rsidR="00230F39">
        <w:rPr>
          <w:rFonts w:ascii="Times New Roman" w:eastAsia="Times New Roman" w:hAnsi="Times New Roman" w:cs="Times New Roman"/>
          <w:color w:val="auto"/>
          <w:sz w:val="28"/>
        </w:rPr>
        <w:t>7</w:t>
      </w:r>
      <w:r w:rsidRPr="00DE086F">
        <w:rPr>
          <w:rFonts w:ascii="Times New Roman" w:eastAsia="Times New Roman" w:hAnsi="Times New Roman" w:cs="Times New Roman"/>
          <w:color w:val="auto"/>
          <w:sz w:val="28"/>
        </w:rPr>
        <w:t xml:space="preserve"> годов</w:t>
      </w:r>
      <w:r w:rsidRPr="00C60AD1">
        <w:rPr>
          <w:rFonts w:ascii="Times New Roman" w:eastAsia="Times New Roman" w:hAnsi="Times New Roman" w:cs="Times New Roman"/>
          <w:color w:val="auto"/>
          <w:sz w:val="28"/>
        </w:rPr>
        <w:t>»</w:t>
      </w:r>
      <w:r w:rsidR="004D3ABB" w:rsidRPr="00C60AD1">
        <w:rPr>
          <w:rFonts w:ascii="Times New Roman" w:eastAsia="Times New Roman" w:hAnsi="Times New Roman" w:cs="Times New Roman"/>
          <w:color w:val="auto"/>
          <w:sz w:val="28"/>
        </w:rPr>
        <w:t>;</w:t>
      </w:r>
    </w:p>
    <w:p w:rsidR="00310978" w:rsidRPr="00C60AD1" w:rsidRDefault="00310978" w:rsidP="00C60AD1">
      <w:pPr>
        <w:shd w:val="clear" w:color="auto" w:fill="FFFFFF"/>
        <w:spacing w:line="300" w:lineRule="atLeast"/>
        <w:ind w:left="-851"/>
        <w:jc w:val="both"/>
        <w:rPr>
          <w:rFonts w:ascii="Times New Roman" w:hAnsi="Times New Roman" w:cs="Times New Roman"/>
          <w:sz w:val="28"/>
          <w:szCs w:val="28"/>
        </w:rPr>
      </w:pPr>
      <w:r w:rsidRPr="00C60AD1">
        <w:rPr>
          <w:rFonts w:ascii="Times New Roman" w:hAnsi="Times New Roman" w:cs="Times New Roman"/>
          <w:sz w:val="28"/>
          <w:szCs w:val="28"/>
        </w:rPr>
        <w:t xml:space="preserve">- основных направлений бюджетной и налоговой политики </w:t>
      </w:r>
      <w:r w:rsidRPr="00C60AD1">
        <w:rPr>
          <w:rFonts w:ascii="Times New Roman" w:hAnsi="Times New Roman" w:cs="Times New Roman"/>
          <w:bCs/>
          <w:sz w:val="28"/>
          <w:szCs w:val="28"/>
        </w:rPr>
        <w:t xml:space="preserve">сельского поселения «Глинкинское» </w:t>
      </w:r>
      <w:r w:rsidRPr="00C60AD1">
        <w:rPr>
          <w:rFonts w:ascii="Times New Roman" w:hAnsi="Times New Roman" w:cs="Times New Roman"/>
          <w:sz w:val="28"/>
          <w:szCs w:val="28"/>
        </w:rPr>
        <w:t xml:space="preserve"> на 2025 год и плановый период 2026 и 2027 годов утвержденные распоряжением главы сельского поселения «Глинкинское» № 35 от 13.11.2024 года ;</w:t>
      </w:r>
    </w:p>
    <w:p w:rsidR="00310978" w:rsidRPr="00C60AD1" w:rsidRDefault="00310978" w:rsidP="00C60AD1">
      <w:pPr>
        <w:shd w:val="clear" w:color="auto" w:fill="FFFFFF"/>
        <w:spacing w:line="252" w:lineRule="auto"/>
        <w:ind w:left="-851"/>
        <w:jc w:val="both"/>
        <w:rPr>
          <w:rFonts w:ascii="Times New Roman" w:hAnsi="Times New Roman" w:cs="Times New Roman"/>
          <w:sz w:val="28"/>
          <w:szCs w:val="28"/>
        </w:rPr>
      </w:pPr>
      <w:r w:rsidRPr="00C60AD1">
        <w:rPr>
          <w:rFonts w:ascii="Times New Roman" w:hAnsi="Times New Roman" w:cs="Times New Roman"/>
          <w:sz w:val="28"/>
          <w:szCs w:val="28"/>
        </w:rPr>
        <w:t xml:space="preserve">В соответствии с п.1 ст.184(1) </w:t>
      </w:r>
      <w:r w:rsidRPr="00C60AD1">
        <w:rPr>
          <w:rFonts w:ascii="Times New Roman" w:hAnsi="Times New Roman" w:cs="Times New Roman"/>
          <w:sz w:val="28"/>
          <w:szCs w:val="28"/>
          <w:shd w:val="clear" w:color="auto" w:fill="FFFFFF"/>
        </w:rPr>
        <w:t xml:space="preserve">Бюджетного кодекса  </w:t>
      </w:r>
      <w:r w:rsidRPr="00C60AD1">
        <w:rPr>
          <w:rFonts w:ascii="Times New Roman" w:hAnsi="Times New Roman" w:cs="Times New Roman"/>
          <w:sz w:val="28"/>
          <w:szCs w:val="28"/>
        </w:rPr>
        <w:t>РФ, ст.21 Положения о бюджетном процессе сельского поселения, утвержденного решением Совета сельского поселения «</w:t>
      </w:r>
      <w:r w:rsidR="00C60AD1" w:rsidRPr="00C60AD1">
        <w:rPr>
          <w:rFonts w:ascii="Times New Roman" w:hAnsi="Times New Roman" w:cs="Times New Roman"/>
          <w:sz w:val="28"/>
          <w:szCs w:val="28"/>
        </w:rPr>
        <w:t>Глинкинское</w:t>
      </w:r>
      <w:r w:rsidRPr="00C60AD1">
        <w:rPr>
          <w:rFonts w:ascii="Times New Roman" w:hAnsi="Times New Roman" w:cs="Times New Roman"/>
          <w:sz w:val="28"/>
          <w:szCs w:val="28"/>
        </w:rPr>
        <w:t xml:space="preserve">»  (далее - Положение о бюджетном процессе сельского поселения) в проекте бюджета определены основные характеристики бюджета поселения на очередной финансовый год, к которым относятся общий объем доходов, общий объем расходов, дефицит бюджета.  </w:t>
      </w:r>
    </w:p>
    <w:p w:rsidR="00310978" w:rsidRPr="00C60AD1" w:rsidRDefault="00310978" w:rsidP="00C60AD1">
      <w:pPr>
        <w:ind w:left="-851"/>
        <w:jc w:val="both"/>
        <w:rPr>
          <w:rFonts w:ascii="Times New Roman" w:hAnsi="Times New Roman" w:cs="Times New Roman"/>
          <w:sz w:val="28"/>
          <w:szCs w:val="28"/>
        </w:rPr>
      </w:pPr>
      <w:r w:rsidRPr="00C60AD1">
        <w:rPr>
          <w:rFonts w:ascii="Times New Roman" w:hAnsi="Times New Roman" w:cs="Times New Roman"/>
          <w:sz w:val="28"/>
          <w:szCs w:val="28"/>
        </w:rPr>
        <w:t xml:space="preserve">          Проектом решения о бюджете установлены:</w:t>
      </w:r>
    </w:p>
    <w:p w:rsidR="00310978" w:rsidRPr="00C60AD1" w:rsidRDefault="00310978" w:rsidP="00C60AD1">
      <w:pPr>
        <w:ind w:left="-851"/>
        <w:jc w:val="both"/>
        <w:rPr>
          <w:rFonts w:ascii="Times New Roman" w:hAnsi="Times New Roman" w:cs="Times New Roman"/>
          <w:sz w:val="28"/>
          <w:szCs w:val="28"/>
        </w:rPr>
      </w:pPr>
      <w:r w:rsidRPr="00C60AD1">
        <w:rPr>
          <w:rFonts w:ascii="Times New Roman" w:hAnsi="Times New Roman" w:cs="Times New Roman"/>
          <w:sz w:val="28"/>
          <w:szCs w:val="28"/>
        </w:rPr>
        <w:t xml:space="preserve">       объем поступлений доходов в бюджет сельского поселения;</w:t>
      </w:r>
    </w:p>
    <w:p w:rsidR="00310978" w:rsidRPr="00C60AD1" w:rsidRDefault="00310978" w:rsidP="00C60AD1">
      <w:pPr>
        <w:ind w:left="-851"/>
        <w:jc w:val="both"/>
        <w:rPr>
          <w:rFonts w:ascii="Times New Roman" w:hAnsi="Times New Roman" w:cs="Times New Roman"/>
          <w:sz w:val="28"/>
          <w:szCs w:val="28"/>
        </w:rPr>
      </w:pPr>
      <w:r w:rsidRPr="00C60AD1">
        <w:rPr>
          <w:rFonts w:ascii="Times New Roman" w:hAnsi="Times New Roman" w:cs="Times New Roman"/>
          <w:sz w:val="28"/>
          <w:szCs w:val="28"/>
        </w:rPr>
        <w:t>объем межбюджетных трансфертов, получаемых из бюджета муниципального района «Хилокский район» сельским поселением  в рамках заключенных соглашений;</w:t>
      </w:r>
    </w:p>
    <w:p w:rsidR="00310978" w:rsidRPr="00C60AD1" w:rsidRDefault="00310978" w:rsidP="00C60AD1">
      <w:pPr>
        <w:ind w:left="-851"/>
        <w:jc w:val="both"/>
        <w:rPr>
          <w:rFonts w:ascii="Times New Roman" w:hAnsi="Times New Roman" w:cs="Times New Roman"/>
          <w:sz w:val="28"/>
          <w:szCs w:val="28"/>
        </w:rPr>
      </w:pPr>
      <w:r w:rsidRPr="00C60AD1">
        <w:rPr>
          <w:rFonts w:ascii="Times New Roman" w:hAnsi="Times New Roman" w:cs="Times New Roman"/>
          <w:sz w:val="28"/>
          <w:szCs w:val="28"/>
        </w:rPr>
        <w:t xml:space="preserve">      объем и распределение межбюджетных трансфертов, предоставляемых из бюджета сельского поселения бюджету муниципального района;</w:t>
      </w:r>
    </w:p>
    <w:p w:rsidR="00310978" w:rsidRPr="00C60AD1" w:rsidRDefault="00310978" w:rsidP="00C60AD1">
      <w:pPr>
        <w:ind w:left="-851"/>
        <w:jc w:val="both"/>
        <w:rPr>
          <w:rFonts w:ascii="Times New Roman" w:hAnsi="Times New Roman" w:cs="Times New Roman"/>
          <w:sz w:val="28"/>
          <w:szCs w:val="28"/>
        </w:rPr>
      </w:pPr>
      <w:r w:rsidRPr="00C60AD1">
        <w:rPr>
          <w:rFonts w:ascii="Times New Roman" w:hAnsi="Times New Roman" w:cs="Times New Roman"/>
          <w:sz w:val="28"/>
          <w:szCs w:val="28"/>
        </w:rPr>
        <w:t xml:space="preserve">     объем и распределение бюджетных ассигнований по разделам, подразделам, целевым статьям, группам и подгруппам видов расходов классификации расходов бюджетов на очередной финансовый год и плановый период;</w:t>
      </w:r>
    </w:p>
    <w:p w:rsidR="00310978" w:rsidRPr="00C60AD1" w:rsidRDefault="00310978" w:rsidP="00C60AD1">
      <w:pPr>
        <w:pStyle w:val="ConsPlusNormal"/>
        <w:ind w:left="-851"/>
        <w:jc w:val="both"/>
        <w:rPr>
          <w:rFonts w:ascii="Times New Roman" w:hAnsi="Times New Roman" w:cs="Times New Roman"/>
          <w:sz w:val="28"/>
          <w:szCs w:val="28"/>
        </w:rPr>
      </w:pPr>
      <w:r w:rsidRPr="00C60AD1">
        <w:rPr>
          <w:rFonts w:ascii="Times New Roman" w:hAnsi="Times New Roman" w:cs="Times New Roman"/>
          <w:sz w:val="28"/>
          <w:szCs w:val="28"/>
        </w:rPr>
        <w:t xml:space="preserve">      ведомственная структура расходов бюджета на очередной финансовый год и плановый период;</w:t>
      </w:r>
    </w:p>
    <w:p w:rsidR="00310978" w:rsidRPr="00C60AD1" w:rsidRDefault="00310978" w:rsidP="00C60AD1">
      <w:pPr>
        <w:pStyle w:val="ConsPlusNormal"/>
        <w:ind w:left="-851"/>
        <w:jc w:val="both"/>
        <w:rPr>
          <w:rFonts w:ascii="Times New Roman" w:hAnsi="Times New Roman" w:cs="Times New Roman"/>
          <w:sz w:val="28"/>
          <w:szCs w:val="28"/>
        </w:rPr>
      </w:pPr>
      <w:r w:rsidRPr="00C60AD1">
        <w:rPr>
          <w:rFonts w:ascii="Times New Roman" w:hAnsi="Times New Roman" w:cs="Times New Roman"/>
          <w:sz w:val="28"/>
          <w:szCs w:val="28"/>
        </w:rPr>
        <w:t xml:space="preserve">      объем и распределение бюджетных ассигнований бюджета сельского поселения, направляемых на исполнение публичных нормативных обязательств;</w:t>
      </w:r>
    </w:p>
    <w:p w:rsidR="00310978" w:rsidRPr="00C60AD1" w:rsidRDefault="00310978" w:rsidP="00C60AD1">
      <w:pPr>
        <w:ind w:left="-851"/>
        <w:jc w:val="both"/>
        <w:rPr>
          <w:rFonts w:ascii="Times New Roman" w:hAnsi="Times New Roman" w:cs="Times New Roman"/>
          <w:sz w:val="28"/>
          <w:szCs w:val="28"/>
        </w:rPr>
      </w:pPr>
      <w:r w:rsidRPr="00C60AD1">
        <w:rPr>
          <w:rFonts w:ascii="Times New Roman" w:hAnsi="Times New Roman" w:cs="Times New Roman"/>
          <w:sz w:val="28"/>
          <w:szCs w:val="28"/>
        </w:rPr>
        <w:t xml:space="preserve">       Одновременно с проектом бюджета администрацией поселения представлен пакет документов и материалов, являющийся неотъемлемой частью бюджета:</w:t>
      </w:r>
    </w:p>
    <w:p w:rsidR="00310978" w:rsidRPr="00C60AD1" w:rsidRDefault="00310978" w:rsidP="00C60AD1">
      <w:pPr>
        <w:ind w:left="-851"/>
        <w:jc w:val="both"/>
        <w:rPr>
          <w:rFonts w:ascii="Times New Roman" w:hAnsi="Times New Roman" w:cs="Times New Roman"/>
          <w:sz w:val="28"/>
          <w:szCs w:val="28"/>
        </w:rPr>
      </w:pPr>
      <w:r w:rsidRPr="00C60AD1">
        <w:rPr>
          <w:rFonts w:ascii="Times New Roman" w:hAnsi="Times New Roman" w:cs="Times New Roman"/>
          <w:sz w:val="28"/>
          <w:szCs w:val="28"/>
        </w:rPr>
        <w:t xml:space="preserve">         основные направления бюджетной,  налоговой политики;</w:t>
      </w:r>
    </w:p>
    <w:p w:rsidR="00310978" w:rsidRPr="00C60AD1" w:rsidRDefault="00310978" w:rsidP="00C60AD1">
      <w:pPr>
        <w:pStyle w:val="ConsPlusNormal"/>
        <w:ind w:left="-851"/>
        <w:jc w:val="both"/>
        <w:rPr>
          <w:rFonts w:ascii="Times New Roman" w:hAnsi="Times New Roman" w:cs="Times New Roman"/>
          <w:sz w:val="28"/>
          <w:szCs w:val="28"/>
        </w:rPr>
      </w:pPr>
      <w:r w:rsidRPr="00C60AD1">
        <w:rPr>
          <w:rFonts w:ascii="Times New Roman" w:hAnsi="Times New Roman" w:cs="Times New Roman"/>
          <w:sz w:val="28"/>
          <w:szCs w:val="28"/>
        </w:rPr>
        <w:t xml:space="preserve">         предварительные и ожидаемые итоги социально-экономического развития городского поселения за текущий финансовый год;</w:t>
      </w:r>
    </w:p>
    <w:p w:rsidR="00310978" w:rsidRPr="00C60AD1" w:rsidRDefault="00310978" w:rsidP="00C60AD1">
      <w:pPr>
        <w:pStyle w:val="ConsPlusNormal"/>
        <w:ind w:left="-851"/>
        <w:jc w:val="both"/>
        <w:rPr>
          <w:rFonts w:ascii="Times New Roman" w:hAnsi="Times New Roman" w:cs="Times New Roman"/>
          <w:sz w:val="28"/>
          <w:szCs w:val="28"/>
        </w:rPr>
      </w:pPr>
      <w:r w:rsidRPr="00C60AD1">
        <w:rPr>
          <w:rFonts w:ascii="Times New Roman" w:hAnsi="Times New Roman" w:cs="Times New Roman"/>
          <w:sz w:val="28"/>
          <w:szCs w:val="28"/>
        </w:rPr>
        <w:t xml:space="preserve">         прогноз социально-экономического развития сельского поселения  на 2025 год и на плановый период 2026 и 2027 годов; </w:t>
      </w:r>
    </w:p>
    <w:p w:rsidR="00310978" w:rsidRPr="00C60AD1" w:rsidRDefault="00310978" w:rsidP="00C60AD1">
      <w:pPr>
        <w:pStyle w:val="ConsPlusNormal"/>
        <w:ind w:left="-851"/>
        <w:jc w:val="both"/>
        <w:rPr>
          <w:rFonts w:ascii="Times New Roman" w:hAnsi="Times New Roman" w:cs="Times New Roman"/>
          <w:sz w:val="28"/>
          <w:szCs w:val="28"/>
        </w:rPr>
      </w:pPr>
      <w:r w:rsidRPr="00C60AD1">
        <w:rPr>
          <w:rFonts w:ascii="Times New Roman" w:hAnsi="Times New Roman" w:cs="Times New Roman"/>
          <w:sz w:val="28"/>
          <w:szCs w:val="28"/>
        </w:rPr>
        <w:t xml:space="preserve">          пояснительная записка к проекту бюджета; </w:t>
      </w:r>
    </w:p>
    <w:p w:rsidR="00310978" w:rsidRPr="00C60AD1" w:rsidRDefault="00310978" w:rsidP="00C60AD1">
      <w:pPr>
        <w:pStyle w:val="ConsPlusNormal"/>
        <w:ind w:left="-851"/>
        <w:jc w:val="both"/>
        <w:rPr>
          <w:rFonts w:ascii="Times New Roman" w:hAnsi="Times New Roman" w:cs="Times New Roman"/>
          <w:sz w:val="28"/>
          <w:szCs w:val="28"/>
        </w:rPr>
      </w:pPr>
      <w:r w:rsidRPr="00C60AD1">
        <w:rPr>
          <w:rFonts w:ascii="Times New Roman" w:hAnsi="Times New Roman" w:cs="Times New Roman"/>
          <w:sz w:val="28"/>
          <w:szCs w:val="28"/>
        </w:rPr>
        <w:t xml:space="preserve">        оценка ожидаемого исполнения бюджета на текущий финансовый год;</w:t>
      </w:r>
    </w:p>
    <w:p w:rsidR="00310978" w:rsidRPr="00C60AD1" w:rsidRDefault="00310978" w:rsidP="00C60AD1">
      <w:pPr>
        <w:shd w:val="clear" w:color="auto" w:fill="FFFFFF"/>
        <w:spacing w:line="252" w:lineRule="auto"/>
        <w:ind w:left="-851"/>
        <w:jc w:val="both"/>
        <w:rPr>
          <w:rFonts w:ascii="Times New Roman" w:hAnsi="Times New Roman" w:cs="Times New Roman"/>
          <w:sz w:val="28"/>
          <w:szCs w:val="28"/>
        </w:rPr>
      </w:pPr>
      <w:r w:rsidRPr="00C60AD1">
        <w:rPr>
          <w:rFonts w:ascii="Times New Roman" w:hAnsi="Times New Roman" w:cs="Times New Roman"/>
          <w:sz w:val="28"/>
          <w:szCs w:val="28"/>
        </w:rPr>
        <w:t xml:space="preserve">         Перечень и </w:t>
      </w:r>
      <w:r w:rsidRPr="00C60AD1">
        <w:rPr>
          <w:rFonts w:ascii="Times New Roman" w:hAnsi="Times New Roman" w:cs="Times New Roman"/>
          <w:sz w:val="28"/>
          <w:szCs w:val="28"/>
          <w:shd w:val="clear" w:color="auto" w:fill="FFFFFF"/>
        </w:rPr>
        <w:t>содержание</w:t>
      </w:r>
      <w:r w:rsidRPr="00C60AD1">
        <w:rPr>
          <w:rFonts w:ascii="Times New Roman" w:hAnsi="Times New Roman" w:cs="Times New Roman"/>
          <w:sz w:val="28"/>
          <w:szCs w:val="28"/>
        </w:rPr>
        <w:t xml:space="preserve"> документов и материалов, представленные одновременно с проектом бюджета сельского поселения, соответствуют требованиям ст. 184.2 Бюджетного кодекса Российской Федерации, ст.21 Положения о бюджетном процессе сельского поселения.</w:t>
      </w:r>
    </w:p>
    <w:p w:rsidR="00310978" w:rsidRPr="00C60AD1" w:rsidRDefault="00310978" w:rsidP="00C60AD1">
      <w:pPr>
        <w:pStyle w:val="ConsPlusNormal"/>
        <w:ind w:left="-851"/>
        <w:jc w:val="both"/>
        <w:rPr>
          <w:rFonts w:ascii="Times New Roman" w:hAnsi="Times New Roman" w:cs="Times New Roman"/>
          <w:b/>
          <w:i/>
          <w:sz w:val="28"/>
          <w:szCs w:val="28"/>
          <w:shd w:val="clear" w:color="auto" w:fill="FFFFFF"/>
        </w:rPr>
      </w:pPr>
      <w:r w:rsidRPr="007F400F">
        <w:rPr>
          <w:rFonts w:ascii="Times New Roman" w:eastAsia="Calibri" w:hAnsi="Times New Roman" w:cs="Times New Roman"/>
          <w:b/>
          <w:i/>
          <w:sz w:val="28"/>
          <w:szCs w:val="28"/>
        </w:rPr>
        <w:t xml:space="preserve">В нарушении  ст.36 Бюджетного кодекса РФ об обязательной открытости для общества и средств массовой информации проектов бюджетов, внесенных в законодательные (представительные) органы государственной власти </w:t>
      </w:r>
      <w:r w:rsidRPr="007F400F">
        <w:rPr>
          <w:rFonts w:ascii="Times New Roman" w:hAnsi="Times New Roman" w:cs="Times New Roman"/>
          <w:b/>
          <w:i/>
          <w:sz w:val="28"/>
          <w:szCs w:val="28"/>
          <w:shd w:val="clear" w:color="auto" w:fill="FFFFFF"/>
        </w:rPr>
        <w:t xml:space="preserve">и  </w:t>
      </w:r>
      <w:r w:rsidRPr="007F400F">
        <w:rPr>
          <w:rFonts w:ascii="Times New Roman" w:hAnsi="Times New Roman" w:cs="Times New Roman"/>
          <w:b/>
          <w:i/>
          <w:sz w:val="28"/>
          <w:szCs w:val="28"/>
        </w:rPr>
        <w:t>Положения о бюджетном процессе сельского поселения</w:t>
      </w:r>
      <w:r w:rsidRPr="007F400F">
        <w:rPr>
          <w:rFonts w:ascii="Times New Roman" w:hAnsi="Times New Roman" w:cs="Times New Roman"/>
          <w:b/>
          <w:i/>
          <w:sz w:val="28"/>
          <w:szCs w:val="28"/>
          <w:shd w:val="clear" w:color="auto" w:fill="FFFFFF"/>
        </w:rPr>
        <w:t xml:space="preserve"> проект бюджета на 2025 год </w:t>
      </w:r>
      <w:r w:rsidR="007F400F">
        <w:rPr>
          <w:rFonts w:ascii="Times New Roman" w:hAnsi="Times New Roman" w:cs="Times New Roman"/>
          <w:b/>
          <w:i/>
          <w:sz w:val="28"/>
          <w:szCs w:val="28"/>
          <w:shd w:val="clear" w:color="auto" w:fill="FFFFFF"/>
        </w:rPr>
        <w:t xml:space="preserve">и плановый период 2026-2027 годы не </w:t>
      </w:r>
      <w:r w:rsidRPr="007F400F">
        <w:rPr>
          <w:rFonts w:ascii="Times New Roman" w:hAnsi="Times New Roman" w:cs="Times New Roman"/>
          <w:b/>
          <w:i/>
          <w:sz w:val="28"/>
          <w:szCs w:val="28"/>
          <w:shd w:val="clear" w:color="auto" w:fill="FFFFFF"/>
        </w:rPr>
        <w:t xml:space="preserve"> р</w:t>
      </w:r>
      <w:r w:rsidR="007F400F">
        <w:rPr>
          <w:rFonts w:ascii="Times New Roman" w:hAnsi="Times New Roman" w:cs="Times New Roman"/>
          <w:b/>
          <w:i/>
          <w:sz w:val="28"/>
          <w:szCs w:val="28"/>
          <w:shd w:val="clear" w:color="auto" w:fill="FFFFFF"/>
        </w:rPr>
        <w:t xml:space="preserve">азмещен на официальном сайте </w:t>
      </w:r>
      <w:r w:rsidR="007F400F">
        <w:rPr>
          <w:rFonts w:ascii="Times New Roman" w:hAnsi="Times New Roman" w:cs="Times New Roman"/>
          <w:b/>
          <w:i/>
          <w:sz w:val="28"/>
          <w:szCs w:val="28"/>
          <w:shd w:val="clear" w:color="auto" w:fill="FFFFFF"/>
        </w:rPr>
        <w:lastRenderedPageBreak/>
        <w:t>муниципального района «Хилокский район».</w:t>
      </w:r>
    </w:p>
    <w:p w:rsidR="00A74B0E" w:rsidRPr="00C60AD1" w:rsidRDefault="00A74B0E" w:rsidP="00287923">
      <w:pPr>
        <w:ind w:left="-851" w:firstLine="851"/>
        <w:rPr>
          <w:rFonts w:ascii="Times New Roman" w:eastAsia="Times New Roman" w:hAnsi="Times New Roman" w:cs="Times New Roman"/>
          <w:sz w:val="28"/>
          <w:szCs w:val="28"/>
        </w:rPr>
      </w:pPr>
    </w:p>
    <w:p w:rsidR="00AE60C1" w:rsidRPr="001563BE" w:rsidRDefault="00AE60C1" w:rsidP="00287923">
      <w:pPr>
        <w:pStyle w:val="af1"/>
        <w:numPr>
          <w:ilvl w:val="0"/>
          <w:numId w:val="11"/>
        </w:numPr>
        <w:ind w:left="-851" w:firstLine="851"/>
        <w:jc w:val="center"/>
        <w:rPr>
          <w:rFonts w:ascii="Times New Roman" w:eastAsia="Times New Roman" w:hAnsi="Times New Roman" w:cs="Times New Roman"/>
          <w:b/>
          <w:sz w:val="28"/>
          <w:szCs w:val="28"/>
        </w:rPr>
      </w:pPr>
      <w:r w:rsidRPr="001563BE">
        <w:rPr>
          <w:rFonts w:ascii="Times New Roman" w:eastAsia="Times New Roman" w:hAnsi="Times New Roman" w:cs="Times New Roman"/>
          <w:b/>
          <w:sz w:val="28"/>
          <w:szCs w:val="28"/>
        </w:rPr>
        <w:t>Прогноз  социально-экономического развития</w:t>
      </w:r>
    </w:p>
    <w:p w:rsidR="0010649E" w:rsidRDefault="0010649E" w:rsidP="00287923">
      <w:pPr>
        <w:pStyle w:val="50"/>
        <w:tabs>
          <w:tab w:val="left" w:pos="781"/>
        </w:tabs>
        <w:spacing w:before="0" w:after="0" w:line="322" w:lineRule="exact"/>
        <w:ind w:left="-851" w:firstLine="851"/>
        <w:jc w:val="both"/>
        <w:rPr>
          <w:sz w:val="28"/>
          <w:szCs w:val="28"/>
        </w:rPr>
      </w:pPr>
    </w:p>
    <w:p w:rsidR="00456BF9" w:rsidRDefault="00B43B04" w:rsidP="00287923">
      <w:pPr>
        <w:ind w:left="-851" w:firstLine="851"/>
        <w:jc w:val="both"/>
        <w:rPr>
          <w:rFonts w:ascii="Times New Roman" w:hAnsi="Times New Roman" w:cs="Times New Roman"/>
          <w:sz w:val="28"/>
          <w:szCs w:val="28"/>
        </w:rPr>
      </w:pPr>
      <w:bookmarkStart w:id="2" w:name="_Hlk27560774"/>
      <w:r>
        <w:rPr>
          <w:rFonts w:ascii="Times New Roman" w:hAnsi="Times New Roman" w:cs="Times New Roman"/>
          <w:sz w:val="28"/>
          <w:szCs w:val="28"/>
        </w:rPr>
        <w:t xml:space="preserve">В </w:t>
      </w:r>
      <w:r w:rsidR="00F32926">
        <w:rPr>
          <w:rFonts w:ascii="Times New Roman" w:hAnsi="Times New Roman" w:cs="Times New Roman"/>
          <w:sz w:val="28"/>
          <w:szCs w:val="28"/>
        </w:rPr>
        <w:t>нарушение</w:t>
      </w:r>
      <w:r w:rsidR="00456BF9" w:rsidRPr="00456BF9">
        <w:rPr>
          <w:rFonts w:ascii="Times New Roman" w:hAnsi="Times New Roman" w:cs="Times New Roman"/>
          <w:sz w:val="28"/>
          <w:szCs w:val="28"/>
        </w:rPr>
        <w:t>п.1 ст. 173 Б</w:t>
      </w:r>
      <w:r w:rsidR="00456BF9">
        <w:rPr>
          <w:rFonts w:ascii="Times New Roman" w:hAnsi="Times New Roman" w:cs="Times New Roman"/>
          <w:sz w:val="28"/>
          <w:szCs w:val="28"/>
        </w:rPr>
        <w:t xml:space="preserve">юджетного кодекса РФ </w:t>
      </w:r>
      <w:r w:rsidR="00456BF9" w:rsidRPr="00456BF9">
        <w:rPr>
          <w:rFonts w:ascii="Times New Roman" w:hAnsi="Times New Roman" w:cs="Times New Roman"/>
          <w:sz w:val="28"/>
          <w:szCs w:val="28"/>
        </w:rPr>
        <w:t xml:space="preserve">прогноз социально-экономического развития поселения </w:t>
      </w:r>
      <w:r w:rsidR="00F32926">
        <w:rPr>
          <w:rFonts w:ascii="Times New Roman" w:hAnsi="Times New Roman" w:cs="Times New Roman"/>
          <w:sz w:val="28"/>
          <w:szCs w:val="28"/>
        </w:rPr>
        <w:t xml:space="preserve">не </w:t>
      </w:r>
      <w:r w:rsidR="00456BF9" w:rsidRPr="00456BF9">
        <w:rPr>
          <w:rFonts w:ascii="Times New Roman" w:hAnsi="Times New Roman" w:cs="Times New Roman"/>
          <w:sz w:val="28"/>
          <w:szCs w:val="28"/>
        </w:rPr>
        <w:t>разраб</w:t>
      </w:r>
      <w:r>
        <w:rPr>
          <w:rFonts w:ascii="Times New Roman" w:hAnsi="Times New Roman" w:cs="Times New Roman"/>
          <w:sz w:val="28"/>
          <w:szCs w:val="28"/>
        </w:rPr>
        <w:t>от</w:t>
      </w:r>
      <w:r w:rsidR="00456BF9" w:rsidRPr="00456BF9">
        <w:rPr>
          <w:rFonts w:ascii="Times New Roman" w:hAnsi="Times New Roman" w:cs="Times New Roman"/>
          <w:sz w:val="28"/>
          <w:szCs w:val="28"/>
        </w:rPr>
        <w:t>а</w:t>
      </w:r>
      <w:r>
        <w:rPr>
          <w:rFonts w:ascii="Times New Roman" w:hAnsi="Times New Roman" w:cs="Times New Roman"/>
          <w:sz w:val="28"/>
          <w:szCs w:val="28"/>
        </w:rPr>
        <w:t>н</w:t>
      </w:r>
      <w:r w:rsidR="00456BF9" w:rsidRPr="00456BF9">
        <w:rPr>
          <w:rFonts w:ascii="Times New Roman" w:hAnsi="Times New Roman" w:cs="Times New Roman"/>
          <w:sz w:val="28"/>
          <w:szCs w:val="28"/>
        </w:rPr>
        <w:t xml:space="preserve"> на </w:t>
      </w:r>
      <w:r w:rsidR="00F32926">
        <w:rPr>
          <w:rFonts w:ascii="Times New Roman" w:hAnsi="Times New Roman" w:cs="Times New Roman"/>
          <w:sz w:val="28"/>
          <w:szCs w:val="28"/>
        </w:rPr>
        <w:t>трехлетний период.</w:t>
      </w:r>
    </w:p>
    <w:p w:rsidR="0023158F" w:rsidRDefault="0023158F" w:rsidP="0023158F">
      <w:pPr>
        <w:autoSpaceDE w:val="0"/>
        <w:autoSpaceDN w:val="0"/>
        <w:adjustRightInd w:val="0"/>
        <w:ind w:left="-851" w:firstLine="426"/>
        <w:jc w:val="both"/>
        <w:rPr>
          <w:rFonts w:ascii="Times New Roman" w:hAnsi="Times New Roman" w:cs="Times New Roman"/>
          <w:sz w:val="28"/>
          <w:szCs w:val="28"/>
        </w:rPr>
      </w:pPr>
      <w:r w:rsidRPr="0023158F">
        <w:rPr>
          <w:rFonts w:ascii="Times New Roman" w:hAnsi="Times New Roman" w:cs="Times New Roman"/>
          <w:sz w:val="28"/>
          <w:szCs w:val="28"/>
        </w:rPr>
        <w:t>В соответствии с п. 3 ст. 173 Бюджетного кодекса РФ прогноз социально-экономического развития муниципального образования одобряется местной администрацией одновременно с принятием решения о внесении проекта бюджета в представительный орган и одобрен распоряжением  администрации сельского поселения «</w:t>
      </w:r>
      <w:r>
        <w:rPr>
          <w:rFonts w:ascii="Times New Roman" w:hAnsi="Times New Roman" w:cs="Times New Roman"/>
          <w:sz w:val="28"/>
          <w:szCs w:val="28"/>
        </w:rPr>
        <w:t>Глинкинское</w:t>
      </w:r>
      <w:r w:rsidRPr="0023158F">
        <w:rPr>
          <w:rFonts w:ascii="Times New Roman" w:hAnsi="Times New Roman" w:cs="Times New Roman"/>
          <w:sz w:val="28"/>
          <w:szCs w:val="28"/>
        </w:rPr>
        <w:t xml:space="preserve">» от </w:t>
      </w:r>
      <w:r>
        <w:rPr>
          <w:rFonts w:ascii="Times New Roman" w:hAnsi="Times New Roman" w:cs="Times New Roman"/>
          <w:sz w:val="28"/>
          <w:szCs w:val="28"/>
        </w:rPr>
        <w:t>13</w:t>
      </w:r>
      <w:r w:rsidRPr="0023158F">
        <w:rPr>
          <w:rFonts w:ascii="Times New Roman" w:hAnsi="Times New Roman" w:cs="Times New Roman"/>
          <w:sz w:val="28"/>
          <w:szCs w:val="28"/>
        </w:rPr>
        <w:t xml:space="preserve"> ноября 2024 года № </w:t>
      </w:r>
      <w:r>
        <w:rPr>
          <w:rFonts w:ascii="Times New Roman" w:hAnsi="Times New Roman" w:cs="Times New Roman"/>
          <w:sz w:val="28"/>
          <w:szCs w:val="28"/>
        </w:rPr>
        <w:t>34</w:t>
      </w:r>
      <w:r w:rsidRPr="0023158F">
        <w:rPr>
          <w:rFonts w:ascii="Times New Roman" w:hAnsi="Times New Roman" w:cs="Times New Roman"/>
          <w:sz w:val="28"/>
          <w:szCs w:val="28"/>
        </w:rPr>
        <w:t xml:space="preserve">. </w:t>
      </w:r>
    </w:p>
    <w:p w:rsidR="0023158F" w:rsidRPr="0023158F" w:rsidRDefault="0023158F" w:rsidP="0023158F">
      <w:pPr>
        <w:autoSpaceDE w:val="0"/>
        <w:autoSpaceDN w:val="0"/>
        <w:adjustRightInd w:val="0"/>
        <w:ind w:left="-426" w:firstLine="426"/>
        <w:jc w:val="both"/>
        <w:rPr>
          <w:rFonts w:ascii="Times New Roman" w:hAnsi="Times New Roman" w:cs="Times New Roman"/>
          <w:sz w:val="28"/>
          <w:szCs w:val="28"/>
        </w:rPr>
      </w:pPr>
      <w:r w:rsidRPr="0023158F">
        <w:rPr>
          <w:rFonts w:ascii="Times New Roman" w:hAnsi="Times New Roman" w:cs="Times New Roman"/>
          <w:sz w:val="28"/>
          <w:szCs w:val="28"/>
        </w:rPr>
        <w:t>Прогноз социально-экономического развития поселения разработан путем уточнения параметров планового периода и добавления параметров второго года планового периода.</w:t>
      </w:r>
    </w:p>
    <w:p w:rsidR="0023158F" w:rsidRPr="0023158F" w:rsidRDefault="0023158F" w:rsidP="0023158F">
      <w:pPr>
        <w:shd w:val="clear" w:color="auto" w:fill="FFFFFF"/>
        <w:ind w:left="-426" w:firstLine="426"/>
        <w:jc w:val="both"/>
        <w:rPr>
          <w:rFonts w:ascii="Times New Roman" w:hAnsi="Times New Roman" w:cs="Times New Roman"/>
          <w:sz w:val="28"/>
          <w:szCs w:val="28"/>
        </w:rPr>
      </w:pPr>
      <w:r w:rsidRPr="0023158F">
        <w:rPr>
          <w:rFonts w:ascii="Times New Roman" w:hAnsi="Times New Roman" w:cs="Times New Roman"/>
          <w:sz w:val="28"/>
          <w:szCs w:val="28"/>
        </w:rPr>
        <w:t xml:space="preserve">     В прогнозе СЭР сельского поселения «</w:t>
      </w:r>
      <w:r>
        <w:rPr>
          <w:rFonts w:ascii="Times New Roman" w:hAnsi="Times New Roman" w:cs="Times New Roman"/>
          <w:sz w:val="28"/>
          <w:szCs w:val="28"/>
        </w:rPr>
        <w:t>Глинкинское</w:t>
      </w:r>
      <w:r w:rsidRPr="0023158F">
        <w:rPr>
          <w:rFonts w:ascii="Times New Roman" w:hAnsi="Times New Roman" w:cs="Times New Roman"/>
          <w:sz w:val="28"/>
          <w:szCs w:val="28"/>
        </w:rPr>
        <w:t>» определены следующие показатели:</w:t>
      </w:r>
    </w:p>
    <w:p w:rsidR="0023158F" w:rsidRPr="0023158F" w:rsidRDefault="00DF6A55" w:rsidP="0023158F">
      <w:pPr>
        <w:ind w:left="-426" w:firstLine="426"/>
        <w:jc w:val="both"/>
        <w:rPr>
          <w:rFonts w:ascii="Times New Roman" w:hAnsi="Times New Roman" w:cs="Times New Roman"/>
          <w:sz w:val="28"/>
          <w:szCs w:val="28"/>
        </w:rPr>
      </w:pPr>
      <w:r>
        <w:rPr>
          <w:rFonts w:ascii="Times New Roman" w:hAnsi="Times New Roman" w:cs="Times New Roman"/>
          <w:sz w:val="28"/>
          <w:szCs w:val="28"/>
        </w:rPr>
        <w:t xml:space="preserve">     1</w:t>
      </w:r>
      <w:r w:rsidR="0023158F" w:rsidRPr="0023158F">
        <w:rPr>
          <w:rFonts w:ascii="Times New Roman" w:hAnsi="Times New Roman" w:cs="Times New Roman"/>
          <w:sz w:val="28"/>
          <w:szCs w:val="28"/>
        </w:rPr>
        <w:t xml:space="preserve">.Фонд заработной платы работников организаций  согласно прогнозу социально-экономического развития в 2025 году составит </w:t>
      </w:r>
      <w:r>
        <w:rPr>
          <w:rFonts w:ascii="Times New Roman" w:hAnsi="Times New Roman" w:cs="Times New Roman"/>
          <w:sz w:val="28"/>
          <w:szCs w:val="28"/>
        </w:rPr>
        <w:t>189,7</w:t>
      </w:r>
      <w:r w:rsidR="0023158F" w:rsidRPr="0023158F">
        <w:rPr>
          <w:rFonts w:ascii="Times New Roman" w:hAnsi="Times New Roman" w:cs="Times New Roman"/>
          <w:sz w:val="28"/>
          <w:szCs w:val="28"/>
        </w:rPr>
        <w:t xml:space="preserve">  млн. рублей. В 2026 году фонд заработной платы работников организаций ожидается </w:t>
      </w:r>
      <w:r>
        <w:rPr>
          <w:rFonts w:ascii="Times New Roman" w:hAnsi="Times New Roman" w:cs="Times New Roman"/>
          <w:sz w:val="28"/>
          <w:szCs w:val="28"/>
        </w:rPr>
        <w:t>202,6</w:t>
      </w:r>
      <w:r w:rsidR="0023158F" w:rsidRPr="0023158F">
        <w:rPr>
          <w:rFonts w:ascii="Times New Roman" w:hAnsi="Times New Roman" w:cs="Times New Roman"/>
          <w:sz w:val="28"/>
          <w:szCs w:val="28"/>
        </w:rPr>
        <w:t xml:space="preserve"> млн. рублей, в 2027году прогнозируется в объеме </w:t>
      </w:r>
      <w:r>
        <w:rPr>
          <w:rFonts w:ascii="Times New Roman" w:hAnsi="Times New Roman" w:cs="Times New Roman"/>
          <w:sz w:val="28"/>
          <w:szCs w:val="28"/>
        </w:rPr>
        <w:t>216,8</w:t>
      </w:r>
      <w:r w:rsidR="0023158F" w:rsidRPr="0023158F">
        <w:rPr>
          <w:rFonts w:ascii="Times New Roman" w:hAnsi="Times New Roman" w:cs="Times New Roman"/>
          <w:sz w:val="28"/>
          <w:szCs w:val="28"/>
        </w:rPr>
        <w:t xml:space="preserve"> млн. рублей. </w:t>
      </w:r>
    </w:p>
    <w:p w:rsidR="0023158F" w:rsidRPr="0023158F" w:rsidRDefault="00DF6A55" w:rsidP="0023158F">
      <w:pPr>
        <w:ind w:left="-426" w:hanging="142"/>
        <w:jc w:val="both"/>
        <w:rPr>
          <w:rFonts w:ascii="Times New Roman" w:hAnsi="Times New Roman" w:cs="Times New Roman"/>
          <w:sz w:val="28"/>
          <w:szCs w:val="28"/>
        </w:rPr>
      </w:pPr>
      <w:r>
        <w:rPr>
          <w:rFonts w:ascii="Times New Roman" w:hAnsi="Times New Roman" w:cs="Times New Roman"/>
          <w:sz w:val="28"/>
          <w:szCs w:val="28"/>
        </w:rPr>
        <w:t xml:space="preserve">   2</w:t>
      </w:r>
      <w:r w:rsidR="0023158F" w:rsidRPr="0023158F">
        <w:rPr>
          <w:rFonts w:ascii="Times New Roman" w:hAnsi="Times New Roman" w:cs="Times New Roman"/>
          <w:sz w:val="28"/>
          <w:szCs w:val="28"/>
        </w:rPr>
        <w:t>.Объем отгруженных товаров собственного производства, выполненных работ и услуг собс</w:t>
      </w:r>
      <w:r>
        <w:rPr>
          <w:rFonts w:ascii="Times New Roman" w:hAnsi="Times New Roman" w:cs="Times New Roman"/>
          <w:sz w:val="28"/>
          <w:szCs w:val="28"/>
        </w:rPr>
        <w:t>твенными силами в 2025 году 0,0 млн.рублей, в 2026 году – 0,0 млн.рублей, в 2027 году – 0,0</w:t>
      </w:r>
      <w:r w:rsidR="0023158F" w:rsidRPr="0023158F">
        <w:rPr>
          <w:rFonts w:ascii="Times New Roman" w:hAnsi="Times New Roman" w:cs="Times New Roman"/>
          <w:sz w:val="28"/>
          <w:szCs w:val="28"/>
        </w:rPr>
        <w:t>млн.рублей.</w:t>
      </w:r>
    </w:p>
    <w:p w:rsidR="0023158F" w:rsidRDefault="00DF6A55" w:rsidP="0023158F">
      <w:pPr>
        <w:ind w:left="-426" w:firstLine="426"/>
        <w:jc w:val="both"/>
        <w:rPr>
          <w:rFonts w:ascii="Times New Roman" w:hAnsi="Times New Roman" w:cs="Times New Roman"/>
          <w:sz w:val="28"/>
          <w:szCs w:val="28"/>
        </w:rPr>
      </w:pPr>
      <w:r>
        <w:rPr>
          <w:rFonts w:ascii="Times New Roman" w:hAnsi="Times New Roman" w:cs="Times New Roman"/>
          <w:sz w:val="28"/>
          <w:szCs w:val="28"/>
        </w:rPr>
        <w:t xml:space="preserve">    3</w:t>
      </w:r>
      <w:r w:rsidR="0023158F" w:rsidRPr="0023158F">
        <w:rPr>
          <w:rFonts w:ascii="Times New Roman" w:hAnsi="Times New Roman" w:cs="Times New Roman"/>
          <w:sz w:val="28"/>
          <w:szCs w:val="28"/>
        </w:rPr>
        <w:t xml:space="preserve">. </w:t>
      </w:r>
      <w:r w:rsidR="0023158F">
        <w:rPr>
          <w:rFonts w:ascii="Times New Roman" w:hAnsi="Times New Roman" w:cs="Times New Roman"/>
          <w:sz w:val="28"/>
          <w:szCs w:val="28"/>
        </w:rPr>
        <w:t>С</w:t>
      </w:r>
      <w:r w:rsidR="0023158F" w:rsidRPr="0023158F">
        <w:rPr>
          <w:rFonts w:ascii="Times New Roman" w:hAnsi="Times New Roman" w:cs="Times New Roman"/>
          <w:sz w:val="28"/>
          <w:szCs w:val="28"/>
        </w:rPr>
        <w:t>реднесп</w:t>
      </w:r>
      <w:r w:rsidR="0023158F">
        <w:rPr>
          <w:rFonts w:ascii="Times New Roman" w:hAnsi="Times New Roman" w:cs="Times New Roman"/>
          <w:sz w:val="28"/>
          <w:szCs w:val="28"/>
        </w:rPr>
        <w:t xml:space="preserve">исочная численность работников </w:t>
      </w:r>
      <w:r w:rsidR="0023158F" w:rsidRPr="0023158F">
        <w:rPr>
          <w:rFonts w:ascii="Times New Roman" w:hAnsi="Times New Roman" w:cs="Times New Roman"/>
          <w:sz w:val="28"/>
          <w:szCs w:val="28"/>
        </w:rPr>
        <w:t xml:space="preserve"> в 2025 году -</w:t>
      </w:r>
      <w:r w:rsidR="0023158F">
        <w:rPr>
          <w:rFonts w:ascii="Times New Roman" w:hAnsi="Times New Roman" w:cs="Times New Roman"/>
          <w:sz w:val="28"/>
          <w:szCs w:val="28"/>
        </w:rPr>
        <w:t>7 человек</w:t>
      </w:r>
      <w:r w:rsidR="0023158F" w:rsidRPr="0023158F">
        <w:rPr>
          <w:rFonts w:ascii="Times New Roman" w:hAnsi="Times New Roman" w:cs="Times New Roman"/>
          <w:sz w:val="28"/>
          <w:szCs w:val="28"/>
        </w:rPr>
        <w:t>, 202</w:t>
      </w:r>
      <w:r w:rsidR="0023158F">
        <w:rPr>
          <w:rFonts w:ascii="Times New Roman" w:hAnsi="Times New Roman" w:cs="Times New Roman"/>
          <w:sz w:val="28"/>
          <w:szCs w:val="28"/>
        </w:rPr>
        <w:t>6 году – 7 человек</w:t>
      </w:r>
      <w:r w:rsidR="0023158F" w:rsidRPr="0023158F">
        <w:rPr>
          <w:rFonts w:ascii="Times New Roman" w:hAnsi="Times New Roman" w:cs="Times New Roman"/>
          <w:sz w:val="28"/>
          <w:szCs w:val="28"/>
        </w:rPr>
        <w:t xml:space="preserve">, в 2027 – </w:t>
      </w:r>
      <w:r w:rsidR="0023158F">
        <w:rPr>
          <w:rFonts w:ascii="Times New Roman" w:hAnsi="Times New Roman" w:cs="Times New Roman"/>
          <w:sz w:val="28"/>
          <w:szCs w:val="28"/>
        </w:rPr>
        <w:t>7 человек.</w:t>
      </w:r>
    </w:p>
    <w:p w:rsidR="00DF6A55" w:rsidRDefault="00DF6A55" w:rsidP="00DF6A55">
      <w:pPr>
        <w:ind w:left="-426" w:firstLine="426"/>
        <w:jc w:val="both"/>
        <w:rPr>
          <w:rFonts w:ascii="Times New Roman" w:hAnsi="Times New Roman" w:cs="Times New Roman"/>
          <w:sz w:val="28"/>
          <w:szCs w:val="28"/>
        </w:rPr>
      </w:pPr>
      <w:r>
        <w:rPr>
          <w:rFonts w:ascii="Times New Roman" w:hAnsi="Times New Roman" w:cs="Times New Roman"/>
          <w:sz w:val="28"/>
          <w:szCs w:val="28"/>
        </w:rPr>
        <w:t xml:space="preserve">4.Численность населения - </w:t>
      </w:r>
      <w:r w:rsidRPr="0023158F">
        <w:rPr>
          <w:rFonts w:ascii="Times New Roman" w:hAnsi="Times New Roman" w:cs="Times New Roman"/>
          <w:sz w:val="28"/>
          <w:szCs w:val="28"/>
        </w:rPr>
        <w:t>в 2025 году -</w:t>
      </w:r>
      <w:r>
        <w:rPr>
          <w:rFonts w:ascii="Times New Roman" w:hAnsi="Times New Roman" w:cs="Times New Roman"/>
          <w:sz w:val="28"/>
          <w:szCs w:val="28"/>
        </w:rPr>
        <w:t xml:space="preserve"> 209 человек</w:t>
      </w:r>
      <w:r w:rsidRPr="0023158F">
        <w:rPr>
          <w:rFonts w:ascii="Times New Roman" w:hAnsi="Times New Roman" w:cs="Times New Roman"/>
          <w:sz w:val="28"/>
          <w:szCs w:val="28"/>
        </w:rPr>
        <w:t>, 202</w:t>
      </w:r>
      <w:r>
        <w:rPr>
          <w:rFonts w:ascii="Times New Roman" w:hAnsi="Times New Roman" w:cs="Times New Roman"/>
          <w:sz w:val="28"/>
          <w:szCs w:val="28"/>
        </w:rPr>
        <w:t>6 году – 225 человек</w:t>
      </w:r>
      <w:r w:rsidRPr="0023158F">
        <w:rPr>
          <w:rFonts w:ascii="Times New Roman" w:hAnsi="Times New Roman" w:cs="Times New Roman"/>
          <w:sz w:val="28"/>
          <w:szCs w:val="28"/>
        </w:rPr>
        <w:t xml:space="preserve">, в 2027 – </w:t>
      </w:r>
      <w:r>
        <w:rPr>
          <w:rFonts w:ascii="Times New Roman" w:hAnsi="Times New Roman" w:cs="Times New Roman"/>
          <w:sz w:val="28"/>
          <w:szCs w:val="28"/>
        </w:rPr>
        <w:t>235 человек.</w:t>
      </w:r>
    </w:p>
    <w:p w:rsidR="00DF6A55" w:rsidRDefault="00DF6A55" w:rsidP="00DF6A55">
      <w:pPr>
        <w:jc w:val="both"/>
        <w:rPr>
          <w:rFonts w:ascii="Times New Roman" w:hAnsi="Times New Roman" w:cs="Times New Roman"/>
          <w:sz w:val="28"/>
          <w:szCs w:val="28"/>
        </w:rPr>
      </w:pPr>
    </w:p>
    <w:p w:rsidR="0023158F" w:rsidRDefault="0023158F" w:rsidP="0023158F">
      <w:pPr>
        <w:ind w:left="-426" w:firstLine="426"/>
        <w:jc w:val="both"/>
        <w:rPr>
          <w:rFonts w:ascii="Times New Roman" w:hAnsi="Times New Roman" w:cs="Times New Roman"/>
          <w:b/>
          <w:i/>
          <w:sz w:val="28"/>
          <w:szCs w:val="28"/>
        </w:rPr>
      </w:pPr>
      <w:r w:rsidRPr="00DF6A55">
        <w:rPr>
          <w:rFonts w:ascii="Times New Roman" w:hAnsi="Times New Roman" w:cs="Times New Roman"/>
          <w:b/>
          <w:i/>
          <w:sz w:val="28"/>
          <w:szCs w:val="28"/>
        </w:rPr>
        <w:t xml:space="preserve">  Стоит отметить, что в прогнозе социально-экономического развития отсутствуют необходимые и наиболее важные показатели для расчета параметров проекта бюджета, как:</w:t>
      </w:r>
    </w:p>
    <w:p w:rsidR="00DF6A55" w:rsidRDefault="00DF6A55" w:rsidP="00DF6A55">
      <w:pPr>
        <w:ind w:left="-851" w:firstLine="851"/>
        <w:jc w:val="both"/>
        <w:rPr>
          <w:rFonts w:ascii="Times New Roman" w:hAnsi="Times New Roman" w:cs="Times New Roman"/>
          <w:sz w:val="28"/>
          <w:szCs w:val="28"/>
        </w:rPr>
      </w:pPr>
      <w:r>
        <w:rPr>
          <w:rFonts w:ascii="Times New Roman" w:hAnsi="Times New Roman" w:cs="Times New Roman"/>
          <w:sz w:val="28"/>
          <w:szCs w:val="28"/>
        </w:rPr>
        <w:t>О</w:t>
      </w:r>
      <w:r w:rsidRPr="00676A60">
        <w:rPr>
          <w:rFonts w:ascii="Times New Roman" w:hAnsi="Times New Roman" w:cs="Times New Roman"/>
          <w:sz w:val="28"/>
          <w:szCs w:val="28"/>
        </w:rPr>
        <w:t>бъем валовой продукции сельского хозяйства во всех категориях хозяйств</w:t>
      </w:r>
      <w:r>
        <w:rPr>
          <w:rFonts w:ascii="Times New Roman" w:hAnsi="Times New Roman" w:cs="Times New Roman"/>
          <w:sz w:val="28"/>
          <w:szCs w:val="28"/>
        </w:rPr>
        <w:t>;</w:t>
      </w:r>
    </w:p>
    <w:p w:rsidR="00DF6A55" w:rsidRDefault="00DF6A55" w:rsidP="00DF6A55">
      <w:pPr>
        <w:ind w:left="-851" w:firstLine="851"/>
        <w:jc w:val="both"/>
        <w:rPr>
          <w:rFonts w:ascii="Times New Roman" w:hAnsi="Times New Roman" w:cs="Times New Roman"/>
          <w:sz w:val="28"/>
          <w:szCs w:val="28"/>
        </w:rPr>
      </w:pPr>
      <w:r>
        <w:rPr>
          <w:rFonts w:ascii="Times New Roman" w:hAnsi="Times New Roman" w:cs="Times New Roman"/>
          <w:sz w:val="28"/>
          <w:szCs w:val="28"/>
        </w:rPr>
        <w:t>Оборот розничной торговли;</w:t>
      </w:r>
    </w:p>
    <w:p w:rsidR="00DF6A55" w:rsidRDefault="00DF6A55" w:rsidP="00DF6A55">
      <w:pPr>
        <w:ind w:left="-851" w:firstLine="851"/>
        <w:jc w:val="both"/>
        <w:rPr>
          <w:rFonts w:ascii="Times New Roman" w:hAnsi="Times New Roman" w:cs="Times New Roman"/>
          <w:sz w:val="28"/>
          <w:szCs w:val="28"/>
        </w:rPr>
      </w:pPr>
      <w:r>
        <w:rPr>
          <w:rFonts w:ascii="Times New Roman" w:hAnsi="Times New Roman" w:cs="Times New Roman"/>
          <w:sz w:val="28"/>
          <w:szCs w:val="28"/>
        </w:rPr>
        <w:t>Оборот общественного питания;</w:t>
      </w:r>
    </w:p>
    <w:p w:rsidR="00DF6A55" w:rsidRDefault="00DF6A55" w:rsidP="00DF6A55">
      <w:pPr>
        <w:ind w:left="-851" w:firstLine="851"/>
        <w:jc w:val="both"/>
        <w:rPr>
          <w:rFonts w:ascii="Times New Roman" w:hAnsi="Times New Roman" w:cs="Times New Roman"/>
          <w:sz w:val="28"/>
          <w:szCs w:val="28"/>
        </w:rPr>
      </w:pPr>
      <w:r>
        <w:rPr>
          <w:rFonts w:ascii="Times New Roman" w:hAnsi="Times New Roman" w:cs="Times New Roman"/>
          <w:sz w:val="28"/>
          <w:szCs w:val="28"/>
        </w:rPr>
        <w:t>Объем выполненных работ по виду деятельности «Строительство» ;</w:t>
      </w:r>
    </w:p>
    <w:p w:rsidR="00DF6A55" w:rsidRDefault="00DF6A55" w:rsidP="00DF6A55">
      <w:pPr>
        <w:ind w:left="-851" w:firstLine="851"/>
        <w:jc w:val="both"/>
        <w:rPr>
          <w:rFonts w:ascii="Times New Roman" w:hAnsi="Times New Roman" w:cs="Times New Roman"/>
          <w:sz w:val="28"/>
          <w:szCs w:val="28"/>
        </w:rPr>
      </w:pPr>
      <w:r>
        <w:rPr>
          <w:rFonts w:ascii="Times New Roman" w:hAnsi="Times New Roman" w:cs="Times New Roman"/>
          <w:sz w:val="28"/>
          <w:szCs w:val="28"/>
        </w:rPr>
        <w:t>Объем инвестиций (в основной капитал);</w:t>
      </w:r>
    </w:p>
    <w:p w:rsidR="00DF6A55" w:rsidRPr="00DF6A55" w:rsidRDefault="00DF6A55" w:rsidP="00E158FF">
      <w:pPr>
        <w:ind w:left="-426" w:firstLine="425"/>
        <w:jc w:val="both"/>
        <w:rPr>
          <w:rFonts w:ascii="Times New Roman" w:hAnsi="Times New Roman" w:cs="Times New Roman"/>
          <w:sz w:val="28"/>
          <w:szCs w:val="28"/>
        </w:rPr>
      </w:pPr>
      <w:r>
        <w:rPr>
          <w:rFonts w:ascii="Times New Roman" w:hAnsi="Times New Roman" w:cs="Times New Roman"/>
          <w:sz w:val="28"/>
          <w:szCs w:val="28"/>
        </w:rPr>
        <w:t>Протяженность автомобильных дорог местного значения, находящихся в собственности муниципального образовании;</w:t>
      </w:r>
    </w:p>
    <w:p w:rsidR="0023158F" w:rsidRPr="00DF6A55" w:rsidRDefault="00DF6A55" w:rsidP="00E158FF">
      <w:pPr>
        <w:autoSpaceDE w:val="0"/>
        <w:autoSpaceDN w:val="0"/>
        <w:adjustRightInd w:val="0"/>
        <w:ind w:left="-426" w:firstLine="425"/>
        <w:jc w:val="both"/>
        <w:rPr>
          <w:rFonts w:ascii="Times New Roman" w:hAnsi="Times New Roman" w:cs="Times New Roman"/>
          <w:sz w:val="28"/>
          <w:szCs w:val="28"/>
        </w:rPr>
      </w:pPr>
      <w:r>
        <w:rPr>
          <w:rFonts w:ascii="Times New Roman" w:hAnsi="Times New Roman" w:cs="Times New Roman"/>
          <w:sz w:val="28"/>
          <w:szCs w:val="28"/>
        </w:rPr>
        <w:t xml:space="preserve">       С</w:t>
      </w:r>
      <w:r w:rsidR="0023158F" w:rsidRPr="00DF6A55">
        <w:rPr>
          <w:rFonts w:ascii="Times New Roman" w:hAnsi="Times New Roman" w:cs="Times New Roman"/>
          <w:sz w:val="28"/>
          <w:szCs w:val="28"/>
        </w:rPr>
        <w:t>реднемесячная заработная плата</w:t>
      </w:r>
    </w:p>
    <w:p w:rsidR="0068081E" w:rsidRDefault="0068081E" w:rsidP="0063531F">
      <w:pPr>
        <w:ind w:left="-851" w:firstLine="851"/>
        <w:jc w:val="both"/>
        <w:rPr>
          <w:rFonts w:ascii="Times New Roman" w:hAnsi="Times New Roman" w:cs="Times New Roman"/>
          <w:sz w:val="28"/>
          <w:szCs w:val="28"/>
        </w:rPr>
      </w:pPr>
    </w:p>
    <w:p w:rsidR="0063531F" w:rsidRDefault="0063531F" w:rsidP="0063531F">
      <w:pPr>
        <w:ind w:left="-851" w:firstLine="851"/>
        <w:jc w:val="both"/>
        <w:rPr>
          <w:rFonts w:ascii="Times New Roman" w:hAnsi="Times New Roman" w:cs="Times New Roman"/>
          <w:sz w:val="28"/>
          <w:szCs w:val="28"/>
        </w:rPr>
      </w:pPr>
    </w:p>
    <w:bookmarkEnd w:id="2"/>
    <w:p w:rsidR="007462F0" w:rsidRDefault="00727D8E" w:rsidP="00287923">
      <w:pPr>
        <w:pStyle w:val="50"/>
        <w:numPr>
          <w:ilvl w:val="0"/>
          <w:numId w:val="11"/>
        </w:numPr>
        <w:shd w:val="clear" w:color="auto" w:fill="auto"/>
        <w:tabs>
          <w:tab w:val="left" w:pos="781"/>
        </w:tabs>
        <w:spacing w:before="0" w:after="0" w:line="322" w:lineRule="exact"/>
        <w:ind w:left="-851" w:firstLine="851"/>
        <w:jc w:val="center"/>
        <w:rPr>
          <w:b/>
          <w:sz w:val="28"/>
          <w:szCs w:val="28"/>
        </w:rPr>
      </w:pPr>
      <w:r>
        <w:rPr>
          <w:b/>
          <w:sz w:val="28"/>
          <w:szCs w:val="28"/>
        </w:rPr>
        <w:t>Общая характеристика проект</w:t>
      </w:r>
      <w:r w:rsidR="003F77E7">
        <w:rPr>
          <w:b/>
          <w:sz w:val="28"/>
          <w:szCs w:val="28"/>
        </w:rPr>
        <w:t>а</w:t>
      </w:r>
      <w:r w:rsidR="00AE60C1">
        <w:rPr>
          <w:b/>
          <w:sz w:val="28"/>
          <w:szCs w:val="28"/>
        </w:rPr>
        <w:t xml:space="preserve"> бюджет</w:t>
      </w:r>
      <w:r w:rsidR="003F77E7">
        <w:rPr>
          <w:b/>
          <w:sz w:val="28"/>
          <w:szCs w:val="28"/>
        </w:rPr>
        <w:t>а</w:t>
      </w:r>
      <w:r w:rsidR="00AE60C1">
        <w:rPr>
          <w:b/>
          <w:sz w:val="28"/>
          <w:szCs w:val="28"/>
        </w:rPr>
        <w:t xml:space="preserve"> на 20</w:t>
      </w:r>
      <w:r w:rsidR="00676861">
        <w:rPr>
          <w:b/>
          <w:sz w:val="28"/>
          <w:szCs w:val="28"/>
        </w:rPr>
        <w:t>2</w:t>
      </w:r>
      <w:r w:rsidR="00850B94">
        <w:rPr>
          <w:b/>
          <w:sz w:val="28"/>
          <w:szCs w:val="28"/>
        </w:rPr>
        <w:t>5</w:t>
      </w:r>
      <w:r w:rsidR="00AE60C1">
        <w:rPr>
          <w:b/>
          <w:sz w:val="28"/>
          <w:szCs w:val="28"/>
        </w:rPr>
        <w:t xml:space="preserve"> год</w:t>
      </w:r>
      <w:r w:rsidR="00850B94">
        <w:rPr>
          <w:b/>
          <w:sz w:val="28"/>
          <w:szCs w:val="28"/>
        </w:rPr>
        <w:t xml:space="preserve"> и плановый период 2026-2027</w:t>
      </w:r>
      <w:r w:rsidR="00CF50C8">
        <w:rPr>
          <w:b/>
          <w:sz w:val="28"/>
          <w:szCs w:val="28"/>
        </w:rPr>
        <w:t xml:space="preserve"> годов</w:t>
      </w:r>
    </w:p>
    <w:p w:rsidR="00CF50C8" w:rsidRPr="007A0BB0" w:rsidRDefault="00CF50C8" w:rsidP="00CF50C8">
      <w:pPr>
        <w:pStyle w:val="50"/>
        <w:shd w:val="clear" w:color="auto" w:fill="auto"/>
        <w:tabs>
          <w:tab w:val="left" w:pos="781"/>
        </w:tabs>
        <w:spacing w:before="0" w:after="0" w:line="322" w:lineRule="exact"/>
        <w:rPr>
          <w:b/>
          <w:sz w:val="28"/>
          <w:szCs w:val="28"/>
        </w:rPr>
      </w:pPr>
    </w:p>
    <w:p w:rsidR="00E158FF" w:rsidRPr="00E158FF" w:rsidRDefault="00E158FF" w:rsidP="00E158FF">
      <w:pPr>
        <w:ind w:left="-426" w:hanging="425"/>
        <w:jc w:val="both"/>
        <w:rPr>
          <w:rFonts w:ascii="Times New Roman" w:hAnsi="Times New Roman" w:cs="Times New Roman"/>
          <w:sz w:val="28"/>
          <w:szCs w:val="28"/>
        </w:rPr>
      </w:pPr>
      <w:bookmarkStart w:id="3" w:name="_Hlk59786036"/>
      <w:r w:rsidRPr="00E158FF">
        <w:rPr>
          <w:rFonts w:ascii="Times New Roman" w:hAnsi="Times New Roman" w:cs="Times New Roman"/>
          <w:sz w:val="28"/>
          <w:szCs w:val="28"/>
        </w:rPr>
        <w:t xml:space="preserve">В соответствии  ст.169 Бюджетного кодекса РФ,  ст. 16 Положения о бюджетном процессе сельского поселения проект бюджета составлен на основе прогноза социально-экономического развития. </w:t>
      </w:r>
    </w:p>
    <w:bookmarkEnd w:id="3"/>
    <w:p w:rsidR="00E158FF" w:rsidRPr="00E158FF" w:rsidRDefault="00E158FF" w:rsidP="00E158FF">
      <w:pPr>
        <w:widowControl w:val="0"/>
        <w:shd w:val="clear" w:color="auto" w:fill="FFFFFF"/>
        <w:tabs>
          <w:tab w:val="left" w:pos="9356"/>
        </w:tabs>
        <w:ind w:left="-426" w:hanging="425"/>
        <w:jc w:val="both"/>
        <w:rPr>
          <w:rFonts w:ascii="Times New Roman" w:hAnsi="Times New Roman" w:cs="Times New Roman"/>
          <w:sz w:val="28"/>
          <w:szCs w:val="28"/>
        </w:rPr>
      </w:pPr>
      <w:r w:rsidRPr="00E158FF">
        <w:rPr>
          <w:rFonts w:ascii="Times New Roman" w:hAnsi="Times New Roman" w:cs="Times New Roman"/>
          <w:sz w:val="28"/>
          <w:szCs w:val="28"/>
        </w:rPr>
        <w:lastRenderedPageBreak/>
        <w:t>Проект бюджета сельского поселения составлен на три года, что соответствует требованиям Бюджетного кодекса РФ. В проекте бюджета содержатся основные характеристики бюджета: общий объем доходов, расходов бюджета. Бюджет на 2025 год принимается бездефицитным.</w:t>
      </w:r>
    </w:p>
    <w:p w:rsidR="007462F0" w:rsidRPr="007462F0" w:rsidRDefault="007462F0" w:rsidP="00287923">
      <w:pPr>
        <w:autoSpaceDE w:val="0"/>
        <w:autoSpaceDN w:val="0"/>
        <w:adjustRightInd w:val="0"/>
        <w:ind w:left="-851" w:firstLine="851"/>
        <w:jc w:val="both"/>
        <w:outlineLvl w:val="3"/>
        <w:rPr>
          <w:rFonts w:ascii="Times New Roman" w:hAnsi="Times New Roman" w:cs="Times New Roman"/>
          <w:sz w:val="28"/>
          <w:szCs w:val="28"/>
        </w:rPr>
      </w:pPr>
      <w:r w:rsidRPr="007462F0">
        <w:rPr>
          <w:rFonts w:ascii="Times New Roman" w:hAnsi="Times New Roman" w:cs="Times New Roman"/>
          <w:sz w:val="28"/>
          <w:szCs w:val="28"/>
        </w:rPr>
        <w:t xml:space="preserve">Основные показатели проекта </w:t>
      </w:r>
      <w:r w:rsidR="000F1F54">
        <w:rPr>
          <w:rFonts w:ascii="Times New Roman" w:hAnsi="Times New Roman" w:cs="Times New Roman"/>
          <w:sz w:val="28"/>
          <w:szCs w:val="28"/>
        </w:rPr>
        <w:t>р</w:t>
      </w:r>
      <w:r w:rsidRPr="007462F0">
        <w:rPr>
          <w:rFonts w:ascii="Times New Roman" w:hAnsi="Times New Roman" w:cs="Times New Roman"/>
          <w:sz w:val="28"/>
          <w:szCs w:val="28"/>
        </w:rPr>
        <w:t>ешения о бюджете, представленные для экспертизы, приведены в следующей  таблице:</w:t>
      </w:r>
    </w:p>
    <w:p w:rsidR="00D1225F" w:rsidRDefault="00D1225F" w:rsidP="00287923">
      <w:pPr>
        <w:pStyle w:val="50"/>
        <w:shd w:val="clear" w:color="auto" w:fill="auto"/>
        <w:tabs>
          <w:tab w:val="left" w:pos="781"/>
        </w:tabs>
        <w:spacing w:before="0" w:after="0" w:line="322" w:lineRule="exact"/>
        <w:ind w:left="-851" w:firstLine="851"/>
        <w:jc w:val="right"/>
        <w:rPr>
          <w:color w:val="auto"/>
          <w:sz w:val="28"/>
          <w:szCs w:val="28"/>
        </w:rPr>
      </w:pPr>
      <w:r>
        <w:rPr>
          <w:color w:val="auto"/>
          <w:sz w:val="28"/>
          <w:szCs w:val="28"/>
        </w:rPr>
        <w:t>Таблица 1</w:t>
      </w:r>
    </w:p>
    <w:p w:rsidR="00734E7D" w:rsidRPr="002D066F" w:rsidRDefault="00850D28" w:rsidP="00287923">
      <w:pPr>
        <w:pStyle w:val="50"/>
        <w:shd w:val="clear" w:color="auto" w:fill="auto"/>
        <w:tabs>
          <w:tab w:val="left" w:pos="781"/>
        </w:tabs>
        <w:spacing w:before="0" w:after="0" w:line="322" w:lineRule="exact"/>
        <w:ind w:left="-851" w:firstLine="851"/>
        <w:jc w:val="right"/>
        <w:rPr>
          <w:color w:val="auto"/>
          <w:sz w:val="24"/>
          <w:szCs w:val="24"/>
        </w:rPr>
      </w:pPr>
      <w:r w:rsidRPr="002D066F">
        <w:rPr>
          <w:color w:val="auto"/>
          <w:sz w:val="24"/>
          <w:szCs w:val="24"/>
        </w:rPr>
        <w:t>(руб.)</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276"/>
        <w:gridCol w:w="1559"/>
        <w:gridCol w:w="1843"/>
        <w:gridCol w:w="1559"/>
        <w:gridCol w:w="2410"/>
      </w:tblGrid>
      <w:tr w:rsidR="00116C55" w:rsidRPr="007D4150" w:rsidTr="00110CC4">
        <w:tc>
          <w:tcPr>
            <w:tcW w:w="1560" w:type="dxa"/>
          </w:tcPr>
          <w:p w:rsidR="00116C55" w:rsidRPr="00116C55" w:rsidRDefault="00116C55" w:rsidP="004B19BD">
            <w:pPr>
              <w:autoSpaceDE w:val="0"/>
              <w:autoSpaceDN w:val="0"/>
              <w:adjustRightInd w:val="0"/>
              <w:spacing w:line="360" w:lineRule="auto"/>
              <w:jc w:val="center"/>
              <w:outlineLvl w:val="3"/>
              <w:rPr>
                <w:rFonts w:ascii="Times New Roman" w:hAnsi="Times New Roman" w:cs="Times New Roman"/>
                <w:i/>
                <w:sz w:val="22"/>
                <w:szCs w:val="22"/>
              </w:rPr>
            </w:pPr>
            <w:r w:rsidRPr="00116C55">
              <w:rPr>
                <w:rFonts w:ascii="Times New Roman" w:hAnsi="Times New Roman" w:cs="Times New Roman"/>
                <w:i/>
                <w:sz w:val="22"/>
                <w:szCs w:val="22"/>
              </w:rPr>
              <w:t>Показатели</w:t>
            </w:r>
          </w:p>
        </w:tc>
        <w:tc>
          <w:tcPr>
            <w:tcW w:w="1276" w:type="dxa"/>
          </w:tcPr>
          <w:p w:rsidR="00116C55" w:rsidRPr="00116C55" w:rsidRDefault="00E158FF" w:rsidP="004B19BD">
            <w:pPr>
              <w:autoSpaceDE w:val="0"/>
              <w:autoSpaceDN w:val="0"/>
              <w:adjustRightInd w:val="0"/>
              <w:spacing w:line="360" w:lineRule="auto"/>
              <w:jc w:val="center"/>
              <w:outlineLvl w:val="3"/>
              <w:rPr>
                <w:rFonts w:ascii="Times New Roman" w:hAnsi="Times New Roman" w:cs="Times New Roman"/>
                <w:i/>
                <w:sz w:val="22"/>
                <w:szCs w:val="22"/>
              </w:rPr>
            </w:pPr>
            <w:r>
              <w:rPr>
                <w:rFonts w:ascii="Times New Roman" w:hAnsi="Times New Roman" w:cs="Times New Roman"/>
                <w:i/>
                <w:sz w:val="22"/>
                <w:szCs w:val="22"/>
              </w:rPr>
              <w:t>Исполнено в 2023</w:t>
            </w:r>
            <w:r w:rsidR="00116C55" w:rsidRPr="00116C55">
              <w:rPr>
                <w:rFonts w:ascii="Times New Roman" w:hAnsi="Times New Roman" w:cs="Times New Roman"/>
                <w:i/>
                <w:sz w:val="22"/>
                <w:szCs w:val="22"/>
              </w:rPr>
              <w:t xml:space="preserve"> году</w:t>
            </w:r>
          </w:p>
        </w:tc>
        <w:tc>
          <w:tcPr>
            <w:tcW w:w="1559" w:type="dxa"/>
          </w:tcPr>
          <w:p w:rsidR="00116C55" w:rsidRPr="00116C55" w:rsidRDefault="00E158FF" w:rsidP="004B19BD">
            <w:pPr>
              <w:autoSpaceDE w:val="0"/>
              <w:autoSpaceDN w:val="0"/>
              <w:adjustRightInd w:val="0"/>
              <w:spacing w:line="360" w:lineRule="auto"/>
              <w:jc w:val="center"/>
              <w:outlineLvl w:val="3"/>
              <w:rPr>
                <w:rFonts w:ascii="Times New Roman" w:hAnsi="Times New Roman" w:cs="Times New Roman"/>
                <w:i/>
                <w:sz w:val="22"/>
                <w:szCs w:val="22"/>
              </w:rPr>
            </w:pPr>
            <w:r>
              <w:rPr>
                <w:rFonts w:ascii="Times New Roman" w:hAnsi="Times New Roman" w:cs="Times New Roman"/>
                <w:i/>
                <w:sz w:val="22"/>
                <w:szCs w:val="22"/>
              </w:rPr>
              <w:t>2024</w:t>
            </w:r>
            <w:r w:rsidR="00116C55" w:rsidRPr="00116C55">
              <w:rPr>
                <w:rFonts w:ascii="Times New Roman" w:hAnsi="Times New Roman" w:cs="Times New Roman"/>
                <w:i/>
                <w:sz w:val="22"/>
                <w:szCs w:val="22"/>
              </w:rPr>
              <w:t xml:space="preserve"> год </w:t>
            </w:r>
          </w:p>
          <w:p w:rsidR="00116C55" w:rsidRPr="00116C55" w:rsidRDefault="00116C55" w:rsidP="004B19BD">
            <w:pPr>
              <w:autoSpaceDE w:val="0"/>
              <w:autoSpaceDN w:val="0"/>
              <w:adjustRightInd w:val="0"/>
              <w:spacing w:line="360" w:lineRule="auto"/>
              <w:jc w:val="center"/>
              <w:outlineLvl w:val="3"/>
              <w:rPr>
                <w:rFonts w:ascii="Times New Roman" w:hAnsi="Times New Roman" w:cs="Times New Roman"/>
                <w:i/>
                <w:sz w:val="22"/>
                <w:szCs w:val="22"/>
              </w:rPr>
            </w:pPr>
            <w:r w:rsidRPr="00116C55">
              <w:rPr>
                <w:rFonts w:ascii="Times New Roman" w:hAnsi="Times New Roman" w:cs="Times New Roman"/>
                <w:i/>
                <w:sz w:val="22"/>
                <w:szCs w:val="22"/>
              </w:rPr>
              <w:t>(ожидаемое)</w:t>
            </w:r>
          </w:p>
        </w:tc>
        <w:tc>
          <w:tcPr>
            <w:tcW w:w="1843" w:type="dxa"/>
          </w:tcPr>
          <w:p w:rsidR="00116C55" w:rsidRPr="00116C55" w:rsidRDefault="00E158FF" w:rsidP="004B19BD">
            <w:pPr>
              <w:autoSpaceDE w:val="0"/>
              <w:autoSpaceDN w:val="0"/>
              <w:adjustRightInd w:val="0"/>
              <w:spacing w:line="360" w:lineRule="auto"/>
              <w:jc w:val="center"/>
              <w:outlineLvl w:val="3"/>
              <w:rPr>
                <w:rFonts w:ascii="Times New Roman" w:hAnsi="Times New Roman" w:cs="Times New Roman"/>
                <w:i/>
                <w:sz w:val="22"/>
                <w:szCs w:val="22"/>
              </w:rPr>
            </w:pPr>
            <w:r>
              <w:rPr>
                <w:rFonts w:ascii="Times New Roman" w:hAnsi="Times New Roman" w:cs="Times New Roman"/>
                <w:i/>
                <w:sz w:val="22"/>
                <w:szCs w:val="22"/>
              </w:rPr>
              <w:t>Проект 2025</w:t>
            </w:r>
          </w:p>
        </w:tc>
        <w:tc>
          <w:tcPr>
            <w:tcW w:w="1559" w:type="dxa"/>
          </w:tcPr>
          <w:p w:rsidR="00116C55" w:rsidRPr="00116C55" w:rsidRDefault="00E158FF" w:rsidP="004B19BD">
            <w:pPr>
              <w:autoSpaceDE w:val="0"/>
              <w:autoSpaceDN w:val="0"/>
              <w:adjustRightInd w:val="0"/>
              <w:spacing w:line="360" w:lineRule="auto"/>
              <w:jc w:val="center"/>
              <w:outlineLvl w:val="3"/>
              <w:rPr>
                <w:rFonts w:ascii="Times New Roman" w:hAnsi="Times New Roman" w:cs="Times New Roman"/>
                <w:i/>
                <w:sz w:val="22"/>
                <w:szCs w:val="22"/>
              </w:rPr>
            </w:pPr>
            <w:r>
              <w:rPr>
                <w:rFonts w:ascii="Times New Roman" w:hAnsi="Times New Roman" w:cs="Times New Roman"/>
                <w:i/>
                <w:sz w:val="22"/>
                <w:szCs w:val="22"/>
              </w:rPr>
              <w:t>Проект 2026</w:t>
            </w:r>
          </w:p>
        </w:tc>
        <w:tc>
          <w:tcPr>
            <w:tcW w:w="2410" w:type="dxa"/>
          </w:tcPr>
          <w:p w:rsidR="00116C55" w:rsidRPr="00116C55" w:rsidRDefault="00E158FF" w:rsidP="004B19BD">
            <w:pPr>
              <w:autoSpaceDE w:val="0"/>
              <w:autoSpaceDN w:val="0"/>
              <w:adjustRightInd w:val="0"/>
              <w:spacing w:line="360" w:lineRule="auto"/>
              <w:jc w:val="center"/>
              <w:outlineLvl w:val="3"/>
              <w:rPr>
                <w:rFonts w:ascii="Times New Roman" w:hAnsi="Times New Roman" w:cs="Times New Roman"/>
                <w:i/>
                <w:sz w:val="22"/>
                <w:szCs w:val="22"/>
              </w:rPr>
            </w:pPr>
            <w:r>
              <w:rPr>
                <w:rFonts w:ascii="Times New Roman" w:hAnsi="Times New Roman" w:cs="Times New Roman"/>
                <w:i/>
                <w:sz w:val="22"/>
                <w:szCs w:val="22"/>
              </w:rPr>
              <w:t>Проект 2027</w:t>
            </w:r>
          </w:p>
        </w:tc>
      </w:tr>
      <w:tr w:rsidR="00116C55" w:rsidRPr="007D4150" w:rsidTr="00110CC4">
        <w:tc>
          <w:tcPr>
            <w:tcW w:w="1560" w:type="dxa"/>
          </w:tcPr>
          <w:p w:rsidR="00116C55" w:rsidRPr="00116C55" w:rsidRDefault="00116C55" w:rsidP="004B19BD">
            <w:pPr>
              <w:autoSpaceDE w:val="0"/>
              <w:autoSpaceDN w:val="0"/>
              <w:adjustRightInd w:val="0"/>
              <w:spacing w:line="360" w:lineRule="auto"/>
              <w:jc w:val="center"/>
              <w:outlineLvl w:val="3"/>
              <w:rPr>
                <w:rFonts w:ascii="Times New Roman" w:hAnsi="Times New Roman" w:cs="Times New Roman"/>
                <w:b/>
                <w:i/>
                <w:sz w:val="22"/>
                <w:szCs w:val="22"/>
              </w:rPr>
            </w:pPr>
            <w:r w:rsidRPr="00116C55">
              <w:rPr>
                <w:rFonts w:ascii="Times New Roman" w:hAnsi="Times New Roman" w:cs="Times New Roman"/>
                <w:b/>
                <w:i/>
                <w:sz w:val="22"/>
                <w:szCs w:val="22"/>
              </w:rPr>
              <w:t>Доходы</w:t>
            </w:r>
          </w:p>
        </w:tc>
        <w:tc>
          <w:tcPr>
            <w:tcW w:w="1276" w:type="dxa"/>
            <w:vAlign w:val="bottom"/>
          </w:tcPr>
          <w:p w:rsidR="00116C55" w:rsidRPr="00116C55" w:rsidRDefault="00CB71A4" w:rsidP="00DB228E">
            <w:pPr>
              <w:autoSpaceDE w:val="0"/>
              <w:autoSpaceDN w:val="0"/>
              <w:adjustRightInd w:val="0"/>
              <w:spacing w:line="360" w:lineRule="auto"/>
              <w:jc w:val="center"/>
              <w:outlineLvl w:val="3"/>
              <w:rPr>
                <w:rFonts w:ascii="Times New Roman" w:hAnsi="Times New Roman" w:cs="Times New Roman"/>
                <w:b/>
                <w:sz w:val="22"/>
                <w:szCs w:val="22"/>
              </w:rPr>
            </w:pPr>
            <w:r>
              <w:rPr>
                <w:rFonts w:ascii="Times New Roman" w:hAnsi="Times New Roman" w:cs="Times New Roman"/>
                <w:b/>
                <w:sz w:val="22"/>
                <w:szCs w:val="22"/>
              </w:rPr>
              <w:t>3 469,4</w:t>
            </w:r>
          </w:p>
        </w:tc>
        <w:tc>
          <w:tcPr>
            <w:tcW w:w="1559" w:type="dxa"/>
            <w:vAlign w:val="bottom"/>
          </w:tcPr>
          <w:p w:rsidR="00116C55" w:rsidRPr="00116C55" w:rsidRDefault="005343A9" w:rsidP="00DB228E">
            <w:pPr>
              <w:autoSpaceDE w:val="0"/>
              <w:autoSpaceDN w:val="0"/>
              <w:adjustRightInd w:val="0"/>
              <w:spacing w:line="360" w:lineRule="auto"/>
              <w:jc w:val="center"/>
              <w:outlineLvl w:val="3"/>
              <w:rPr>
                <w:rFonts w:ascii="Times New Roman" w:hAnsi="Times New Roman" w:cs="Times New Roman"/>
                <w:b/>
                <w:sz w:val="22"/>
                <w:szCs w:val="22"/>
              </w:rPr>
            </w:pPr>
            <w:r>
              <w:rPr>
                <w:rFonts w:ascii="Times New Roman" w:hAnsi="Times New Roman" w:cs="Times New Roman"/>
                <w:b/>
                <w:sz w:val="22"/>
                <w:szCs w:val="22"/>
              </w:rPr>
              <w:t>3 870,8</w:t>
            </w:r>
          </w:p>
        </w:tc>
        <w:tc>
          <w:tcPr>
            <w:tcW w:w="1843" w:type="dxa"/>
            <w:vAlign w:val="bottom"/>
          </w:tcPr>
          <w:p w:rsidR="00116C55" w:rsidRPr="00116C55" w:rsidRDefault="00AC1016" w:rsidP="00AC1016">
            <w:pPr>
              <w:autoSpaceDE w:val="0"/>
              <w:autoSpaceDN w:val="0"/>
              <w:adjustRightInd w:val="0"/>
              <w:spacing w:line="360" w:lineRule="auto"/>
              <w:jc w:val="center"/>
              <w:outlineLvl w:val="3"/>
              <w:rPr>
                <w:rFonts w:ascii="Times New Roman" w:hAnsi="Times New Roman" w:cs="Times New Roman"/>
                <w:b/>
                <w:sz w:val="22"/>
                <w:szCs w:val="22"/>
              </w:rPr>
            </w:pPr>
            <w:r>
              <w:rPr>
                <w:rFonts w:ascii="Times New Roman" w:hAnsi="Times New Roman" w:cs="Times New Roman"/>
                <w:b/>
                <w:sz w:val="22"/>
                <w:szCs w:val="22"/>
              </w:rPr>
              <w:t>4406,5</w:t>
            </w:r>
          </w:p>
        </w:tc>
        <w:tc>
          <w:tcPr>
            <w:tcW w:w="1559" w:type="dxa"/>
            <w:vAlign w:val="bottom"/>
          </w:tcPr>
          <w:p w:rsidR="00116C55" w:rsidRPr="00116C55" w:rsidRDefault="00AC1016" w:rsidP="00DB228E">
            <w:pPr>
              <w:autoSpaceDE w:val="0"/>
              <w:autoSpaceDN w:val="0"/>
              <w:adjustRightInd w:val="0"/>
              <w:spacing w:line="360" w:lineRule="auto"/>
              <w:jc w:val="center"/>
              <w:outlineLvl w:val="3"/>
              <w:rPr>
                <w:rFonts w:ascii="Times New Roman" w:hAnsi="Times New Roman" w:cs="Times New Roman"/>
                <w:b/>
                <w:spacing w:val="-2"/>
                <w:sz w:val="22"/>
                <w:szCs w:val="22"/>
              </w:rPr>
            </w:pPr>
            <w:r>
              <w:rPr>
                <w:rFonts w:ascii="Times New Roman" w:hAnsi="Times New Roman" w:cs="Times New Roman"/>
                <w:b/>
                <w:spacing w:val="-2"/>
                <w:sz w:val="22"/>
                <w:szCs w:val="22"/>
              </w:rPr>
              <w:t>4482,4</w:t>
            </w:r>
          </w:p>
        </w:tc>
        <w:tc>
          <w:tcPr>
            <w:tcW w:w="2410" w:type="dxa"/>
            <w:vAlign w:val="bottom"/>
          </w:tcPr>
          <w:p w:rsidR="00116C55" w:rsidRPr="00116C55" w:rsidRDefault="00AC1016" w:rsidP="00DB228E">
            <w:pPr>
              <w:autoSpaceDE w:val="0"/>
              <w:autoSpaceDN w:val="0"/>
              <w:adjustRightInd w:val="0"/>
              <w:spacing w:line="360" w:lineRule="auto"/>
              <w:jc w:val="center"/>
              <w:outlineLvl w:val="3"/>
              <w:rPr>
                <w:rFonts w:ascii="Times New Roman" w:hAnsi="Times New Roman" w:cs="Times New Roman"/>
                <w:b/>
                <w:spacing w:val="-2"/>
                <w:sz w:val="22"/>
                <w:szCs w:val="22"/>
              </w:rPr>
            </w:pPr>
            <w:r>
              <w:rPr>
                <w:rFonts w:ascii="Times New Roman" w:hAnsi="Times New Roman" w:cs="Times New Roman"/>
                <w:b/>
                <w:spacing w:val="-2"/>
                <w:sz w:val="22"/>
                <w:szCs w:val="22"/>
              </w:rPr>
              <w:t>4505,4</w:t>
            </w:r>
          </w:p>
        </w:tc>
      </w:tr>
      <w:tr w:rsidR="00116C55" w:rsidRPr="007D4150" w:rsidTr="00110CC4">
        <w:tc>
          <w:tcPr>
            <w:tcW w:w="1560" w:type="dxa"/>
          </w:tcPr>
          <w:p w:rsidR="00116C55" w:rsidRPr="00116C55" w:rsidRDefault="00116C55" w:rsidP="004B19BD">
            <w:pPr>
              <w:autoSpaceDE w:val="0"/>
              <w:autoSpaceDN w:val="0"/>
              <w:adjustRightInd w:val="0"/>
              <w:jc w:val="center"/>
              <w:outlineLvl w:val="3"/>
              <w:rPr>
                <w:rFonts w:ascii="Times New Roman" w:hAnsi="Times New Roman" w:cs="Times New Roman"/>
                <w:i/>
                <w:sz w:val="22"/>
                <w:szCs w:val="22"/>
              </w:rPr>
            </w:pPr>
            <w:r w:rsidRPr="00116C55">
              <w:rPr>
                <w:rFonts w:ascii="Times New Roman" w:hAnsi="Times New Roman" w:cs="Times New Roman"/>
                <w:i/>
                <w:sz w:val="22"/>
                <w:szCs w:val="22"/>
              </w:rPr>
              <w:t>в том числе собственные  доходы</w:t>
            </w:r>
          </w:p>
        </w:tc>
        <w:tc>
          <w:tcPr>
            <w:tcW w:w="1276" w:type="dxa"/>
            <w:vAlign w:val="bottom"/>
          </w:tcPr>
          <w:p w:rsidR="00116C55" w:rsidRPr="00116C55" w:rsidRDefault="00CB71A4" w:rsidP="00DB228E">
            <w:pPr>
              <w:autoSpaceDE w:val="0"/>
              <w:autoSpaceDN w:val="0"/>
              <w:adjustRightInd w:val="0"/>
              <w:spacing w:line="360" w:lineRule="auto"/>
              <w:jc w:val="center"/>
              <w:outlineLvl w:val="3"/>
              <w:rPr>
                <w:rFonts w:ascii="Times New Roman" w:hAnsi="Times New Roman" w:cs="Times New Roman"/>
                <w:sz w:val="22"/>
                <w:szCs w:val="22"/>
              </w:rPr>
            </w:pPr>
            <w:r>
              <w:rPr>
                <w:rFonts w:ascii="Times New Roman" w:hAnsi="Times New Roman" w:cs="Times New Roman"/>
                <w:sz w:val="22"/>
                <w:szCs w:val="22"/>
              </w:rPr>
              <w:t>139,0</w:t>
            </w:r>
          </w:p>
        </w:tc>
        <w:tc>
          <w:tcPr>
            <w:tcW w:w="1559" w:type="dxa"/>
            <w:vAlign w:val="bottom"/>
          </w:tcPr>
          <w:p w:rsidR="00116C55" w:rsidRPr="00116C55" w:rsidRDefault="005343A9" w:rsidP="00DB228E">
            <w:pPr>
              <w:autoSpaceDE w:val="0"/>
              <w:autoSpaceDN w:val="0"/>
              <w:adjustRightInd w:val="0"/>
              <w:spacing w:line="360" w:lineRule="auto"/>
              <w:jc w:val="center"/>
              <w:outlineLvl w:val="3"/>
              <w:rPr>
                <w:rFonts w:ascii="Times New Roman" w:hAnsi="Times New Roman" w:cs="Times New Roman"/>
                <w:sz w:val="22"/>
                <w:szCs w:val="22"/>
              </w:rPr>
            </w:pPr>
            <w:r>
              <w:rPr>
                <w:rFonts w:ascii="Times New Roman" w:hAnsi="Times New Roman" w:cs="Times New Roman"/>
                <w:sz w:val="22"/>
                <w:szCs w:val="22"/>
              </w:rPr>
              <w:t>113,3</w:t>
            </w:r>
          </w:p>
        </w:tc>
        <w:tc>
          <w:tcPr>
            <w:tcW w:w="1843" w:type="dxa"/>
            <w:vAlign w:val="bottom"/>
          </w:tcPr>
          <w:p w:rsidR="00116C55" w:rsidRPr="00116C55" w:rsidRDefault="00AC1016" w:rsidP="00AC1016">
            <w:pPr>
              <w:autoSpaceDE w:val="0"/>
              <w:autoSpaceDN w:val="0"/>
              <w:adjustRightInd w:val="0"/>
              <w:spacing w:line="360" w:lineRule="auto"/>
              <w:jc w:val="center"/>
              <w:outlineLvl w:val="3"/>
              <w:rPr>
                <w:rFonts w:ascii="Times New Roman" w:hAnsi="Times New Roman" w:cs="Times New Roman"/>
                <w:sz w:val="22"/>
                <w:szCs w:val="22"/>
              </w:rPr>
            </w:pPr>
            <w:r>
              <w:rPr>
                <w:rFonts w:ascii="Times New Roman" w:hAnsi="Times New Roman" w:cs="Times New Roman"/>
                <w:sz w:val="22"/>
                <w:szCs w:val="22"/>
              </w:rPr>
              <w:t>121,6</w:t>
            </w:r>
          </w:p>
        </w:tc>
        <w:tc>
          <w:tcPr>
            <w:tcW w:w="1559" w:type="dxa"/>
            <w:vAlign w:val="bottom"/>
          </w:tcPr>
          <w:p w:rsidR="00116C55" w:rsidRPr="00116C55" w:rsidRDefault="00AC1016" w:rsidP="00DB228E">
            <w:pPr>
              <w:autoSpaceDE w:val="0"/>
              <w:autoSpaceDN w:val="0"/>
              <w:adjustRightInd w:val="0"/>
              <w:spacing w:line="360" w:lineRule="auto"/>
              <w:jc w:val="center"/>
              <w:outlineLvl w:val="3"/>
              <w:rPr>
                <w:rFonts w:ascii="Times New Roman" w:hAnsi="Times New Roman" w:cs="Times New Roman"/>
                <w:sz w:val="22"/>
                <w:szCs w:val="22"/>
              </w:rPr>
            </w:pPr>
            <w:r>
              <w:rPr>
                <w:rFonts w:ascii="Times New Roman" w:hAnsi="Times New Roman" w:cs="Times New Roman"/>
                <w:sz w:val="22"/>
                <w:szCs w:val="22"/>
              </w:rPr>
              <w:t>133,7</w:t>
            </w:r>
          </w:p>
        </w:tc>
        <w:tc>
          <w:tcPr>
            <w:tcW w:w="2410" w:type="dxa"/>
            <w:vAlign w:val="bottom"/>
          </w:tcPr>
          <w:p w:rsidR="00116C55" w:rsidRPr="00116C55" w:rsidRDefault="00AC1016" w:rsidP="00DB228E">
            <w:pPr>
              <w:autoSpaceDE w:val="0"/>
              <w:autoSpaceDN w:val="0"/>
              <w:adjustRightInd w:val="0"/>
              <w:spacing w:line="360" w:lineRule="auto"/>
              <w:jc w:val="center"/>
              <w:outlineLvl w:val="3"/>
              <w:rPr>
                <w:rFonts w:ascii="Times New Roman" w:hAnsi="Times New Roman" w:cs="Times New Roman"/>
                <w:sz w:val="22"/>
                <w:szCs w:val="22"/>
              </w:rPr>
            </w:pPr>
            <w:r>
              <w:rPr>
                <w:rFonts w:ascii="Times New Roman" w:hAnsi="Times New Roman" w:cs="Times New Roman"/>
                <w:sz w:val="22"/>
                <w:szCs w:val="22"/>
              </w:rPr>
              <w:t>134,0</w:t>
            </w:r>
          </w:p>
        </w:tc>
      </w:tr>
      <w:tr w:rsidR="00116C55" w:rsidRPr="007D4150" w:rsidTr="00110CC4">
        <w:tc>
          <w:tcPr>
            <w:tcW w:w="1560" w:type="dxa"/>
          </w:tcPr>
          <w:p w:rsidR="00116C55" w:rsidRPr="00116C55" w:rsidRDefault="00116C55" w:rsidP="004B19BD">
            <w:pPr>
              <w:autoSpaceDE w:val="0"/>
              <w:autoSpaceDN w:val="0"/>
              <w:adjustRightInd w:val="0"/>
              <w:jc w:val="center"/>
              <w:outlineLvl w:val="3"/>
              <w:rPr>
                <w:rFonts w:ascii="Times New Roman" w:hAnsi="Times New Roman" w:cs="Times New Roman"/>
                <w:i/>
                <w:sz w:val="22"/>
                <w:szCs w:val="22"/>
              </w:rPr>
            </w:pPr>
            <w:r w:rsidRPr="00116C55">
              <w:rPr>
                <w:rFonts w:ascii="Times New Roman" w:hAnsi="Times New Roman" w:cs="Times New Roman"/>
                <w:i/>
                <w:sz w:val="22"/>
                <w:szCs w:val="22"/>
              </w:rPr>
              <w:t>Межбюджетные трансферты</w:t>
            </w:r>
          </w:p>
        </w:tc>
        <w:tc>
          <w:tcPr>
            <w:tcW w:w="1276" w:type="dxa"/>
            <w:vAlign w:val="bottom"/>
          </w:tcPr>
          <w:p w:rsidR="00116C55" w:rsidRPr="00116C55" w:rsidRDefault="008C6F9F" w:rsidP="00DB228E">
            <w:pPr>
              <w:autoSpaceDE w:val="0"/>
              <w:autoSpaceDN w:val="0"/>
              <w:adjustRightInd w:val="0"/>
              <w:spacing w:line="360" w:lineRule="auto"/>
              <w:jc w:val="center"/>
              <w:outlineLvl w:val="3"/>
              <w:rPr>
                <w:rFonts w:ascii="Times New Roman" w:hAnsi="Times New Roman" w:cs="Times New Roman"/>
                <w:sz w:val="22"/>
                <w:szCs w:val="22"/>
              </w:rPr>
            </w:pPr>
            <w:r>
              <w:rPr>
                <w:rFonts w:ascii="Times New Roman" w:hAnsi="Times New Roman" w:cs="Times New Roman"/>
                <w:sz w:val="22"/>
                <w:szCs w:val="22"/>
              </w:rPr>
              <w:t>3</w:t>
            </w:r>
            <w:r w:rsidR="00CB71A4">
              <w:rPr>
                <w:rFonts w:ascii="Times New Roman" w:hAnsi="Times New Roman" w:cs="Times New Roman"/>
                <w:sz w:val="22"/>
                <w:szCs w:val="22"/>
              </w:rPr>
              <w:t> 330,4</w:t>
            </w:r>
          </w:p>
        </w:tc>
        <w:tc>
          <w:tcPr>
            <w:tcW w:w="1559" w:type="dxa"/>
            <w:vAlign w:val="bottom"/>
          </w:tcPr>
          <w:p w:rsidR="00116C55" w:rsidRPr="00116C55" w:rsidRDefault="005343A9" w:rsidP="00DB228E">
            <w:pPr>
              <w:autoSpaceDE w:val="0"/>
              <w:autoSpaceDN w:val="0"/>
              <w:adjustRightInd w:val="0"/>
              <w:spacing w:line="360" w:lineRule="auto"/>
              <w:jc w:val="center"/>
              <w:outlineLvl w:val="3"/>
              <w:rPr>
                <w:rFonts w:ascii="Times New Roman" w:hAnsi="Times New Roman" w:cs="Times New Roman"/>
                <w:sz w:val="22"/>
                <w:szCs w:val="22"/>
              </w:rPr>
            </w:pPr>
            <w:r>
              <w:rPr>
                <w:rFonts w:ascii="Times New Roman" w:hAnsi="Times New Roman" w:cs="Times New Roman"/>
                <w:sz w:val="22"/>
                <w:szCs w:val="22"/>
              </w:rPr>
              <w:t>3 757,5</w:t>
            </w:r>
          </w:p>
        </w:tc>
        <w:tc>
          <w:tcPr>
            <w:tcW w:w="1843" w:type="dxa"/>
            <w:vAlign w:val="bottom"/>
          </w:tcPr>
          <w:p w:rsidR="00116C55" w:rsidRPr="00116C55" w:rsidRDefault="00AC1016" w:rsidP="00AC1016">
            <w:pPr>
              <w:autoSpaceDE w:val="0"/>
              <w:autoSpaceDN w:val="0"/>
              <w:adjustRightInd w:val="0"/>
              <w:spacing w:line="360" w:lineRule="auto"/>
              <w:jc w:val="center"/>
              <w:outlineLvl w:val="3"/>
              <w:rPr>
                <w:rFonts w:ascii="Times New Roman" w:hAnsi="Times New Roman" w:cs="Times New Roman"/>
                <w:sz w:val="22"/>
                <w:szCs w:val="22"/>
              </w:rPr>
            </w:pPr>
            <w:r>
              <w:rPr>
                <w:rFonts w:ascii="Times New Roman" w:hAnsi="Times New Roman" w:cs="Times New Roman"/>
                <w:sz w:val="22"/>
                <w:szCs w:val="22"/>
              </w:rPr>
              <w:t>4284,9</w:t>
            </w:r>
          </w:p>
        </w:tc>
        <w:tc>
          <w:tcPr>
            <w:tcW w:w="1559" w:type="dxa"/>
            <w:vAlign w:val="bottom"/>
          </w:tcPr>
          <w:p w:rsidR="00116C55" w:rsidRPr="00116C55" w:rsidRDefault="00AC1016" w:rsidP="00DB228E">
            <w:pPr>
              <w:autoSpaceDE w:val="0"/>
              <w:autoSpaceDN w:val="0"/>
              <w:adjustRightInd w:val="0"/>
              <w:spacing w:line="360" w:lineRule="auto"/>
              <w:jc w:val="center"/>
              <w:outlineLvl w:val="3"/>
              <w:rPr>
                <w:rFonts w:ascii="Times New Roman" w:hAnsi="Times New Roman" w:cs="Times New Roman"/>
                <w:spacing w:val="-2"/>
                <w:sz w:val="22"/>
                <w:szCs w:val="22"/>
              </w:rPr>
            </w:pPr>
            <w:r>
              <w:rPr>
                <w:rFonts w:ascii="Times New Roman" w:hAnsi="Times New Roman" w:cs="Times New Roman"/>
                <w:spacing w:val="-2"/>
                <w:sz w:val="22"/>
                <w:szCs w:val="22"/>
              </w:rPr>
              <w:t>4348,7</w:t>
            </w:r>
          </w:p>
        </w:tc>
        <w:tc>
          <w:tcPr>
            <w:tcW w:w="2410" w:type="dxa"/>
            <w:vAlign w:val="bottom"/>
          </w:tcPr>
          <w:p w:rsidR="00116C55" w:rsidRPr="00116C55" w:rsidRDefault="00AC1016" w:rsidP="00DB228E">
            <w:pPr>
              <w:autoSpaceDE w:val="0"/>
              <w:autoSpaceDN w:val="0"/>
              <w:adjustRightInd w:val="0"/>
              <w:spacing w:line="360" w:lineRule="auto"/>
              <w:jc w:val="center"/>
              <w:outlineLvl w:val="3"/>
              <w:rPr>
                <w:rFonts w:ascii="Times New Roman" w:hAnsi="Times New Roman" w:cs="Times New Roman"/>
                <w:spacing w:val="-2"/>
                <w:sz w:val="22"/>
                <w:szCs w:val="22"/>
              </w:rPr>
            </w:pPr>
            <w:r>
              <w:rPr>
                <w:rFonts w:ascii="Times New Roman" w:hAnsi="Times New Roman" w:cs="Times New Roman"/>
                <w:spacing w:val="-2"/>
                <w:sz w:val="22"/>
                <w:szCs w:val="22"/>
              </w:rPr>
              <w:t>4371,4</w:t>
            </w:r>
          </w:p>
        </w:tc>
      </w:tr>
      <w:tr w:rsidR="00116C55" w:rsidRPr="007D4150" w:rsidTr="00110CC4">
        <w:tc>
          <w:tcPr>
            <w:tcW w:w="1560" w:type="dxa"/>
          </w:tcPr>
          <w:p w:rsidR="00116C55" w:rsidRPr="00116C55" w:rsidRDefault="00116C55" w:rsidP="004B19BD">
            <w:pPr>
              <w:autoSpaceDE w:val="0"/>
              <w:autoSpaceDN w:val="0"/>
              <w:adjustRightInd w:val="0"/>
              <w:spacing w:line="360" w:lineRule="auto"/>
              <w:jc w:val="center"/>
              <w:outlineLvl w:val="3"/>
              <w:rPr>
                <w:rFonts w:ascii="Times New Roman" w:hAnsi="Times New Roman" w:cs="Times New Roman"/>
                <w:b/>
                <w:i/>
                <w:sz w:val="22"/>
                <w:szCs w:val="22"/>
              </w:rPr>
            </w:pPr>
            <w:r w:rsidRPr="00116C55">
              <w:rPr>
                <w:rFonts w:ascii="Times New Roman" w:hAnsi="Times New Roman" w:cs="Times New Roman"/>
                <w:b/>
                <w:i/>
                <w:sz w:val="22"/>
                <w:szCs w:val="22"/>
              </w:rPr>
              <w:t>Расходы</w:t>
            </w:r>
          </w:p>
        </w:tc>
        <w:tc>
          <w:tcPr>
            <w:tcW w:w="1276" w:type="dxa"/>
            <w:vAlign w:val="bottom"/>
          </w:tcPr>
          <w:p w:rsidR="00116C55" w:rsidRPr="00116C55" w:rsidRDefault="00CB71A4" w:rsidP="00DB228E">
            <w:pPr>
              <w:autoSpaceDE w:val="0"/>
              <w:autoSpaceDN w:val="0"/>
              <w:adjustRightInd w:val="0"/>
              <w:spacing w:line="360" w:lineRule="auto"/>
              <w:jc w:val="center"/>
              <w:outlineLvl w:val="3"/>
              <w:rPr>
                <w:rFonts w:ascii="Times New Roman" w:hAnsi="Times New Roman" w:cs="Times New Roman"/>
                <w:b/>
                <w:sz w:val="22"/>
                <w:szCs w:val="22"/>
              </w:rPr>
            </w:pPr>
            <w:r>
              <w:rPr>
                <w:rFonts w:ascii="Times New Roman" w:hAnsi="Times New Roman" w:cs="Times New Roman"/>
                <w:b/>
                <w:sz w:val="22"/>
                <w:szCs w:val="22"/>
              </w:rPr>
              <w:t>3 419,6</w:t>
            </w:r>
          </w:p>
        </w:tc>
        <w:tc>
          <w:tcPr>
            <w:tcW w:w="1559" w:type="dxa"/>
            <w:vAlign w:val="bottom"/>
          </w:tcPr>
          <w:p w:rsidR="00116C55" w:rsidRPr="00116C55" w:rsidRDefault="005343A9" w:rsidP="00DB228E">
            <w:pPr>
              <w:autoSpaceDE w:val="0"/>
              <w:autoSpaceDN w:val="0"/>
              <w:adjustRightInd w:val="0"/>
              <w:spacing w:line="360" w:lineRule="auto"/>
              <w:jc w:val="center"/>
              <w:outlineLvl w:val="3"/>
              <w:rPr>
                <w:rFonts w:ascii="Times New Roman" w:hAnsi="Times New Roman" w:cs="Times New Roman"/>
                <w:b/>
                <w:sz w:val="22"/>
                <w:szCs w:val="22"/>
              </w:rPr>
            </w:pPr>
            <w:r>
              <w:rPr>
                <w:rFonts w:ascii="Times New Roman" w:hAnsi="Times New Roman" w:cs="Times New Roman"/>
                <w:b/>
                <w:sz w:val="22"/>
                <w:szCs w:val="22"/>
              </w:rPr>
              <w:t>4318,2</w:t>
            </w:r>
          </w:p>
        </w:tc>
        <w:tc>
          <w:tcPr>
            <w:tcW w:w="1843" w:type="dxa"/>
            <w:vAlign w:val="bottom"/>
          </w:tcPr>
          <w:p w:rsidR="00116C55" w:rsidRPr="00116C55" w:rsidRDefault="00AC1016" w:rsidP="00AC1016">
            <w:pPr>
              <w:autoSpaceDE w:val="0"/>
              <w:autoSpaceDN w:val="0"/>
              <w:adjustRightInd w:val="0"/>
              <w:spacing w:line="360" w:lineRule="auto"/>
              <w:jc w:val="center"/>
              <w:outlineLvl w:val="3"/>
              <w:rPr>
                <w:rFonts w:ascii="Times New Roman" w:hAnsi="Times New Roman" w:cs="Times New Roman"/>
                <w:b/>
                <w:sz w:val="22"/>
                <w:szCs w:val="22"/>
              </w:rPr>
            </w:pPr>
            <w:r>
              <w:rPr>
                <w:rFonts w:ascii="Times New Roman" w:hAnsi="Times New Roman" w:cs="Times New Roman"/>
                <w:b/>
                <w:sz w:val="22"/>
                <w:szCs w:val="22"/>
              </w:rPr>
              <w:t>4406,5</w:t>
            </w:r>
          </w:p>
        </w:tc>
        <w:tc>
          <w:tcPr>
            <w:tcW w:w="1559" w:type="dxa"/>
            <w:vAlign w:val="bottom"/>
          </w:tcPr>
          <w:p w:rsidR="00116C55" w:rsidRPr="00116C55" w:rsidRDefault="00AC1016" w:rsidP="00DB228E">
            <w:pPr>
              <w:autoSpaceDE w:val="0"/>
              <w:autoSpaceDN w:val="0"/>
              <w:adjustRightInd w:val="0"/>
              <w:spacing w:line="360" w:lineRule="auto"/>
              <w:jc w:val="center"/>
              <w:outlineLvl w:val="3"/>
              <w:rPr>
                <w:rFonts w:ascii="Times New Roman" w:hAnsi="Times New Roman" w:cs="Times New Roman"/>
                <w:b/>
                <w:spacing w:val="-2"/>
                <w:sz w:val="22"/>
                <w:szCs w:val="22"/>
              </w:rPr>
            </w:pPr>
            <w:r>
              <w:rPr>
                <w:rFonts w:ascii="Times New Roman" w:hAnsi="Times New Roman" w:cs="Times New Roman"/>
                <w:b/>
                <w:spacing w:val="-2"/>
                <w:sz w:val="22"/>
                <w:szCs w:val="22"/>
              </w:rPr>
              <w:t>4482,4</w:t>
            </w:r>
          </w:p>
        </w:tc>
        <w:tc>
          <w:tcPr>
            <w:tcW w:w="2410" w:type="dxa"/>
            <w:vAlign w:val="bottom"/>
          </w:tcPr>
          <w:p w:rsidR="00116C55" w:rsidRPr="00116C55" w:rsidRDefault="00AC1016" w:rsidP="00DB228E">
            <w:pPr>
              <w:autoSpaceDE w:val="0"/>
              <w:autoSpaceDN w:val="0"/>
              <w:adjustRightInd w:val="0"/>
              <w:spacing w:line="360" w:lineRule="auto"/>
              <w:jc w:val="center"/>
              <w:outlineLvl w:val="3"/>
              <w:rPr>
                <w:rFonts w:ascii="Times New Roman" w:hAnsi="Times New Roman" w:cs="Times New Roman"/>
                <w:b/>
                <w:spacing w:val="-2"/>
                <w:sz w:val="22"/>
                <w:szCs w:val="22"/>
              </w:rPr>
            </w:pPr>
            <w:r>
              <w:rPr>
                <w:rFonts w:ascii="Times New Roman" w:hAnsi="Times New Roman" w:cs="Times New Roman"/>
                <w:b/>
                <w:spacing w:val="-2"/>
                <w:sz w:val="22"/>
                <w:szCs w:val="22"/>
              </w:rPr>
              <w:t>4505,4</w:t>
            </w:r>
          </w:p>
        </w:tc>
      </w:tr>
      <w:tr w:rsidR="00116C55" w:rsidRPr="007D4150" w:rsidTr="00110CC4">
        <w:tc>
          <w:tcPr>
            <w:tcW w:w="1560" w:type="dxa"/>
          </w:tcPr>
          <w:p w:rsidR="00116C55" w:rsidRPr="00116C55" w:rsidRDefault="00116C55" w:rsidP="004B19BD">
            <w:pPr>
              <w:autoSpaceDE w:val="0"/>
              <w:autoSpaceDN w:val="0"/>
              <w:adjustRightInd w:val="0"/>
              <w:spacing w:line="360" w:lineRule="auto"/>
              <w:jc w:val="center"/>
              <w:outlineLvl w:val="3"/>
              <w:rPr>
                <w:rFonts w:ascii="Times New Roman" w:hAnsi="Times New Roman" w:cs="Times New Roman"/>
                <w:b/>
                <w:i/>
                <w:sz w:val="22"/>
                <w:szCs w:val="22"/>
              </w:rPr>
            </w:pPr>
            <w:r w:rsidRPr="00116C55">
              <w:rPr>
                <w:rFonts w:ascii="Times New Roman" w:hAnsi="Times New Roman" w:cs="Times New Roman"/>
                <w:b/>
                <w:i/>
                <w:sz w:val="22"/>
                <w:szCs w:val="22"/>
              </w:rPr>
              <w:t>Дефицит</w:t>
            </w:r>
          </w:p>
        </w:tc>
        <w:tc>
          <w:tcPr>
            <w:tcW w:w="1276" w:type="dxa"/>
            <w:vAlign w:val="bottom"/>
          </w:tcPr>
          <w:p w:rsidR="00116C55" w:rsidRPr="00116C55" w:rsidRDefault="00D154DC" w:rsidP="00DB228E">
            <w:pPr>
              <w:autoSpaceDE w:val="0"/>
              <w:autoSpaceDN w:val="0"/>
              <w:adjustRightInd w:val="0"/>
              <w:spacing w:line="360" w:lineRule="auto"/>
              <w:jc w:val="center"/>
              <w:outlineLvl w:val="3"/>
              <w:rPr>
                <w:rFonts w:ascii="Times New Roman" w:hAnsi="Times New Roman" w:cs="Times New Roman"/>
                <w:b/>
                <w:sz w:val="22"/>
                <w:szCs w:val="22"/>
              </w:rPr>
            </w:pPr>
            <w:r>
              <w:rPr>
                <w:rFonts w:ascii="Times New Roman" w:hAnsi="Times New Roman" w:cs="Times New Roman"/>
                <w:b/>
                <w:sz w:val="22"/>
                <w:szCs w:val="22"/>
              </w:rPr>
              <w:t>-</w:t>
            </w:r>
          </w:p>
        </w:tc>
        <w:tc>
          <w:tcPr>
            <w:tcW w:w="1559" w:type="dxa"/>
            <w:vAlign w:val="bottom"/>
          </w:tcPr>
          <w:p w:rsidR="00116C55" w:rsidRPr="00116C55" w:rsidRDefault="005343A9" w:rsidP="00DB228E">
            <w:pPr>
              <w:autoSpaceDE w:val="0"/>
              <w:autoSpaceDN w:val="0"/>
              <w:adjustRightInd w:val="0"/>
              <w:spacing w:line="360" w:lineRule="auto"/>
              <w:jc w:val="center"/>
              <w:outlineLvl w:val="3"/>
              <w:rPr>
                <w:rFonts w:ascii="Times New Roman" w:hAnsi="Times New Roman" w:cs="Times New Roman"/>
                <w:sz w:val="22"/>
                <w:szCs w:val="22"/>
              </w:rPr>
            </w:pPr>
            <w:r>
              <w:rPr>
                <w:rFonts w:ascii="Times New Roman" w:hAnsi="Times New Roman" w:cs="Times New Roman"/>
                <w:sz w:val="22"/>
                <w:szCs w:val="22"/>
              </w:rPr>
              <w:t>447,4</w:t>
            </w:r>
          </w:p>
        </w:tc>
        <w:tc>
          <w:tcPr>
            <w:tcW w:w="1843" w:type="dxa"/>
            <w:vAlign w:val="bottom"/>
          </w:tcPr>
          <w:p w:rsidR="00116C55" w:rsidRPr="00327984" w:rsidRDefault="00D154DC" w:rsidP="00AC1016">
            <w:pPr>
              <w:autoSpaceDE w:val="0"/>
              <w:autoSpaceDN w:val="0"/>
              <w:adjustRightInd w:val="0"/>
              <w:spacing w:line="360" w:lineRule="auto"/>
              <w:jc w:val="center"/>
              <w:outlineLvl w:val="3"/>
              <w:rPr>
                <w:rFonts w:ascii="Times New Roman" w:hAnsi="Times New Roman" w:cs="Times New Roman"/>
                <w:sz w:val="22"/>
                <w:szCs w:val="22"/>
              </w:rPr>
            </w:pPr>
            <w:r>
              <w:rPr>
                <w:rFonts w:ascii="Times New Roman" w:hAnsi="Times New Roman" w:cs="Times New Roman"/>
                <w:sz w:val="22"/>
                <w:szCs w:val="22"/>
              </w:rPr>
              <w:t>0,0</w:t>
            </w:r>
          </w:p>
        </w:tc>
        <w:tc>
          <w:tcPr>
            <w:tcW w:w="1559" w:type="dxa"/>
            <w:vAlign w:val="bottom"/>
          </w:tcPr>
          <w:p w:rsidR="00116C55" w:rsidRPr="00116C55" w:rsidRDefault="00EC1271" w:rsidP="00DB228E">
            <w:pPr>
              <w:autoSpaceDE w:val="0"/>
              <w:autoSpaceDN w:val="0"/>
              <w:adjustRightInd w:val="0"/>
              <w:spacing w:line="360" w:lineRule="auto"/>
              <w:jc w:val="center"/>
              <w:outlineLvl w:val="3"/>
              <w:rPr>
                <w:rFonts w:ascii="Times New Roman" w:hAnsi="Times New Roman" w:cs="Times New Roman"/>
                <w:sz w:val="22"/>
                <w:szCs w:val="22"/>
              </w:rPr>
            </w:pPr>
            <w:r>
              <w:rPr>
                <w:rFonts w:ascii="Times New Roman" w:hAnsi="Times New Roman" w:cs="Times New Roman"/>
                <w:sz w:val="22"/>
                <w:szCs w:val="22"/>
              </w:rPr>
              <w:t>0,0</w:t>
            </w:r>
          </w:p>
        </w:tc>
        <w:tc>
          <w:tcPr>
            <w:tcW w:w="2410" w:type="dxa"/>
            <w:vAlign w:val="bottom"/>
          </w:tcPr>
          <w:p w:rsidR="00116C55" w:rsidRPr="00116C55" w:rsidRDefault="00EC1271" w:rsidP="00DB228E">
            <w:pPr>
              <w:autoSpaceDE w:val="0"/>
              <w:autoSpaceDN w:val="0"/>
              <w:adjustRightInd w:val="0"/>
              <w:spacing w:line="360" w:lineRule="auto"/>
              <w:jc w:val="center"/>
              <w:outlineLvl w:val="3"/>
              <w:rPr>
                <w:rFonts w:ascii="Times New Roman" w:hAnsi="Times New Roman" w:cs="Times New Roman"/>
                <w:sz w:val="22"/>
                <w:szCs w:val="22"/>
              </w:rPr>
            </w:pPr>
            <w:r>
              <w:rPr>
                <w:rFonts w:ascii="Times New Roman" w:hAnsi="Times New Roman" w:cs="Times New Roman"/>
                <w:sz w:val="22"/>
                <w:szCs w:val="22"/>
              </w:rPr>
              <w:t>0,0</w:t>
            </w:r>
          </w:p>
        </w:tc>
      </w:tr>
      <w:tr w:rsidR="00116C55" w:rsidRPr="007D4150" w:rsidTr="00110CC4">
        <w:tc>
          <w:tcPr>
            <w:tcW w:w="1560" w:type="dxa"/>
          </w:tcPr>
          <w:p w:rsidR="00116C55" w:rsidRPr="00116C55" w:rsidRDefault="00116C55" w:rsidP="004B19BD">
            <w:pPr>
              <w:autoSpaceDE w:val="0"/>
              <w:autoSpaceDN w:val="0"/>
              <w:adjustRightInd w:val="0"/>
              <w:spacing w:line="360" w:lineRule="auto"/>
              <w:jc w:val="center"/>
              <w:outlineLvl w:val="3"/>
              <w:rPr>
                <w:rFonts w:ascii="Times New Roman" w:hAnsi="Times New Roman" w:cs="Times New Roman"/>
                <w:b/>
                <w:i/>
                <w:sz w:val="22"/>
                <w:szCs w:val="22"/>
              </w:rPr>
            </w:pPr>
            <w:r w:rsidRPr="00116C55">
              <w:rPr>
                <w:rFonts w:ascii="Times New Roman" w:hAnsi="Times New Roman" w:cs="Times New Roman"/>
                <w:b/>
                <w:i/>
                <w:sz w:val="22"/>
                <w:szCs w:val="22"/>
              </w:rPr>
              <w:t>Профицит</w:t>
            </w:r>
          </w:p>
        </w:tc>
        <w:tc>
          <w:tcPr>
            <w:tcW w:w="1276" w:type="dxa"/>
            <w:vAlign w:val="bottom"/>
          </w:tcPr>
          <w:p w:rsidR="00116C55" w:rsidRPr="00116C55" w:rsidRDefault="00313466" w:rsidP="00DB228E">
            <w:pPr>
              <w:autoSpaceDE w:val="0"/>
              <w:autoSpaceDN w:val="0"/>
              <w:adjustRightInd w:val="0"/>
              <w:spacing w:line="360" w:lineRule="auto"/>
              <w:jc w:val="center"/>
              <w:outlineLvl w:val="3"/>
              <w:rPr>
                <w:rFonts w:ascii="Times New Roman" w:hAnsi="Times New Roman" w:cs="Times New Roman"/>
                <w:sz w:val="22"/>
                <w:szCs w:val="22"/>
              </w:rPr>
            </w:pPr>
            <w:r>
              <w:rPr>
                <w:rFonts w:ascii="Times New Roman" w:hAnsi="Times New Roman" w:cs="Times New Roman"/>
                <w:sz w:val="22"/>
                <w:szCs w:val="22"/>
              </w:rPr>
              <w:t>49,8</w:t>
            </w:r>
          </w:p>
        </w:tc>
        <w:tc>
          <w:tcPr>
            <w:tcW w:w="1559" w:type="dxa"/>
            <w:vAlign w:val="bottom"/>
          </w:tcPr>
          <w:p w:rsidR="00116C55" w:rsidRPr="00116C55" w:rsidRDefault="00D154DC" w:rsidP="00DB228E">
            <w:pPr>
              <w:autoSpaceDE w:val="0"/>
              <w:autoSpaceDN w:val="0"/>
              <w:adjustRightInd w:val="0"/>
              <w:spacing w:line="360" w:lineRule="auto"/>
              <w:jc w:val="center"/>
              <w:outlineLvl w:val="3"/>
              <w:rPr>
                <w:rFonts w:ascii="Times New Roman" w:hAnsi="Times New Roman" w:cs="Times New Roman"/>
                <w:sz w:val="22"/>
                <w:szCs w:val="22"/>
              </w:rPr>
            </w:pPr>
            <w:r>
              <w:rPr>
                <w:rFonts w:ascii="Times New Roman" w:hAnsi="Times New Roman" w:cs="Times New Roman"/>
                <w:sz w:val="22"/>
                <w:szCs w:val="22"/>
              </w:rPr>
              <w:t>-</w:t>
            </w:r>
          </w:p>
        </w:tc>
        <w:tc>
          <w:tcPr>
            <w:tcW w:w="1843" w:type="dxa"/>
            <w:vAlign w:val="bottom"/>
          </w:tcPr>
          <w:p w:rsidR="00116C55" w:rsidRPr="00116C55" w:rsidRDefault="00D154DC" w:rsidP="00AC1016">
            <w:pPr>
              <w:autoSpaceDE w:val="0"/>
              <w:autoSpaceDN w:val="0"/>
              <w:adjustRightInd w:val="0"/>
              <w:spacing w:line="360" w:lineRule="auto"/>
              <w:jc w:val="center"/>
              <w:outlineLvl w:val="3"/>
              <w:rPr>
                <w:rFonts w:ascii="Times New Roman" w:hAnsi="Times New Roman" w:cs="Times New Roman"/>
                <w:sz w:val="22"/>
                <w:szCs w:val="22"/>
              </w:rPr>
            </w:pPr>
            <w:r>
              <w:rPr>
                <w:rFonts w:ascii="Times New Roman" w:hAnsi="Times New Roman" w:cs="Times New Roman"/>
                <w:sz w:val="22"/>
                <w:szCs w:val="22"/>
              </w:rPr>
              <w:t>0,0</w:t>
            </w:r>
          </w:p>
        </w:tc>
        <w:tc>
          <w:tcPr>
            <w:tcW w:w="1559" w:type="dxa"/>
            <w:vAlign w:val="bottom"/>
          </w:tcPr>
          <w:p w:rsidR="00116C55" w:rsidRPr="00116C55" w:rsidRDefault="00EC1271" w:rsidP="00DB228E">
            <w:pPr>
              <w:autoSpaceDE w:val="0"/>
              <w:autoSpaceDN w:val="0"/>
              <w:adjustRightInd w:val="0"/>
              <w:spacing w:line="360" w:lineRule="auto"/>
              <w:jc w:val="center"/>
              <w:outlineLvl w:val="3"/>
              <w:rPr>
                <w:rFonts w:ascii="Times New Roman" w:hAnsi="Times New Roman" w:cs="Times New Roman"/>
                <w:sz w:val="22"/>
                <w:szCs w:val="22"/>
              </w:rPr>
            </w:pPr>
            <w:r>
              <w:rPr>
                <w:rFonts w:ascii="Times New Roman" w:hAnsi="Times New Roman" w:cs="Times New Roman"/>
                <w:sz w:val="22"/>
                <w:szCs w:val="22"/>
              </w:rPr>
              <w:t>0,0</w:t>
            </w:r>
          </w:p>
        </w:tc>
        <w:tc>
          <w:tcPr>
            <w:tcW w:w="2410" w:type="dxa"/>
            <w:vAlign w:val="bottom"/>
          </w:tcPr>
          <w:p w:rsidR="00116C55" w:rsidRPr="00116C55" w:rsidRDefault="00EC1271" w:rsidP="00DB228E">
            <w:pPr>
              <w:autoSpaceDE w:val="0"/>
              <w:autoSpaceDN w:val="0"/>
              <w:adjustRightInd w:val="0"/>
              <w:spacing w:line="360" w:lineRule="auto"/>
              <w:jc w:val="center"/>
              <w:outlineLvl w:val="3"/>
              <w:rPr>
                <w:rFonts w:ascii="Times New Roman" w:hAnsi="Times New Roman" w:cs="Times New Roman"/>
                <w:sz w:val="22"/>
                <w:szCs w:val="22"/>
              </w:rPr>
            </w:pPr>
            <w:r>
              <w:rPr>
                <w:rFonts w:ascii="Times New Roman" w:hAnsi="Times New Roman" w:cs="Times New Roman"/>
                <w:sz w:val="22"/>
                <w:szCs w:val="22"/>
              </w:rPr>
              <w:t>0,0</w:t>
            </w:r>
          </w:p>
        </w:tc>
      </w:tr>
    </w:tbl>
    <w:p w:rsidR="00365532" w:rsidRDefault="00365532" w:rsidP="00287923">
      <w:pPr>
        <w:ind w:left="-851" w:firstLine="851"/>
        <w:jc w:val="both"/>
        <w:rPr>
          <w:rFonts w:ascii="Times New Roman" w:hAnsi="Times New Roman" w:cs="Times New Roman"/>
          <w:sz w:val="28"/>
          <w:szCs w:val="28"/>
        </w:rPr>
      </w:pPr>
      <w:bookmarkStart w:id="4" w:name="bookmark3"/>
    </w:p>
    <w:p w:rsidR="00F91886" w:rsidRPr="007E6ADF" w:rsidRDefault="00F91886" w:rsidP="00287923">
      <w:pPr>
        <w:ind w:left="-851" w:firstLine="851"/>
        <w:jc w:val="both"/>
        <w:rPr>
          <w:rFonts w:ascii="Times New Roman" w:hAnsi="Times New Roman" w:cs="Times New Roman"/>
          <w:sz w:val="28"/>
          <w:szCs w:val="28"/>
        </w:rPr>
      </w:pPr>
      <w:r w:rsidRPr="007E6ADF">
        <w:rPr>
          <w:rFonts w:ascii="Times New Roman" w:hAnsi="Times New Roman" w:cs="Times New Roman"/>
          <w:sz w:val="28"/>
          <w:szCs w:val="28"/>
        </w:rPr>
        <w:t>При подготовке настоящего заключения проведен анализ показателей проекта бюджета на 202</w:t>
      </w:r>
      <w:r w:rsidR="009F3ED4">
        <w:rPr>
          <w:rFonts w:ascii="Times New Roman" w:hAnsi="Times New Roman" w:cs="Times New Roman"/>
          <w:sz w:val="28"/>
          <w:szCs w:val="28"/>
        </w:rPr>
        <w:t>5</w:t>
      </w:r>
      <w:r w:rsidRPr="007E6ADF">
        <w:rPr>
          <w:rFonts w:ascii="Times New Roman" w:hAnsi="Times New Roman" w:cs="Times New Roman"/>
          <w:sz w:val="28"/>
          <w:szCs w:val="28"/>
        </w:rPr>
        <w:t xml:space="preserve"> год относительно фактического поступления </w:t>
      </w:r>
      <w:r w:rsidR="009F3ED4">
        <w:rPr>
          <w:rFonts w:ascii="Times New Roman" w:hAnsi="Times New Roman" w:cs="Times New Roman"/>
          <w:sz w:val="28"/>
          <w:szCs w:val="28"/>
        </w:rPr>
        <w:t>2023</w:t>
      </w:r>
      <w:r w:rsidRPr="007E6ADF">
        <w:rPr>
          <w:rFonts w:ascii="Times New Roman" w:hAnsi="Times New Roman" w:cs="Times New Roman"/>
          <w:sz w:val="28"/>
          <w:szCs w:val="28"/>
        </w:rPr>
        <w:t xml:space="preserve"> год</w:t>
      </w:r>
      <w:r w:rsidR="00116C55">
        <w:rPr>
          <w:rFonts w:ascii="Times New Roman" w:hAnsi="Times New Roman" w:cs="Times New Roman"/>
          <w:sz w:val="28"/>
          <w:szCs w:val="28"/>
        </w:rPr>
        <w:t>а</w:t>
      </w:r>
      <w:r w:rsidRPr="007E6ADF">
        <w:rPr>
          <w:rFonts w:ascii="Times New Roman" w:hAnsi="Times New Roman" w:cs="Times New Roman"/>
          <w:sz w:val="28"/>
          <w:szCs w:val="28"/>
        </w:rPr>
        <w:t xml:space="preserve"> и </w:t>
      </w:r>
      <w:r w:rsidR="00116C55">
        <w:rPr>
          <w:rFonts w:ascii="Times New Roman" w:hAnsi="Times New Roman" w:cs="Times New Roman"/>
          <w:sz w:val="28"/>
          <w:szCs w:val="28"/>
        </w:rPr>
        <w:t xml:space="preserve">ожидаемой </w:t>
      </w:r>
      <w:r w:rsidRPr="007E6ADF">
        <w:rPr>
          <w:rFonts w:ascii="Times New Roman" w:hAnsi="Times New Roman" w:cs="Times New Roman"/>
          <w:sz w:val="28"/>
          <w:szCs w:val="28"/>
        </w:rPr>
        <w:t>оценки выполнения за 202</w:t>
      </w:r>
      <w:r w:rsidR="009F3ED4">
        <w:rPr>
          <w:rFonts w:ascii="Times New Roman" w:hAnsi="Times New Roman" w:cs="Times New Roman"/>
          <w:sz w:val="28"/>
          <w:szCs w:val="28"/>
        </w:rPr>
        <w:t>4</w:t>
      </w:r>
      <w:r w:rsidRPr="007E6ADF">
        <w:rPr>
          <w:rFonts w:ascii="Times New Roman" w:hAnsi="Times New Roman" w:cs="Times New Roman"/>
          <w:sz w:val="28"/>
          <w:szCs w:val="28"/>
        </w:rPr>
        <w:t xml:space="preserve"> год. </w:t>
      </w:r>
    </w:p>
    <w:p w:rsidR="00F91886" w:rsidRPr="007E6ADF" w:rsidRDefault="00F91886" w:rsidP="00287923">
      <w:pPr>
        <w:ind w:left="-851" w:firstLine="851"/>
        <w:jc w:val="both"/>
        <w:rPr>
          <w:rFonts w:ascii="Times New Roman" w:hAnsi="Times New Roman" w:cs="Times New Roman"/>
          <w:sz w:val="28"/>
          <w:szCs w:val="28"/>
        </w:rPr>
      </w:pPr>
      <w:r w:rsidRPr="007E6ADF">
        <w:rPr>
          <w:rFonts w:ascii="Times New Roman" w:hAnsi="Times New Roman" w:cs="Times New Roman"/>
          <w:sz w:val="28"/>
          <w:szCs w:val="28"/>
        </w:rPr>
        <w:t>В результате установлено:</w:t>
      </w:r>
    </w:p>
    <w:p w:rsidR="00F91886" w:rsidRPr="007E6ADF" w:rsidRDefault="00F91886" w:rsidP="00287923">
      <w:pPr>
        <w:autoSpaceDE w:val="0"/>
        <w:autoSpaceDN w:val="0"/>
        <w:adjustRightInd w:val="0"/>
        <w:ind w:left="-851" w:firstLine="851"/>
        <w:jc w:val="both"/>
        <w:outlineLvl w:val="3"/>
        <w:rPr>
          <w:rFonts w:ascii="Times New Roman" w:hAnsi="Times New Roman" w:cs="Times New Roman"/>
          <w:sz w:val="28"/>
          <w:szCs w:val="28"/>
        </w:rPr>
      </w:pPr>
      <w:r w:rsidRPr="007E6ADF">
        <w:rPr>
          <w:rFonts w:ascii="Times New Roman" w:hAnsi="Times New Roman" w:cs="Times New Roman"/>
          <w:sz w:val="28"/>
          <w:szCs w:val="28"/>
        </w:rPr>
        <w:t>Доля межбюджетных трансфертов в общем объеме доходов бюджета поселения составля</w:t>
      </w:r>
      <w:r w:rsidR="00AC4778">
        <w:rPr>
          <w:rFonts w:ascii="Times New Roman" w:hAnsi="Times New Roman" w:cs="Times New Roman"/>
          <w:sz w:val="28"/>
          <w:szCs w:val="28"/>
        </w:rPr>
        <w:t>ла</w:t>
      </w:r>
      <w:r>
        <w:rPr>
          <w:rFonts w:ascii="Times New Roman" w:hAnsi="Times New Roman" w:cs="Times New Roman"/>
          <w:sz w:val="28"/>
          <w:szCs w:val="28"/>
        </w:rPr>
        <w:t>в 20</w:t>
      </w:r>
      <w:r w:rsidR="009F3ED4">
        <w:rPr>
          <w:rFonts w:ascii="Times New Roman" w:hAnsi="Times New Roman" w:cs="Times New Roman"/>
          <w:sz w:val="28"/>
          <w:szCs w:val="28"/>
        </w:rPr>
        <w:t>23 году - 96,0</w:t>
      </w:r>
      <w:r>
        <w:rPr>
          <w:rFonts w:ascii="Times New Roman" w:hAnsi="Times New Roman" w:cs="Times New Roman"/>
          <w:sz w:val="28"/>
          <w:szCs w:val="28"/>
        </w:rPr>
        <w:t xml:space="preserve">%, </w:t>
      </w:r>
      <w:r w:rsidR="009F3ED4">
        <w:rPr>
          <w:rFonts w:ascii="Times New Roman" w:hAnsi="Times New Roman" w:cs="Times New Roman"/>
          <w:sz w:val="28"/>
          <w:szCs w:val="28"/>
        </w:rPr>
        <w:t xml:space="preserve"> в ожидаемой оценки 2024 </w:t>
      </w:r>
      <w:r w:rsidR="00AC4778">
        <w:rPr>
          <w:rFonts w:ascii="Times New Roman" w:hAnsi="Times New Roman" w:cs="Times New Roman"/>
          <w:sz w:val="28"/>
          <w:szCs w:val="28"/>
        </w:rPr>
        <w:t>года</w:t>
      </w:r>
      <w:r w:rsidR="009F3ED4">
        <w:rPr>
          <w:rFonts w:ascii="Times New Roman" w:hAnsi="Times New Roman" w:cs="Times New Roman"/>
          <w:sz w:val="28"/>
          <w:szCs w:val="28"/>
        </w:rPr>
        <w:t xml:space="preserve"> - 97</w:t>
      </w:r>
      <w:r w:rsidR="005B4A8E">
        <w:rPr>
          <w:rFonts w:ascii="Times New Roman" w:hAnsi="Times New Roman" w:cs="Times New Roman"/>
          <w:sz w:val="28"/>
          <w:szCs w:val="28"/>
        </w:rPr>
        <w:t>,1</w:t>
      </w:r>
      <w:r w:rsidR="00402F3B">
        <w:rPr>
          <w:rFonts w:ascii="Times New Roman" w:hAnsi="Times New Roman" w:cs="Times New Roman"/>
          <w:sz w:val="28"/>
          <w:szCs w:val="28"/>
        </w:rPr>
        <w:t>%</w:t>
      </w:r>
      <w:r w:rsidRPr="007E6ADF">
        <w:rPr>
          <w:rFonts w:ascii="Times New Roman" w:hAnsi="Times New Roman" w:cs="Times New Roman"/>
          <w:sz w:val="28"/>
          <w:szCs w:val="28"/>
        </w:rPr>
        <w:t xml:space="preserve">. </w:t>
      </w:r>
      <w:r>
        <w:rPr>
          <w:rFonts w:ascii="Times New Roman" w:hAnsi="Times New Roman" w:cs="Times New Roman"/>
          <w:sz w:val="28"/>
          <w:szCs w:val="28"/>
        </w:rPr>
        <w:t>Об</w:t>
      </w:r>
      <w:r w:rsidRPr="007E6ADF">
        <w:rPr>
          <w:rFonts w:ascii="Times New Roman" w:hAnsi="Times New Roman" w:cs="Times New Roman"/>
          <w:sz w:val="28"/>
          <w:szCs w:val="28"/>
        </w:rPr>
        <w:t>щий объем доходов в 202</w:t>
      </w:r>
      <w:r w:rsidR="00B26357">
        <w:rPr>
          <w:rFonts w:ascii="Times New Roman" w:hAnsi="Times New Roman" w:cs="Times New Roman"/>
          <w:sz w:val="28"/>
          <w:szCs w:val="28"/>
        </w:rPr>
        <w:t>5</w:t>
      </w:r>
      <w:r w:rsidRPr="007E6ADF">
        <w:rPr>
          <w:rFonts w:ascii="Times New Roman" w:hAnsi="Times New Roman" w:cs="Times New Roman"/>
          <w:sz w:val="28"/>
          <w:szCs w:val="28"/>
        </w:rPr>
        <w:t xml:space="preserve"> году планируется </w:t>
      </w:r>
      <w:r w:rsidR="005B4A8E">
        <w:rPr>
          <w:rFonts w:ascii="Times New Roman" w:hAnsi="Times New Roman" w:cs="Times New Roman"/>
          <w:sz w:val="28"/>
          <w:szCs w:val="28"/>
        </w:rPr>
        <w:t>с ростом</w:t>
      </w:r>
      <w:r w:rsidRPr="007E6ADF">
        <w:rPr>
          <w:rFonts w:ascii="Times New Roman" w:hAnsi="Times New Roman" w:cs="Times New Roman"/>
          <w:sz w:val="28"/>
          <w:szCs w:val="28"/>
        </w:rPr>
        <w:t xml:space="preserve"> на </w:t>
      </w:r>
      <w:r w:rsidR="00B26357">
        <w:rPr>
          <w:rFonts w:ascii="Times New Roman" w:hAnsi="Times New Roman" w:cs="Times New Roman"/>
          <w:sz w:val="28"/>
          <w:szCs w:val="28"/>
        </w:rPr>
        <w:t>13,8</w:t>
      </w:r>
      <w:r w:rsidRPr="007E6ADF">
        <w:rPr>
          <w:rFonts w:ascii="Times New Roman" w:hAnsi="Times New Roman" w:cs="Times New Roman"/>
          <w:sz w:val="28"/>
          <w:szCs w:val="28"/>
        </w:rPr>
        <w:t>%</w:t>
      </w:r>
      <w:r w:rsidR="00AC4778">
        <w:rPr>
          <w:rFonts w:ascii="Times New Roman" w:hAnsi="Times New Roman" w:cs="Times New Roman"/>
          <w:sz w:val="28"/>
          <w:szCs w:val="28"/>
        </w:rPr>
        <w:t xml:space="preserve"> или </w:t>
      </w:r>
      <w:r w:rsidR="00B26357">
        <w:rPr>
          <w:rFonts w:ascii="Times New Roman" w:hAnsi="Times New Roman" w:cs="Times New Roman"/>
          <w:sz w:val="28"/>
          <w:szCs w:val="28"/>
        </w:rPr>
        <w:t xml:space="preserve"> на 535,7</w:t>
      </w:r>
      <w:r w:rsidR="00AC4778">
        <w:rPr>
          <w:rFonts w:ascii="Times New Roman" w:hAnsi="Times New Roman" w:cs="Times New Roman"/>
          <w:sz w:val="28"/>
          <w:szCs w:val="28"/>
        </w:rPr>
        <w:t>тыс.рублей</w:t>
      </w:r>
      <w:r w:rsidRPr="007E6ADF">
        <w:rPr>
          <w:rFonts w:ascii="Times New Roman" w:hAnsi="Times New Roman" w:cs="Times New Roman"/>
          <w:sz w:val="28"/>
          <w:szCs w:val="28"/>
        </w:rPr>
        <w:t xml:space="preserve">  к уровню ожидаемого поступления доходов 202</w:t>
      </w:r>
      <w:r w:rsidR="00B26357">
        <w:rPr>
          <w:rFonts w:ascii="Times New Roman" w:hAnsi="Times New Roman" w:cs="Times New Roman"/>
          <w:sz w:val="28"/>
          <w:szCs w:val="28"/>
        </w:rPr>
        <w:t>4</w:t>
      </w:r>
      <w:r w:rsidRPr="007E6ADF">
        <w:rPr>
          <w:rFonts w:ascii="Times New Roman" w:hAnsi="Times New Roman" w:cs="Times New Roman"/>
          <w:sz w:val="28"/>
          <w:szCs w:val="28"/>
        </w:rPr>
        <w:t xml:space="preserve"> года. Объем межбюджетных трансфертов предоставляемых из бюджета муниципального района, в 202</w:t>
      </w:r>
      <w:r w:rsidR="00B26357">
        <w:rPr>
          <w:rFonts w:ascii="Times New Roman" w:hAnsi="Times New Roman" w:cs="Times New Roman"/>
          <w:sz w:val="28"/>
          <w:szCs w:val="28"/>
        </w:rPr>
        <w:t>5</w:t>
      </w:r>
      <w:r w:rsidRPr="007E6ADF">
        <w:rPr>
          <w:rFonts w:ascii="Times New Roman" w:hAnsi="Times New Roman" w:cs="Times New Roman"/>
          <w:sz w:val="28"/>
          <w:szCs w:val="28"/>
        </w:rPr>
        <w:t xml:space="preserve"> году планируется </w:t>
      </w:r>
      <w:r w:rsidR="005B4A8E">
        <w:rPr>
          <w:rFonts w:ascii="Times New Roman" w:hAnsi="Times New Roman" w:cs="Times New Roman"/>
          <w:sz w:val="28"/>
          <w:szCs w:val="28"/>
        </w:rPr>
        <w:t>с ростом</w:t>
      </w:r>
      <w:r w:rsidRPr="007E6ADF">
        <w:rPr>
          <w:rFonts w:ascii="Times New Roman" w:hAnsi="Times New Roman" w:cs="Times New Roman"/>
          <w:sz w:val="28"/>
          <w:szCs w:val="28"/>
        </w:rPr>
        <w:t xml:space="preserve"> к исполнению 20</w:t>
      </w:r>
      <w:r w:rsidR="00B26357">
        <w:rPr>
          <w:rFonts w:ascii="Times New Roman" w:hAnsi="Times New Roman" w:cs="Times New Roman"/>
          <w:sz w:val="28"/>
          <w:szCs w:val="28"/>
        </w:rPr>
        <w:t>23</w:t>
      </w:r>
      <w:r w:rsidRPr="007E6ADF">
        <w:rPr>
          <w:rFonts w:ascii="Times New Roman" w:hAnsi="Times New Roman" w:cs="Times New Roman"/>
          <w:sz w:val="28"/>
          <w:szCs w:val="28"/>
        </w:rPr>
        <w:t xml:space="preserve"> года на </w:t>
      </w:r>
      <w:r w:rsidR="00B26357">
        <w:rPr>
          <w:rFonts w:ascii="Times New Roman" w:hAnsi="Times New Roman" w:cs="Times New Roman"/>
          <w:sz w:val="28"/>
          <w:szCs w:val="28"/>
        </w:rPr>
        <w:t>28,7</w:t>
      </w:r>
      <w:r w:rsidRPr="007E6ADF">
        <w:rPr>
          <w:rFonts w:ascii="Times New Roman" w:hAnsi="Times New Roman" w:cs="Times New Roman"/>
          <w:sz w:val="28"/>
          <w:szCs w:val="28"/>
        </w:rPr>
        <w:t xml:space="preserve">% </w:t>
      </w:r>
      <w:r w:rsidR="00235092">
        <w:rPr>
          <w:rFonts w:ascii="Times New Roman" w:hAnsi="Times New Roman" w:cs="Times New Roman"/>
          <w:sz w:val="28"/>
          <w:szCs w:val="28"/>
        </w:rPr>
        <w:t xml:space="preserve">или на </w:t>
      </w:r>
      <w:r w:rsidR="00B26357">
        <w:rPr>
          <w:rFonts w:ascii="Times New Roman" w:hAnsi="Times New Roman" w:cs="Times New Roman"/>
          <w:sz w:val="28"/>
          <w:szCs w:val="28"/>
        </w:rPr>
        <w:t>954,5</w:t>
      </w:r>
      <w:r w:rsidR="00235092">
        <w:rPr>
          <w:rFonts w:ascii="Times New Roman" w:hAnsi="Times New Roman" w:cs="Times New Roman"/>
          <w:sz w:val="28"/>
          <w:szCs w:val="28"/>
        </w:rPr>
        <w:t>тыс.рублей</w:t>
      </w:r>
      <w:r w:rsidRPr="007E6ADF">
        <w:rPr>
          <w:rFonts w:ascii="Times New Roman" w:hAnsi="Times New Roman" w:cs="Times New Roman"/>
          <w:sz w:val="28"/>
          <w:szCs w:val="28"/>
        </w:rPr>
        <w:t xml:space="preserve">, </w:t>
      </w:r>
      <w:r w:rsidR="00B26357">
        <w:rPr>
          <w:rFonts w:ascii="Times New Roman" w:hAnsi="Times New Roman" w:cs="Times New Roman"/>
          <w:sz w:val="28"/>
          <w:szCs w:val="28"/>
        </w:rPr>
        <w:t xml:space="preserve"> к ожидаемой оценки 2024</w:t>
      </w:r>
      <w:r w:rsidR="00235092">
        <w:rPr>
          <w:rFonts w:ascii="Times New Roman" w:hAnsi="Times New Roman" w:cs="Times New Roman"/>
          <w:sz w:val="28"/>
          <w:szCs w:val="28"/>
        </w:rPr>
        <w:t xml:space="preserve"> года на </w:t>
      </w:r>
      <w:r w:rsidR="00B26357">
        <w:rPr>
          <w:rFonts w:ascii="Times New Roman" w:hAnsi="Times New Roman" w:cs="Times New Roman"/>
          <w:sz w:val="28"/>
          <w:szCs w:val="28"/>
        </w:rPr>
        <w:t>14,0</w:t>
      </w:r>
      <w:r w:rsidR="00235092">
        <w:rPr>
          <w:rFonts w:ascii="Times New Roman" w:hAnsi="Times New Roman" w:cs="Times New Roman"/>
          <w:sz w:val="28"/>
          <w:szCs w:val="28"/>
        </w:rPr>
        <w:t xml:space="preserve">% или на </w:t>
      </w:r>
      <w:r w:rsidR="00B26357">
        <w:rPr>
          <w:rFonts w:ascii="Times New Roman" w:hAnsi="Times New Roman" w:cs="Times New Roman"/>
          <w:sz w:val="28"/>
          <w:szCs w:val="28"/>
        </w:rPr>
        <w:t>527,4</w:t>
      </w:r>
      <w:r w:rsidR="00235092">
        <w:rPr>
          <w:rFonts w:ascii="Times New Roman" w:hAnsi="Times New Roman" w:cs="Times New Roman"/>
          <w:sz w:val="28"/>
          <w:szCs w:val="28"/>
        </w:rPr>
        <w:t xml:space="preserve">тыс.рублей </w:t>
      </w:r>
      <w:r w:rsidRPr="007E6ADF">
        <w:rPr>
          <w:rFonts w:ascii="Times New Roman" w:hAnsi="Times New Roman" w:cs="Times New Roman"/>
          <w:sz w:val="28"/>
          <w:szCs w:val="28"/>
        </w:rPr>
        <w:t xml:space="preserve">за счет предоставления в </w:t>
      </w:r>
      <w:r>
        <w:rPr>
          <w:rFonts w:ascii="Times New Roman" w:hAnsi="Times New Roman" w:cs="Times New Roman"/>
          <w:sz w:val="28"/>
          <w:szCs w:val="28"/>
        </w:rPr>
        <w:t xml:space="preserve">предыдущих периодах и </w:t>
      </w:r>
      <w:r w:rsidRPr="007E6ADF">
        <w:rPr>
          <w:rFonts w:ascii="Times New Roman" w:hAnsi="Times New Roman" w:cs="Times New Roman"/>
          <w:sz w:val="28"/>
          <w:szCs w:val="28"/>
        </w:rPr>
        <w:t>текущем год</w:t>
      </w:r>
      <w:r>
        <w:rPr>
          <w:rFonts w:ascii="Times New Roman" w:hAnsi="Times New Roman" w:cs="Times New Roman"/>
          <w:sz w:val="28"/>
          <w:szCs w:val="28"/>
        </w:rPr>
        <w:t>у</w:t>
      </w:r>
      <w:r w:rsidR="00235092">
        <w:rPr>
          <w:rFonts w:ascii="Times New Roman" w:hAnsi="Times New Roman" w:cs="Times New Roman"/>
          <w:sz w:val="28"/>
          <w:szCs w:val="28"/>
        </w:rPr>
        <w:t>дополнительных</w:t>
      </w:r>
      <w:r w:rsidRPr="007E6ADF">
        <w:rPr>
          <w:rFonts w:ascii="Times New Roman" w:hAnsi="Times New Roman" w:cs="Times New Roman"/>
          <w:sz w:val="28"/>
          <w:szCs w:val="28"/>
        </w:rPr>
        <w:t xml:space="preserve"> субсидий и иных межбюджетных трансфертов.</w:t>
      </w:r>
    </w:p>
    <w:p w:rsidR="00F91886" w:rsidRPr="007E6ADF" w:rsidRDefault="00F91886" w:rsidP="00287923">
      <w:pPr>
        <w:tabs>
          <w:tab w:val="left" w:pos="616"/>
          <w:tab w:val="left" w:pos="841"/>
          <w:tab w:val="left" w:pos="1000"/>
        </w:tabs>
        <w:autoSpaceDE w:val="0"/>
        <w:autoSpaceDN w:val="0"/>
        <w:adjustRightInd w:val="0"/>
        <w:ind w:left="-851" w:firstLine="851"/>
        <w:jc w:val="both"/>
        <w:outlineLvl w:val="1"/>
        <w:rPr>
          <w:rFonts w:ascii="Times New Roman" w:hAnsi="Times New Roman" w:cs="Times New Roman"/>
          <w:sz w:val="28"/>
          <w:szCs w:val="28"/>
        </w:rPr>
      </w:pPr>
      <w:r w:rsidRPr="007E6ADF">
        <w:rPr>
          <w:rFonts w:ascii="Times New Roman" w:hAnsi="Times New Roman" w:cs="Times New Roman"/>
          <w:sz w:val="28"/>
          <w:szCs w:val="28"/>
        </w:rPr>
        <w:t>Объем налоговых и неналоговых доходов в 202</w:t>
      </w:r>
      <w:r w:rsidR="009D0656">
        <w:rPr>
          <w:rFonts w:ascii="Times New Roman" w:hAnsi="Times New Roman" w:cs="Times New Roman"/>
          <w:sz w:val="28"/>
          <w:szCs w:val="28"/>
        </w:rPr>
        <w:t>5</w:t>
      </w:r>
      <w:r w:rsidRPr="007E6ADF">
        <w:rPr>
          <w:rFonts w:ascii="Times New Roman" w:hAnsi="Times New Roman" w:cs="Times New Roman"/>
          <w:sz w:val="28"/>
          <w:szCs w:val="28"/>
        </w:rPr>
        <w:t xml:space="preserve"> году планируется </w:t>
      </w:r>
      <w:r w:rsidR="004B19BD">
        <w:rPr>
          <w:rFonts w:ascii="Times New Roman" w:hAnsi="Times New Roman" w:cs="Times New Roman"/>
          <w:sz w:val="28"/>
          <w:szCs w:val="28"/>
        </w:rPr>
        <w:t>с</w:t>
      </w:r>
      <w:r w:rsidR="009D0656">
        <w:rPr>
          <w:rFonts w:ascii="Times New Roman" w:hAnsi="Times New Roman" w:cs="Times New Roman"/>
          <w:sz w:val="28"/>
          <w:szCs w:val="28"/>
        </w:rPr>
        <w:t xml:space="preserve">о снижением </w:t>
      </w:r>
      <w:r w:rsidRPr="007E6ADF">
        <w:rPr>
          <w:rFonts w:ascii="Times New Roman" w:hAnsi="Times New Roman" w:cs="Times New Roman"/>
          <w:sz w:val="28"/>
          <w:szCs w:val="28"/>
        </w:rPr>
        <w:t>к исполнению 20</w:t>
      </w:r>
      <w:r w:rsidR="009D0656">
        <w:rPr>
          <w:rFonts w:ascii="Times New Roman" w:hAnsi="Times New Roman" w:cs="Times New Roman"/>
          <w:sz w:val="28"/>
          <w:szCs w:val="28"/>
        </w:rPr>
        <w:t>23</w:t>
      </w:r>
      <w:r w:rsidRPr="007E6ADF">
        <w:rPr>
          <w:rFonts w:ascii="Times New Roman" w:hAnsi="Times New Roman" w:cs="Times New Roman"/>
          <w:sz w:val="28"/>
          <w:szCs w:val="28"/>
        </w:rPr>
        <w:t xml:space="preserve">года на </w:t>
      </w:r>
      <w:r w:rsidR="009D0656">
        <w:rPr>
          <w:rFonts w:ascii="Times New Roman" w:hAnsi="Times New Roman" w:cs="Times New Roman"/>
          <w:sz w:val="28"/>
          <w:szCs w:val="28"/>
        </w:rPr>
        <w:t>12,5</w:t>
      </w:r>
      <w:r w:rsidRPr="007E6ADF">
        <w:rPr>
          <w:rFonts w:ascii="Times New Roman" w:hAnsi="Times New Roman" w:cs="Times New Roman"/>
          <w:sz w:val="28"/>
          <w:szCs w:val="28"/>
        </w:rPr>
        <w:t>% (</w:t>
      </w:r>
      <w:r w:rsidR="009D0656">
        <w:rPr>
          <w:rFonts w:ascii="Times New Roman" w:hAnsi="Times New Roman" w:cs="Times New Roman"/>
          <w:sz w:val="28"/>
          <w:szCs w:val="28"/>
        </w:rPr>
        <w:t>-17,4</w:t>
      </w:r>
      <w:r w:rsidR="006C3687">
        <w:rPr>
          <w:rFonts w:ascii="Times New Roman" w:hAnsi="Times New Roman" w:cs="Times New Roman"/>
          <w:sz w:val="28"/>
          <w:szCs w:val="28"/>
        </w:rPr>
        <w:t>тыс.рублей</w:t>
      </w:r>
      <w:r w:rsidR="004B19BD">
        <w:rPr>
          <w:rFonts w:ascii="Times New Roman" w:hAnsi="Times New Roman" w:cs="Times New Roman"/>
          <w:sz w:val="28"/>
          <w:szCs w:val="28"/>
        </w:rPr>
        <w:t>),</w:t>
      </w:r>
      <w:r w:rsidR="005B4A8E">
        <w:rPr>
          <w:rFonts w:ascii="Times New Roman" w:hAnsi="Times New Roman" w:cs="Times New Roman"/>
          <w:sz w:val="28"/>
          <w:szCs w:val="28"/>
        </w:rPr>
        <w:t>с ростом</w:t>
      </w:r>
      <w:r w:rsidRPr="007E6ADF">
        <w:rPr>
          <w:rFonts w:ascii="Times New Roman" w:hAnsi="Times New Roman" w:cs="Times New Roman"/>
          <w:sz w:val="28"/>
          <w:szCs w:val="28"/>
        </w:rPr>
        <w:t xml:space="preserve"> к ожидаемому поступлению доходов 202</w:t>
      </w:r>
      <w:r w:rsidR="009D0656">
        <w:rPr>
          <w:rFonts w:ascii="Times New Roman" w:hAnsi="Times New Roman" w:cs="Times New Roman"/>
          <w:sz w:val="28"/>
          <w:szCs w:val="28"/>
        </w:rPr>
        <w:t>4</w:t>
      </w:r>
      <w:r w:rsidRPr="007E6ADF">
        <w:rPr>
          <w:rFonts w:ascii="Times New Roman" w:hAnsi="Times New Roman" w:cs="Times New Roman"/>
          <w:sz w:val="28"/>
          <w:szCs w:val="28"/>
        </w:rPr>
        <w:t xml:space="preserve"> года на </w:t>
      </w:r>
      <w:r w:rsidR="009D0656">
        <w:rPr>
          <w:rFonts w:ascii="Times New Roman" w:hAnsi="Times New Roman" w:cs="Times New Roman"/>
          <w:sz w:val="28"/>
          <w:szCs w:val="28"/>
        </w:rPr>
        <w:t>7,3</w:t>
      </w:r>
      <w:r w:rsidRPr="007E6ADF">
        <w:rPr>
          <w:rFonts w:ascii="Times New Roman" w:hAnsi="Times New Roman" w:cs="Times New Roman"/>
          <w:sz w:val="28"/>
          <w:szCs w:val="28"/>
        </w:rPr>
        <w:t>% (</w:t>
      </w:r>
      <w:r w:rsidR="009D0656">
        <w:rPr>
          <w:rFonts w:ascii="Times New Roman" w:hAnsi="Times New Roman" w:cs="Times New Roman"/>
          <w:sz w:val="28"/>
          <w:szCs w:val="28"/>
        </w:rPr>
        <w:t>+8,3</w:t>
      </w:r>
      <w:r w:rsidR="006C3687">
        <w:rPr>
          <w:rFonts w:ascii="Times New Roman" w:hAnsi="Times New Roman" w:cs="Times New Roman"/>
          <w:sz w:val="28"/>
          <w:szCs w:val="28"/>
        </w:rPr>
        <w:t xml:space="preserve"> тыс.рублей</w:t>
      </w:r>
      <w:r w:rsidRPr="007E6ADF">
        <w:rPr>
          <w:rFonts w:ascii="Times New Roman" w:hAnsi="Times New Roman" w:cs="Times New Roman"/>
          <w:sz w:val="28"/>
          <w:szCs w:val="28"/>
        </w:rPr>
        <w:t xml:space="preserve">). </w:t>
      </w:r>
    </w:p>
    <w:p w:rsidR="00F91886" w:rsidRDefault="00F91886" w:rsidP="00287923">
      <w:pPr>
        <w:tabs>
          <w:tab w:val="left" w:pos="781"/>
        </w:tabs>
        <w:ind w:left="-851" w:firstLine="851"/>
        <w:jc w:val="both"/>
        <w:rPr>
          <w:rFonts w:ascii="Times New Roman" w:hAnsi="Times New Roman" w:cs="Times New Roman"/>
          <w:sz w:val="28"/>
          <w:szCs w:val="28"/>
        </w:rPr>
      </w:pPr>
      <w:r w:rsidRPr="007E6ADF">
        <w:rPr>
          <w:rFonts w:ascii="Times New Roman" w:hAnsi="Times New Roman" w:cs="Times New Roman"/>
          <w:sz w:val="28"/>
          <w:szCs w:val="28"/>
        </w:rPr>
        <w:t xml:space="preserve">Расходы бюджета планируются </w:t>
      </w:r>
      <w:r w:rsidR="009D0656">
        <w:rPr>
          <w:rFonts w:ascii="Times New Roman" w:hAnsi="Times New Roman" w:cs="Times New Roman"/>
          <w:sz w:val="28"/>
          <w:szCs w:val="28"/>
        </w:rPr>
        <w:t xml:space="preserve">с ростом </w:t>
      </w:r>
      <w:r w:rsidRPr="007E6ADF">
        <w:rPr>
          <w:rFonts w:ascii="Times New Roman" w:hAnsi="Times New Roman" w:cs="Times New Roman"/>
          <w:sz w:val="28"/>
          <w:szCs w:val="28"/>
        </w:rPr>
        <w:t xml:space="preserve"> относительно ожидаемых расходов 202</w:t>
      </w:r>
      <w:r w:rsidR="009D0656">
        <w:rPr>
          <w:rFonts w:ascii="Times New Roman" w:hAnsi="Times New Roman" w:cs="Times New Roman"/>
          <w:sz w:val="28"/>
          <w:szCs w:val="28"/>
        </w:rPr>
        <w:t>4</w:t>
      </w:r>
      <w:r w:rsidRPr="007E6ADF">
        <w:rPr>
          <w:rFonts w:ascii="Times New Roman" w:hAnsi="Times New Roman" w:cs="Times New Roman"/>
          <w:sz w:val="28"/>
          <w:szCs w:val="28"/>
        </w:rPr>
        <w:t xml:space="preserve"> года на </w:t>
      </w:r>
      <w:r w:rsidR="009D0656">
        <w:rPr>
          <w:rFonts w:ascii="Times New Roman" w:hAnsi="Times New Roman" w:cs="Times New Roman"/>
          <w:sz w:val="28"/>
          <w:szCs w:val="28"/>
        </w:rPr>
        <w:t>2,0</w:t>
      </w:r>
      <w:r w:rsidRPr="007E6ADF">
        <w:rPr>
          <w:rFonts w:ascii="Times New Roman" w:hAnsi="Times New Roman" w:cs="Times New Roman"/>
          <w:sz w:val="28"/>
          <w:szCs w:val="28"/>
        </w:rPr>
        <w:t>% (</w:t>
      </w:r>
      <w:r w:rsidR="009D0656">
        <w:rPr>
          <w:rFonts w:ascii="Times New Roman" w:hAnsi="Times New Roman" w:cs="Times New Roman"/>
          <w:sz w:val="28"/>
          <w:szCs w:val="28"/>
        </w:rPr>
        <w:t>+88,3</w:t>
      </w:r>
      <w:r w:rsidR="004B4BEB">
        <w:rPr>
          <w:rFonts w:ascii="Times New Roman" w:hAnsi="Times New Roman" w:cs="Times New Roman"/>
          <w:sz w:val="28"/>
          <w:szCs w:val="28"/>
        </w:rPr>
        <w:t>тыс.</w:t>
      </w:r>
      <w:r w:rsidRPr="007E6ADF">
        <w:rPr>
          <w:rFonts w:ascii="Times New Roman" w:hAnsi="Times New Roman" w:cs="Times New Roman"/>
          <w:sz w:val="28"/>
          <w:szCs w:val="28"/>
        </w:rPr>
        <w:t>руб.),  к исполнению 20</w:t>
      </w:r>
      <w:r w:rsidR="009D0656">
        <w:rPr>
          <w:rFonts w:ascii="Times New Roman" w:hAnsi="Times New Roman" w:cs="Times New Roman"/>
          <w:sz w:val="28"/>
          <w:szCs w:val="28"/>
        </w:rPr>
        <w:t>23</w:t>
      </w:r>
      <w:r w:rsidRPr="007E6ADF">
        <w:rPr>
          <w:rFonts w:ascii="Times New Roman" w:hAnsi="Times New Roman" w:cs="Times New Roman"/>
          <w:sz w:val="28"/>
          <w:szCs w:val="28"/>
        </w:rPr>
        <w:t xml:space="preserve"> года</w:t>
      </w:r>
      <w:r w:rsidR="00BC60F5">
        <w:rPr>
          <w:rFonts w:ascii="Times New Roman" w:hAnsi="Times New Roman" w:cs="Times New Roman"/>
          <w:sz w:val="28"/>
          <w:szCs w:val="28"/>
        </w:rPr>
        <w:t xml:space="preserve"> с ростом</w:t>
      </w:r>
      <w:r w:rsidRPr="007E6ADF">
        <w:rPr>
          <w:rFonts w:ascii="Times New Roman" w:hAnsi="Times New Roman" w:cs="Times New Roman"/>
          <w:sz w:val="28"/>
          <w:szCs w:val="28"/>
        </w:rPr>
        <w:t xml:space="preserve"> на </w:t>
      </w:r>
      <w:r w:rsidR="009D0656">
        <w:rPr>
          <w:rFonts w:ascii="Times New Roman" w:hAnsi="Times New Roman" w:cs="Times New Roman"/>
          <w:sz w:val="28"/>
          <w:szCs w:val="28"/>
        </w:rPr>
        <w:t>28,9</w:t>
      </w:r>
      <w:r w:rsidRPr="007E6ADF">
        <w:rPr>
          <w:rFonts w:ascii="Times New Roman" w:hAnsi="Times New Roman" w:cs="Times New Roman"/>
          <w:sz w:val="28"/>
          <w:szCs w:val="28"/>
        </w:rPr>
        <w:t>% (</w:t>
      </w:r>
      <w:r w:rsidR="009D0656">
        <w:rPr>
          <w:rFonts w:ascii="Times New Roman" w:hAnsi="Times New Roman" w:cs="Times New Roman"/>
          <w:sz w:val="28"/>
          <w:szCs w:val="28"/>
        </w:rPr>
        <w:t>+986,9</w:t>
      </w:r>
      <w:r w:rsidR="004B4BEB">
        <w:rPr>
          <w:rFonts w:ascii="Times New Roman" w:hAnsi="Times New Roman" w:cs="Times New Roman"/>
          <w:sz w:val="28"/>
          <w:szCs w:val="28"/>
        </w:rPr>
        <w:t>тыс.руб</w:t>
      </w:r>
      <w:r w:rsidR="00BC60F5">
        <w:rPr>
          <w:rFonts w:ascii="Times New Roman" w:hAnsi="Times New Roman" w:cs="Times New Roman"/>
          <w:sz w:val="28"/>
          <w:szCs w:val="28"/>
        </w:rPr>
        <w:t>лей</w:t>
      </w:r>
      <w:r w:rsidR="004B4BEB">
        <w:rPr>
          <w:rFonts w:ascii="Times New Roman" w:hAnsi="Times New Roman" w:cs="Times New Roman"/>
          <w:sz w:val="28"/>
          <w:szCs w:val="28"/>
        </w:rPr>
        <w:t>).</w:t>
      </w:r>
    </w:p>
    <w:p w:rsidR="009405B8" w:rsidRDefault="00F535A8" w:rsidP="00287923">
      <w:pPr>
        <w:tabs>
          <w:tab w:val="left" w:pos="781"/>
        </w:tabs>
        <w:ind w:left="-851" w:firstLine="851"/>
        <w:jc w:val="both"/>
        <w:rPr>
          <w:rFonts w:ascii="Times New Roman" w:hAnsi="Times New Roman" w:cs="Times New Roman"/>
          <w:sz w:val="28"/>
          <w:szCs w:val="28"/>
        </w:rPr>
      </w:pPr>
      <w:r w:rsidRPr="001645F2">
        <w:rPr>
          <w:rFonts w:ascii="Times New Roman" w:hAnsi="Times New Roman" w:cs="Times New Roman"/>
          <w:sz w:val="28"/>
          <w:szCs w:val="28"/>
        </w:rPr>
        <w:t>Проект  бюджета поселения на 202</w:t>
      </w:r>
      <w:r w:rsidR="009D0656">
        <w:rPr>
          <w:rFonts w:ascii="Times New Roman" w:hAnsi="Times New Roman" w:cs="Times New Roman"/>
          <w:sz w:val="28"/>
          <w:szCs w:val="28"/>
        </w:rPr>
        <w:t>5</w:t>
      </w:r>
      <w:r w:rsidRPr="001645F2">
        <w:rPr>
          <w:rFonts w:ascii="Times New Roman" w:hAnsi="Times New Roman" w:cs="Times New Roman"/>
          <w:sz w:val="28"/>
          <w:szCs w:val="28"/>
        </w:rPr>
        <w:t xml:space="preserve"> год планируется бездефицитным</w:t>
      </w:r>
      <w:r w:rsidR="001645F2" w:rsidRPr="001645F2">
        <w:rPr>
          <w:rFonts w:ascii="Times New Roman" w:hAnsi="Times New Roman" w:cs="Times New Roman"/>
          <w:sz w:val="28"/>
          <w:szCs w:val="28"/>
        </w:rPr>
        <w:t>.</w:t>
      </w:r>
    </w:p>
    <w:p w:rsidR="009D0656" w:rsidRDefault="009D0656" w:rsidP="00287923">
      <w:pPr>
        <w:tabs>
          <w:tab w:val="left" w:pos="781"/>
        </w:tabs>
        <w:ind w:left="-851" w:firstLine="851"/>
        <w:jc w:val="both"/>
        <w:rPr>
          <w:rFonts w:ascii="Times New Roman" w:hAnsi="Times New Roman" w:cs="Times New Roman"/>
          <w:sz w:val="28"/>
          <w:szCs w:val="28"/>
        </w:rPr>
      </w:pPr>
    </w:p>
    <w:p w:rsidR="00C916A6" w:rsidRPr="00217278" w:rsidRDefault="00396DFE" w:rsidP="00287923">
      <w:pPr>
        <w:pStyle w:val="130"/>
        <w:keepNext/>
        <w:keepLines/>
        <w:shd w:val="clear" w:color="auto" w:fill="auto"/>
        <w:tabs>
          <w:tab w:val="left" w:pos="9639"/>
        </w:tabs>
        <w:spacing w:before="0" w:after="0" w:line="270" w:lineRule="exact"/>
        <w:ind w:left="-851" w:firstLine="851"/>
        <w:jc w:val="center"/>
        <w:rPr>
          <w:sz w:val="28"/>
          <w:szCs w:val="28"/>
        </w:rPr>
      </w:pPr>
      <w:r w:rsidRPr="00217278">
        <w:rPr>
          <w:sz w:val="28"/>
          <w:szCs w:val="28"/>
        </w:rPr>
        <w:t xml:space="preserve">4. </w:t>
      </w:r>
      <w:bookmarkEnd w:id="4"/>
      <w:r w:rsidR="00AC7C59">
        <w:rPr>
          <w:sz w:val="28"/>
          <w:szCs w:val="28"/>
        </w:rPr>
        <w:t>Оценка достоверности и полноты отражения доходов в доходной части бюджета, в том числе оценка достоверности, законности и полноты отражения доходов, поступающих в</w:t>
      </w:r>
      <w:r w:rsidR="00B231EB">
        <w:rPr>
          <w:sz w:val="28"/>
          <w:szCs w:val="28"/>
        </w:rPr>
        <w:t xml:space="preserve"> порядке межбюджетных отношений</w:t>
      </w:r>
    </w:p>
    <w:p w:rsidR="00DD33B3" w:rsidRPr="00217278" w:rsidRDefault="00DD33B3" w:rsidP="00287923">
      <w:pPr>
        <w:pStyle w:val="130"/>
        <w:keepNext/>
        <w:keepLines/>
        <w:shd w:val="clear" w:color="auto" w:fill="auto"/>
        <w:tabs>
          <w:tab w:val="left" w:pos="9639"/>
        </w:tabs>
        <w:spacing w:before="0" w:after="0" w:line="270" w:lineRule="exact"/>
        <w:ind w:left="-851" w:firstLine="851"/>
        <w:jc w:val="center"/>
        <w:rPr>
          <w:sz w:val="28"/>
          <w:szCs w:val="28"/>
        </w:rPr>
      </w:pPr>
    </w:p>
    <w:p w:rsidR="00845B49" w:rsidRPr="00B73277" w:rsidRDefault="00845B49" w:rsidP="00287923">
      <w:pPr>
        <w:widowControl w:val="0"/>
        <w:autoSpaceDE w:val="0"/>
        <w:autoSpaceDN w:val="0"/>
        <w:adjustRightInd w:val="0"/>
        <w:ind w:left="-851" w:firstLine="851"/>
        <w:jc w:val="both"/>
        <w:rPr>
          <w:rFonts w:ascii="Times New Roman" w:eastAsia="Times New Roman" w:hAnsi="Times New Roman" w:cs="Times New Roman"/>
          <w:sz w:val="28"/>
          <w:szCs w:val="28"/>
        </w:rPr>
      </w:pPr>
      <w:r w:rsidRPr="00B73277">
        <w:rPr>
          <w:rFonts w:ascii="Times New Roman" w:eastAsia="Times New Roman" w:hAnsi="Times New Roman" w:cs="Times New Roman"/>
          <w:sz w:val="28"/>
          <w:szCs w:val="28"/>
        </w:rPr>
        <w:t>Состав источников поступлений в бюджет поселения на 202</w:t>
      </w:r>
      <w:r w:rsidR="00907947">
        <w:rPr>
          <w:rFonts w:ascii="Times New Roman" w:eastAsia="Times New Roman" w:hAnsi="Times New Roman" w:cs="Times New Roman"/>
          <w:sz w:val="28"/>
          <w:szCs w:val="28"/>
        </w:rPr>
        <w:t>5</w:t>
      </w:r>
      <w:r w:rsidRPr="00B73277">
        <w:rPr>
          <w:rFonts w:ascii="Times New Roman" w:eastAsia="Times New Roman" w:hAnsi="Times New Roman" w:cs="Times New Roman"/>
          <w:sz w:val="28"/>
          <w:szCs w:val="28"/>
        </w:rPr>
        <w:t xml:space="preserve"> год определен в соответствии с перечнем и нормативами отчислений, установленными бюджетным </w:t>
      </w:r>
      <w:r w:rsidRPr="00B73277">
        <w:rPr>
          <w:rFonts w:ascii="Times New Roman" w:eastAsia="Times New Roman" w:hAnsi="Times New Roman" w:cs="Times New Roman"/>
          <w:sz w:val="28"/>
          <w:szCs w:val="28"/>
        </w:rPr>
        <w:lastRenderedPageBreak/>
        <w:t>законодательством Российской Федерации, законодательством Забайкальского края. При подготовке проекта бюджета также учтены материалы, входящие в состав проекта закона о бюджете муниципального района на 202</w:t>
      </w:r>
      <w:r w:rsidR="00907947">
        <w:rPr>
          <w:rFonts w:ascii="Times New Roman" w:eastAsia="Times New Roman" w:hAnsi="Times New Roman" w:cs="Times New Roman"/>
          <w:sz w:val="28"/>
          <w:szCs w:val="28"/>
        </w:rPr>
        <w:t>5</w:t>
      </w:r>
      <w:r w:rsidRPr="00B73277">
        <w:rPr>
          <w:rFonts w:ascii="Times New Roman" w:eastAsia="Times New Roman" w:hAnsi="Times New Roman" w:cs="Times New Roman"/>
          <w:sz w:val="28"/>
          <w:szCs w:val="28"/>
        </w:rPr>
        <w:t xml:space="preserve"> год и плановый период; данные характеризующие ситуацию с поступлением доходов в бюджет поселения в текущем году и предшествующие годы.</w:t>
      </w:r>
    </w:p>
    <w:p w:rsidR="00845B49" w:rsidRDefault="00845B49" w:rsidP="00287923">
      <w:pPr>
        <w:widowControl w:val="0"/>
        <w:autoSpaceDE w:val="0"/>
        <w:autoSpaceDN w:val="0"/>
        <w:adjustRightInd w:val="0"/>
        <w:ind w:left="-851" w:firstLine="851"/>
        <w:jc w:val="both"/>
        <w:rPr>
          <w:rFonts w:ascii="Times New Roman" w:hAnsi="Times New Roman" w:cs="Times New Roman"/>
          <w:b/>
          <w:sz w:val="28"/>
          <w:szCs w:val="28"/>
        </w:rPr>
      </w:pPr>
      <w:r w:rsidRPr="00B73277">
        <w:rPr>
          <w:rFonts w:ascii="Times New Roman" w:eastAsia="Times New Roman" w:hAnsi="Times New Roman" w:cs="Times New Roman"/>
          <w:sz w:val="28"/>
          <w:szCs w:val="28"/>
        </w:rPr>
        <w:t xml:space="preserve">Объемы межбюджетных трансфертов, определены проектом решения Совета </w:t>
      </w:r>
      <w:r w:rsidR="00B07F36">
        <w:rPr>
          <w:rFonts w:ascii="Times New Roman" w:eastAsia="Times New Roman" w:hAnsi="Times New Roman" w:cs="Times New Roman"/>
          <w:sz w:val="28"/>
          <w:szCs w:val="28"/>
        </w:rPr>
        <w:t xml:space="preserve"> муниципального </w:t>
      </w:r>
      <w:r w:rsidRPr="00B73277">
        <w:rPr>
          <w:rFonts w:ascii="Times New Roman" w:eastAsia="Times New Roman" w:hAnsi="Times New Roman" w:cs="Times New Roman"/>
          <w:sz w:val="28"/>
          <w:szCs w:val="28"/>
        </w:rPr>
        <w:t>района</w:t>
      </w:r>
      <w:r w:rsidR="00B07F36">
        <w:rPr>
          <w:rFonts w:ascii="Times New Roman" w:eastAsia="Times New Roman" w:hAnsi="Times New Roman" w:cs="Times New Roman"/>
          <w:sz w:val="28"/>
          <w:szCs w:val="28"/>
        </w:rPr>
        <w:t xml:space="preserve"> «Хилокский район»</w:t>
      </w:r>
      <w:r w:rsidRPr="00B73277">
        <w:rPr>
          <w:rFonts w:ascii="Times New Roman" w:eastAsia="Times New Roman" w:hAnsi="Times New Roman" w:cs="Times New Roman"/>
          <w:sz w:val="28"/>
          <w:szCs w:val="28"/>
        </w:rPr>
        <w:t xml:space="preserve"> «О бюджете муниципального района «</w:t>
      </w:r>
      <w:r w:rsidR="001C28F8">
        <w:rPr>
          <w:rFonts w:ascii="Times New Roman" w:eastAsia="Times New Roman" w:hAnsi="Times New Roman" w:cs="Times New Roman"/>
          <w:sz w:val="28"/>
          <w:szCs w:val="28"/>
        </w:rPr>
        <w:t>Хилокский район</w:t>
      </w:r>
      <w:r w:rsidRPr="00B73277">
        <w:rPr>
          <w:rFonts w:ascii="Times New Roman" w:eastAsia="Times New Roman" w:hAnsi="Times New Roman" w:cs="Times New Roman"/>
          <w:sz w:val="28"/>
          <w:szCs w:val="28"/>
        </w:rPr>
        <w:t>» на 202</w:t>
      </w:r>
      <w:r w:rsidR="00907947">
        <w:rPr>
          <w:rFonts w:ascii="Times New Roman" w:eastAsia="Times New Roman" w:hAnsi="Times New Roman" w:cs="Times New Roman"/>
          <w:sz w:val="28"/>
          <w:szCs w:val="28"/>
        </w:rPr>
        <w:t>5</w:t>
      </w:r>
      <w:r w:rsidRPr="00B73277">
        <w:rPr>
          <w:rFonts w:ascii="Times New Roman" w:eastAsia="Times New Roman" w:hAnsi="Times New Roman" w:cs="Times New Roman"/>
          <w:sz w:val="28"/>
          <w:szCs w:val="28"/>
        </w:rPr>
        <w:t xml:space="preserve"> год и плановый период 202</w:t>
      </w:r>
      <w:r w:rsidR="00907947">
        <w:rPr>
          <w:rFonts w:ascii="Times New Roman" w:eastAsia="Times New Roman" w:hAnsi="Times New Roman" w:cs="Times New Roman"/>
          <w:sz w:val="28"/>
          <w:szCs w:val="28"/>
        </w:rPr>
        <w:t>6</w:t>
      </w:r>
      <w:r w:rsidRPr="00B73277">
        <w:rPr>
          <w:rFonts w:ascii="Times New Roman" w:eastAsia="Times New Roman" w:hAnsi="Times New Roman" w:cs="Times New Roman"/>
          <w:sz w:val="28"/>
          <w:szCs w:val="28"/>
        </w:rPr>
        <w:t>-202</w:t>
      </w:r>
      <w:r w:rsidR="001C28F8">
        <w:rPr>
          <w:rFonts w:ascii="Times New Roman" w:eastAsia="Times New Roman" w:hAnsi="Times New Roman" w:cs="Times New Roman"/>
          <w:sz w:val="28"/>
          <w:szCs w:val="28"/>
        </w:rPr>
        <w:t>6</w:t>
      </w:r>
      <w:r w:rsidR="00907947">
        <w:rPr>
          <w:rFonts w:ascii="Times New Roman" w:eastAsia="Times New Roman" w:hAnsi="Times New Roman" w:cs="Times New Roman"/>
          <w:sz w:val="28"/>
          <w:szCs w:val="28"/>
        </w:rPr>
        <w:t>7</w:t>
      </w:r>
      <w:r w:rsidRPr="00B73277">
        <w:rPr>
          <w:rFonts w:ascii="Times New Roman" w:eastAsia="Times New Roman" w:hAnsi="Times New Roman" w:cs="Times New Roman"/>
          <w:sz w:val="28"/>
          <w:szCs w:val="28"/>
        </w:rPr>
        <w:t>годов».</w:t>
      </w:r>
    </w:p>
    <w:p w:rsidR="00A5079B" w:rsidRDefault="00A5079B" w:rsidP="00287923">
      <w:pPr>
        <w:pStyle w:val="50"/>
        <w:shd w:val="clear" w:color="auto" w:fill="auto"/>
        <w:tabs>
          <w:tab w:val="left" w:pos="9639"/>
        </w:tabs>
        <w:spacing w:before="0" w:after="0" w:line="322" w:lineRule="exact"/>
        <w:ind w:left="-851" w:firstLine="851"/>
        <w:rPr>
          <w:b/>
          <w:sz w:val="28"/>
          <w:szCs w:val="28"/>
        </w:rPr>
      </w:pPr>
    </w:p>
    <w:p w:rsidR="00A86305" w:rsidRPr="00023A44" w:rsidRDefault="00023A44" w:rsidP="00287923">
      <w:pPr>
        <w:pStyle w:val="50"/>
        <w:shd w:val="clear" w:color="auto" w:fill="auto"/>
        <w:tabs>
          <w:tab w:val="left" w:pos="9639"/>
        </w:tabs>
        <w:spacing w:before="0" w:after="0" w:line="322" w:lineRule="exact"/>
        <w:ind w:left="-851" w:firstLine="851"/>
        <w:jc w:val="center"/>
        <w:rPr>
          <w:b/>
          <w:sz w:val="28"/>
          <w:szCs w:val="28"/>
        </w:rPr>
      </w:pPr>
      <w:r w:rsidRPr="00023A44">
        <w:rPr>
          <w:b/>
          <w:sz w:val="28"/>
          <w:szCs w:val="28"/>
        </w:rPr>
        <w:t xml:space="preserve">Структура доходов бюджета </w:t>
      </w:r>
      <w:r w:rsidR="000F4C0D">
        <w:rPr>
          <w:b/>
          <w:sz w:val="28"/>
          <w:szCs w:val="28"/>
        </w:rPr>
        <w:t>сельского</w:t>
      </w:r>
      <w:r w:rsidRPr="00023A44">
        <w:rPr>
          <w:b/>
          <w:sz w:val="28"/>
          <w:szCs w:val="28"/>
        </w:rPr>
        <w:t xml:space="preserve"> поселения</w:t>
      </w:r>
    </w:p>
    <w:p w:rsidR="00C916A6" w:rsidRDefault="00C916A6" w:rsidP="00287923">
      <w:pPr>
        <w:pStyle w:val="50"/>
        <w:shd w:val="clear" w:color="auto" w:fill="auto"/>
        <w:tabs>
          <w:tab w:val="left" w:pos="1142"/>
          <w:tab w:val="left" w:pos="9639"/>
        </w:tabs>
        <w:spacing w:before="0" w:after="0" w:line="322" w:lineRule="exact"/>
        <w:ind w:left="-851" w:firstLine="851"/>
        <w:jc w:val="both"/>
        <w:rPr>
          <w:sz w:val="28"/>
          <w:szCs w:val="28"/>
        </w:rPr>
      </w:pPr>
    </w:p>
    <w:p w:rsidR="00EE6EC9" w:rsidRDefault="00EE6EC9" w:rsidP="00287923">
      <w:pPr>
        <w:pStyle w:val="af2"/>
        <w:spacing w:after="0"/>
        <w:ind w:left="-851" w:firstLine="851"/>
        <w:jc w:val="both"/>
        <w:rPr>
          <w:rFonts w:ascii="Times New Roman" w:hAnsi="Times New Roman" w:cs="Times New Roman"/>
          <w:sz w:val="28"/>
          <w:szCs w:val="28"/>
        </w:rPr>
      </w:pPr>
      <w:r w:rsidRPr="00EE6EC9">
        <w:rPr>
          <w:rFonts w:ascii="Times New Roman" w:hAnsi="Times New Roman" w:cs="Times New Roman"/>
          <w:sz w:val="28"/>
          <w:szCs w:val="28"/>
        </w:rPr>
        <w:t>В представленном  проекте решения о бюджете на 20</w:t>
      </w:r>
      <w:r w:rsidR="000F4C0D">
        <w:rPr>
          <w:rFonts w:ascii="Times New Roman" w:hAnsi="Times New Roman" w:cs="Times New Roman"/>
          <w:sz w:val="28"/>
          <w:szCs w:val="28"/>
        </w:rPr>
        <w:t>2</w:t>
      </w:r>
      <w:r w:rsidR="00ED799B">
        <w:rPr>
          <w:rFonts w:ascii="Times New Roman" w:hAnsi="Times New Roman" w:cs="Times New Roman"/>
          <w:sz w:val="28"/>
          <w:szCs w:val="28"/>
        </w:rPr>
        <w:t>5</w:t>
      </w:r>
      <w:r w:rsidRPr="00EE6EC9">
        <w:rPr>
          <w:rFonts w:ascii="Times New Roman" w:hAnsi="Times New Roman" w:cs="Times New Roman"/>
          <w:sz w:val="28"/>
          <w:szCs w:val="28"/>
        </w:rPr>
        <w:t xml:space="preserve">год предлагается установить общий объем доходов  бюджета поселения в размере </w:t>
      </w:r>
      <w:r w:rsidR="00ED799B">
        <w:rPr>
          <w:rFonts w:ascii="Times New Roman" w:hAnsi="Times New Roman" w:cs="Times New Roman"/>
          <w:b/>
          <w:sz w:val="28"/>
          <w:szCs w:val="28"/>
        </w:rPr>
        <w:t>4406,5</w:t>
      </w:r>
      <w:r w:rsidR="00DC120E">
        <w:rPr>
          <w:rFonts w:ascii="Times New Roman" w:hAnsi="Times New Roman" w:cs="Times New Roman"/>
          <w:b/>
          <w:sz w:val="28"/>
          <w:szCs w:val="28"/>
        </w:rPr>
        <w:t xml:space="preserve"> тыс.</w:t>
      </w:r>
      <w:r w:rsidR="000F4C0D">
        <w:rPr>
          <w:rFonts w:ascii="Times New Roman" w:hAnsi="Times New Roman" w:cs="Times New Roman"/>
          <w:b/>
          <w:sz w:val="28"/>
          <w:szCs w:val="28"/>
        </w:rPr>
        <w:t>рубл</w:t>
      </w:r>
      <w:r w:rsidR="00983DC4">
        <w:rPr>
          <w:rFonts w:ascii="Times New Roman" w:hAnsi="Times New Roman" w:cs="Times New Roman"/>
          <w:b/>
          <w:sz w:val="28"/>
          <w:szCs w:val="28"/>
        </w:rPr>
        <w:t>ей</w:t>
      </w:r>
      <w:r w:rsidRPr="00EE6EC9">
        <w:rPr>
          <w:rFonts w:ascii="Times New Roman" w:hAnsi="Times New Roman" w:cs="Times New Roman"/>
          <w:sz w:val="28"/>
          <w:szCs w:val="28"/>
        </w:rPr>
        <w:t xml:space="preserve">в том числе: финансовая помощь из бюджетов другого уровня составляет </w:t>
      </w:r>
      <w:r w:rsidR="00ED799B">
        <w:rPr>
          <w:rFonts w:ascii="Times New Roman" w:hAnsi="Times New Roman" w:cs="Times New Roman"/>
          <w:sz w:val="28"/>
          <w:szCs w:val="28"/>
        </w:rPr>
        <w:t>4284,9</w:t>
      </w:r>
      <w:r w:rsidR="00DC120E">
        <w:rPr>
          <w:rFonts w:ascii="Times New Roman" w:hAnsi="Times New Roman" w:cs="Times New Roman"/>
          <w:sz w:val="28"/>
          <w:szCs w:val="28"/>
        </w:rPr>
        <w:t>тыс.</w:t>
      </w:r>
      <w:r w:rsidRPr="00EE6EC9">
        <w:rPr>
          <w:rFonts w:ascii="Times New Roman" w:hAnsi="Times New Roman" w:cs="Times New Roman"/>
          <w:sz w:val="28"/>
          <w:szCs w:val="28"/>
        </w:rPr>
        <w:t>рубл</w:t>
      </w:r>
      <w:r w:rsidR="00505D33">
        <w:rPr>
          <w:rFonts w:ascii="Times New Roman" w:hAnsi="Times New Roman" w:cs="Times New Roman"/>
          <w:sz w:val="28"/>
          <w:szCs w:val="28"/>
        </w:rPr>
        <w:t>ей</w:t>
      </w:r>
      <w:r w:rsidRPr="00EE6EC9">
        <w:rPr>
          <w:rFonts w:ascii="Times New Roman" w:hAnsi="Times New Roman" w:cs="Times New Roman"/>
          <w:sz w:val="28"/>
          <w:szCs w:val="28"/>
        </w:rPr>
        <w:t xml:space="preserve"> (</w:t>
      </w:r>
      <w:r w:rsidR="00ED799B">
        <w:rPr>
          <w:rFonts w:ascii="Times New Roman" w:hAnsi="Times New Roman" w:cs="Times New Roman"/>
          <w:sz w:val="28"/>
          <w:szCs w:val="28"/>
        </w:rPr>
        <w:t>97,2</w:t>
      </w:r>
      <w:r w:rsidRPr="00EE6EC9">
        <w:rPr>
          <w:rFonts w:ascii="Times New Roman" w:hAnsi="Times New Roman" w:cs="Times New Roman"/>
          <w:sz w:val="28"/>
          <w:szCs w:val="28"/>
        </w:rPr>
        <w:t xml:space="preserve">% от общей суммы доходной базы),  собственные доходы поселения (налоговые и неналоговые доходы)  – </w:t>
      </w:r>
      <w:r w:rsidR="00ED799B">
        <w:rPr>
          <w:rFonts w:ascii="Times New Roman" w:hAnsi="Times New Roman" w:cs="Times New Roman"/>
          <w:sz w:val="28"/>
          <w:szCs w:val="28"/>
        </w:rPr>
        <w:t>121,6</w:t>
      </w:r>
      <w:r w:rsidR="001C28F8">
        <w:rPr>
          <w:rFonts w:ascii="Times New Roman" w:hAnsi="Times New Roman" w:cs="Times New Roman"/>
          <w:sz w:val="28"/>
          <w:szCs w:val="28"/>
        </w:rPr>
        <w:t xml:space="preserve"> тыс.</w:t>
      </w:r>
      <w:r w:rsidRPr="00EE6EC9">
        <w:rPr>
          <w:rFonts w:ascii="Times New Roman" w:hAnsi="Times New Roman" w:cs="Times New Roman"/>
          <w:sz w:val="28"/>
          <w:szCs w:val="28"/>
        </w:rPr>
        <w:t>рубл</w:t>
      </w:r>
      <w:r w:rsidR="00201168">
        <w:rPr>
          <w:rFonts w:ascii="Times New Roman" w:hAnsi="Times New Roman" w:cs="Times New Roman"/>
          <w:sz w:val="28"/>
          <w:szCs w:val="28"/>
        </w:rPr>
        <w:t>ей</w:t>
      </w:r>
      <w:r w:rsidRPr="00EE6EC9">
        <w:rPr>
          <w:rFonts w:ascii="Times New Roman" w:hAnsi="Times New Roman" w:cs="Times New Roman"/>
          <w:sz w:val="28"/>
          <w:szCs w:val="28"/>
        </w:rPr>
        <w:t xml:space="preserve"> (</w:t>
      </w:r>
      <w:r w:rsidR="00ED799B">
        <w:rPr>
          <w:rFonts w:ascii="Times New Roman" w:hAnsi="Times New Roman" w:cs="Times New Roman"/>
          <w:sz w:val="28"/>
          <w:szCs w:val="28"/>
        </w:rPr>
        <w:t>2,8</w:t>
      </w:r>
      <w:r w:rsidRPr="00EE6EC9">
        <w:rPr>
          <w:rFonts w:ascii="Times New Roman" w:hAnsi="Times New Roman" w:cs="Times New Roman"/>
          <w:sz w:val="28"/>
          <w:szCs w:val="28"/>
        </w:rPr>
        <w:t xml:space="preserve">%). </w:t>
      </w:r>
    </w:p>
    <w:p w:rsidR="00201168" w:rsidRPr="004717DB" w:rsidRDefault="00201168" w:rsidP="00287923">
      <w:pPr>
        <w:ind w:left="-851" w:firstLine="851"/>
        <w:jc w:val="both"/>
        <w:rPr>
          <w:rFonts w:ascii="Times New Roman" w:hAnsi="Times New Roman" w:cs="Times New Roman"/>
          <w:sz w:val="28"/>
          <w:szCs w:val="28"/>
        </w:rPr>
      </w:pPr>
      <w:r w:rsidRPr="004717DB">
        <w:rPr>
          <w:rFonts w:ascii="Times New Roman" w:hAnsi="Times New Roman" w:cs="Times New Roman"/>
          <w:sz w:val="28"/>
          <w:szCs w:val="28"/>
        </w:rPr>
        <w:t>По сравнению с исполнением бюджета по доходам 20</w:t>
      </w:r>
      <w:r>
        <w:rPr>
          <w:rFonts w:ascii="Times New Roman" w:hAnsi="Times New Roman" w:cs="Times New Roman"/>
          <w:sz w:val="28"/>
          <w:szCs w:val="28"/>
        </w:rPr>
        <w:t>2</w:t>
      </w:r>
      <w:r w:rsidR="00ED799B">
        <w:rPr>
          <w:rFonts w:ascii="Times New Roman" w:hAnsi="Times New Roman" w:cs="Times New Roman"/>
          <w:sz w:val="28"/>
          <w:szCs w:val="28"/>
        </w:rPr>
        <w:t>3</w:t>
      </w:r>
      <w:r w:rsidRPr="004717DB">
        <w:rPr>
          <w:rFonts w:ascii="Times New Roman" w:hAnsi="Times New Roman" w:cs="Times New Roman"/>
          <w:sz w:val="28"/>
          <w:szCs w:val="28"/>
        </w:rPr>
        <w:t xml:space="preserve"> года  доходная  часть   бюджета сельского поселения   на 202</w:t>
      </w:r>
      <w:r w:rsidR="00ED799B">
        <w:rPr>
          <w:rFonts w:ascii="Times New Roman" w:hAnsi="Times New Roman" w:cs="Times New Roman"/>
          <w:sz w:val="28"/>
          <w:szCs w:val="28"/>
        </w:rPr>
        <w:t>5</w:t>
      </w:r>
      <w:r w:rsidRPr="004717DB">
        <w:rPr>
          <w:rFonts w:ascii="Times New Roman" w:hAnsi="Times New Roman" w:cs="Times New Roman"/>
          <w:sz w:val="28"/>
          <w:szCs w:val="28"/>
        </w:rPr>
        <w:t xml:space="preserve">год </w:t>
      </w:r>
      <w:r w:rsidR="006B299B">
        <w:rPr>
          <w:rFonts w:ascii="Times New Roman" w:hAnsi="Times New Roman" w:cs="Times New Roman"/>
          <w:sz w:val="28"/>
          <w:szCs w:val="28"/>
        </w:rPr>
        <w:t xml:space="preserve"> увеличилась </w:t>
      </w:r>
      <w:r w:rsidRPr="004717DB">
        <w:rPr>
          <w:rFonts w:ascii="Times New Roman" w:hAnsi="Times New Roman" w:cs="Times New Roman"/>
          <w:sz w:val="28"/>
          <w:szCs w:val="28"/>
        </w:rPr>
        <w:t xml:space="preserve"> в целом</w:t>
      </w:r>
      <w:r w:rsidR="00ED799B">
        <w:rPr>
          <w:rFonts w:ascii="Times New Roman" w:hAnsi="Times New Roman" w:cs="Times New Roman"/>
          <w:sz w:val="28"/>
          <w:szCs w:val="28"/>
        </w:rPr>
        <w:t>27,0</w:t>
      </w:r>
      <w:r w:rsidR="005F7A4D" w:rsidRPr="007E6ADF">
        <w:rPr>
          <w:rFonts w:ascii="Times New Roman" w:hAnsi="Times New Roman" w:cs="Times New Roman"/>
          <w:sz w:val="28"/>
          <w:szCs w:val="28"/>
        </w:rPr>
        <w:t>% (</w:t>
      </w:r>
      <w:r w:rsidR="00ED799B">
        <w:rPr>
          <w:rFonts w:ascii="Times New Roman" w:hAnsi="Times New Roman" w:cs="Times New Roman"/>
          <w:sz w:val="28"/>
          <w:szCs w:val="28"/>
        </w:rPr>
        <w:t>+937,1</w:t>
      </w:r>
      <w:r w:rsidR="005F7A4D">
        <w:rPr>
          <w:rFonts w:ascii="Times New Roman" w:hAnsi="Times New Roman" w:cs="Times New Roman"/>
          <w:sz w:val="28"/>
          <w:szCs w:val="28"/>
        </w:rPr>
        <w:t xml:space="preserve">тыс.рублей) </w:t>
      </w:r>
      <w:r w:rsidRPr="004717DB">
        <w:rPr>
          <w:rFonts w:ascii="Times New Roman" w:hAnsi="Times New Roman" w:cs="Times New Roman"/>
          <w:sz w:val="28"/>
          <w:szCs w:val="28"/>
        </w:rPr>
        <w:t xml:space="preserve">в результате </w:t>
      </w:r>
      <w:r w:rsidR="002320D3">
        <w:rPr>
          <w:rFonts w:ascii="Times New Roman" w:hAnsi="Times New Roman" w:cs="Times New Roman"/>
          <w:sz w:val="28"/>
          <w:szCs w:val="28"/>
        </w:rPr>
        <w:t>увеличения</w:t>
      </w:r>
      <w:r w:rsidRPr="004717DB">
        <w:rPr>
          <w:rFonts w:ascii="Times New Roman" w:hAnsi="Times New Roman" w:cs="Times New Roman"/>
          <w:sz w:val="28"/>
          <w:szCs w:val="28"/>
        </w:rPr>
        <w:t xml:space="preserve"> объёма безвозмездных поступлений. В сравнении с ожидаемой оценкой 20</w:t>
      </w:r>
      <w:r>
        <w:rPr>
          <w:rFonts w:ascii="Times New Roman" w:hAnsi="Times New Roman" w:cs="Times New Roman"/>
          <w:sz w:val="28"/>
          <w:szCs w:val="28"/>
        </w:rPr>
        <w:t>2</w:t>
      </w:r>
      <w:r w:rsidR="00ED799B">
        <w:rPr>
          <w:rFonts w:ascii="Times New Roman" w:hAnsi="Times New Roman" w:cs="Times New Roman"/>
          <w:sz w:val="28"/>
          <w:szCs w:val="28"/>
        </w:rPr>
        <w:t>4</w:t>
      </w:r>
      <w:r w:rsidRPr="004717DB">
        <w:rPr>
          <w:rFonts w:ascii="Times New Roman" w:hAnsi="Times New Roman" w:cs="Times New Roman"/>
          <w:sz w:val="28"/>
          <w:szCs w:val="28"/>
        </w:rPr>
        <w:t xml:space="preserve"> года доходы планируются </w:t>
      </w:r>
      <w:r w:rsidR="002320D3">
        <w:rPr>
          <w:rFonts w:ascii="Times New Roman" w:hAnsi="Times New Roman" w:cs="Times New Roman"/>
          <w:sz w:val="28"/>
          <w:szCs w:val="28"/>
        </w:rPr>
        <w:t>с ростом</w:t>
      </w:r>
      <w:r w:rsidRPr="004717DB">
        <w:rPr>
          <w:rFonts w:ascii="Times New Roman" w:hAnsi="Times New Roman" w:cs="Times New Roman"/>
          <w:sz w:val="28"/>
          <w:szCs w:val="28"/>
        </w:rPr>
        <w:t xml:space="preserve"> на </w:t>
      </w:r>
      <w:r w:rsidR="00ED799B">
        <w:rPr>
          <w:rFonts w:ascii="Times New Roman" w:hAnsi="Times New Roman" w:cs="Times New Roman"/>
          <w:sz w:val="28"/>
          <w:szCs w:val="28"/>
        </w:rPr>
        <w:t>13,8</w:t>
      </w:r>
      <w:r w:rsidR="005F7A4D">
        <w:rPr>
          <w:rFonts w:ascii="Times New Roman" w:hAnsi="Times New Roman" w:cs="Times New Roman"/>
          <w:sz w:val="28"/>
          <w:szCs w:val="28"/>
        </w:rPr>
        <w:t xml:space="preserve"> % (</w:t>
      </w:r>
      <w:r w:rsidR="00ED799B">
        <w:rPr>
          <w:rFonts w:ascii="Times New Roman" w:hAnsi="Times New Roman" w:cs="Times New Roman"/>
          <w:sz w:val="28"/>
          <w:szCs w:val="28"/>
        </w:rPr>
        <w:t>+535,7</w:t>
      </w:r>
      <w:r w:rsidR="005F7A4D">
        <w:rPr>
          <w:rFonts w:ascii="Times New Roman" w:hAnsi="Times New Roman" w:cs="Times New Roman"/>
          <w:sz w:val="28"/>
          <w:szCs w:val="28"/>
        </w:rPr>
        <w:t>тыс.рублей)</w:t>
      </w:r>
      <w:r w:rsidRPr="004717DB">
        <w:rPr>
          <w:rFonts w:ascii="Times New Roman" w:hAnsi="Times New Roman" w:cs="Times New Roman"/>
          <w:sz w:val="28"/>
          <w:szCs w:val="28"/>
        </w:rPr>
        <w:t>.</w:t>
      </w:r>
    </w:p>
    <w:p w:rsidR="0080665E" w:rsidRDefault="00201168" w:rsidP="00287923">
      <w:pPr>
        <w:ind w:left="-851" w:firstLine="851"/>
        <w:jc w:val="both"/>
        <w:rPr>
          <w:rFonts w:ascii="Times New Roman" w:hAnsi="Times New Roman" w:cs="Times New Roman"/>
          <w:sz w:val="28"/>
          <w:szCs w:val="28"/>
        </w:rPr>
      </w:pPr>
      <w:r w:rsidRPr="004717DB">
        <w:rPr>
          <w:rFonts w:ascii="Times New Roman" w:hAnsi="Times New Roman" w:cs="Times New Roman"/>
          <w:sz w:val="28"/>
          <w:szCs w:val="28"/>
        </w:rPr>
        <w:t>Налоговые доходы в бюджете поселения на 202</w:t>
      </w:r>
      <w:r w:rsidR="00ED799B">
        <w:rPr>
          <w:rFonts w:ascii="Times New Roman" w:hAnsi="Times New Roman" w:cs="Times New Roman"/>
          <w:sz w:val="28"/>
          <w:szCs w:val="28"/>
        </w:rPr>
        <w:t>5</w:t>
      </w:r>
      <w:r>
        <w:rPr>
          <w:rFonts w:ascii="Times New Roman" w:hAnsi="Times New Roman" w:cs="Times New Roman"/>
          <w:sz w:val="28"/>
          <w:szCs w:val="28"/>
        </w:rPr>
        <w:t xml:space="preserve"> год планируются </w:t>
      </w:r>
      <w:r w:rsidR="00E463D8">
        <w:rPr>
          <w:rFonts w:ascii="Times New Roman" w:hAnsi="Times New Roman" w:cs="Times New Roman"/>
          <w:sz w:val="28"/>
          <w:szCs w:val="28"/>
        </w:rPr>
        <w:t xml:space="preserve">с </w:t>
      </w:r>
      <w:r w:rsidR="00E45C2F">
        <w:rPr>
          <w:rFonts w:ascii="Times New Roman" w:hAnsi="Times New Roman" w:cs="Times New Roman"/>
          <w:sz w:val="28"/>
          <w:szCs w:val="28"/>
        </w:rPr>
        <w:t>ростом</w:t>
      </w:r>
      <w:r w:rsidRPr="004717DB">
        <w:rPr>
          <w:rFonts w:ascii="Times New Roman" w:hAnsi="Times New Roman" w:cs="Times New Roman"/>
          <w:sz w:val="28"/>
          <w:szCs w:val="28"/>
        </w:rPr>
        <w:t xml:space="preserve"> к ожидаемой оценке 202</w:t>
      </w:r>
      <w:r w:rsidR="00ED799B">
        <w:rPr>
          <w:rFonts w:ascii="Times New Roman" w:hAnsi="Times New Roman" w:cs="Times New Roman"/>
          <w:sz w:val="28"/>
          <w:szCs w:val="28"/>
        </w:rPr>
        <w:t>4</w:t>
      </w:r>
      <w:r w:rsidRPr="004717DB">
        <w:rPr>
          <w:rFonts w:ascii="Times New Roman" w:hAnsi="Times New Roman" w:cs="Times New Roman"/>
          <w:sz w:val="28"/>
          <w:szCs w:val="28"/>
        </w:rPr>
        <w:t xml:space="preserve"> года на</w:t>
      </w:r>
      <w:r w:rsidR="006729DB">
        <w:rPr>
          <w:rFonts w:ascii="Times New Roman" w:hAnsi="Times New Roman" w:cs="Times New Roman"/>
          <w:sz w:val="28"/>
          <w:szCs w:val="28"/>
        </w:rPr>
        <w:t>1,9</w:t>
      </w:r>
      <w:r w:rsidRPr="004717DB">
        <w:rPr>
          <w:rFonts w:ascii="Times New Roman" w:hAnsi="Times New Roman" w:cs="Times New Roman"/>
          <w:sz w:val="28"/>
          <w:szCs w:val="28"/>
        </w:rPr>
        <w:t>%</w:t>
      </w:r>
      <w:r w:rsidR="006729DB">
        <w:rPr>
          <w:rFonts w:ascii="Times New Roman" w:hAnsi="Times New Roman" w:cs="Times New Roman"/>
          <w:sz w:val="28"/>
          <w:szCs w:val="28"/>
        </w:rPr>
        <w:t xml:space="preserve">, со снижением </w:t>
      </w:r>
      <w:r w:rsidR="00037613">
        <w:rPr>
          <w:rFonts w:ascii="Times New Roman" w:hAnsi="Times New Roman" w:cs="Times New Roman"/>
          <w:sz w:val="28"/>
          <w:szCs w:val="28"/>
        </w:rPr>
        <w:t xml:space="preserve"> к исполнению 2023</w:t>
      </w:r>
      <w:r w:rsidR="00E463D8">
        <w:rPr>
          <w:rFonts w:ascii="Times New Roman" w:hAnsi="Times New Roman" w:cs="Times New Roman"/>
          <w:sz w:val="28"/>
          <w:szCs w:val="28"/>
        </w:rPr>
        <w:t xml:space="preserve"> года на </w:t>
      </w:r>
      <w:r w:rsidR="006729DB">
        <w:rPr>
          <w:rFonts w:ascii="Times New Roman" w:hAnsi="Times New Roman" w:cs="Times New Roman"/>
          <w:sz w:val="28"/>
          <w:szCs w:val="28"/>
        </w:rPr>
        <w:t>21,2</w:t>
      </w:r>
      <w:r w:rsidR="00E463D8">
        <w:rPr>
          <w:rFonts w:ascii="Times New Roman" w:hAnsi="Times New Roman" w:cs="Times New Roman"/>
          <w:sz w:val="28"/>
          <w:szCs w:val="28"/>
        </w:rPr>
        <w:t>%</w:t>
      </w:r>
      <w:r w:rsidRPr="004717DB">
        <w:rPr>
          <w:rFonts w:ascii="Times New Roman" w:hAnsi="Times New Roman" w:cs="Times New Roman"/>
          <w:sz w:val="28"/>
          <w:szCs w:val="28"/>
        </w:rPr>
        <w:t>.</w:t>
      </w:r>
    </w:p>
    <w:p w:rsidR="00201168" w:rsidRPr="004717DB" w:rsidRDefault="0080665E" w:rsidP="00287923">
      <w:pPr>
        <w:ind w:left="-851" w:firstLine="851"/>
        <w:jc w:val="both"/>
        <w:rPr>
          <w:rFonts w:ascii="Times New Roman" w:hAnsi="Times New Roman" w:cs="Times New Roman"/>
          <w:sz w:val="28"/>
          <w:szCs w:val="28"/>
        </w:rPr>
      </w:pPr>
      <w:r>
        <w:rPr>
          <w:rFonts w:ascii="Times New Roman" w:hAnsi="Times New Roman" w:cs="Times New Roman"/>
          <w:sz w:val="28"/>
          <w:szCs w:val="28"/>
        </w:rPr>
        <w:t xml:space="preserve">Неналоговые доходы в бюджете поселения планируются </w:t>
      </w:r>
      <w:r w:rsidR="00037613">
        <w:rPr>
          <w:rFonts w:ascii="Times New Roman" w:hAnsi="Times New Roman" w:cs="Times New Roman"/>
          <w:sz w:val="28"/>
          <w:szCs w:val="28"/>
        </w:rPr>
        <w:t>с ростом</w:t>
      </w:r>
      <w:r w:rsidR="00037613" w:rsidRPr="004717DB">
        <w:rPr>
          <w:rFonts w:ascii="Times New Roman" w:hAnsi="Times New Roman" w:cs="Times New Roman"/>
          <w:sz w:val="28"/>
          <w:szCs w:val="28"/>
        </w:rPr>
        <w:t xml:space="preserve"> к ожидаемой оценке 202</w:t>
      </w:r>
      <w:r w:rsidR="00037613">
        <w:rPr>
          <w:rFonts w:ascii="Times New Roman" w:hAnsi="Times New Roman" w:cs="Times New Roman"/>
          <w:sz w:val="28"/>
          <w:szCs w:val="28"/>
        </w:rPr>
        <w:t>4</w:t>
      </w:r>
      <w:r w:rsidR="00037613" w:rsidRPr="004717DB">
        <w:rPr>
          <w:rFonts w:ascii="Times New Roman" w:hAnsi="Times New Roman" w:cs="Times New Roman"/>
          <w:sz w:val="28"/>
          <w:szCs w:val="28"/>
        </w:rPr>
        <w:t xml:space="preserve"> года на</w:t>
      </w:r>
      <w:r w:rsidR="00037613">
        <w:rPr>
          <w:rFonts w:ascii="Times New Roman" w:hAnsi="Times New Roman" w:cs="Times New Roman"/>
          <w:sz w:val="28"/>
          <w:szCs w:val="28"/>
        </w:rPr>
        <w:t xml:space="preserve"> 106,9</w:t>
      </w:r>
      <w:r w:rsidR="00037613" w:rsidRPr="004717DB">
        <w:rPr>
          <w:rFonts w:ascii="Times New Roman" w:hAnsi="Times New Roman" w:cs="Times New Roman"/>
          <w:sz w:val="28"/>
          <w:szCs w:val="28"/>
        </w:rPr>
        <w:t>%</w:t>
      </w:r>
      <w:r w:rsidR="00037613">
        <w:rPr>
          <w:rFonts w:ascii="Times New Roman" w:hAnsi="Times New Roman" w:cs="Times New Roman"/>
          <w:sz w:val="28"/>
          <w:szCs w:val="28"/>
        </w:rPr>
        <w:t>, и с ростом к исполнению 2023</w:t>
      </w:r>
      <w:r w:rsidR="00E463D8">
        <w:rPr>
          <w:rFonts w:ascii="Times New Roman" w:hAnsi="Times New Roman" w:cs="Times New Roman"/>
          <w:sz w:val="28"/>
          <w:szCs w:val="28"/>
        </w:rPr>
        <w:t xml:space="preserve"> года на </w:t>
      </w:r>
      <w:r w:rsidR="00037613">
        <w:rPr>
          <w:rFonts w:ascii="Times New Roman" w:hAnsi="Times New Roman" w:cs="Times New Roman"/>
          <w:sz w:val="28"/>
          <w:szCs w:val="28"/>
        </w:rPr>
        <w:t>41,1</w:t>
      </w:r>
      <w:r w:rsidR="00FE1CAB">
        <w:rPr>
          <w:rFonts w:ascii="Times New Roman" w:hAnsi="Times New Roman" w:cs="Times New Roman"/>
          <w:sz w:val="28"/>
          <w:szCs w:val="28"/>
        </w:rPr>
        <w:t>%.</w:t>
      </w:r>
    </w:p>
    <w:p w:rsidR="00FB055E" w:rsidRDefault="00201168" w:rsidP="006729DB">
      <w:pPr>
        <w:ind w:left="-851" w:firstLine="851"/>
        <w:jc w:val="both"/>
        <w:rPr>
          <w:rFonts w:ascii="Times New Roman" w:hAnsi="Times New Roman" w:cs="Times New Roman"/>
          <w:sz w:val="28"/>
          <w:szCs w:val="28"/>
        </w:rPr>
      </w:pPr>
      <w:r w:rsidRPr="005324B4">
        <w:rPr>
          <w:rFonts w:ascii="Times New Roman" w:hAnsi="Times New Roman" w:cs="Times New Roman"/>
          <w:sz w:val="28"/>
          <w:szCs w:val="28"/>
        </w:rPr>
        <w:t>В 202</w:t>
      </w:r>
      <w:r w:rsidR="00037613">
        <w:rPr>
          <w:rFonts w:ascii="Times New Roman" w:hAnsi="Times New Roman" w:cs="Times New Roman"/>
          <w:sz w:val="28"/>
          <w:szCs w:val="28"/>
        </w:rPr>
        <w:t>5</w:t>
      </w:r>
      <w:r w:rsidR="006729DB">
        <w:rPr>
          <w:rFonts w:ascii="Times New Roman" w:hAnsi="Times New Roman" w:cs="Times New Roman"/>
          <w:sz w:val="28"/>
          <w:szCs w:val="28"/>
        </w:rPr>
        <w:t xml:space="preserve"> году в структуре </w:t>
      </w:r>
      <w:r w:rsidRPr="00A1595C">
        <w:rPr>
          <w:rFonts w:ascii="Times New Roman" w:hAnsi="Times New Roman" w:cs="Times New Roman"/>
          <w:i/>
          <w:sz w:val="28"/>
          <w:szCs w:val="28"/>
        </w:rPr>
        <w:t>налоговых доходов</w:t>
      </w:r>
      <w:r w:rsidRPr="004717DB">
        <w:rPr>
          <w:rFonts w:ascii="Times New Roman" w:hAnsi="Times New Roman" w:cs="Times New Roman"/>
          <w:sz w:val="28"/>
          <w:szCs w:val="28"/>
        </w:rPr>
        <w:t xml:space="preserve"> налог на доходы физических лиц составляет </w:t>
      </w:r>
      <w:r w:rsidR="00C35C06">
        <w:rPr>
          <w:rFonts w:ascii="Times New Roman" w:hAnsi="Times New Roman" w:cs="Times New Roman"/>
          <w:sz w:val="28"/>
          <w:szCs w:val="28"/>
        </w:rPr>
        <w:t>71,5</w:t>
      </w:r>
      <w:r w:rsidR="00FB055E">
        <w:rPr>
          <w:rFonts w:ascii="Times New Roman" w:hAnsi="Times New Roman" w:cs="Times New Roman"/>
          <w:sz w:val="28"/>
          <w:szCs w:val="28"/>
        </w:rPr>
        <w:t xml:space="preserve">%; налог </w:t>
      </w:r>
      <w:r w:rsidRPr="004717DB">
        <w:rPr>
          <w:rFonts w:ascii="Times New Roman" w:hAnsi="Times New Roman" w:cs="Times New Roman"/>
          <w:sz w:val="28"/>
          <w:szCs w:val="28"/>
        </w:rPr>
        <w:t>на имущество</w:t>
      </w:r>
      <w:r w:rsidR="0080665E">
        <w:rPr>
          <w:rFonts w:ascii="Times New Roman" w:hAnsi="Times New Roman" w:cs="Times New Roman"/>
          <w:sz w:val="28"/>
          <w:szCs w:val="28"/>
        </w:rPr>
        <w:t>–</w:t>
      </w:r>
      <w:r w:rsidR="00C35C06">
        <w:rPr>
          <w:rFonts w:ascii="Times New Roman" w:hAnsi="Times New Roman" w:cs="Times New Roman"/>
          <w:sz w:val="28"/>
          <w:szCs w:val="28"/>
        </w:rPr>
        <w:t>1,0</w:t>
      </w:r>
      <w:r w:rsidRPr="004717DB">
        <w:rPr>
          <w:rFonts w:ascii="Times New Roman" w:hAnsi="Times New Roman" w:cs="Times New Roman"/>
          <w:sz w:val="28"/>
          <w:szCs w:val="28"/>
        </w:rPr>
        <w:t>%,</w:t>
      </w:r>
      <w:r w:rsidR="00FB055E">
        <w:rPr>
          <w:rFonts w:ascii="Times New Roman" w:hAnsi="Times New Roman" w:cs="Times New Roman"/>
          <w:sz w:val="28"/>
          <w:szCs w:val="28"/>
        </w:rPr>
        <w:t xml:space="preserve"> земельный налог -</w:t>
      </w:r>
      <w:r w:rsidR="00C35C06">
        <w:rPr>
          <w:rFonts w:ascii="Times New Roman" w:hAnsi="Times New Roman" w:cs="Times New Roman"/>
          <w:sz w:val="28"/>
          <w:szCs w:val="28"/>
        </w:rPr>
        <w:t>27,5</w:t>
      </w:r>
      <w:r w:rsidR="00FB055E">
        <w:rPr>
          <w:rFonts w:ascii="Times New Roman" w:hAnsi="Times New Roman" w:cs="Times New Roman"/>
          <w:sz w:val="28"/>
          <w:szCs w:val="28"/>
        </w:rPr>
        <w:t>%</w:t>
      </w:r>
      <w:r w:rsidR="00567070">
        <w:rPr>
          <w:rFonts w:ascii="Times New Roman" w:hAnsi="Times New Roman" w:cs="Times New Roman"/>
          <w:sz w:val="28"/>
          <w:szCs w:val="28"/>
        </w:rPr>
        <w:t>.</w:t>
      </w:r>
    </w:p>
    <w:p w:rsidR="00FB055E" w:rsidRPr="00FB055E" w:rsidRDefault="00201168" w:rsidP="00FB055E">
      <w:pPr>
        <w:ind w:left="-851" w:firstLine="851"/>
        <w:jc w:val="both"/>
        <w:rPr>
          <w:rFonts w:ascii="Times New Roman" w:eastAsia="Times New Roman" w:hAnsi="Times New Roman" w:cs="Times New Roman"/>
        </w:rPr>
      </w:pPr>
      <w:r w:rsidRPr="00A1595C">
        <w:rPr>
          <w:rFonts w:ascii="Times New Roman" w:hAnsi="Times New Roman" w:cs="Times New Roman"/>
          <w:i/>
          <w:sz w:val="28"/>
          <w:szCs w:val="28"/>
        </w:rPr>
        <w:t>неналоговых доходов</w:t>
      </w:r>
      <w:r>
        <w:rPr>
          <w:rFonts w:ascii="Times New Roman" w:hAnsi="Times New Roman" w:cs="Times New Roman"/>
          <w:sz w:val="28"/>
          <w:szCs w:val="28"/>
        </w:rPr>
        <w:t>-</w:t>
      </w:r>
      <w:r w:rsidR="00FB055E">
        <w:rPr>
          <w:rFonts w:ascii="Times New Roman" w:hAnsi="Times New Roman" w:cs="Times New Roman"/>
          <w:sz w:val="28"/>
          <w:szCs w:val="28"/>
        </w:rPr>
        <w:t xml:space="preserve"> с</w:t>
      </w:r>
      <w:r w:rsidR="00FB055E" w:rsidRPr="00FB055E">
        <w:rPr>
          <w:rFonts w:ascii="Times New Roman" w:eastAsia="Times New Roman" w:hAnsi="Times New Roman" w:cs="Times New Roman"/>
          <w:sz w:val="28"/>
          <w:szCs w:val="28"/>
        </w:rPr>
        <w:t>редства самообложения граждан, зачисляемые в бюджеты сельских  поселений</w:t>
      </w:r>
      <w:r w:rsidR="00FB055E">
        <w:rPr>
          <w:rFonts w:ascii="Times New Roman" w:eastAsia="Times New Roman" w:hAnsi="Times New Roman" w:cs="Times New Roman"/>
          <w:sz w:val="28"/>
          <w:szCs w:val="28"/>
        </w:rPr>
        <w:t xml:space="preserve"> –</w:t>
      </w:r>
      <w:r w:rsidR="00F05BD3">
        <w:rPr>
          <w:rFonts w:ascii="Times New Roman" w:eastAsia="Times New Roman" w:hAnsi="Times New Roman" w:cs="Times New Roman"/>
          <w:sz w:val="28"/>
          <w:szCs w:val="28"/>
        </w:rPr>
        <w:t xml:space="preserve"> 58,3</w:t>
      </w:r>
      <w:r w:rsidR="006B705C">
        <w:rPr>
          <w:rFonts w:ascii="Times New Roman" w:eastAsia="Times New Roman" w:hAnsi="Times New Roman" w:cs="Times New Roman"/>
          <w:sz w:val="28"/>
          <w:szCs w:val="28"/>
        </w:rPr>
        <w:t xml:space="preserve">%, </w:t>
      </w:r>
      <w:r w:rsidR="00F05BD3">
        <w:rPr>
          <w:rFonts w:ascii="Times New Roman" w:eastAsia="Times New Roman" w:hAnsi="Times New Roman" w:cs="Times New Roman"/>
          <w:sz w:val="28"/>
          <w:szCs w:val="28"/>
        </w:rPr>
        <w:t>прочие неналоговые доходы – 41,7</w:t>
      </w:r>
      <w:r w:rsidR="006B705C">
        <w:rPr>
          <w:rFonts w:ascii="Times New Roman" w:eastAsia="Times New Roman" w:hAnsi="Times New Roman" w:cs="Times New Roman"/>
          <w:sz w:val="28"/>
          <w:szCs w:val="28"/>
        </w:rPr>
        <w:t>%</w:t>
      </w:r>
    </w:p>
    <w:p w:rsidR="00201168" w:rsidRPr="00FB055E" w:rsidRDefault="00201168" w:rsidP="00287923">
      <w:pPr>
        <w:ind w:left="-851" w:firstLine="851"/>
        <w:jc w:val="both"/>
        <w:rPr>
          <w:rFonts w:ascii="Times New Roman" w:hAnsi="Times New Roman" w:cs="Times New Roman"/>
          <w:sz w:val="28"/>
          <w:szCs w:val="28"/>
        </w:rPr>
      </w:pPr>
    </w:p>
    <w:p w:rsidR="00B53DF0" w:rsidRDefault="0036341D" w:rsidP="00287923">
      <w:pPr>
        <w:pStyle w:val="50"/>
        <w:shd w:val="clear" w:color="auto" w:fill="auto"/>
        <w:tabs>
          <w:tab w:val="left" w:pos="9639"/>
        </w:tabs>
        <w:spacing w:before="0" w:after="0" w:line="270" w:lineRule="exact"/>
        <w:ind w:left="-851" w:firstLine="851"/>
        <w:jc w:val="center"/>
        <w:rPr>
          <w:b/>
          <w:color w:val="auto"/>
          <w:sz w:val="28"/>
          <w:szCs w:val="28"/>
        </w:rPr>
      </w:pPr>
      <w:r w:rsidRPr="00CB47C3">
        <w:rPr>
          <w:b/>
          <w:color w:val="auto"/>
          <w:sz w:val="28"/>
          <w:szCs w:val="28"/>
        </w:rPr>
        <w:t>Налог на доходы физических лиц</w:t>
      </w:r>
    </w:p>
    <w:p w:rsidR="00F05BD3" w:rsidRDefault="00F05BD3" w:rsidP="00287923">
      <w:pPr>
        <w:pStyle w:val="50"/>
        <w:shd w:val="clear" w:color="auto" w:fill="auto"/>
        <w:tabs>
          <w:tab w:val="left" w:pos="9639"/>
        </w:tabs>
        <w:spacing w:before="0" w:after="0" w:line="270" w:lineRule="exact"/>
        <w:ind w:left="-851" w:firstLine="851"/>
        <w:jc w:val="center"/>
        <w:rPr>
          <w:b/>
          <w:color w:val="auto"/>
          <w:sz w:val="28"/>
          <w:szCs w:val="28"/>
        </w:rPr>
      </w:pPr>
    </w:p>
    <w:p w:rsidR="00F05BD3" w:rsidRPr="00F05BD3" w:rsidRDefault="00F05BD3" w:rsidP="00F05BD3">
      <w:pPr>
        <w:pStyle w:val="af2"/>
        <w:ind w:left="-426" w:right="-1" w:firstLine="709"/>
        <w:jc w:val="both"/>
        <w:rPr>
          <w:rFonts w:ascii="Times New Roman" w:hAnsi="Times New Roman" w:cs="Times New Roman"/>
          <w:sz w:val="28"/>
          <w:szCs w:val="28"/>
        </w:rPr>
      </w:pPr>
      <w:r w:rsidRPr="00F05BD3">
        <w:rPr>
          <w:rFonts w:ascii="Times New Roman" w:hAnsi="Times New Roman" w:cs="Times New Roman"/>
          <w:sz w:val="28"/>
          <w:szCs w:val="28"/>
        </w:rPr>
        <w:t xml:space="preserve">Расчет произведен с учетом норм и положений главы 23 «Налог на доходы физических лиц» части второй Налогового кодекса Российской Федерации. </w:t>
      </w:r>
    </w:p>
    <w:p w:rsidR="00F05BD3" w:rsidRPr="00F05BD3" w:rsidRDefault="00F05BD3" w:rsidP="00F05BD3">
      <w:pPr>
        <w:pStyle w:val="af2"/>
        <w:ind w:left="-426" w:right="-1" w:firstLine="709"/>
        <w:jc w:val="both"/>
        <w:rPr>
          <w:rFonts w:ascii="Times New Roman" w:hAnsi="Times New Roman" w:cs="Times New Roman"/>
          <w:sz w:val="28"/>
          <w:szCs w:val="28"/>
        </w:rPr>
      </w:pPr>
      <w:r w:rsidRPr="00F05BD3">
        <w:rPr>
          <w:rFonts w:ascii="Times New Roman" w:hAnsi="Times New Roman" w:cs="Times New Roman"/>
          <w:sz w:val="28"/>
          <w:szCs w:val="28"/>
        </w:rPr>
        <w:t>В соответствии с частью 1 статьи 61 Бюджетного кодекса Российской Федерации при формировании  бюджета сельского поселения установлен норматив зачисления налоговых доходов от налога на доходы физических лиц в размере 2% от суммы налога.</w:t>
      </w:r>
    </w:p>
    <w:p w:rsidR="00F05BD3" w:rsidRPr="00F05BD3" w:rsidRDefault="00F05BD3" w:rsidP="00F05BD3">
      <w:pPr>
        <w:ind w:left="-426" w:firstLine="709"/>
        <w:jc w:val="both"/>
        <w:rPr>
          <w:rFonts w:ascii="Times New Roman" w:hAnsi="Times New Roman" w:cs="Times New Roman"/>
          <w:sz w:val="28"/>
          <w:szCs w:val="28"/>
        </w:rPr>
      </w:pPr>
      <w:r w:rsidRPr="00F05BD3">
        <w:rPr>
          <w:rFonts w:ascii="Times New Roman" w:hAnsi="Times New Roman" w:cs="Times New Roman"/>
          <w:sz w:val="28"/>
          <w:szCs w:val="28"/>
        </w:rPr>
        <w:t>Прогнозируемая сумма поступлений налога на доходы физических лиц, подлежащая зачислению в бюджет поселения в 202</w:t>
      </w:r>
      <w:r>
        <w:rPr>
          <w:rFonts w:ascii="Times New Roman" w:hAnsi="Times New Roman" w:cs="Times New Roman"/>
          <w:sz w:val="28"/>
          <w:szCs w:val="28"/>
        </w:rPr>
        <w:t>5</w:t>
      </w:r>
      <w:r w:rsidRPr="00F05BD3">
        <w:rPr>
          <w:rFonts w:ascii="Times New Roman" w:hAnsi="Times New Roman" w:cs="Times New Roman"/>
          <w:sz w:val="28"/>
          <w:szCs w:val="28"/>
        </w:rPr>
        <w:t xml:space="preserve"> году, определена в сумме </w:t>
      </w:r>
      <w:r>
        <w:rPr>
          <w:rFonts w:ascii="Times New Roman" w:hAnsi="Times New Roman" w:cs="Times New Roman"/>
          <w:sz w:val="28"/>
          <w:szCs w:val="28"/>
        </w:rPr>
        <w:t>78</w:t>
      </w:r>
      <w:r w:rsidRPr="00F05BD3">
        <w:rPr>
          <w:rFonts w:ascii="Times New Roman" w:hAnsi="Times New Roman" w:cs="Times New Roman"/>
          <w:sz w:val="28"/>
          <w:szCs w:val="28"/>
        </w:rPr>
        <w:t xml:space="preserve">,0 тыс.рублей с ростом к исполнению 2023 года на </w:t>
      </w:r>
      <w:r>
        <w:rPr>
          <w:rFonts w:ascii="Times New Roman" w:hAnsi="Times New Roman" w:cs="Times New Roman"/>
          <w:sz w:val="28"/>
          <w:szCs w:val="28"/>
        </w:rPr>
        <w:t>16,1% (+10,8</w:t>
      </w:r>
      <w:r w:rsidRPr="00F05BD3">
        <w:rPr>
          <w:rFonts w:ascii="Times New Roman" w:hAnsi="Times New Roman" w:cs="Times New Roman"/>
          <w:sz w:val="28"/>
          <w:szCs w:val="28"/>
        </w:rPr>
        <w:t xml:space="preserve"> тыс. руб.).</w:t>
      </w:r>
    </w:p>
    <w:p w:rsidR="00B41595" w:rsidRDefault="00F05BD3" w:rsidP="006B4906">
      <w:pPr>
        <w:ind w:left="-426" w:firstLine="709"/>
        <w:jc w:val="both"/>
        <w:rPr>
          <w:rFonts w:ascii="Times New Roman" w:hAnsi="Times New Roman" w:cs="Times New Roman"/>
          <w:sz w:val="28"/>
          <w:szCs w:val="28"/>
        </w:rPr>
      </w:pPr>
      <w:r w:rsidRPr="00F05BD3">
        <w:rPr>
          <w:rFonts w:ascii="Times New Roman" w:hAnsi="Times New Roman" w:cs="Times New Roman"/>
          <w:sz w:val="28"/>
          <w:szCs w:val="28"/>
        </w:rPr>
        <w:t>Контрольно-счетный орган муниципального района считает, что имеются резервы пополнения доходной части бюджета за счет увеличения МРОТ с 1 января 2025 года.</w:t>
      </w:r>
    </w:p>
    <w:p w:rsidR="006B5614" w:rsidRPr="004D09DE" w:rsidRDefault="006B5614" w:rsidP="00287923">
      <w:pPr>
        <w:ind w:left="-851" w:firstLine="851"/>
        <w:jc w:val="both"/>
        <w:rPr>
          <w:rFonts w:ascii="Times New Roman" w:hAnsi="Times New Roman" w:cs="Times New Roman"/>
          <w:color w:val="C00000"/>
          <w:sz w:val="28"/>
          <w:szCs w:val="28"/>
        </w:rPr>
      </w:pPr>
    </w:p>
    <w:p w:rsidR="00E60DDF" w:rsidRDefault="006A6793" w:rsidP="00287923">
      <w:pPr>
        <w:pStyle w:val="50"/>
        <w:shd w:val="clear" w:color="auto" w:fill="auto"/>
        <w:spacing w:before="0" w:after="0" w:line="320" w:lineRule="exact"/>
        <w:ind w:left="-851" w:firstLine="851"/>
        <w:jc w:val="center"/>
        <w:rPr>
          <w:b/>
          <w:color w:val="auto"/>
          <w:sz w:val="28"/>
          <w:szCs w:val="28"/>
        </w:rPr>
      </w:pPr>
      <w:r>
        <w:rPr>
          <w:b/>
          <w:color w:val="auto"/>
          <w:sz w:val="28"/>
          <w:szCs w:val="28"/>
        </w:rPr>
        <w:t>Налог</w:t>
      </w:r>
      <w:r w:rsidR="00E60DDF" w:rsidRPr="00E60DDF">
        <w:rPr>
          <w:b/>
          <w:color w:val="auto"/>
          <w:sz w:val="28"/>
          <w:szCs w:val="28"/>
        </w:rPr>
        <w:t xml:space="preserve"> на имущество</w:t>
      </w:r>
      <w:r w:rsidR="005E1E1C">
        <w:rPr>
          <w:b/>
          <w:color w:val="auto"/>
          <w:sz w:val="28"/>
          <w:szCs w:val="28"/>
        </w:rPr>
        <w:t>, земельный налог</w:t>
      </w:r>
    </w:p>
    <w:p w:rsidR="00ED0697" w:rsidRDefault="00ED0697" w:rsidP="00287923">
      <w:pPr>
        <w:pStyle w:val="50"/>
        <w:shd w:val="clear" w:color="auto" w:fill="auto"/>
        <w:spacing w:before="0" w:after="0" w:line="320" w:lineRule="exact"/>
        <w:ind w:left="-851" w:firstLine="851"/>
        <w:jc w:val="center"/>
        <w:rPr>
          <w:b/>
          <w:color w:val="auto"/>
          <w:sz w:val="28"/>
          <w:szCs w:val="28"/>
        </w:rPr>
      </w:pPr>
    </w:p>
    <w:p w:rsidR="005874B4" w:rsidRPr="00C75597" w:rsidRDefault="005874B4" w:rsidP="00287923">
      <w:pPr>
        <w:pStyle w:val="af2"/>
        <w:spacing w:after="0"/>
        <w:ind w:left="-851" w:firstLine="851"/>
        <w:jc w:val="both"/>
        <w:rPr>
          <w:rFonts w:ascii="Times New Roman" w:hAnsi="Times New Roman" w:cs="Times New Roman"/>
          <w:sz w:val="28"/>
          <w:szCs w:val="28"/>
        </w:rPr>
      </w:pPr>
      <w:r w:rsidRPr="00C75597">
        <w:rPr>
          <w:rFonts w:ascii="Times New Roman" w:hAnsi="Times New Roman" w:cs="Times New Roman"/>
          <w:sz w:val="28"/>
          <w:szCs w:val="28"/>
        </w:rPr>
        <w:t>Прогнозируемая сумма поступлений по налогам на имущество в бюджет сельского поселения составит в 202</w:t>
      </w:r>
      <w:r w:rsidR="006B4906">
        <w:rPr>
          <w:rFonts w:ascii="Times New Roman" w:hAnsi="Times New Roman" w:cs="Times New Roman"/>
          <w:sz w:val="28"/>
          <w:szCs w:val="28"/>
        </w:rPr>
        <w:t>5</w:t>
      </w:r>
      <w:r w:rsidRPr="00C75597">
        <w:rPr>
          <w:rFonts w:ascii="Times New Roman" w:hAnsi="Times New Roman" w:cs="Times New Roman"/>
          <w:sz w:val="28"/>
          <w:szCs w:val="28"/>
        </w:rPr>
        <w:t xml:space="preserve"> году </w:t>
      </w:r>
      <w:r w:rsidR="006B4906">
        <w:rPr>
          <w:rFonts w:ascii="Times New Roman" w:hAnsi="Times New Roman" w:cs="Times New Roman"/>
          <w:sz w:val="28"/>
          <w:szCs w:val="28"/>
        </w:rPr>
        <w:t>1,6</w:t>
      </w:r>
      <w:r w:rsidR="00BA2BE7">
        <w:rPr>
          <w:rFonts w:ascii="Times New Roman" w:hAnsi="Times New Roman" w:cs="Times New Roman"/>
          <w:sz w:val="28"/>
          <w:szCs w:val="28"/>
        </w:rPr>
        <w:t xml:space="preserve"> тыс.</w:t>
      </w:r>
      <w:r w:rsidRPr="00C75597">
        <w:rPr>
          <w:rFonts w:ascii="Times New Roman" w:hAnsi="Times New Roman" w:cs="Times New Roman"/>
          <w:sz w:val="28"/>
          <w:szCs w:val="28"/>
        </w:rPr>
        <w:t xml:space="preserve"> рублей или </w:t>
      </w:r>
      <w:r w:rsidR="006B4906">
        <w:rPr>
          <w:rFonts w:ascii="Times New Roman" w:hAnsi="Times New Roman" w:cs="Times New Roman"/>
          <w:sz w:val="28"/>
          <w:szCs w:val="28"/>
        </w:rPr>
        <w:t>0,04</w:t>
      </w:r>
      <w:r w:rsidRPr="00C75597">
        <w:rPr>
          <w:rFonts w:ascii="Times New Roman" w:hAnsi="Times New Roman" w:cs="Times New Roman"/>
          <w:sz w:val="28"/>
          <w:szCs w:val="28"/>
        </w:rPr>
        <w:t>% общего объема доходов бюджета.</w:t>
      </w:r>
    </w:p>
    <w:p w:rsidR="005874B4" w:rsidRPr="00C75597" w:rsidRDefault="005874B4" w:rsidP="00287923">
      <w:pPr>
        <w:pStyle w:val="af2"/>
        <w:spacing w:after="0"/>
        <w:ind w:left="-851" w:firstLine="851"/>
        <w:jc w:val="both"/>
        <w:rPr>
          <w:rFonts w:ascii="Times New Roman" w:hAnsi="Times New Roman" w:cs="Times New Roman"/>
          <w:sz w:val="28"/>
          <w:szCs w:val="28"/>
        </w:rPr>
      </w:pPr>
      <w:r w:rsidRPr="00C75597">
        <w:rPr>
          <w:rFonts w:ascii="Times New Roman" w:hAnsi="Times New Roman" w:cs="Times New Roman"/>
          <w:sz w:val="28"/>
          <w:szCs w:val="28"/>
        </w:rPr>
        <w:t>Расчет поступлений налога на имущество физических лиц произведен на основании главы 32 «Налог на имущество физических лиц» части второй Налогового кодекса РФ.</w:t>
      </w:r>
    </w:p>
    <w:p w:rsidR="005874B4" w:rsidRPr="00C75597" w:rsidRDefault="005874B4" w:rsidP="00287923">
      <w:pPr>
        <w:pStyle w:val="af2"/>
        <w:spacing w:after="0"/>
        <w:ind w:left="-851" w:firstLine="851"/>
        <w:jc w:val="both"/>
        <w:rPr>
          <w:rFonts w:ascii="Times New Roman" w:hAnsi="Times New Roman" w:cs="Times New Roman"/>
          <w:sz w:val="28"/>
          <w:szCs w:val="28"/>
        </w:rPr>
      </w:pPr>
      <w:r w:rsidRPr="00C75597">
        <w:rPr>
          <w:rFonts w:ascii="Times New Roman" w:hAnsi="Times New Roman" w:cs="Times New Roman"/>
          <w:sz w:val="28"/>
          <w:szCs w:val="28"/>
        </w:rPr>
        <w:t xml:space="preserve"> Сумма налога на имущество физических лиц рассчитана с учетом отчислений в доход поселения по нормативу 100%   в соответствии со ст. 61.5 Бюджетного </w:t>
      </w:r>
      <w:r>
        <w:rPr>
          <w:rFonts w:ascii="Times New Roman" w:hAnsi="Times New Roman" w:cs="Times New Roman"/>
          <w:sz w:val="28"/>
          <w:szCs w:val="28"/>
        </w:rPr>
        <w:t>к</w:t>
      </w:r>
      <w:r w:rsidRPr="00C75597">
        <w:rPr>
          <w:rFonts w:ascii="Times New Roman" w:hAnsi="Times New Roman" w:cs="Times New Roman"/>
          <w:sz w:val="28"/>
          <w:szCs w:val="28"/>
        </w:rPr>
        <w:t>одекса Россий</w:t>
      </w:r>
      <w:r w:rsidR="006B4906">
        <w:rPr>
          <w:rFonts w:ascii="Times New Roman" w:hAnsi="Times New Roman" w:cs="Times New Roman"/>
          <w:sz w:val="28"/>
          <w:szCs w:val="28"/>
        </w:rPr>
        <w:t>ской Федерации.</w:t>
      </w:r>
    </w:p>
    <w:p w:rsidR="005874B4" w:rsidRDefault="00BA4D81" w:rsidP="00255671">
      <w:pPr>
        <w:ind w:left="-851" w:firstLine="851"/>
        <w:jc w:val="both"/>
        <w:rPr>
          <w:rFonts w:ascii="Times New Roman" w:hAnsi="Times New Roman" w:cs="Times New Roman"/>
          <w:sz w:val="28"/>
          <w:szCs w:val="28"/>
        </w:rPr>
      </w:pPr>
      <w:r>
        <w:rPr>
          <w:rFonts w:ascii="Times New Roman" w:hAnsi="Times New Roman" w:cs="Times New Roman"/>
          <w:sz w:val="28"/>
          <w:szCs w:val="28"/>
        </w:rPr>
        <w:t>На 2026-2027</w:t>
      </w:r>
      <w:r w:rsidR="00663D68">
        <w:rPr>
          <w:rFonts w:ascii="Times New Roman" w:hAnsi="Times New Roman" w:cs="Times New Roman"/>
          <w:sz w:val="28"/>
          <w:szCs w:val="28"/>
        </w:rPr>
        <w:t xml:space="preserve"> года размер налога на имущества планируется в размерах </w:t>
      </w:r>
      <w:r>
        <w:rPr>
          <w:rFonts w:ascii="Times New Roman" w:hAnsi="Times New Roman" w:cs="Times New Roman"/>
          <w:sz w:val="28"/>
          <w:szCs w:val="28"/>
        </w:rPr>
        <w:t xml:space="preserve">1,7 </w:t>
      </w:r>
      <w:r w:rsidR="00663D68">
        <w:rPr>
          <w:rFonts w:ascii="Times New Roman" w:hAnsi="Times New Roman" w:cs="Times New Roman"/>
          <w:sz w:val="28"/>
          <w:szCs w:val="28"/>
        </w:rPr>
        <w:t xml:space="preserve">тыс.рублей и </w:t>
      </w:r>
      <w:r>
        <w:rPr>
          <w:rFonts w:ascii="Times New Roman" w:hAnsi="Times New Roman" w:cs="Times New Roman"/>
          <w:sz w:val="28"/>
          <w:szCs w:val="28"/>
        </w:rPr>
        <w:t>2,0</w:t>
      </w:r>
      <w:r w:rsidR="00663D68">
        <w:rPr>
          <w:rFonts w:ascii="Times New Roman" w:hAnsi="Times New Roman" w:cs="Times New Roman"/>
          <w:sz w:val="28"/>
          <w:szCs w:val="28"/>
        </w:rPr>
        <w:t>тыс.рублей соответственно.</w:t>
      </w:r>
    </w:p>
    <w:p w:rsidR="005874B4" w:rsidRPr="00C75597" w:rsidRDefault="005874B4" w:rsidP="00287923">
      <w:pPr>
        <w:ind w:left="-851" w:firstLine="851"/>
        <w:jc w:val="both"/>
        <w:rPr>
          <w:rFonts w:ascii="Times New Roman" w:hAnsi="Times New Roman" w:cs="Times New Roman"/>
          <w:sz w:val="28"/>
          <w:szCs w:val="28"/>
        </w:rPr>
      </w:pPr>
      <w:r w:rsidRPr="00C75597">
        <w:rPr>
          <w:rFonts w:ascii="Times New Roman" w:hAnsi="Times New Roman" w:cs="Times New Roman"/>
          <w:sz w:val="28"/>
          <w:szCs w:val="28"/>
        </w:rPr>
        <w:t xml:space="preserve">Расчет поступлений земельного налога произведен на основании главы 31 «Земельный налог» части второй Налогового </w:t>
      </w:r>
      <w:r>
        <w:rPr>
          <w:rFonts w:ascii="Times New Roman" w:hAnsi="Times New Roman" w:cs="Times New Roman"/>
          <w:sz w:val="28"/>
          <w:szCs w:val="28"/>
        </w:rPr>
        <w:t>к</w:t>
      </w:r>
      <w:r w:rsidRPr="00C75597">
        <w:rPr>
          <w:rFonts w:ascii="Times New Roman" w:hAnsi="Times New Roman" w:cs="Times New Roman"/>
          <w:sz w:val="28"/>
          <w:szCs w:val="28"/>
        </w:rPr>
        <w:t>одекса РФ.</w:t>
      </w:r>
    </w:p>
    <w:p w:rsidR="005874B4" w:rsidRPr="00C75597" w:rsidRDefault="005874B4" w:rsidP="00287923">
      <w:pPr>
        <w:ind w:left="-851" w:firstLine="851"/>
        <w:jc w:val="both"/>
        <w:rPr>
          <w:rFonts w:ascii="Times New Roman" w:hAnsi="Times New Roman" w:cs="Times New Roman"/>
          <w:sz w:val="28"/>
          <w:szCs w:val="28"/>
        </w:rPr>
      </w:pPr>
      <w:r w:rsidRPr="00C75597">
        <w:rPr>
          <w:rFonts w:ascii="Times New Roman" w:hAnsi="Times New Roman" w:cs="Times New Roman"/>
          <w:sz w:val="28"/>
          <w:szCs w:val="28"/>
        </w:rPr>
        <w:t xml:space="preserve">Норматив отчислений от данного налога в бюджет поселения составляет 100% согласно ст. 61.5 Бюджетного </w:t>
      </w:r>
      <w:r>
        <w:rPr>
          <w:rFonts w:ascii="Times New Roman" w:hAnsi="Times New Roman" w:cs="Times New Roman"/>
          <w:sz w:val="28"/>
          <w:szCs w:val="28"/>
        </w:rPr>
        <w:t>к</w:t>
      </w:r>
      <w:r w:rsidRPr="00C75597">
        <w:rPr>
          <w:rFonts w:ascii="Times New Roman" w:hAnsi="Times New Roman" w:cs="Times New Roman"/>
          <w:sz w:val="28"/>
          <w:szCs w:val="28"/>
        </w:rPr>
        <w:t xml:space="preserve">одекса Российской Федерации. </w:t>
      </w:r>
    </w:p>
    <w:p w:rsidR="005874B4" w:rsidRPr="00C75597" w:rsidRDefault="005874B4" w:rsidP="00287923">
      <w:pPr>
        <w:ind w:left="-851" w:firstLine="851"/>
        <w:jc w:val="both"/>
        <w:rPr>
          <w:rFonts w:ascii="Times New Roman" w:hAnsi="Times New Roman" w:cs="Times New Roman"/>
          <w:sz w:val="28"/>
          <w:szCs w:val="28"/>
        </w:rPr>
      </w:pPr>
      <w:r w:rsidRPr="00C75597">
        <w:rPr>
          <w:rFonts w:ascii="Times New Roman" w:hAnsi="Times New Roman" w:cs="Times New Roman"/>
          <w:sz w:val="28"/>
          <w:szCs w:val="28"/>
        </w:rPr>
        <w:t>Поступление земельного налога в 202</w:t>
      </w:r>
      <w:r w:rsidR="00206A58">
        <w:rPr>
          <w:rFonts w:ascii="Times New Roman" w:hAnsi="Times New Roman" w:cs="Times New Roman"/>
          <w:sz w:val="28"/>
          <w:szCs w:val="28"/>
        </w:rPr>
        <w:t>5</w:t>
      </w:r>
      <w:r w:rsidRPr="00C75597">
        <w:rPr>
          <w:rFonts w:ascii="Times New Roman" w:hAnsi="Times New Roman" w:cs="Times New Roman"/>
          <w:sz w:val="28"/>
          <w:szCs w:val="28"/>
        </w:rPr>
        <w:t xml:space="preserve"> году </w:t>
      </w:r>
      <w:r w:rsidR="005E1E1C">
        <w:rPr>
          <w:rFonts w:ascii="Times New Roman" w:hAnsi="Times New Roman" w:cs="Times New Roman"/>
          <w:sz w:val="28"/>
          <w:szCs w:val="28"/>
        </w:rPr>
        <w:t xml:space="preserve">планируется в сумме </w:t>
      </w:r>
      <w:r w:rsidR="00206A58">
        <w:rPr>
          <w:rFonts w:ascii="Times New Roman" w:hAnsi="Times New Roman" w:cs="Times New Roman"/>
          <w:sz w:val="28"/>
          <w:szCs w:val="28"/>
        </w:rPr>
        <w:t>30</w:t>
      </w:r>
      <w:r w:rsidR="005E1E1C">
        <w:rPr>
          <w:rFonts w:ascii="Times New Roman" w:hAnsi="Times New Roman" w:cs="Times New Roman"/>
          <w:sz w:val="28"/>
          <w:szCs w:val="28"/>
        </w:rPr>
        <w:t>,0 тыс.рублей</w:t>
      </w:r>
      <w:r w:rsidR="00206A58">
        <w:rPr>
          <w:rFonts w:ascii="Times New Roman" w:hAnsi="Times New Roman" w:cs="Times New Roman"/>
          <w:sz w:val="28"/>
          <w:szCs w:val="28"/>
        </w:rPr>
        <w:t xml:space="preserve"> .)     </w:t>
      </w:r>
      <w:r w:rsidR="00206A58" w:rsidRPr="00C75597">
        <w:rPr>
          <w:rFonts w:ascii="Times New Roman" w:hAnsi="Times New Roman" w:cs="Times New Roman"/>
          <w:sz w:val="28"/>
          <w:szCs w:val="28"/>
        </w:rPr>
        <w:t xml:space="preserve">В сравнении </w:t>
      </w:r>
      <w:r w:rsidR="00206A58">
        <w:rPr>
          <w:rFonts w:ascii="Times New Roman" w:hAnsi="Times New Roman" w:cs="Times New Roman"/>
          <w:sz w:val="28"/>
          <w:szCs w:val="28"/>
        </w:rPr>
        <w:t xml:space="preserve"> ожидаемой оценки 2024 года </w:t>
      </w:r>
      <w:r w:rsidR="00206A58" w:rsidRPr="00C75597">
        <w:rPr>
          <w:rFonts w:ascii="Times New Roman" w:hAnsi="Times New Roman" w:cs="Times New Roman"/>
          <w:sz w:val="28"/>
          <w:szCs w:val="28"/>
        </w:rPr>
        <w:t xml:space="preserve">наблюдается </w:t>
      </w:r>
      <w:r w:rsidR="00206A58">
        <w:rPr>
          <w:rFonts w:ascii="Times New Roman" w:hAnsi="Times New Roman" w:cs="Times New Roman"/>
          <w:sz w:val="28"/>
          <w:szCs w:val="28"/>
        </w:rPr>
        <w:t xml:space="preserve">снижение  </w:t>
      </w:r>
      <w:r w:rsidR="00206A58" w:rsidRPr="00C75597">
        <w:rPr>
          <w:rFonts w:ascii="Times New Roman" w:hAnsi="Times New Roman" w:cs="Times New Roman"/>
          <w:sz w:val="28"/>
          <w:szCs w:val="28"/>
        </w:rPr>
        <w:t xml:space="preserve">на </w:t>
      </w:r>
      <w:r w:rsidR="00206A58">
        <w:rPr>
          <w:rFonts w:ascii="Times New Roman" w:hAnsi="Times New Roman" w:cs="Times New Roman"/>
          <w:sz w:val="28"/>
          <w:szCs w:val="28"/>
        </w:rPr>
        <w:t>14,2% (-5,0 тыс.</w:t>
      </w:r>
      <w:r w:rsidR="00206A58" w:rsidRPr="00C75597">
        <w:rPr>
          <w:rFonts w:ascii="Times New Roman" w:hAnsi="Times New Roman" w:cs="Times New Roman"/>
          <w:sz w:val="28"/>
          <w:szCs w:val="28"/>
        </w:rPr>
        <w:t xml:space="preserve"> руб</w:t>
      </w:r>
      <w:r w:rsidR="00206A58">
        <w:rPr>
          <w:rFonts w:ascii="Times New Roman" w:hAnsi="Times New Roman" w:cs="Times New Roman"/>
          <w:sz w:val="28"/>
          <w:szCs w:val="28"/>
        </w:rPr>
        <w:t xml:space="preserve">.)    </w:t>
      </w:r>
      <w:r w:rsidRPr="00C75597">
        <w:rPr>
          <w:rFonts w:ascii="Times New Roman" w:hAnsi="Times New Roman" w:cs="Times New Roman"/>
          <w:sz w:val="28"/>
          <w:szCs w:val="28"/>
        </w:rPr>
        <w:t>В сравнении с 20</w:t>
      </w:r>
      <w:r w:rsidR="00206A58">
        <w:rPr>
          <w:rFonts w:ascii="Times New Roman" w:hAnsi="Times New Roman" w:cs="Times New Roman"/>
          <w:sz w:val="28"/>
          <w:szCs w:val="28"/>
        </w:rPr>
        <w:t>23</w:t>
      </w:r>
      <w:r w:rsidRPr="00C75597">
        <w:rPr>
          <w:rFonts w:ascii="Times New Roman" w:hAnsi="Times New Roman" w:cs="Times New Roman"/>
          <w:sz w:val="28"/>
          <w:szCs w:val="28"/>
        </w:rPr>
        <w:t xml:space="preserve"> годом наблюдается </w:t>
      </w:r>
      <w:r w:rsidR="00206A58">
        <w:rPr>
          <w:rFonts w:ascii="Times New Roman" w:hAnsi="Times New Roman" w:cs="Times New Roman"/>
          <w:sz w:val="28"/>
          <w:szCs w:val="28"/>
        </w:rPr>
        <w:t>снижение</w:t>
      </w:r>
      <w:r w:rsidRPr="00C75597">
        <w:rPr>
          <w:rFonts w:ascii="Times New Roman" w:hAnsi="Times New Roman" w:cs="Times New Roman"/>
          <w:sz w:val="28"/>
          <w:szCs w:val="28"/>
        </w:rPr>
        <w:t xml:space="preserve">на </w:t>
      </w:r>
      <w:r w:rsidR="00206A58">
        <w:rPr>
          <w:rFonts w:ascii="Times New Roman" w:hAnsi="Times New Roman" w:cs="Times New Roman"/>
          <w:sz w:val="28"/>
          <w:szCs w:val="28"/>
        </w:rPr>
        <w:t>57,1</w:t>
      </w:r>
      <w:r>
        <w:rPr>
          <w:rFonts w:ascii="Times New Roman" w:hAnsi="Times New Roman" w:cs="Times New Roman"/>
          <w:sz w:val="28"/>
          <w:szCs w:val="28"/>
        </w:rPr>
        <w:t>% (</w:t>
      </w:r>
      <w:r w:rsidR="00206A58">
        <w:rPr>
          <w:rFonts w:ascii="Times New Roman" w:hAnsi="Times New Roman" w:cs="Times New Roman"/>
          <w:sz w:val="28"/>
          <w:szCs w:val="28"/>
        </w:rPr>
        <w:t>-39,4</w:t>
      </w:r>
      <w:r w:rsidR="005E1E1C">
        <w:rPr>
          <w:rFonts w:ascii="Times New Roman" w:hAnsi="Times New Roman" w:cs="Times New Roman"/>
          <w:sz w:val="28"/>
          <w:szCs w:val="28"/>
        </w:rPr>
        <w:t xml:space="preserve"> тыс.</w:t>
      </w:r>
      <w:r w:rsidRPr="00C75597">
        <w:rPr>
          <w:rFonts w:ascii="Times New Roman" w:hAnsi="Times New Roman" w:cs="Times New Roman"/>
          <w:sz w:val="28"/>
          <w:szCs w:val="28"/>
        </w:rPr>
        <w:t xml:space="preserve"> руб</w:t>
      </w:r>
      <w:r w:rsidR="00C25850">
        <w:rPr>
          <w:rFonts w:ascii="Times New Roman" w:hAnsi="Times New Roman" w:cs="Times New Roman"/>
          <w:sz w:val="28"/>
          <w:szCs w:val="28"/>
        </w:rPr>
        <w:t>.</w:t>
      </w:r>
      <w:r w:rsidR="005E1E1C">
        <w:rPr>
          <w:rFonts w:ascii="Times New Roman" w:hAnsi="Times New Roman" w:cs="Times New Roman"/>
          <w:sz w:val="28"/>
          <w:szCs w:val="28"/>
        </w:rPr>
        <w:t xml:space="preserve">) </w:t>
      </w:r>
      <w:r w:rsidR="00206A58">
        <w:rPr>
          <w:rFonts w:ascii="Times New Roman" w:hAnsi="Times New Roman" w:cs="Times New Roman"/>
          <w:sz w:val="28"/>
          <w:szCs w:val="28"/>
        </w:rPr>
        <w:t xml:space="preserve"> В 2026-2025</w:t>
      </w:r>
      <w:r w:rsidR="005E1E1C">
        <w:rPr>
          <w:rFonts w:ascii="Times New Roman" w:hAnsi="Times New Roman" w:cs="Times New Roman"/>
          <w:sz w:val="28"/>
          <w:szCs w:val="28"/>
        </w:rPr>
        <w:t xml:space="preserve"> годах земельный налог планируется  </w:t>
      </w:r>
      <w:r w:rsidR="00206A58">
        <w:rPr>
          <w:rFonts w:ascii="Times New Roman" w:hAnsi="Times New Roman" w:cs="Times New Roman"/>
          <w:sz w:val="28"/>
          <w:szCs w:val="28"/>
        </w:rPr>
        <w:t>35</w:t>
      </w:r>
      <w:r w:rsidR="005E1E1C">
        <w:rPr>
          <w:rFonts w:ascii="Times New Roman" w:hAnsi="Times New Roman" w:cs="Times New Roman"/>
          <w:sz w:val="28"/>
          <w:szCs w:val="28"/>
        </w:rPr>
        <w:t xml:space="preserve">,0 тыс.рублей и </w:t>
      </w:r>
      <w:r w:rsidR="00206A58">
        <w:rPr>
          <w:rFonts w:ascii="Times New Roman" w:hAnsi="Times New Roman" w:cs="Times New Roman"/>
          <w:sz w:val="28"/>
          <w:szCs w:val="28"/>
        </w:rPr>
        <w:t>35</w:t>
      </w:r>
      <w:r w:rsidR="005E1E1C">
        <w:rPr>
          <w:rFonts w:ascii="Times New Roman" w:hAnsi="Times New Roman" w:cs="Times New Roman"/>
          <w:sz w:val="28"/>
          <w:szCs w:val="28"/>
        </w:rPr>
        <w:t xml:space="preserve">,0 тыс.рублей соответственно. </w:t>
      </w:r>
    </w:p>
    <w:p w:rsidR="009059FB" w:rsidRDefault="009059FB" w:rsidP="00287923">
      <w:pPr>
        <w:spacing w:line="320" w:lineRule="exact"/>
        <w:ind w:left="-851" w:firstLine="851"/>
        <w:jc w:val="center"/>
        <w:rPr>
          <w:rFonts w:ascii="Times New Roman" w:eastAsia="Times New Roman" w:hAnsi="Times New Roman" w:cs="Times New Roman"/>
          <w:b/>
          <w:color w:val="auto"/>
          <w:sz w:val="28"/>
          <w:szCs w:val="28"/>
        </w:rPr>
      </w:pPr>
    </w:p>
    <w:p w:rsidR="0009528B" w:rsidRDefault="0012169A" w:rsidP="0012169A">
      <w:pPr>
        <w:pStyle w:val="50"/>
        <w:shd w:val="clear" w:color="auto" w:fill="auto"/>
        <w:spacing w:before="0" w:after="0" w:line="320" w:lineRule="exact"/>
        <w:ind w:left="-851" w:firstLine="851"/>
        <w:jc w:val="center"/>
        <w:rPr>
          <w:b/>
          <w:color w:val="auto"/>
          <w:sz w:val="28"/>
          <w:szCs w:val="28"/>
        </w:rPr>
      </w:pPr>
      <w:r>
        <w:rPr>
          <w:b/>
          <w:color w:val="auto"/>
          <w:sz w:val="28"/>
          <w:szCs w:val="28"/>
        </w:rPr>
        <w:t>Прочие неналоговые доходы</w:t>
      </w:r>
    </w:p>
    <w:p w:rsidR="00953F8D" w:rsidRDefault="00953F8D" w:rsidP="0012169A">
      <w:pPr>
        <w:pStyle w:val="50"/>
        <w:shd w:val="clear" w:color="auto" w:fill="auto"/>
        <w:spacing w:before="0" w:after="0" w:line="320" w:lineRule="exact"/>
        <w:ind w:left="-851" w:firstLine="851"/>
        <w:jc w:val="center"/>
        <w:rPr>
          <w:b/>
          <w:color w:val="auto"/>
          <w:sz w:val="28"/>
          <w:szCs w:val="28"/>
        </w:rPr>
      </w:pPr>
    </w:p>
    <w:p w:rsidR="00953F8D" w:rsidRPr="00953F8D" w:rsidRDefault="00953F8D" w:rsidP="00953F8D">
      <w:pPr>
        <w:ind w:left="-851" w:firstLine="851"/>
        <w:jc w:val="both"/>
        <w:rPr>
          <w:rFonts w:ascii="Times New Roman" w:hAnsi="Times New Roman" w:cs="Times New Roman"/>
          <w:bCs/>
          <w:kern w:val="32"/>
          <w:sz w:val="28"/>
          <w:szCs w:val="28"/>
        </w:rPr>
      </w:pPr>
      <w:r w:rsidRPr="00953F8D">
        <w:rPr>
          <w:rFonts w:ascii="Times New Roman" w:hAnsi="Times New Roman" w:cs="Times New Roman"/>
          <w:bCs/>
          <w:kern w:val="32"/>
          <w:sz w:val="28"/>
          <w:szCs w:val="28"/>
        </w:rPr>
        <w:t>В состав неналоговых доходов бюджета сельского поселения «</w:t>
      </w:r>
      <w:r w:rsidR="00A2702B">
        <w:rPr>
          <w:rFonts w:ascii="Times New Roman" w:hAnsi="Times New Roman" w:cs="Times New Roman"/>
          <w:bCs/>
          <w:kern w:val="32"/>
          <w:sz w:val="28"/>
          <w:szCs w:val="28"/>
        </w:rPr>
        <w:t>Глинкинское</w:t>
      </w:r>
      <w:r w:rsidRPr="00953F8D">
        <w:rPr>
          <w:rFonts w:ascii="Times New Roman" w:hAnsi="Times New Roman" w:cs="Times New Roman"/>
          <w:bCs/>
          <w:kern w:val="32"/>
          <w:sz w:val="28"/>
          <w:szCs w:val="28"/>
        </w:rPr>
        <w:t xml:space="preserve">» </w:t>
      </w:r>
      <w:r w:rsidR="00F01F0F">
        <w:rPr>
          <w:rFonts w:ascii="Times New Roman" w:hAnsi="Times New Roman" w:cs="Times New Roman"/>
          <w:bCs/>
          <w:kern w:val="32"/>
          <w:sz w:val="28"/>
          <w:szCs w:val="28"/>
        </w:rPr>
        <w:t xml:space="preserve"> на 2025</w:t>
      </w:r>
      <w:r w:rsidR="00A2702B">
        <w:rPr>
          <w:rFonts w:ascii="Times New Roman" w:hAnsi="Times New Roman" w:cs="Times New Roman"/>
          <w:bCs/>
          <w:kern w:val="32"/>
          <w:sz w:val="28"/>
          <w:szCs w:val="28"/>
        </w:rPr>
        <w:t xml:space="preserve"> год </w:t>
      </w:r>
      <w:r w:rsidRPr="00953F8D">
        <w:rPr>
          <w:rFonts w:ascii="Times New Roman" w:hAnsi="Times New Roman" w:cs="Times New Roman"/>
          <w:bCs/>
          <w:kern w:val="32"/>
          <w:sz w:val="28"/>
          <w:szCs w:val="28"/>
        </w:rPr>
        <w:t>вход</w:t>
      </w:r>
      <w:r>
        <w:rPr>
          <w:rFonts w:ascii="Times New Roman" w:hAnsi="Times New Roman" w:cs="Times New Roman"/>
          <w:bCs/>
          <w:kern w:val="32"/>
          <w:sz w:val="28"/>
          <w:szCs w:val="28"/>
        </w:rPr>
        <w:t>ят</w:t>
      </w:r>
      <w:r w:rsidR="00A2702B">
        <w:rPr>
          <w:rFonts w:ascii="Times New Roman" w:hAnsi="Times New Roman" w:cs="Times New Roman"/>
          <w:bCs/>
          <w:kern w:val="32"/>
          <w:sz w:val="28"/>
          <w:szCs w:val="28"/>
        </w:rPr>
        <w:t xml:space="preserve"> средства самообложения граждан – 7,0тыс.рублей,  прочие неналоговые доходы - 5,0 тыс.рублей.</w:t>
      </w:r>
      <w:r w:rsidR="00F01F0F">
        <w:rPr>
          <w:rFonts w:ascii="Times New Roman" w:hAnsi="Times New Roman" w:cs="Times New Roman"/>
          <w:bCs/>
          <w:kern w:val="32"/>
          <w:sz w:val="28"/>
          <w:szCs w:val="28"/>
        </w:rPr>
        <w:t>. На плановый период 2026-2027</w:t>
      </w:r>
      <w:r w:rsidRPr="00953F8D">
        <w:rPr>
          <w:rFonts w:ascii="Times New Roman" w:hAnsi="Times New Roman" w:cs="Times New Roman"/>
          <w:bCs/>
          <w:kern w:val="32"/>
          <w:sz w:val="28"/>
          <w:szCs w:val="28"/>
        </w:rPr>
        <w:t xml:space="preserve"> годы планируемая сумма </w:t>
      </w:r>
      <w:r w:rsidR="00A2702B">
        <w:rPr>
          <w:rFonts w:ascii="Times New Roman" w:hAnsi="Times New Roman" w:cs="Times New Roman"/>
          <w:bCs/>
          <w:kern w:val="32"/>
          <w:sz w:val="28"/>
          <w:szCs w:val="28"/>
        </w:rPr>
        <w:t>неналоговых доходов</w:t>
      </w:r>
      <w:r w:rsidRPr="00953F8D">
        <w:rPr>
          <w:rFonts w:ascii="Times New Roman" w:hAnsi="Times New Roman" w:cs="Times New Roman"/>
          <w:bCs/>
          <w:kern w:val="32"/>
          <w:sz w:val="28"/>
          <w:szCs w:val="28"/>
        </w:rPr>
        <w:t xml:space="preserve"> ост</w:t>
      </w:r>
      <w:r w:rsidR="00F01F0F">
        <w:rPr>
          <w:rFonts w:ascii="Times New Roman" w:hAnsi="Times New Roman" w:cs="Times New Roman"/>
          <w:bCs/>
          <w:kern w:val="32"/>
          <w:sz w:val="28"/>
          <w:szCs w:val="28"/>
        </w:rPr>
        <w:t>ается на уровне прогноза на 2025</w:t>
      </w:r>
      <w:r w:rsidRPr="00953F8D">
        <w:rPr>
          <w:rFonts w:ascii="Times New Roman" w:hAnsi="Times New Roman" w:cs="Times New Roman"/>
          <w:bCs/>
          <w:kern w:val="32"/>
          <w:sz w:val="28"/>
          <w:szCs w:val="28"/>
        </w:rPr>
        <w:t xml:space="preserve"> год – 1</w:t>
      </w:r>
      <w:r w:rsidR="00A2702B">
        <w:rPr>
          <w:rFonts w:ascii="Times New Roman" w:hAnsi="Times New Roman" w:cs="Times New Roman"/>
          <w:bCs/>
          <w:kern w:val="32"/>
          <w:sz w:val="28"/>
          <w:szCs w:val="28"/>
        </w:rPr>
        <w:t>2</w:t>
      </w:r>
      <w:r w:rsidRPr="00953F8D">
        <w:rPr>
          <w:rFonts w:ascii="Times New Roman" w:hAnsi="Times New Roman" w:cs="Times New Roman"/>
          <w:bCs/>
          <w:kern w:val="32"/>
          <w:sz w:val="28"/>
          <w:szCs w:val="28"/>
        </w:rPr>
        <w:t>,0 тыс. руб.</w:t>
      </w:r>
    </w:p>
    <w:p w:rsidR="006A6793" w:rsidRPr="00AA25B0" w:rsidRDefault="006A6793" w:rsidP="0012169A">
      <w:pPr>
        <w:pStyle w:val="50"/>
        <w:shd w:val="clear" w:color="auto" w:fill="auto"/>
        <w:spacing w:before="0" w:after="0" w:line="320" w:lineRule="exact"/>
        <w:ind w:left="-851" w:firstLine="851"/>
        <w:jc w:val="center"/>
        <w:rPr>
          <w:b/>
          <w:color w:val="auto"/>
          <w:sz w:val="28"/>
          <w:szCs w:val="28"/>
        </w:rPr>
      </w:pPr>
    </w:p>
    <w:p w:rsidR="00FD2DBC" w:rsidRDefault="00A46CA0" w:rsidP="00287923">
      <w:pPr>
        <w:pStyle w:val="50"/>
        <w:shd w:val="clear" w:color="auto" w:fill="auto"/>
        <w:spacing w:before="0" w:after="0" w:line="320" w:lineRule="exact"/>
        <w:ind w:left="-851" w:firstLine="851"/>
        <w:jc w:val="center"/>
        <w:rPr>
          <w:b/>
          <w:color w:val="auto"/>
          <w:sz w:val="28"/>
          <w:szCs w:val="28"/>
        </w:rPr>
      </w:pPr>
      <w:r w:rsidRPr="00A46CA0">
        <w:rPr>
          <w:b/>
          <w:color w:val="auto"/>
          <w:sz w:val="28"/>
          <w:szCs w:val="28"/>
        </w:rPr>
        <w:t>Безвозмездные поступления</w:t>
      </w:r>
    </w:p>
    <w:p w:rsidR="00EC410B" w:rsidRDefault="00EC410B" w:rsidP="00287923">
      <w:pPr>
        <w:pStyle w:val="50"/>
        <w:shd w:val="clear" w:color="auto" w:fill="auto"/>
        <w:spacing w:before="0" w:after="0" w:line="320" w:lineRule="exact"/>
        <w:ind w:left="-851" w:firstLine="851"/>
        <w:jc w:val="center"/>
        <w:rPr>
          <w:b/>
          <w:color w:val="auto"/>
          <w:sz w:val="28"/>
          <w:szCs w:val="28"/>
        </w:rPr>
      </w:pPr>
    </w:p>
    <w:p w:rsidR="001F6C99" w:rsidRDefault="001F6C99" w:rsidP="00287923">
      <w:pPr>
        <w:pStyle w:val="af2"/>
        <w:spacing w:after="0"/>
        <w:ind w:left="-851" w:firstLine="851"/>
        <w:jc w:val="both"/>
        <w:rPr>
          <w:rFonts w:ascii="Times New Roman" w:hAnsi="Times New Roman" w:cs="Times New Roman"/>
          <w:sz w:val="28"/>
          <w:szCs w:val="28"/>
        </w:rPr>
      </w:pPr>
      <w:r w:rsidRPr="002522B2">
        <w:rPr>
          <w:rFonts w:ascii="Times New Roman" w:hAnsi="Times New Roman" w:cs="Times New Roman"/>
          <w:sz w:val="28"/>
          <w:szCs w:val="28"/>
        </w:rPr>
        <w:t>В целях обеспечения сбалансированности бюджета сельского поселения,  проектом Решения о бюджете согласно Проекту решения Совета муниципального района  "О бюджете муниципального района «</w:t>
      </w:r>
      <w:r w:rsidR="00953F8D" w:rsidRPr="002522B2">
        <w:rPr>
          <w:rFonts w:ascii="Times New Roman" w:hAnsi="Times New Roman" w:cs="Times New Roman"/>
          <w:sz w:val="28"/>
          <w:szCs w:val="28"/>
        </w:rPr>
        <w:t>Хилокский</w:t>
      </w:r>
      <w:r w:rsidRPr="002522B2">
        <w:rPr>
          <w:rFonts w:ascii="Times New Roman" w:hAnsi="Times New Roman" w:cs="Times New Roman"/>
          <w:sz w:val="28"/>
          <w:szCs w:val="28"/>
        </w:rPr>
        <w:t xml:space="preserve"> район» на 202</w:t>
      </w:r>
      <w:r w:rsidR="002522B2" w:rsidRPr="002522B2">
        <w:rPr>
          <w:rFonts w:ascii="Times New Roman" w:hAnsi="Times New Roman" w:cs="Times New Roman"/>
          <w:sz w:val="28"/>
          <w:szCs w:val="28"/>
        </w:rPr>
        <w:t>5</w:t>
      </w:r>
      <w:r w:rsidRPr="002522B2">
        <w:rPr>
          <w:rFonts w:ascii="Times New Roman" w:hAnsi="Times New Roman" w:cs="Times New Roman"/>
          <w:sz w:val="28"/>
          <w:szCs w:val="28"/>
        </w:rPr>
        <w:t xml:space="preserve"> год и плановые периоды 202</w:t>
      </w:r>
      <w:r w:rsidR="002522B2" w:rsidRPr="002522B2">
        <w:rPr>
          <w:rFonts w:ascii="Times New Roman" w:hAnsi="Times New Roman" w:cs="Times New Roman"/>
          <w:sz w:val="28"/>
          <w:szCs w:val="28"/>
        </w:rPr>
        <w:t>6</w:t>
      </w:r>
      <w:r w:rsidRPr="002522B2">
        <w:rPr>
          <w:rFonts w:ascii="Times New Roman" w:hAnsi="Times New Roman" w:cs="Times New Roman"/>
          <w:sz w:val="28"/>
          <w:szCs w:val="28"/>
        </w:rPr>
        <w:t>-202</w:t>
      </w:r>
      <w:r w:rsidR="002522B2" w:rsidRPr="002522B2">
        <w:rPr>
          <w:rFonts w:ascii="Times New Roman" w:hAnsi="Times New Roman" w:cs="Times New Roman"/>
          <w:sz w:val="28"/>
          <w:szCs w:val="28"/>
        </w:rPr>
        <w:t>7</w:t>
      </w:r>
      <w:r w:rsidRPr="002522B2">
        <w:rPr>
          <w:rFonts w:ascii="Times New Roman" w:hAnsi="Times New Roman" w:cs="Times New Roman"/>
          <w:sz w:val="28"/>
          <w:szCs w:val="28"/>
        </w:rPr>
        <w:t xml:space="preserve"> годов" предусматривается предоставление из бюджета района </w:t>
      </w:r>
      <w:r w:rsidRPr="002522B2">
        <w:rPr>
          <w:rFonts w:ascii="Times New Roman" w:hAnsi="Times New Roman" w:cs="Times New Roman"/>
          <w:b/>
          <w:sz w:val="28"/>
          <w:szCs w:val="28"/>
        </w:rPr>
        <w:t>межбюджетных трансфертов</w:t>
      </w:r>
      <w:r w:rsidRPr="002522B2">
        <w:rPr>
          <w:rFonts w:ascii="Times New Roman" w:hAnsi="Times New Roman" w:cs="Times New Roman"/>
          <w:sz w:val="28"/>
          <w:szCs w:val="28"/>
        </w:rPr>
        <w:t xml:space="preserve"> в объеме  </w:t>
      </w:r>
      <w:r w:rsidR="002522B2" w:rsidRPr="002522B2">
        <w:rPr>
          <w:rFonts w:ascii="Times New Roman" w:hAnsi="Times New Roman" w:cs="Times New Roman"/>
          <w:sz w:val="28"/>
          <w:szCs w:val="28"/>
        </w:rPr>
        <w:t>4284,9</w:t>
      </w:r>
      <w:r w:rsidR="006B4139" w:rsidRPr="002522B2">
        <w:rPr>
          <w:rFonts w:ascii="Times New Roman" w:hAnsi="Times New Roman" w:cs="Times New Roman"/>
          <w:sz w:val="28"/>
          <w:szCs w:val="28"/>
        </w:rPr>
        <w:t xml:space="preserve"> тыс.</w:t>
      </w:r>
      <w:r w:rsidR="00F157EC" w:rsidRPr="002522B2">
        <w:rPr>
          <w:rFonts w:ascii="Times New Roman" w:hAnsi="Times New Roman" w:cs="Times New Roman"/>
          <w:sz w:val="28"/>
          <w:szCs w:val="28"/>
        </w:rPr>
        <w:t xml:space="preserve"> рублей, что выше</w:t>
      </w:r>
      <w:r w:rsidRPr="002522B2">
        <w:rPr>
          <w:rFonts w:ascii="Times New Roman" w:hAnsi="Times New Roman" w:cs="Times New Roman"/>
          <w:sz w:val="28"/>
          <w:szCs w:val="28"/>
        </w:rPr>
        <w:t xml:space="preserve"> объема</w:t>
      </w:r>
      <w:r w:rsidR="002522B2" w:rsidRPr="002522B2">
        <w:rPr>
          <w:rFonts w:ascii="Times New Roman" w:hAnsi="Times New Roman" w:cs="Times New Roman"/>
          <w:sz w:val="28"/>
          <w:szCs w:val="28"/>
        </w:rPr>
        <w:t xml:space="preserve"> исполнения 2023</w:t>
      </w:r>
      <w:r w:rsidRPr="002522B2">
        <w:rPr>
          <w:rFonts w:ascii="Times New Roman" w:hAnsi="Times New Roman" w:cs="Times New Roman"/>
          <w:sz w:val="28"/>
          <w:szCs w:val="28"/>
        </w:rPr>
        <w:t xml:space="preserve"> года на </w:t>
      </w:r>
      <w:r w:rsidR="002522B2" w:rsidRPr="002522B2">
        <w:rPr>
          <w:rFonts w:ascii="Times New Roman" w:hAnsi="Times New Roman" w:cs="Times New Roman"/>
          <w:sz w:val="28"/>
          <w:szCs w:val="28"/>
        </w:rPr>
        <w:t>1152,5</w:t>
      </w:r>
      <w:r w:rsidR="006B4139" w:rsidRPr="002522B2">
        <w:rPr>
          <w:rFonts w:ascii="Times New Roman" w:hAnsi="Times New Roman" w:cs="Times New Roman"/>
          <w:sz w:val="28"/>
          <w:szCs w:val="28"/>
        </w:rPr>
        <w:t>тыс.рублей</w:t>
      </w:r>
      <w:r w:rsidRPr="002522B2">
        <w:rPr>
          <w:rFonts w:ascii="Times New Roman" w:hAnsi="Times New Roman" w:cs="Times New Roman"/>
          <w:sz w:val="28"/>
          <w:szCs w:val="28"/>
        </w:rPr>
        <w:t xml:space="preserve"> или </w:t>
      </w:r>
      <w:r w:rsidR="002522B2" w:rsidRPr="002522B2">
        <w:rPr>
          <w:rFonts w:ascii="Times New Roman" w:hAnsi="Times New Roman" w:cs="Times New Roman"/>
          <w:sz w:val="28"/>
          <w:szCs w:val="28"/>
        </w:rPr>
        <w:t>34,6</w:t>
      </w:r>
      <w:r w:rsidR="006B4139" w:rsidRPr="002522B2">
        <w:rPr>
          <w:rFonts w:ascii="Times New Roman" w:hAnsi="Times New Roman" w:cs="Times New Roman"/>
          <w:sz w:val="28"/>
          <w:szCs w:val="28"/>
        </w:rPr>
        <w:t xml:space="preserve">%, к ожидаемой оценки </w:t>
      </w:r>
      <w:r w:rsidRPr="002522B2">
        <w:rPr>
          <w:rFonts w:ascii="Times New Roman" w:hAnsi="Times New Roman" w:cs="Times New Roman"/>
          <w:sz w:val="28"/>
          <w:szCs w:val="28"/>
        </w:rPr>
        <w:t>202</w:t>
      </w:r>
      <w:r w:rsidR="002522B2" w:rsidRPr="002522B2">
        <w:rPr>
          <w:rFonts w:ascii="Times New Roman" w:hAnsi="Times New Roman" w:cs="Times New Roman"/>
          <w:sz w:val="28"/>
          <w:szCs w:val="28"/>
        </w:rPr>
        <w:t>4</w:t>
      </w:r>
      <w:r w:rsidRPr="002522B2">
        <w:rPr>
          <w:rFonts w:ascii="Times New Roman" w:hAnsi="Times New Roman" w:cs="Times New Roman"/>
          <w:sz w:val="28"/>
          <w:szCs w:val="28"/>
        </w:rPr>
        <w:t xml:space="preserve">года </w:t>
      </w:r>
      <w:r w:rsidR="00F157EC" w:rsidRPr="002522B2">
        <w:rPr>
          <w:rFonts w:ascii="Times New Roman" w:hAnsi="Times New Roman" w:cs="Times New Roman"/>
          <w:sz w:val="28"/>
          <w:szCs w:val="28"/>
        </w:rPr>
        <w:t>рост</w:t>
      </w:r>
      <w:r w:rsidR="006B4139" w:rsidRPr="002522B2">
        <w:rPr>
          <w:rFonts w:ascii="Times New Roman" w:hAnsi="Times New Roman" w:cs="Times New Roman"/>
          <w:sz w:val="28"/>
          <w:szCs w:val="28"/>
        </w:rPr>
        <w:t xml:space="preserve"> составляет </w:t>
      </w:r>
      <w:r w:rsidRPr="002522B2">
        <w:rPr>
          <w:rFonts w:ascii="Times New Roman" w:hAnsi="Times New Roman" w:cs="Times New Roman"/>
          <w:sz w:val="28"/>
          <w:szCs w:val="28"/>
        </w:rPr>
        <w:t xml:space="preserve">на </w:t>
      </w:r>
      <w:r w:rsidR="002522B2" w:rsidRPr="002522B2">
        <w:rPr>
          <w:rFonts w:ascii="Times New Roman" w:hAnsi="Times New Roman" w:cs="Times New Roman"/>
          <w:sz w:val="28"/>
          <w:szCs w:val="28"/>
        </w:rPr>
        <w:t>527,4</w:t>
      </w:r>
      <w:r w:rsidR="006B4139" w:rsidRPr="002522B2">
        <w:rPr>
          <w:rFonts w:ascii="Times New Roman" w:hAnsi="Times New Roman" w:cs="Times New Roman"/>
          <w:sz w:val="28"/>
          <w:szCs w:val="28"/>
        </w:rPr>
        <w:t xml:space="preserve"> тыс.</w:t>
      </w:r>
      <w:r w:rsidRPr="002522B2">
        <w:rPr>
          <w:rFonts w:ascii="Times New Roman" w:hAnsi="Times New Roman" w:cs="Times New Roman"/>
          <w:sz w:val="28"/>
          <w:szCs w:val="28"/>
        </w:rPr>
        <w:t xml:space="preserve"> рублей или </w:t>
      </w:r>
      <w:r w:rsidR="002522B2" w:rsidRPr="002522B2">
        <w:rPr>
          <w:rFonts w:ascii="Times New Roman" w:hAnsi="Times New Roman" w:cs="Times New Roman"/>
          <w:sz w:val="28"/>
          <w:szCs w:val="28"/>
        </w:rPr>
        <w:t>14,0</w:t>
      </w:r>
      <w:r w:rsidR="00F157EC" w:rsidRPr="002522B2">
        <w:rPr>
          <w:rFonts w:ascii="Times New Roman" w:hAnsi="Times New Roman" w:cs="Times New Roman"/>
          <w:sz w:val="28"/>
          <w:szCs w:val="28"/>
        </w:rPr>
        <w:t>%.</w:t>
      </w:r>
    </w:p>
    <w:p w:rsidR="001F6C99" w:rsidRPr="006F4FF3" w:rsidRDefault="001F6C99" w:rsidP="00287923">
      <w:pPr>
        <w:tabs>
          <w:tab w:val="left" w:pos="709"/>
        </w:tabs>
        <w:ind w:left="-851" w:firstLine="851"/>
        <w:jc w:val="both"/>
        <w:rPr>
          <w:rFonts w:ascii="Times New Roman" w:hAnsi="Times New Roman" w:cs="Times New Roman"/>
          <w:sz w:val="28"/>
          <w:szCs w:val="28"/>
        </w:rPr>
      </w:pPr>
      <w:r w:rsidRPr="006F4FF3">
        <w:rPr>
          <w:rFonts w:ascii="Times New Roman" w:hAnsi="Times New Roman" w:cs="Times New Roman"/>
          <w:sz w:val="28"/>
          <w:szCs w:val="28"/>
        </w:rPr>
        <w:t xml:space="preserve"> В 202</w:t>
      </w:r>
      <w:r w:rsidR="00507054">
        <w:rPr>
          <w:rFonts w:ascii="Times New Roman" w:hAnsi="Times New Roman" w:cs="Times New Roman"/>
          <w:sz w:val="28"/>
          <w:szCs w:val="28"/>
        </w:rPr>
        <w:t>5</w:t>
      </w:r>
      <w:r w:rsidRPr="006F4FF3">
        <w:rPr>
          <w:rFonts w:ascii="Times New Roman" w:hAnsi="Times New Roman" w:cs="Times New Roman"/>
          <w:sz w:val="28"/>
          <w:szCs w:val="28"/>
        </w:rPr>
        <w:t xml:space="preserve"> году  </w:t>
      </w:r>
      <w:r w:rsidRPr="00AD6919">
        <w:rPr>
          <w:rFonts w:ascii="Times New Roman" w:hAnsi="Times New Roman" w:cs="Times New Roman"/>
          <w:b/>
          <w:sz w:val="28"/>
          <w:szCs w:val="28"/>
        </w:rPr>
        <w:t>объем  дотаций на выравнивание бюджетной обеспеченности</w:t>
      </w:r>
      <w:r w:rsidRPr="006F4FF3">
        <w:rPr>
          <w:rFonts w:ascii="Times New Roman" w:hAnsi="Times New Roman" w:cs="Times New Roman"/>
          <w:sz w:val="28"/>
          <w:szCs w:val="28"/>
        </w:rPr>
        <w:t xml:space="preserve"> запланирован</w:t>
      </w:r>
      <w:r w:rsidR="00507054">
        <w:rPr>
          <w:rFonts w:ascii="Times New Roman" w:hAnsi="Times New Roman" w:cs="Times New Roman"/>
          <w:sz w:val="28"/>
          <w:szCs w:val="28"/>
        </w:rPr>
        <w:t xml:space="preserve"> в сумме 1312,2</w:t>
      </w:r>
      <w:r w:rsidR="006052CC">
        <w:rPr>
          <w:rFonts w:ascii="Times New Roman" w:hAnsi="Times New Roman" w:cs="Times New Roman"/>
          <w:sz w:val="28"/>
          <w:szCs w:val="28"/>
        </w:rPr>
        <w:t xml:space="preserve">тыс.рублейс ростом </w:t>
      </w:r>
      <w:r w:rsidRPr="006F4FF3">
        <w:rPr>
          <w:rFonts w:ascii="Times New Roman" w:hAnsi="Times New Roman" w:cs="Times New Roman"/>
          <w:sz w:val="28"/>
          <w:szCs w:val="28"/>
        </w:rPr>
        <w:t xml:space="preserve"> к 20</w:t>
      </w:r>
      <w:r w:rsidR="002C73E9">
        <w:rPr>
          <w:rFonts w:ascii="Times New Roman" w:hAnsi="Times New Roman" w:cs="Times New Roman"/>
          <w:sz w:val="28"/>
          <w:szCs w:val="28"/>
        </w:rPr>
        <w:t>23</w:t>
      </w:r>
      <w:r w:rsidRPr="006F4FF3">
        <w:rPr>
          <w:rFonts w:ascii="Times New Roman" w:hAnsi="Times New Roman" w:cs="Times New Roman"/>
          <w:sz w:val="28"/>
          <w:szCs w:val="28"/>
        </w:rPr>
        <w:t xml:space="preserve"> году на </w:t>
      </w:r>
      <w:r w:rsidR="00507054">
        <w:rPr>
          <w:rFonts w:ascii="Times New Roman" w:hAnsi="Times New Roman" w:cs="Times New Roman"/>
          <w:sz w:val="28"/>
          <w:szCs w:val="28"/>
        </w:rPr>
        <w:t>31</w:t>
      </w:r>
      <w:r w:rsidR="006052CC">
        <w:rPr>
          <w:rFonts w:ascii="Times New Roman" w:hAnsi="Times New Roman" w:cs="Times New Roman"/>
          <w:sz w:val="28"/>
          <w:szCs w:val="28"/>
        </w:rPr>
        <w:t>,2</w:t>
      </w:r>
      <w:r w:rsidR="002C73E9">
        <w:rPr>
          <w:rFonts w:ascii="Times New Roman" w:hAnsi="Times New Roman" w:cs="Times New Roman"/>
          <w:sz w:val="28"/>
          <w:szCs w:val="28"/>
        </w:rPr>
        <w:t>%</w:t>
      </w:r>
      <w:r w:rsidRPr="006F4FF3">
        <w:rPr>
          <w:rFonts w:ascii="Times New Roman" w:hAnsi="Times New Roman" w:cs="Times New Roman"/>
          <w:sz w:val="28"/>
          <w:szCs w:val="28"/>
        </w:rPr>
        <w:t>% (</w:t>
      </w:r>
      <w:r w:rsidR="00507054">
        <w:rPr>
          <w:rFonts w:ascii="Times New Roman" w:hAnsi="Times New Roman" w:cs="Times New Roman"/>
          <w:sz w:val="28"/>
          <w:szCs w:val="28"/>
        </w:rPr>
        <w:t>+312,0</w:t>
      </w:r>
      <w:r w:rsidR="002C73E9">
        <w:rPr>
          <w:rFonts w:ascii="Times New Roman" w:hAnsi="Times New Roman" w:cs="Times New Roman"/>
          <w:sz w:val="28"/>
          <w:szCs w:val="28"/>
        </w:rPr>
        <w:t>тыс.рублей</w:t>
      </w:r>
      <w:r>
        <w:rPr>
          <w:rFonts w:ascii="Times New Roman" w:hAnsi="Times New Roman" w:cs="Times New Roman"/>
          <w:sz w:val="28"/>
          <w:szCs w:val="28"/>
        </w:rPr>
        <w:t xml:space="preserve">), </w:t>
      </w:r>
      <w:r w:rsidRPr="006F4FF3">
        <w:rPr>
          <w:rFonts w:ascii="Times New Roman" w:hAnsi="Times New Roman" w:cs="Times New Roman"/>
          <w:sz w:val="28"/>
          <w:szCs w:val="28"/>
        </w:rPr>
        <w:t>20</w:t>
      </w:r>
      <w:r>
        <w:rPr>
          <w:rFonts w:ascii="Times New Roman" w:hAnsi="Times New Roman" w:cs="Times New Roman"/>
          <w:sz w:val="28"/>
          <w:szCs w:val="28"/>
        </w:rPr>
        <w:t>2</w:t>
      </w:r>
      <w:r w:rsidR="00507054">
        <w:rPr>
          <w:rFonts w:ascii="Times New Roman" w:hAnsi="Times New Roman" w:cs="Times New Roman"/>
          <w:sz w:val="28"/>
          <w:szCs w:val="28"/>
        </w:rPr>
        <w:t>6  - 2027</w:t>
      </w:r>
      <w:r w:rsidR="002C73E9">
        <w:rPr>
          <w:rFonts w:ascii="Times New Roman" w:hAnsi="Times New Roman" w:cs="Times New Roman"/>
          <w:sz w:val="28"/>
          <w:szCs w:val="28"/>
        </w:rPr>
        <w:t xml:space="preserve"> года дота</w:t>
      </w:r>
      <w:r w:rsidR="00507054">
        <w:rPr>
          <w:rFonts w:ascii="Times New Roman" w:hAnsi="Times New Roman" w:cs="Times New Roman"/>
          <w:sz w:val="28"/>
          <w:szCs w:val="28"/>
        </w:rPr>
        <w:t>ция запланирована на уровне 2025 года.</w:t>
      </w:r>
    </w:p>
    <w:p w:rsidR="00AD6919" w:rsidRDefault="001F6C99" w:rsidP="00AD6919">
      <w:pPr>
        <w:ind w:left="-851" w:firstLine="851"/>
        <w:jc w:val="both"/>
        <w:rPr>
          <w:rFonts w:ascii="Times New Roman" w:hAnsi="Times New Roman" w:cs="Times New Roman"/>
          <w:sz w:val="28"/>
          <w:szCs w:val="28"/>
        </w:rPr>
      </w:pPr>
      <w:r w:rsidRPr="006F4FF3">
        <w:rPr>
          <w:rFonts w:ascii="Times New Roman" w:hAnsi="Times New Roman" w:cs="Times New Roman"/>
          <w:sz w:val="28"/>
          <w:szCs w:val="28"/>
        </w:rPr>
        <w:t>Дотация из средств краевого бюджета рассчитана в соответствии с проек</w:t>
      </w:r>
      <w:r>
        <w:rPr>
          <w:rFonts w:ascii="Times New Roman" w:hAnsi="Times New Roman" w:cs="Times New Roman"/>
          <w:sz w:val="28"/>
          <w:szCs w:val="28"/>
        </w:rPr>
        <w:t>том</w:t>
      </w:r>
      <w:r w:rsidRPr="006F4FF3">
        <w:rPr>
          <w:rFonts w:ascii="Times New Roman" w:hAnsi="Times New Roman" w:cs="Times New Roman"/>
          <w:sz w:val="28"/>
          <w:szCs w:val="28"/>
        </w:rPr>
        <w:t xml:space="preserve"> Закона Забайкальского края о бюджете на 202</w:t>
      </w:r>
      <w:r w:rsidR="00507054">
        <w:rPr>
          <w:rFonts w:ascii="Times New Roman" w:hAnsi="Times New Roman" w:cs="Times New Roman"/>
          <w:sz w:val="28"/>
          <w:szCs w:val="28"/>
        </w:rPr>
        <w:t>5</w:t>
      </w:r>
      <w:r w:rsidRPr="006F4FF3">
        <w:rPr>
          <w:rFonts w:ascii="Times New Roman" w:hAnsi="Times New Roman" w:cs="Times New Roman"/>
          <w:sz w:val="28"/>
          <w:szCs w:val="28"/>
        </w:rPr>
        <w:t xml:space="preserve"> год и плановый период 202</w:t>
      </w:r>
      <w:r w:rsidR="00507054">
        <w:rPr>
          <w:rFonts w:ascii="Times New Roman" w:hAnsi="Times New Roman" w:cs="Times New Roman"/>
          <w:sz w:val="28"/>
          <w:szCs w:val="28"/>
        </w:rPr>
        <w:t>6</w:t>
      </w:r>
      <w:r w:rsidRPr="006F4FF3">
        <w:rPr>
          <w:rFonts w:ascii="Times New Roman" w:hAnsi="Times New Roman" w:cs="Times New Roman"/>
          <w:sz w:val="28"/>
          <w:szCs w:val="28"/>
        </w:rPr>
        <w:t xml:space="preserve"> и 202</w:t>
      </w:r>
      <w:r w:rsidR="00507054">
        <w:rPr>
          <w:rFonts w:ascii="Times New Roman" w:hAnsi="Times New Roman" w:cs="Times New Roman"/>
          <w:sz w:val="28"/>
          <w:szCs w:val="28"/>
        </w:rPr>
        <w:t>7</w:t>
      </w:r>
      <w:r w:rsidRPr="006F4FF3">
        <w:rPr>
          <w:rFonts w:ascii="Times New Roman" w:hAnsi="Times New Roman" w:cs="Times New Roman"/>
          <w:sz w:val="28"/>
          <w:szCs w:val="28"/>
        </w:rPr>
        <w:t>годов</w:t>
      </w:r>
      <w:r>
        <w:rPr>
          <w:rFonts w:ascii="Times New Roman" w:hAnsi="Times New Roman" w:cs="Times New Roman"/>
          <w:sz w:val="28"/>
          <w:szCs w:val="28"/>
        </w:rPr>
        <w:t>.</w:t>
      </w:r>
    </w:p>
    <w:p w:rsidR="00AD6919" w:rsidRPr="00AD6919" w:rsidRDefault="00AD6919" w:rsidP="00AD6919">
      <w:pPr>
        <w:ind w:left="-851" w:firstLine="851"/>
        <w:jc w:val="both"/>
        <w:rPr>
          <w:rFonts w:ascii="Times New Roman" w:hAnsi="Times New Roman" w:cs="Times New Roman"/>
          <w:sz w:val="28"/>
          <w:szCs w:val="28"/>
        </w:rPr>
      </w:pPr>
      <w:r w:rsidRPr="00AD6919">
        <w:rPr>
          <w:rFonts w:ascii="Times New Roman" w:eastAsia="Times New Roman" w:hAnsi="Times New Roman" w:cs="Times New Roman"/>
          <w:b/>
          <w:sz w:val="28"/>
          <w:szCs w:val="28"/>
        </w:rPr>
        <w:t xml:space="preserve">Субвенции бюджетам сельских поселений на осуществление первичного воинского учета на территориях, где отсутствуют военные </w:t>
      </w:r>
      <w:r w:rsidRPr="00AD6919">
        <w:rPr>
          <w:rFonts w:ascii="Times New Roman" w:eastAsia="Times New Roman" w:hAnsi="Times New Roman" w:cs="Times New Roman"/>
          <w:b/>
          <w:sz w:val="28"/>
          <w:szCs w:val="28"/>
        </w:rPr>
        <w:lastRenderedPageBreak/>
        <w:t>комиссариаты</w:t>
      </w:r>
      <w:r w:rsidR="00312506">
        <w:rPr>
          <w:rFonts w:ascii="Times New Roman" w:eastAsia="Times New Roman" w:hAnsi="Times New Roman" w:cs="Times New Roman"/>
          <w:sz w:val="28"/>
          <w:szCs w:val="28"/>
        </w:rPr>
        <w:t>запланирована на 2025 год и плановый период 2026-2027</w:t>
      </w:r>
      <w:r>
        <w:rPr>
          <w:rFonts w:ascii="Times New Roman" w:eastAsia="Times New Roman" w:hAnsi="Times New Roman" w:cs="Times New Roman"/>
          <w:sz w:val="28"/>
          <w:szCs w:val="28"/>
        </w:rPr>
        <w:t xml:space="preserve"> годов в сумме </w:t>
      </w:r>
      <w:r w:rsidR="00312506">
        <w:rPr>
          <w:rFonts w:ascii="Times New Roman" w:eastAsia="Times New Roman" w:hAnsi="Times New Roman" w:cs="Times New Roman"/>
          <w:sz w:val="28"/>
          <w:szCs w:val="28"/>
        </w:rPr>
        <w:t>280,8</w:t>
      </w:r>
      <w:r>
        <w:rPr>
          <w:rFonts w:ascii="Times New Roman" w:eastAsia="Times New Roman" w:hAnsi="Times New Roman" w:cs="Times New Roman"/>
          <w:sz w:val="28"/>
          <w:szCs w:val="28"/>
        </w:rPr>
        <w:t>тыс.рублей на уровне 2023 года.</w:t>
      </w:r>
    </w:p>
    <w:p w:rsidR="00AD6919" w:rsidRPr="00AD6919" w:rsidRDefault="00AD6919" w:rsidP="00AD6919">
      <w:pPr>
        <w:ind w:left="-851" w:firstLine="851"/>
        <w:jc w:val="both"/>
        <w:rPr>
          <w:rFonts w:ascii="Times New Roman" w:hAnsi="Times New Roman" w:cs="Times New Roman"/>
          <w:sz w:val="28"/>
          <w:szCs w:val="28"/>
        </w:rPr>
      </w:pPr>
      <w:r w:rsidRPr="00AD6919">
        <w:rPr>
          <w:rFonts w:ascii="Times New Roman" w:eastAsia="Times New Roman" w:hAnsi="Times New Roman" w:cs="Times New Roman"/>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r w:rsidRPr="00AD6919">
        <w:rPr>
          <w:rFonts w:ascii="Times New Roman" w:hAnsi="Times New Roman" w:cs="Times New Roman"/>
          <w:sz w:val="28"/>
          <w:szCs w:val="28"/>
        </w:rPr>
        <w:t xml:space="preserve"> рассчитана в соответствии с проектом Закона Забай</w:t>
      </w:r>
      <w:r w:rsidR="00312506">
        <w:rPr>
          <w:rFonts w:ascii="Times New Roman" w:hAnsi="Times New Roman" w:cs="Times New Roman"/>
          <w:sz w:val="28"/>
          <w:szCs w:val="28"/>
        </w:rPr>
        <w:t xml:space="preserve">кальского края о бюджете на 2025 год и плановый период 2026 и 2027 </w:t>
      </w:r>
      <w:r w:rsidRPr="00AD6919">
        <w:rPr>
          <w:rFonts w:ascii="Times New Roman" w:hAnsi="Times New Roman" w:cs="Times New Roman"/>
          <w:sz w:val="28"/>
          <w:szCs w:val="28"/>
        </w:rPr>
        <w:t>годов.</w:t>
      </w:r>
    </w:p>
    <w:p w:rsidR="00AD6919" w:rsidRPr="00AD6919" w:rsidRDefault="00AD6919" w:rsidP="008C12B4">
      <w:pPr>
        <w:ind w:left="-851" w:firstLineChars="200" w:firstLine="562"/>
        <w:jc w:val="both"/>
        <w:rPr>
          <w:rFonts w:ascii="Times New Roman" w:eastAsia="Times New Roman" w:hAnsi="Times New Roman" w:cs="Times New Roman"/>
          <w:sz w:val="28"/>
          <w:szCs w:val="28"/>
        </w:rPr>
      </w:pPr>
      <w:r w:rsidRPr="008C12B4">
        <w:rPr>
          <w:rFonts w:ascii="Times New Roman" w:eastAsia="Times New Roman" w:hAnsi="Times New Roman" w:cs="Times New Roman"/>
          <w:b/>
          <w:sz w:val="28"/>
          <w:szCs w:val="28"/>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r w:rsidR="00312506">
        <w:rPr>
          <w:rFonts w:ascii="Times New Roman" w:eastAsia="Times New Roman" w:hAnsi="Times New Roman" w:cs="Times New Roman"/>
          <w:sz w:val="28"/>
          <w:szCs w:val="28"/>
        </w:rPr>
        <w:t xml:space="preserve"> запланированы на 2025</w:t>
      </w:r>
      <w:r>
        <w:rPr>
          <w:rFonts w:ascii="Times New Roman" w:eastAsia="Times New Roman" w:hAnsi="Times New Roman" w:cs="Times New Roman"/>
          <w:sz w:val="28"/>
          <w:szCs w:val="28"/>
        </w:rPr>
        <w:t xml:space="preserve"> год в сумме </w:t>
      </w:r>
      <w:r w:rsidR="00312506">
        <w:rPr>
          <w:rFonts w:ascii="Times New Roman" w:eastAsia="Times New Roman" w:hAnsi="Times New Roman" w:cs="Times New Roman"/>
          <w:sz w:val="28"/>
          <w:szCs w:val="28"/>
        </w:rPr>
        <w:t>858,9</w:t>
      </w:r>
      <w:r>
        <w:rPr>
          <w:rFonts w:ascii="Times New Roman" w:eastAsia="Times New Roman" w:hAnsi="Times New Roman" w:cs="Times New Roman"/>
          <w:sz w:val="28"/>
          <w:szCs w:val="28"/>
        </w:rPr>
        <w:t xml:space="preserve">тыс.рублей </w:t>
      </w:r>
      <w:r w:rsidR="00312506">
        <w:rPr>
          <w:rFonts w:ascii="Times New Roman" w:eastAsia="Times New Roman" w:hAnsi="Times New Roman" w:cs="Times New Roman"/>
          <w:sz w:val="28"/>
          <w:szCs w:val="28"/>
        </w:rPr>
        <w:t>с ростом к ожидаемой оценки 2024</w:t>
      </w:r>
      <w:r>
        <w:rPr>
          <w:rFonts w:ascii="Times New Roman" w:eastAsia="Times New Roman" w:hAnsi="Times New Roman" w:cs="Times New Roman"/>
          <w:sz w:val="28"/>
          <w:szCs w:val="28"/>
        </w:rPr>
        <w:t xml:space="preserve"> года на </w:t>
      </w:r>
      <w:r w:rsidR="00312506">
        <w:rPr>
          <w:rFonts w:ascii="Times New Roman" w:eastAsia="Times New Roman" w:hAnsi="Times New Roman" w:cs="Times New Roman"/>
          <w:sz w:val="28"/>
          <w:szCs w:val="28"/>
        </w:rPr>
        <w:t>219</w:t>
      </w:r>
      <w:r>
        <w:rPr>
          <w:rFonts w:ascii="Times New Roman" w:eastAsia="Times New Roman" w:hAnsi="Times New Roman" w:cs="Times New Roman"/>
          <w:sz w:val="28"/>
          <w:szCs w:val="28"/>
        </w:rPr>
        <w:t>% (+</w:t>
      </w:r>
      <w:r w:rsidR="00312506">
        <w:rPr>
          <w:rFonts w:ascii="Times New Roman" w:eastAsia="Times New Roman" w:hAnsi="Times New Roman" w:cs="Times New Roman"/>
          <w:sz w:val="28"/>
          <w:szCs w:val="28"/>
        </w:rPr>
        <w:t>589,3</w:t>
      </w:r>
      <w:r>
        <w:rPr>
          <w:rFonts w:ascii="Times New Roman" w:eastAsia="Times New Roman" w:hAnsi="Times New Roman" w:cs="Times New Roman"/>
          <w:sz w:val="28"/>
          <w:szCs w:val="28"/>
        </w:rPr>
        <w:t xml:space="preserve">тыс.рублей), </w:t>
      </w:r>
      <w:r w:rsidR="00312506">
        <w:rPr>
          <w:rFonts w:ascii="Times New Roman" w:eastAsia="Times New Roman" w:hAnsi="Times New Roman" w:cs="Times New Roman"/>
          <w:sz w:val="28"/>
          <w:szCs w:val="28"/>
        </w:rPr>
        <w:t>к исполнении 2023</w:t>
      </w:r>
      <w:r w:rsidR="004E4FE5">
        <w:rPr>
          <w:rFonts w:ascii="Times New Roman" w:eastAsia="Times New Roman" w:hAnsi="Times New Roman" w:cs="Times New Roman"/>
          <w:sz w:val="28"/>
          <w:szCs w:val="28"/>
        </w:rPr>
        <w:t xml:space="preserve"> года с ростом на </w:t>
      </w:r>
      <w:r w:rsidR="00312506">
        <w:rPr>
          <w:rFonts w:ascii="Times New Roman" w:eastAsia="Times New Roman" w:hAnsi="Times New Roman" w:cs="Times New Roman"/>
          <w:sz w:val="28"/>
          <w:szCs w:val="28"/>
        </w:rPr>
        <w:t>268</w:t>
      </w:r>
      <w:r w:rsidR="004E4FE5">
        <w:rPr>
          <w:rFonts w:ascii="Times New Roman" w:eastAsia="Times New Roman" w:hAnsi="Times New Roman" w:cs="Times New Roman"/>
          <w:sz w:val="28"/>
          <w:szCs w:val="28"/>
        </w:rPr>
        <w:t>% (+</w:t>
      </w:r>
      <w:r w:rsidR="00312506">
        <w:rPr>
          <w:rFonts w:ascii="Times New Roman" w:eastAsia="Times New Roman" w:hAnsi="Times New Roman" w:cs="Times New Roman"/>
          <w:sz w:val="28"/>
          <w:szCs w:val="28"/>
        </w:rPr>
        <w:t>625,9</w:t>
      </w:r>
      <w:r w:rsidR="004E4FE5">
        <w:rPr>
          <w:rFonts w:ascii="Times New Roman" w:eastAsia="Times New Roman" w:hAnsi="Times New Roman" w:cs="Times New Roman"/>
          <w:sz w:val="28"/>
          <w:szCs w:val="28"/>
        </w:rPr>
        <w:t>тыс.рублей</w:t>
      </w:r>
      <w:r w:rsidR="00453798">
        <w:rPr>
          <w:rFonts w:ascii="Times New Roman" w:eastAsia="Times New Roman" w:hAnsi="Times New Roman" w:cs="Times New Roman"/>
          <w:sz w:val="28"/>
          <w:szCs w:val="28"/>
        </w:rPr>
        <w:t>)</w:t>
      </w:r>
      <w:r w:rsidR="004E4FE5">
        <w:rPr>
          <w:rFonts w:ascii="Times New Roman" w:eastAsia="Times New Roman" w:hAnsi="Times New Roman" w:cs="Times New Roman"/>
          <w:sz w:val="28"/>
          <w:szCs w:val="28"/>
        </w:rPr>
        <w:t xml:space="preserve">, </w:t>
      </w:r>
      <w:r w:rsidR="00312506">
        <w:rPr>
          <w:rFonts w:ascii="Times New Roman" w:eastAsia="Times New Roman" w:hAnsi="Times New Roman" w:cs="Times New Roman"/>
          <w:sz w:val="28"/>
          <w:szCs w:val="28"/>
        </w:rPr>
        <w:t>на плановый период 2026-2027</w:t>
      </w:r>
      <w:r>
        <w:rPr>
          <w:rFonts w:ascii="Times New Roman" w:eastAsia="Times New Roman" w:hAnsi="Times New Roman" w:cs="Times New Roman"/>
          <w:sz w:val="28"/>
          <w:szCs w:val="28"/>
        </w:rPr>
        <w:t xml:space="preserve"> года запланированы в следующих размерах </w:t>
      </w:r>
      <w:r w:rsidR="00312506">
        <w:rPr>
          <w:rFonts w:ascii="Times New Roman" w:eastAsia="Times New Roman" w:hAnsi="Times New Roman" w:cs="Times New Roman"/>
          <w:sz w:val="28"/>
          <w:szCs w:val="28"/>
        </w:rPr>
        <w:t>894,3 тыс.рублей и 917,0</w:t>
      </w:r>
      <w:r>
        <w:rPr>
          <w:rFonts w:ascii="Times New Roman" w:eastAsia="Times New Roman" w:hAnsi="Times New Roman" w:cs="Times New Roman"/>
          <w:sz w:val="28"/>
          <w:szCs w:val="28"/>
        </w:rPr>
        <w:t>тыс.рублей соответственно.</w:t>
      </w:r>
    </w:p>
    <w:p w:rsidR="002546E1" w:rsidRDefault="00DD7E1F" w:rsidP="00811985">
      <w:pPr>
        <w:ind w:left="-851"/>
        <w:jc w:val="both"/>
        <w:rPr>
          <w:rFonts w:ascii="Times New Roman" w:hAnsi="Times New Roman" w:cs="Times New Roman"/>
          <w:sz w:val="28"/>
          <w:szCs w:val="28"/>
        </w:rPr>
      </w:pPr>
      <w:r w:rsidRPr="00861C19">
        <w:rPr>
          <w:rFonts w:ascii="Times New Roman" w:eastAsia="Times New Roman" w:hAnsi="Times New Roman" w:cs="Times New Roman"/>
          <w:b/>
          <w:sz w:val="28"/>
          <w:szCs w:val="28"/>
        </w:rPr>
        <w:t xml:space="preserve">           Прочие межбюджетные трансферты, передаваемые бюджетам сельских поселений</w:t>
      </w:r>
      <w:r w:rsidR="00177961" w:rsidRPr="00861C19">
        <w:rPr>
          <w:rFonts w:ascii="Times New Roman" w:eastAsia="Times New Roman" w:hAnsi="Times New Roman" w:cs="Times New Roman"/>
          <w:b/>
          <w:sz w:val="28"/>
          <w:szCs w:val="28"/>
        </w:rPr>
        <w:t xml:space="preserve"> на поддержку мер по обеспечению сбалансированности бюдже</w:t>
      </w:r>
      <w:r w:rsidR="007064D9">
        <w:rPr>
          <w:rFonts w:ascii="Times New Roman" w:eastAsia="Times New Roman" w:hAnsi="Times New Roman" w:cs="Times New Roman"/>
          <w:b/>
          <w:sz w:val="28"/>
          <w:szCs w:val="28"/>
        </w:rPr>
        <w:t>тов из районного бюджета на 2025</w:t>
      </w:r>
      <w:r w:rsidR="00177961" w:rsidRPr="00861C19">
        <w:rPr>
          <w:rFonts w:ascii="Times New Roman" w:eastAsia="Times New Roman" w:hAnsi="Times New Roman" w:cs="Times New Roman"/>
          <w:b/>
          <w:sz w:val="28"/>
          <w:szCs w:val="28"/>
        </w:rPr>
        <w:t xml:space="preserve"> год</w:t>
      </w:r>
      <w:r w:rsidR="00177961">
        <w:rPr>
          <w:rFonts w:ascii="Times New Roman" w:eastAsia="Times New Roman" w:hAnsi="Times New Roman" w:cs="Times New Roman"/>
          <w:sz w:val="28"/>
          <w:szCs w:val="28"/>
        </w:rPr>
        <w:t xml:space="preserve"> запланированы в сумме </w:t>
      </w:r>
      <w:r w:rsidR="00811985">
        <w:rPr>
          <w:rFonts w:ascii="Times New Roman" w:eastAsia="Times New Roman" w:hAnsi="Times New Roman" w:cs="Times New Roman"/>
          <w:sz w:val="28"/>
          <w:szCs w:val="28"/>
        </w:rPr>
        <w:t>1833</w:t>
      </w:r>
      <w:r w:rsidR="007A478A">
        <w:rPr>
          <w:rFonts w:ascii="Times New Roman" w:eastAsia="Times New Roman" w:hAnsi="Times New Roman" w:cs="Times New Roman"/>
          <w:sz w:val="28"/>
          <w:szCs w:val="28"/>
        </w:rPr>
        <w:t>,0</w:t>
      </w:r>
      <w:r w:rsidR="00177961">
        <w:rPr>
          <w:rFonts w:ascii="Times New Roman" w:eastAsia="Times New Roman" w:hAnsi="Times New Roman" w:cs="Times New Roman"/>
          <w:sz w:val="28"/>
          <w:szCs w:val="28"/>
        </w:rPr>
        <w:t>тыс.рублей</w:t>
      </w:r>
      <w:r w:rsidR="007A478A">
        <w:rPr>
          <w:rFonts w:ascii="Times New Roman" w:eastAsia="Times New Roman" w:hAnsi="Times New Roman" w:cs="Times New Roman"/>
          <w:sz w:val="28"/>
          <w:szCs w:val="28"/>
        </w:rPr>
        <w:t>со снижением</w:t>
      </w:r>
      <w:r w:rsidR="00177961">
        <w:rPr>
          <w:rFonts w:ascii="Times New Roman" w:eastAsia="Times New Roman" w:hAnsi="Times New Roman" w:cs="Times New Roman"/>
          <w:sz w:val="28"/>
          <w:szCs w:val="28"/>
        </w:rPr>
        <w:t xml:space="preserve"> к ожидаемой оценки 2023</w:t>
      </w:r>
      <w:r w:rsidR="00811985">
        <w:rPr>
          <w:rFonts w:ascii="Times New Roman" w:eastAsia="Times New Roman" w:hAnsi="Times New Roman" w:cs="Times New Roman"/>
          <w:sz w:val="28"/>
          <w:szCs w:val="28"/>
        </w:rPr>
        <w:t xml:space="preserve"> года на 14,4</w:t>
      </w:r>
      <w:r w:rsidR="00783454">
        <w:rPr>
          <w:rFonts w:ascii="Times New Roman" w:eastAsia="Times New Roman" w:hAnsi="Times New Roman" w:cs="Times New Roman"/>
          <w:sz w:val="28"/>
          <w:szCs w:val="28"/>
        </w:rPr>
        <w:t>% (</w:t>
      </w:r>
      <w:r w:rsidR="007A478A">
        <w:rPr>
          <w:rFonts w:ascii="Times New Roman" w:eastAsia="Times New Roman" w:hAnsi="Times New Roman" w:cs="Times New Roman"/>
          <w:sz w:val="28"/>
          <w:szCs w:val="28"/>
        </w:rPr>
        <w:t>-</w:t>
      </w:r>
      <w:r w:rsidR="00811985">
        <w:rPr>
          <w:rFonts w:ascii="Times New Roman" w:eastAsia="Times New Roman" w:hAnsi="Times New Roman" w:cs="Times New Roman"/>
          <w:sz w:val="28"/>
          <w:szCs w:val="28"/>
        </w:rPr>
        <w:t>307,9</w:t>
      </w:r>
      <w:r w:rsidR="007A478A">
        <w:rPr>
          <w:rFonts w:ascii="Times New Roman" w:eastAsia="Times New Roman" w:hAnsi="Times New Roman" w:cs="Times New Roman"/>
          <w:sz w:val="28"/>
          <w:szCs w:val="28"/>
        </w:rPr>
        <w:t>тыс.рублей)</w:t>
      </w:r>
      <w:r w:rsidR="00811985">
        <w:rPr>
          <w:rFonts w:ascii="Times New Roman" w:eastAsia="Times New Roman" w:hAnsi="Times New Roman" w:cs="Times New Roman"/>
          <w:sz w:val="28"/>
          <w:szCs w:val="28"/>
        </w:rPr>
        <w:t xml:space="preserve"> на плановый период 2026</w:t>
      </w:r>
      <w:r w:rsidR="00177961">
        <w:rPr>
          <w:rFonts w:ascii="Times New Roman" w:eastAsia="Times New Roman" w:hAnsi="Times New Roman" w:cs="Times New Roman"/>
          <w:sz w:val="28"/>
          <w:szCs w:val="28"/>
        </w:rPr>
        <w:t>-</w:t>
      </w:r>
      <w:r w:rsidR="00811985">
        <w:rPr>
          <w:rFonts w:ascii="Times New Roman" w:eastAsia="Times New Roman" w:hAnsi="Times New Roman" w:cs="Times New Roman"/>
          <w:sz w:val="28"/>
          <w:szCs w:val="28"/>
        </w:rPr>
        <w:t>2027</w:t>
      </w:r>
      <w:r w:rsidR="00177961">
        <w:rPr>
          <w:rFonts w:ascii="Times New Roman" w:eastAsia="Times New Roman" w:hAnsi="Times New Roman" w:cs="Times New Roman"/>
          <w:sz w:val="28"/>
          <w:szCs w:val="28"/>
        </w:rPr>
        <w:t xml:space="preserve"> года прочие межбюджетные трансферты запланированы  </w:t>
      </w:r>
      <w:r w:rsidR="00811985">
        <w:rPr>
          <w:rFonts w:ascii="Times New Roman" w:eastAsia="Times New Roman" w:hAnsi="Times New Roman" w:cs="Times New Roman"/>
          <w:sz w:val="28"/>
          <w:szCs w:val="28"/>
        </w:rPr>
        <w:t>на уровне 2025 года в сумме 1833</w:t>
      </w:r>
      <w:r w:rsidR="007A478A">
        <w:rPr>
          <w:rFonts w:ascii="Times New Roman" w:eastAsia="Times New Roman" w:hAnsi="Times New Roman" w:cs="Times New Roman"/>
          <w:sz w:val="28"/>
          <w:szCs w:val="28"/>
        </w:rPr>
        <w:t>,0 тыс.рублей по соответствующим годам.</w:t>
      </w:r>
    </w:p>
    <w:p w:rsidR="00CD244C" w:rsidRPr="0006370C" w:rsidRDefault="00CD244C" w:rsidP="00287923">
      <w:pPr>
        <w:pStyle w:val="50"/>
        <w:shd w:val="clear" w:color="auto" w:fill="auto"/>
        <w:spacing w:before="0" w:after="0" w:line="320" w:lineRule="exact"/>
        <w:ind w:left="-851" w:firstLine="851"/>
        <w:jc w:val="both"/>
        <w:rPr>
          <w:color w:val="FF0000"/>
          <w:sz w:val="28"/>
          <w:szCs w:val="28"/>
        </w:rPr>
      </w:pPr>
    </w:p>
    <w:p w:rsidR="00E62FD7" w:rsidRPr="006E08DC" w:rsidRDefault="00E62FD7" w:rsidP="00287923">
      <w:pPr>
        <w:pStyle w:val="50"/>
        <w:numPr>
          <w:ilvl w:val="0"/>
          <w:numId w:val="9"/>
        </w:numPr>
        <w:shd w:val="clear" w:color="auto" w:fill="auto"/>
        <w:spacing w:before="0" w:after="0" w:line="270" w:lineRule="exact"/>
        <w:ind w:left="-851" w:firstLine="851"/>
        <w:jc w:val="center"/>
        <w:rPr>
          <w:b/>
          <w:color w:val="auto"/>
          <w:sz w:val="28"/>
          <w:szCs w:val="28"/>
        </w:rPr>
      </w:pPr>
      <w:r w:rsidRPr="006E08DC">
        <w:rPr>
          <w:b/>
          <w:sz w:val="28"/>
          <w:szCs w:val="28"/>
        </w:rPr>
        <w:t>Оценка запланирован</w:t>
      </w:r>
      <w:r w:rsidR="006E08DC" w:rsidRPr="006E08DC">
        <w:rPr>
          <w:b/>
          <w:sz w:val="28"/>
          <w:szCs w:val="28"/>
        </w:rPr>
        <w:t>ных ассигнований в расходной части бюджета</w:t>
      </w:r>
    </w:p>
    <w:p w:rsidR="0037628D" w:rsidRDefault="0037628D" w:rsidP="00287923">
      <w:pPr>
        <w:pStyle w:val="50"/>
        <w:shd w:val="clear" w:color="auto" w:fill="auto"/>
        <w:spacing w:before="0" w:after="0" w:line="320" w:lineRule="exact"/>
        <w:ind w:left="-851" w:firstLine="851"/>
        <w:jc w:val="both"/>
        <w:rPr>
          <w:b/>
          <w:color w:val="auto"/>
          <w:sz w:val="28"/>
          <w:szCs w:val="28"/>
        </w:rPr>
      </w:pPr>
    </w:p>
    <w:p w:rsidR="00191C0A" w:rsidRDefault="00191C0A" w:rsidP="00287923">
      <w:pPr>
        <w:widowControl w:val="0"/>
        <w:ind w:left="-851" w:firstLine="851"/>
        <w:jc w:val="both"/>
        <w:rPr>
          <w:rFonts w:ascii="Times New Roman" w:hAnsi="Times New Roman" w:cs="Times New Roman"/>
          <w:sz w:val="28"/>
          <w:szCs w:val="28"/>
        </w:rPr>
      </w:pPr>
      <w:bookmarkStart w:id="5" w:name="_Toc275701747"/>
      <w:bookmarkStart w:id="6" w:name="_Toc309124957"/>
      <w:r w:rsidRPr="00191C0A">
        <w:rPr>
          <w:rFonts w:ascii="Times New Roman" w:hAnsi="Times New Roman" w:cs="Times New Roman"/>
          <w:sz w:val="28"/>
          <w:szCs w:val="28"/>
        </w:rPr>
        <w:t>В соответствии со ст.65 Б</w:t>
      </w:r>
      <w:r>
        <w:rPr>
          <w:rFonts w:ascii="Times New Roman" w:hAnsi="Times New Roman" w:cs="Times New Roman"/>
          <w:sz w:val="28"/>
          <w:szCs w:val="28"/>
        </w:rPr>
        <w:t xml:space="preserve">юджетного </w:t>
      </w:r>
      <w:r w:rsidR="002546E1">
        <w:rPr>
          <w:rFonts w:ascii="Times New Roman" w:hAnsi="Times New Roman" w:cs="Times New Roman"/>
          <w:sz w:val="28"/>
          <w:szCs w:val="28"/>
        </w:rPr>
        <w:t>к</w:t>
      </w:r>
      <w:r>
        <w:rPr>
          <w:rFonts w:ascii="Times New Roman" w:hAnsi="Times New Roman" w:cs="Times New Roman"/>
          <w:sz w:val="28"/>
          <w:szCs w:val="28"/>
        </w:rPr>
        <w:t>одекса</w:t>
      </w:r>
      <w:r w:rsidRPr="00191C0A">
        <w:rPr>
          <w:rFonts w:ascii="Times New Roman" w:hAnsi="Times New Roman" w:cs="Times New Roman"/>
          <w:sz w:val="28"/>
          <w:szCs w:val="28"/>
        </w:rPr>
        <w:t xml:space="preserve"> РФ формирование расходов Проекта бюджета осуществляется в соответствии с расходными обязательствами, обусловленными разграничением полномочий, установленным законодательством РФ для органов местного самоуправления, исполнение которых должно происходить в очередном финансовом году (очередном финансовом году и плановом периоде) за счет средств местного бюджета.</w:t>
      </w:r>
    </w:p>
    <w:p w:rsidR="00693864" w:rsidRPr="00693864" w:rsidRDefault="00693864" w:rsidP="00287923">
      <w:pPr>
        <w:widowControl w:val="0"/>
        <w:ind w:left="-851" w:firstLine="851"/>
        <w:jc w:val="both"/>
        <w:rPr>
          <w:rFonts w:ascii="Times New Roman" w:hAnsi="Times New Roman" w:cs="Times New Roman"/>
          <w:sz w:val="28"/>
          <w:szCs w:val="28"/>
        </w:rPr>
      </w:pPr>
      <w:r w:rsidRPr="00693864">
        <w:rPr>
          <w:rFonts w:ascii="Times New Roman" w:hAnsi="Times New Roman" w:cs="Times New Roman"/>
          <w:sz w:val="28"/>
          <w:szCs w:val="28"/>
        </w:rPr>
        <w:t xml:space="preserve">Структура расходов бюджета </w:t>
      </w:r>
      <w:r w:rsidR="00A12002">
        <w:rPr>
          <w:rFonts w:ascii="Times New Roman" w:hAnsi="Times New Roman" w:cs="Times New Roman"/>
          <w:sz w:val="28"/>
          <w:szCs w:val="28"/>
        </w:rPr>
        <w:t>сельского</w:t>
      </w:r>
      <w:r w:rsidRPr="00693864">
        <w:rPr>
          <w:rFonts w:ascii="Times New Roman" w:hAnsi="Times New Roman" w:cs="Times New Roman"/>
          <w:sz w:val="28"/>
          <w:szCs w:val="28"/>
        </w:rPr>
        <w:t xml:space="preserve"> поселения на 20</w:t>
      </w:r>
      <w:r w:rsidR="007E1816">
        <w:rPr>
          <w:rFonts w:ascii="Times New Roman" w:hAnsi="Times New Roman" w:cs="Times New Roman"/>
          <w:sz w:val="28"/>
          <w:szCs w:val="28"/>
        </w:rPr>
        <w:t>2</w:t>
      </w:r>
      <w:r w:rsidR="005520BA">
        <w:rPr>
          <w:rFonts w:ascii="Times New Roman" w:hAnsi="Times New Roman" w:cs="Times New Roman"/>
          <w:sz w:val="28"/>
          <w:szCs w:val="28"/>
        </w:rPr>
        <w:t>5</w:t>
      </w:r>
      <w:r w:rsidRPr="00693864">
        <w:rPr>
          <w:rFonts w:ascii="Times New Roman" w:hAnsi="Times New Roman" w:cs="Times New Roman"/>
          <w:sz w:val="28"/>
          <w:szCs w:val="28"/>
        </w:rPr>
        <w:t xml:space="preserve">год состоит </w:t>
      </w:r>
      <w:r w:rsidRPr="00E41ADE">
        <w:rPr>
          <w:rFonts w:ascii="Times New Roman" w:hAnsi="Times New Roman" w:cs="Times New Roman"/>
          <w:sz w:val="28"/>
          <w:szCs w:val="28"/>
        </w:rPr>
        <w:t xml:space="preserve">из </w:t>
      </w:r>
      <w:r w:rsidR="00E41ADE" w:rsidRPr="00E41ADE">
        <w:rPr>
          <w:rFonts w:ascii="Times New Roman" w:hAnsi="Times New Roman" w:cs="Times New Roman"/>
          <w:sz w:val="28"/>
          <w:szCs w:val="28"/>
        </w:rPr>
        <w:t>7</w:t>
      </w:r>
      <w:r w:rsidRPr="00693864">
        <w:rPr>
          <w:rFonts w:ascii="Times New Roman" w:hAnsi="Times New Roman" w:cs="Times New Roman"/>
          <w:sz w:val="28"/>
          <w:szCs w:val="28"/>
        </w:rPr>
        <w:t xml:space="preserve">разделов функциональной классификации расходов бюджетов бюджетной системы Российской Федерации. </w:t>
      </w:r>
    </w:p>
    <w:p w:rsidR="00E9059F" w:rsidRPr="00E9059F" w:rsidRDefault="00A555A0" w:rsidP="00287923">
      <w:pPr>
        <w:widowControl w:val="0"/>
        <w:ind w:left="-851" w:firstLine="851"/>
        <w:jc w:val="both"/>
        <w:rPr>
          <w:rFonts w:ascii="Times New Roman" w:hAnsi="Times New Roman" w:cs="Times New Roman"/>
          <w:sz w:val="28"/>
        </w:rPr>
      </w:pPr>
      <w:r>
        <w:rPr>
          <w:rFonts w:ascii="Times New Roman" w:hAnsi="Times New Roman" w:cs="Times New Roman"/>
          <w:sz w:val="28"/>
          <w:szCs w:val="28"/>
        </w:rPr>
        <w:t>Г</w:t>
      </w:r>
      <w:r w:rsidR="00693864" w:rsidRPr="00693864">
        <w:rPr>
          <w:rFonts w:ascii="Times New Roman" w:hAnsi="Times New Roman" w:cs="Times New Roman"/>
          <w:sz w:val="28"/>
          <w:szCs w:val="28"/>
        </w:rPr>
        <w:t>лавным распорядителем бюджетных средств поселения в соответствии с ведомственной структурой расходов на 20</w:t>
      </w:r>
      <w:r w:rsidR="007E1816">
        <w:rPr>
          <w:rFonts w:ascii="Times New Roman" w:hAnsi="Times New Roman" w:cs="Times New Roman"/>
          <w:sz w:val="28"/>
          <w:szCs w:val="28"/>
        </w:rPr>
        <w:t>2</w:t>
      </w:r>
      <w:r w:rsidR="005520BA">
        <w:rPr>
          <w:rFonts w:ascii="Times New Roman" w:hAnsi="Times New Roman" w:cs="Times New Roman"/>
          <w:sz w:val="28"/>
          <w:szCs w:val="28"/>
        </w:rPr>
        <w:t>5</w:t>
      </w:r>
      <w:r w:rsidR="00693864" w:rsidRPr="00693864">
        <w:rPr>
          <w:rFonts w:ascii="Times New Roman" w:hAnsi="Times New Roman" w:cs="Times New Roman"/>
          <w:sz w:val="28"/>
          <w:szCs w:val="28"/>
        </w:rPr>
        <w:t xml:space="preserve"> год является </w:t>
      </w:r>
      <w:r w:rsidR="000A3F88">
        <w:rPr>
          <w:rFonts w:ascii="Times New Roman" w:hAnsi="Times New Roman" w:cs="Times New Roman"/>
          <w:sz w:val="28"/>
          <w:szCs w:val="28"/>
        </w:rPr>
        <w:t>а</w:t>
      </w:r>
      <w:r w:rsidR="00693864" w:rsidRPr="00693864">
        <w:rPr>
          <w:rFonts w:ascii="Times New Roman" w:hAnsi="Times New Roman" w:cs="Times New Roman"/>
          <w:sz w:val="28"/>
          <w:szCs w:val="28"/>
        </w:rPr>
        <w:t xml:space="preserve">дминистрация </w:t>
      </w:r>
      <w:r w:rsidR="007E1816">
        <w:rPr>
          <w:rFonts w:ascii="Times New Roman" w:hAnsi="Times New Roman" w:cs="Times New Roman"/>
          <w:sz w:val="28"/>
          <w:szCs w:val="28"/>
        </w:rPr>
        <w:t>сельского</w:t>
      </w:r>
      <w:r w:rsidR="00693864" w:rsidRPr="00693864">
        <w:rPr>
          <w:rFonts w:ascii="Times New Roman" w:hAnsi="Times New Roman" w:cs="Times New Roman"/>
          <w:sz w:val="28"/>
          <w:szCs w:val="28"/>
        </w:rPr>
        <w:t xml:space="preserve"> поселения «</w:t>
      </w:r>
      <w:r w:rsidR="00A5084F">
        <w:rPr>
          <w:rFonts w:ascii="Times New Roman" w:hAnsi="Times New Roman" w:cs="Times New Roman"/>
          <w:sz w:val="28"/>
          <w:szCs w:val="28"/>
        </w:rPr>
        <w:t>Глинкинское</w:t>
      </w:r>
      <w:r w:rsidR="00693864" w:rsidRPr="00693864">
        <w:rPr>
          <w:rFonts w:ascii="Times New Roman" w:hAnsi="Times New Roman" w:cs="Times New Roman"/>
          <w:sz w:val="28"/>
          <w:szCs w:val="28"/>
        </w:rPr>
        <w:t>».</w:t>
      </w:r>
      <w:bookmarkEnd w:id="5"/>
      <w:bookmarkEnd w:id="6"/>
    </w:p>
    <w:p w:rsidR="00A5084F" w:rsidRDefault="00693864" w:rsidP="00287923">
      <w:pPr>
        <w:ind w:left="-851" w:firstLine="851"/>
        <w:jc w:val="both"/>
        <w:rPr>
          <w:rFonts w:ascii="Times New Roman" w:hAnsi="Times New Roman" w:cs="Times New Roman"/>
          <w:color w:val="auto"/>
          <w:sz w:val="28"/>
          <w:szCs w:val="28"/>
        </w:rPr>
      </w:pPr>
      <w:r w:rsidRPr="00CC3892">
        <w:rPr>
          <w:rFonts w:ascii="Times New Roman" w:hAnsi="Times New Roman" w:cs="Times New Roman"/>
          <w:color w:val="auto"/>
          <w:sz w:val="28"/>
        </w:rPr>
        <w:t>Общая сумма расходов на 20</w:t>
      </w:r>
      <w:r w:rsidR="007E1816" w:rsidRPr="00CC3892">
        <w:rPr>
          <w:rFonts w:ascii="Times New Roman" w:hAnsi="Times New Roman" w:cs="Times New Roman"/>
          <w:color w:val="auto"/>
          <w:sz w:val="28"/>
        </w:rPr>
        <w:t>2</w:t>
      </w:r>
      <w:r w:rsidR="005520BA">
        <w:rPr>
          <w:rFonts w:ascii="Times New Roman" w:hAnsi="Times New Roman" w:cs="Times New Roman"/>
          <w:color w:val="auto"/>
          <w:sz w:val="28"/>
        </w:rPr>
        <w:t>5</w:t>
      </w:r>
      <w:r w:rsidRPr="00CC3892">
        <w:rPr>
          <w:rFonts w:ascii="Times New Roman" w:hAnsi="Times New Roman" w:cs="Times New Roman"/>
          <w:color w:val="auto"/>
          <w:sz w:val="28"/>
        </w:rPr>
        <w:t xml:space="preserve"> год  бюджета поселения запланирована в сумме</w:t>
      </w:r>
      <w:r w:rsidR="005520BA">
        <w:rPr>
          <w:rFonts w:ascii="Times New Roman" w:hAnsi="Times New Roman" w:cs="Times New Roman"/>
          <w:b/>
          <w:color w:val="auto"/>
          <w:sz w:val="28"/>
        </w:rPr>
        <w:t>4406,5</w:t>
      </w:r>
      <w:r w:rsidR="00110CC4" w:rsidRPr="00CC3892">
        <w:rPr>
          <w:rFonts w:ascii="Times New Roman" w:hAnsi="Times New Roman" w:cs="Times New Roman"/>
          <w:b/>
          <w:color w:val="auto"/>
          <w:sz w:val="28"/>
        </w:rPr>
        <w:t xml:space="preserve"> тыс.</w:t>
      </w:r>
      <w:r w:rsidR="009E329E" w:rsidRPr="00CC3892">
        <w:rPr>
          <w:rFonts w:ascii="Times New Roman" w:hAnsi="Times New Roman" w:cs="Times New Roman"/>
          <w:b/>
          <w:i/>
          <w:color w:val="auto"/>
          <w:sz w:val="28"/>
        </w:rPr>
        <w:t xml:space="preserve"> рубл</w:t>
      </w:r>
      <w:r w:rsidR="005520BA">
        <w:rPr>
          <w:rFonts w:ascii="Times New Roman" w:hAnsi="Times New Roman" w:cs="Times New Roman"/>
          <w:b/>
          <w:i/>
          <w:color w:val="auto"/>
          <w:sz w:val="28"/>
        </w:rPr>
        <w:t xml:space="preserve">ей. </w:t>
      </w:r>
      <w:r w:rsidR="00A5084F">
        <w:rPr>
          <w:rFonts w:ascii="Times New Roman" w:hAnsi="Times New Roman" w:cs="Times New Roman"/>
          <w:color w:val="auto"/>
          <w:sz w:val="28"/>
          <w:szCs w:val="28"/>
        </w:rPr>
        <w:t>Рост</w:t>
      </w:r>
      <w:r w:rsidR="004976AA" w:rsidRPr="008B27AB">
        <w:rPr>
          <w:rFonts w:ascii="Times New Roman" w:hAnsi="Times New Roman" w:cs="Times New Roman"/>
          <w:color w:val="auto"/>
          <w:sz w:val="28"/>
          <w:szCs w:val="28"/>
        </w:rPr>
        <w:t xml:space="preserve"> общего</w:t>
      </w:r>
      <w:r w:rsidR="004976AA" w:rsidRPr="004976AA">
        <w:rPr>
          <w:rFonts w:ascii="Times New Roman" w:hAnsi="Times New Roman" w:cs="Times New Roman"/>
          <w:color w:val="auto"/>
          <w:sz w:val="28"/>
          <w:szCs w:val="28"/>
        </w:rPr>
        <w:t xml:space="preserve"> объема расходов бюджета сельского поселения в 202</w:t>
      </w:r>
      <w:r w:rsidR="005520BA">
        <w:rPr>
          <w:rFonts w:ascii="Times New Roman" w:hAnsi="Times New Roman" w:cs="Times New Roman"/>
          <w:color w:val="auto"/>
          <w:sz w:val="28"/>
          <w:szCs w:val="28"/>
        </w:rPr>
        <w:t>5</w:t>
      </w:r>
      <w:r w:rsidR="004976AA" w:rsidRPr="004976AA">
        <w:rPr>
          <w:rFonts w:ascii="Times New Roman" w:hAnsi="Times New Roman" w:cs="Times New Roman"/>
          <w:color w:val="auto"/>
          <w:sz w:val="28"/>
          <w:szCs w:val="28"/>
        </w:rPr>
        <w:t xml:space="preserve">году в сравнении с </w:t>
      </w:r>
      <w:r w:rsidR="00110CC4">
        <w:rPr>
          <w:rFonts w:ascii="Times New Roman" w:hAnsi="Times New Roman" w:cs="Times New Roman"/>
          <w:color w:val="auto"/>
          <w:sz w:val="28"/>
          <w:szCs w:val="28"/>
        </w:rPr>
        <w:t xml:space="preserve"> исполнением </w:t>
      </w:r>
      <w:r w:rsidR="004976AA" w:rsidRPr="004976AA">
        <w:rPr>
          <w:rFonts w:ascii="Times New Roman" w:hAnsi="Times New Roman" w:cs="Times New Roman"/>
          <w:color w:val="auto"/>
          <w:sz w:val="28"/>
          <w:szCs w:val="28"/>
        </w:rPr>
        <w:t>20</w:t>
      </w:r>
      <w:r w:rsidR="005520BA">
        <w:rPr>
          <w:rFonts w:ascii="Times New Roman" w:hAnsi="Times New Roman" w:cs="Times New Roman"/>
          <w:color w:val="auto"/>
          <w:sz w:val="28"/>
          <w:szCs w:val="28"/>
        </w:rPr>
        <w:t>23</w:t>
      </w:r>
      <w:r w:rsidR="004976AA" w:rsidRPr="004976AA">
        <w:rPr>
          <w:rFonts w:ascii="Times New Roman" w:hAnsi="Times New Roman" w:cs="Times New Roman"/>
          <w:color w:val="auto"/>
          <w:sz w:val="28"/>
          <w:szCs w:val="28"/>
        </w:rPr>
        <w:t xml:space="preserve"> год</w:t>
      </w:r>
      <w:r w:rsidR="00110CC4">
        <w:rPr>
          <w:rFonts w:ascii="Times New Roman" w:hAnsi="Times New Roman" w:cs="Times New Roman"/>
          <w:color w:val="auto"/>
          <w:sz w:val="28"/>
          <w:szCs w:val="28"/>
        </w:rPr>
        <w:t>а</w:t>
      </w:r>
      <w:r w:rsidR="004976AA" w:rsidRPr="004976AA">
        <w:rPr>
          <w:rFonts w:ascii="Times New Roman" w:hAnsi="Times New Roman" w:cs="Times New Roman"/>
          <w:color w:val="auto"/>
          <w:sz w:val="28"/>
          <w:szCs w:val="28"/>
        </w:rPr>
        <w:t xml:space="preserve"> составляет </w:t>
      </w:r>
      <w:r w:rsidR="00B874F7">
        <w:rPr>
          <w:rFonts w:ascii="Times New Roman" w:hAnsi="Times New Roman" w:cs="Times New Roman"/>
          <w:color w:val="auto"/>
          <w:sz w:val="28"/>
          <w:szCs w:val="28"/>
        </w:rPr>
        <w:t xml:space="preserve">на </w:t>
      </w:r>
      <w:r w:rsidR="005520BA">
        <w:rPr>
          <w:rFonts w:ascii="Times New Roman" w:hAnsi="Times New Roman" w:cs="Times New Roman"/>
          <w:color w:val="auto"/>
          <w:sz w:val="28"/>
          <w:szCs w:val="28"/>
        </w:rPr>
        <w:t>28,8% (+986,9</w:t>
      </w:r>
      <w:r w:rsidR="00A5084F">
        <w:rPr>
          <w:rFonts w:ascii="Times New Roman" w:hAnsi="Times New Roman" w:cs="Times New Roman"/>
          <w:color w:val="auto"/>
          <w:sz w:val="28"/>
          <w:szCs w:val="28"/>
        </w:rPr>
        <w:t>тыс.рублей</w:t>
      </w:r>
      <w:r w:rsidR="005520BA">
        <w:rPr>
          <w:rFonts w:ascii="Times New Roman" w:hAnsi="Times New Roman" w:cs="Times New Roman"/>
          <w:color w:val="auto"/>
          <w:sz w:val="28"/>
          <w:szCs w:val="28"/>
        </w:rPr>
        <w:t>), рост</w:t>
      </w:r>
      <w:r w:rsidR="00A5084F">
        <w:rPr>
          <w:rFonts w:ascii="Times New Roman" w:hAnsi="Times New Roman" w:cs="Times New Roman"/>
          <w:color w:val="auto"/>
          <w:sz w:val="28"/>
          <w:szCs w:val="28"/>
        </w:rPr>
        <w:t xml:space="preserve"> к</w:t>
      </w:r>
      <w:r w:rsidR="00645E0E">
        <w:rPr>
          <w:rFonts w:ascii="Times New Roman" w:hAnsi="Times New Roman" w:cs="Times New Roman"/>
          <w:color w:val="auto"/>
          <w:sz w:val="28"/>
          <w:szCs w:val="28"/>
        </w:rPr>
        <w:t xml:space="preserve">ожидаемой оценкой </w:t>
      </w:r>
      <w:r w:rsidR="004976AA" w:rsidRPr="004976AA">
        <w:rPr>
          <w:rFonts w:ascii="Times New Roman" w:hAnsi="Times New Roman" w:cs="Times New Roman"/>
          <w:color w:val="auto"/>
          <w:sz w:val="28"/>
          <w:szCs w:val="28"/>
        </w:rPr>
        <w:t>20</w:t>
      </w:r>
      <w:r w:rsidR="007E7EB9">
        <w:rPr>
          <w:rFonts w:ascii="Times New Roman" w:hAnsi="Times New Roman" w:cs="Times New Roman"/>
          <w:color w:val="auto"/>
          <w:sz w:val="28"/>
          <w:szCs w:val="28"/>
        </w:rPr>
        <w:t>2</w:t>
      </w:r>
      <w:r w:rsidR="005520BA">
        <w:rPr>
          <w:rFonts w:ascii="Times New Roman" w:hAnsi="Times New Roman" w:cs="Times New Roman"/>
          <w:color w:val="auto"/>
          <w:sz w:val="28"/>
          <w:szCs w:val="28"/>
        </w:rPr>
        <w:t>4</w:t>
      </w:r>
      <w:r w:rsidR="004976AA" w:rsidRPr="004976AA">
        <w:rPr>
          <w:rFonts w:ascii="Times New Roman" w:hAnsi="Times New Roman" w:cs="Times New Roman"/>
          <w:color w:val="auto"/>
          <w:sz w:val="28"/>
          <w:szCs w:val="28"/>
        </w:rPr>
        <w:t xml:space="preserve"> год</w:t>
      </w:r>
      <w:r w:rsidR="00645E0E">
        <w:rPr>
          <w:rFonts w:ascii="Times New Roman" w:hAnsi="Times New Roman" w:cs="Times New Roman"/>
          <w:color w:val="auto"/>
          <w:sz w:val="28"/>
          <w:szCs w:val="28"/>
        </w:rPr>
        <w:t>а</w:t>
      </w:r>
      <w:r w:rsidR="005520BA">
        <w:rPr>
          <w:rFonts w:ascii="Times New Roman" w:hAnsi="Times New Roman" w:cs="Times New Roman"/>
          <w:color w:val="auto"/>
          <w:sz w:val="28"/>
          <w:szCs w:val="28"/>
        </w:rPr>
        <w:t>2,0% (+88,3</w:t>
      </w:r>
      <w:r w:rsidR="00B874F7">
        <w:rPr>
          <w:rFonts w:ascii="Times New Roman" w:hAnsi="Times New Roman" w:cs="Times New Roman"/>
          <w:color w:val="auto"/>
          <w:sz w:val="28"/>
          <w:szCs w:val="28"/>
        </w:rPr>
        <w:t xml:space="preserve"> тыс.</w:t>
      </w:r>
      <w:r w:rsidR="004976AA" w:rsidRPr="004976AA">
        <w:rPr>
          <w:rFonts w:ascii="Times New Roman" w:hAnsi="Times New Roman" w:cs="Times New Roman"/>
          <w:color w:val="auto"/>
          <w:sz w:val="28"/>
          <w:szCs w:val="28"/>
        </w:rPr>
        <w:t xml:space="preserve"> руб</w:t>
      </w:r>
      <w:r w:rsidR="00B874F7">
        <w:rPr>
          <w:rFonts w:ascii="Times New Roman" w:hAnsi="Times New Roman" w:cs="Times New Roman"/>
          <w:color w:val="auto"/>
          <w:sz w:val="28"/>
          <w:szCs w:val="28"/>
        </w:rPr>
        <w:t xml:space="preserve">лей). </w:t>
      </w:r>
    </w:p>
    <w:p w:rsidR="00693864" w:rsidRDefault="004976AA" w:rsidP="00287923">
      <w:pPr>
        <w:ind w:left="-851" w:firstLine="851"/>
        <w:jc w:val="both"/>
        <w:rPr>
          <w:rFonts w:ascii="Times New Roman" w:hAnsi="Times New Roman" w:cs="Times New Roman"/>
          <w:color w:val="auto"/>
          <w:sz w:val="28"/>
          <w:szCs w:val="28"/>
        </w:rPr>
      </w:pPr>
      <w:r w:rsidRPr="004976AA">
        <w:rPr>
          <w:rFonts w:ascii="Times New Roman" w:hAnsi="Times New Roman" w:cs="Times New Roman"/>
          <w:color w:val="auto"/>
          <w:sz w:val="28"/>
          <w:szCs w:val="28"/>
        </w:rPr>
        <w:t>Бюджетные ассигнования проектом бюджета предусмотрены в основном:</w:t>
      </w:r>
    </w:p>
    <w:p w:rsidR="000F38E8" w:rsidRPr="000F38E8" w:rsidRDefault="000F38E8" w:rsidP="000F38E8">
      <w:pPr>
        <w:ind w:left="-426" w:firstLine="851"/>
        <w:jc w:val="both"/>
        <w:rPr>
          <w:rFonts w:ascii="Times New Roman" w:hAnsi="Times New Roman" w:cs="Times New Roman"/>
          <w:sz w:val="28"/>
          <w:szCs w:val="28"/>
        </w:rPr>
      </w:pPr>
      <w:r w:rsidRPr="000F38E8">
        <w:rPr>
          <w:rFonts w:ascii="Times New Roman" w:hAnsi="Times New Roman" w:cs="Times New Roman"/>
          <w:sz w:val="28"/>
          <w:szCs w:val="28"/>
        </w:rPr>
        <w:t xml:space="preserve">- на оплату труда работников бюджетной сферы, начисления на оплату труда в размере </w:t>
      </w:r>
      <w:r>
        <w:rPr>
          <w:rFonts w:ascii="Times New Roman" w:hAnsi="Times New Roman" w:cs="Times New Roman"/>
          <w:sz w:val="28"/>
          <w:szCs w:val="28"/>
        </w:rPr>
        <w:t>2734,7</w:t>
      </w:r>
      <w:r w:rsidRPr="000F38E8">
        <w:rPr>
          <w:rFonts w:ascii="Times New Roman" w:hAnsi="Times New Roman" w:cs="Times New Roman"/>
          <w:sz w:val="28"/>
          <w:szCs w:val="28"/>
        </w:rPr>
        <w:t>тыс.рублей на 11,5 месяцев,  на оплату коммунальных услуг -483,6 тыс.рублей, на выплату пенсий в сумме 184,6 тыс. руб. или 100% от потребности; межбюджетные трансферты на переданные полномочия –  4,8 тыс.руб. или 100% от потребности, на проведение выборов – 155,0 тыс.рублей, другие вопросы – 16658,4 тыс.рублей.</w:t>
      </w:r>
    </w:p>
    <w:p w:rsidR="000F38E8" w:rsidRPr="000F38E8" w:rsidRDefault="000F38E8" w:rsidP="000F38E8">
      <w:pPr>
        <w:ind w:left="-426"/>
        <w:jc w:val="both"/>
        <w:rPr>
          <w:rFonts w:ascii="Times New Roman" w:hAnsi="Times New Roman" w:cs="Times New Roman"/>
          <w:sz w:val="28"/>
          <w:szCs w:val="28"/>
        </w:rPr>
      </w:pPr>
      <w:r w:rsidRPr="000F38E8">
        <w:rPr>
          <w:rFonts w:ascii="Times New Roman" w:hAnsi="Times New Roman" w:cs="Times New Roman"/>
          <w:sz w:val="28"/>
          <w:szCs w:val="28"/>
        </w:rPr>
        <w:lastRenderedPageBreak/>
        <w:t xml:space="preserve">Структура расходов бюджета соответствует основным полномочиям сельского поселения, определенным Законом Российской Федерации от 6 октября 2003года №131-ФЗ «Об общих принципах организации местного самоуправления в Российской Федерации». </w:t>
      </w:r>
    </w:p>
    <w:p w:rsidR="000F38E8" w:rsidRPr="000F38E8" w:rsidRDefault="000F38E8" w:rsidP="000F38E8">
      <w:pPr>
        <w:ind w:left="-426" w:firstLine="851"/>
        <w:jc w:val="both"/>
        <w:rPr>
          <w:rFonts w:ascii="Times New Roman" w:hAnsi="Times New Roman" w:cs="Times New Roman"/>
          <w:sz w:val="28"/>
          <w:szCs w:val="28"/>
        </w:rPr>
      </w:pPr>
      <w:r w:rsidRPr="000F38E8">
        <w:rPr>
          <w:rFonts w:ascii="Times New Roman" w:hAnsi="Times New Roman" w:cs="Times New Roman"/>
          <w:sz w:val="28"/>
          <w:szCs w:val="28"/>
        </w:rPr>
        <w:t>В соответствии с приложениями № 11-14 к проекту Решения о бюджете на 2025 год расходные обязательства определяются по следующим разделам:</w:t>
      </w:r>
    </w:p>
    <w:p w:rsidR="000F38E8" w:rsidRPr="000F38E8" w:rsidRDefault="000F38E8" w:rsidP="000F38E8">
      <w:pPr>
        <w:ind w:firstLine="709"/>
        <w:jc w:val="right"/>
        <w:rPr>
          <w:rFonts w:ascii="Times New Roman" w:hAnsi="Times New Roman" w:cs="Times New Roman"/>
          <w:bCs/>
          <w:spacing w:val="3"/>
          <w:sz w:val="28"/>
          <w:szCs w:val="28"/>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3235"/>
        <w:gridCol w:w="1407"/>
        <w:gridCol w:w="1311"/>
        <w:gridCol w:w="1559"/>
        <w:gridCol w:w="1560"/>
      </w:tblGrid>
      <w:tr w:rsidR="000F38E8" w:rsidRPr="000F38E8" w:rsidTr="004935C1">
        <w:trPr>
          <w:trHeight w:val="943"/>
        </w:trPr>
        <w:tc>
          <w:tcPr>
            <w:tcW w:w="852" w:type="dxa"/>
            <w:tcBorders>
              <w:top w:val="single" w:sz="4" w:space="0" w:color="auto"/>
              <w:left w:val="single" w:sz="4" w:space="0" w:color="auto"/>
              <w:bottom w:val="single" w:sz="4" w:space="0" w:color="auto"/>
              <w:right w:val="single" w:sz="4" w:space="0" w:color="auto"/>
            </w:tcBorders>
          </w:tcPr>
          <w:p w:rsidR="000F38E8" w:rsidRPr="000F38E8" w:rsidRDefault="000F38E8" w:rsidP="002F23BB">
            <w:pPr>
              <w:jc w:val="both"/>
              <w:rPr>
                <w:rStyle w:val="af4"/>
                <w:rFonts w:ascii="Times New Roman" w:hAnsi="Times New Roman" w:cs="Times New Roman"/>
                <w:i/>
                <w:spacing w:val="3"/>
                <w:sz w:val="22"/>
                <w:szCs w:val="22"/>
              </w:rPr>
            </w:pPr>
            <w:r w:rsidRPr="000F38E8">
              <w:rPr>
                <w:rStyle w:val="af4"/>
                <w:rFonts w:ascii="Times New Roman" w:hAnsi="Times New Roman" w:cs="Times New Roman"/>
                <w:i/>
                <w:spacing w:val="3"/>
                <w:sz w:val="22"/>
                <w:szCs w:val="22"/>
              </w:rPr>
              <w:t xml:space="preserve">Раздел </w:t>
            </w:r>
          </w:p>
        </w:tc>
        <w:tc>
          <w:tcPr>
            <w:tcW w:w="3235" w:type="dxa"/>
            <w:tcBorders>
              <w:top w:val="single" w:sz="4" w:space="0" w:color="auto"/>
              <w:left w:val="single" w:sz="4" w:space="0" w:color="auto"/>
              <w:bottom w:val="single" w:sz="4" w:space="0" w:color="auto"/>
              <w:right w:val="single" w:sz="4" w:space="0" w:color="auto"/>
            </w:tcBorders>
            <w:hideMark/>
          </w:tcPr>
          <w:p w:rsidR="000F38E8" w:rsidRPr="000F38E8" w:rsidRDefault="000F38E8" w:rsidP="002F23BB">
            <w:pPr>
              <w:jc w:val="both"/>
              <w:rPr>
                <w:rFonts w:ascii="Times New Roman" w:hAnsi="Times New Roman" w:cs="Times New Roman"/>
                <w:b/>
                <w:bCs/>
                <w:i/>
                <w:spacing w:val="3"/>
                <w:sz w:val="22"/>
                <w:szCs w:val="22"/>
              </w:rPr>
            </w:pPr>
            <w:r w:rsidRPr="000F38E8">
              <w:rPr>
                <w:rStyle w:val="af4"/>
                <w:rFonts w:ascii="Times New Roman" w:hAnsi="Times New Roman" w:cs="Times New Roman"/>
                <w:i/>
                <w:spacing w:val="3"/>
                <w:sz w:val="22"/>
                <w:szCs w:val="22"/>
              </w:rPr>
              <w:t>Наименование раздела функциональной классификации расходов</w:t>
            </w:r>
          </w:p>
        </w:tc>
        <w:tc>
          <w:tcPr>
            <w:tcW w:w="1407" w:type="dxa"/>
            <w:tcBorders>
              <w:top w:val="single" w:sz="4" w:space="0" w:color="auto"/>
              <w:left w:val="single" w:sz="4" w:space="0" w:color="auto"/>
              <w:bottom w:val="single" w:sz="4" w:space="0" w:color="auto"/>
              <w:right w:val="single" w:sz="4" w:space="0" w:color="auto"/>
            </w:tcBorders>
          </w:tcPr>
          <w:p w:rsidR="000F38E8" w:rsidRPr="000F38E8" w:rsidRDefault="000F38E8" w:rsidP="002F23BB">
            <w:pPr>
              <w:jc w:val="center"/>
              <w:rPr>
                <w:rStyle w:val="af4"/>
                <w:rFonts w:ascii="Times New Roman" w:hAnsi="Times New Roman" w:cs="Times New Roman"/>
                <w:i/>
                <w:spacing w:val="3"/>
                <w:sz w:val="22"/>
                <w:szCs w:val="22"/>
              </w:rPr>
            </w:pPr>
            <w:r w:rsidRPr="000F38E8">
              <w:rPr>
                <w:rStyle w:val="af4"/>
                <w:rFonts w:ascii="Times New Roman" w:hAnsi="Times New Roman" w:cs="Times New Roman"/>
                <w:i/>
                <w:spacing w:val="3"/>
                <w:sz w:val="22"/>
                <w:szCs w:val="22"/>
              </w:rPr>
              <w:t>Исполнение 2023 года</w:t>
            </w:r>
          </w:p>
        </w:tc>
        <w:tc>
          <w:tcPr>
            <w:tcW w:w="1311" w:type="dxa"/>
            <w:tcBorders>
              <w:top w:val="single" w:sz="4" w:space="0" w:color="auto"/>
              <w:left w:val="single" w:sz="4" w:space="0" w:color="auto"/>
              <w:bottom w:val="single" w:sz="4" w:space="0" w:color="auto"/>
              <w:right w:val="single" w:sz="4" w:space="0" w:color="auto"/>
            </w:tcBorders>
          </w:tcPr>
          <w:p w:rsidR="000F38E8" w:rsidRPr="000F38E8" w:rsidRDefault="000F38E8" w:rsidP="002F23BB">
            <w:pPr>
              <w:jc w:val="center"/>
              <w:rPr>
                <w:rStyle w:val="af4"/>
                <w:rFonts w:ascii="Times New Roman" w:hAnsi="Times New Roman" w:cs="Times New Roman"/>
                <w:i/>
                <w:spacing w:val="3"/>
                <w:sz w:val="22"/>
                <w:szCs w:val="22"/>
              </w:rPr>
            </w:pPr>
            <w:r w:rsidRPr="000F38E8">
              <w:rPr>
                <w:rStyle w:val="af4"/>
                <w:rFonts w:ascii="Times New Roman" w:hAnsi="Times New Roman" w:cs="Times New Roman"/>
                <w:i/>
                <w:spacing w:val="3"/>
                <w:sz w:val="22"/>
                <w:szCs w:val="22"/>
              </w:rPr>
              <w:t>2025 год</w:t>
            </w:r>
          </w:p>
        </w:tc>
        <w:tc>
          <w:tcPr>
            <w:tcW w:w="1559" w:type="dxa"/>
            <w:tcBorders>
              <w:top w:val="single" w:sz="4" w:space="0" w:color="auto"/>
              <w:left w:val="single" w:sz="4" w:space="0" w:color="auto"/>
              <w:bottom w:val="single" w:sz="4" w:space="0" w:color="auto"/>
              <w:right w:val="single" w:sz="4" w:space="0" w:color="auto"/>
            </w:tcBorders>
            <w:hideMark/>
          </w:tcPr>
          <w:p w:rsidR="000F38E8" w:rsidRPr="000F38E8" w:rsidRDefault="000F38E8" w:rsidP="002F23BB">
            <w:pPr>
              <w:jc w:val="center"/>
              <w:rPr>
                <w:rFonts w:ascii="Times New Roman" w:hAnsi="Times New Roman" w:cs="Times New Roman"/>
                <w:b/>
                <w:bCs/>
                <w:i/>
                <w:spacing w:val="3"/>
                <w:sz w:val="22"/>
                <w:szCs w:val="22"/>
              </w:rPr>
            </w:pPr>
            <w:r w:rsidRPr="000F38E8">
              <w:rPr>
                <w:rFonts w:ascii="Times New Roman" w:hAnsi="Times New Roman" w:cs="Times New Roman"/>
                <w:b/>
                <w:bCs/>
                <w:i/>
                <w:spacing w:val="3"/>
                <w:sz w:val="22"/>
                <w:szCs w:val="22"/>
              </w:rPr>
              <w:t>2026 год</w:t>
            </w:r>
          </w:p>
        </w:tc>
        <w:tc>
          <w:tcPr>
            <w:tcW w:w="1560" w:type="dxa"/>
            <w:tcBorders>
              <w:top w:val="single" w:sz="4" w:space="0" w:color="auto"/>
              <w:left w:val="single" w:sz="4" w:space="0" w:color="auto"/>
              <w:bottom w:val="single" w:sz="4" w:space="0" w:color="auto"/>
              <w:right w:val="single" w:sz="4" w:space="0" w:color="auto"/>
            </w:tcBorders>
            <w:hideMark/>
          </w:tcPr>
          <w:p w:rsidR="000F38E8" w:rsidRPr="000F38E8" w:rsidRDefault="000F38E8" w:rsidP="00EB1A93">
            <w:pPr>
              <w:ind w:right="459"/>
              <w:jc w:val="center"/>
              <w:rPr>
                <w:rFonts w:ascii="Times New Roman" w:hAnsi="Times New Roman" w:cs="Times New Roman"/>
                <w:b/>
                <w:bCs/>
                <w:i/>
                <w:spacing w:val="3"/>
                <w:sz w:val="22"/>
                <w:szCs w:val="22"/>
              </w:rPr>
            </w:pPr>
            <w:r w:rsidRPr="000F38E8">
              <w:rPr>
                <w:rStyle w:val="af4"/>
                <w:rFonts w:ascii="Times New Roman" w:hAnsi="Times New Roman" w:cs="Times New Roman"/>
                <w:i/>
                <w:sz w:val="22"/>
                <w:szCs w:val="22"/>
              </w:rPr>
              <w:t>2027 год</w:t>
            </w:r>
          </w:p>
        </w:tc>
      </w:tr>
      <w:tr w:rsidR="000F38E8" w:rsidRPr="000F38E8" w:rsidTr="004935C1">
        <w:trPr>
          <w:trHeight w:val="565"/>
        </w:trPr>
        <w:tc>
          <w:tcPr>
            <w:tcW w:w="852" w:type="dxa"/>
            <w:tcBorders>
              <w:top w:val="single" w:sz="4" w:space="0" w:color="auto"/>
              <w:left w:val="single" w:sz="4" w:space="0" w:color="auto"/>
              <w:bottom w:val="single" w:sz="4" w:space="0" w:color="auto"/>
              <w:right w:val="single" w:sz="4" w:space="0" w:color="auto"/>
            </w:tcBorders>
          </w:tcPr>
          <w:p w:rsidR="000F38E8" w:rsidRPr="000F38E8" w:rsidRDefault="000F38E8" w:rsidP="002F23BB">
            <w:pPr>
              <w:jc w:val="both"/>
              <w:rPr>
                <w:rFonts w:ascii="Times New Roman" w:hAnsi="Times New Roman" w:cs="Times New Roman"/>
                <w:bCs/>
                <w:spacing w:val="3"/>
                <w:sz w:val="22"/>
                <w:szCs w:val="22"/>
              </w:rPr>
            </w:pPr>
            <w:r w:rsidRPr="000F38E8">
              <w:rPr>
                <w:rFonts w:ascii="Times New Roman" w:hAnsi="Times New Roman" w:cs="Times New Roman"/>
                <w:bCs/>
                <w:spacing w:val="3"/>
                <w:sz w:val="22"/>
                <w:szCs w:val="22"/>
              </w:rPr>
              <w:t>0100</w:t>
            </w:r>
          </w:p>
        </w:tc>
        <w:tc>
          <w:tcPr>
            <w:tcW w:w="3235" w:type="dxa"/>
            <w:tcBorders>
              <w:top w:val="single" w:sz="4" w:space="0" w:color="auto"/>
              <w:left w:val="single" w:sz="4" w:space="0" w:color="auto"/>
              <w:bottom w:val="single" w:sz="4" w:space="0" w:color="auto"/>
              <w:right w:val="single" w:sz="4" w:space="0" w:color="auto"/>
            </w:tcBorders>
            <w:hideMark/>
          </w:tcPr>
          <w:p w:rsidR="000F38E8" w:rsidRPr="000F38E8" w:rsidRDefault="000F38E8" w:rsidP="002F23BB">
            <w:pPr>
              <w:jc w:val="both"/>
              <w:rPr>
                <w:rFonts w:ascii="Times New Roman" w:hAnsi="Times New Roman" w:cs="Times New Roman"/>
                <w:bCs/>
                <w:spacing w:val="3"/>
                <w:sz w:val="22"/>
                <w:szCs w:val="22"/>
              </w:rPr>
            </w:pPr>
            <w:r w:rsidRPr="000F38E8">
              <w:rPr>
                <w:rFonts w:ascii="Times New Roman" w:hAnsi="Times New Roman" w:cs="Times New Roman"/>
                <w:bCs/>
                <w:spacing w:val="3"/>
                <w:sz w:val="22"/>
                <w:szCs w:val="22"/>
              </w:rPr>
              <w:t xml:space="preserve">Общегосударственные вопросы </w:t>
            </w:r>
          </w:p>
        </w:tc>
        <w:tc>
          <w:tcPr>
            <w:tcW w:w="1407" w:type="dxa"/>
            <w:tcBorders>
              <w:top w:val="single" w:sz="4" w:space="0" w:color="auto"/>
              <w:left w:val="single" w:sz="4" w:space="0" w:color="auto"/>
              <w:bottom w:val="single" w:sz="4" w:space="0" w:color="auto"/>
              <w:right w:val="single" w:sz="4" w:space="0" w:color="auto"/>
            </w:tcBorders>
            <w:vAlign w:val="bottom"/>
          </w:tcPr>
          <w:p w:rsidR="000F38E8" w:rsidRPr="000F38E8" w:rsidRDefault="000F38E8" w:rsidP="004935C1">
            <w:pPr>
              <w:jc w:val="center"/>
              <w:rPr>
                <w:rFonts w:ascii="Times New Roman" w:hAnsi="Times New Roman" w:cs="Times New Roman"/>
                <w:bCs/>
                <w:spacing w:val="3"/>
                <w:sz w:val="22"/>
                <w:szCs w:val="22"/>
              </w:rPr>
            </w:pPr>
          </w:p>
          <w:p w:rsidR="000F38E8" w:rsidRPr="000F38E8" w:rsidRDefault="004935C1" w:rsidP="004935C1">
            <w:pPr>
              <w:jc w:val="center"/>
              <w:rPr>
                <w:rFonts w:ascii="Times New Roman" w:hAnsi="Times New Roman" w:cs="Times New Roman"/>
                <w:bCs/>
                <w:spacing w:val="3"/>
                <w:sz w:val="22"/>
                <w:szCs w:val="22"/>
              </w:rPr>
            </w:pPr>
            <w:r>
              <w:rPr>
                <w:rFonts w:ascii="Times New Roman" w:hAnsi="Times New Roman" w:cs="Times New Roman"/>
                <w:bCs/>
                <w:spacing w:val="3"/>
                <w:sz w:val="22"/>
                <w:szCs w:val="22"/>
              </w:rPr>
              <w:t>2911,9</w:t>
            </w:r>
          </w:p>
        </w:tc>
        <w:tc>
          <w:tcPr>
            <w:tcW w:w="1311" w:type="dxa"/>
            <w:tcBorders>
              <w:top w:val="single" w:sz="4" w:space="0" w:color="auto"/>
              <w:left w:val="single" w:sz="4" w:space="0" w:color="auto"/>
              <w:bottom w:val="single" w:sz="4" w:space="0" w:color="auto"/>
              <w:right w:val="single" w:sz="4" w:space="0" w:color="auto"/>
            </w:tcBorders>
            <w:vAlign w:val="bottom"/>
          </w:tcPr>
          <w:p w:rsidR="000F38E8" w:rsidRPr="000F38E8" w:rsidRDefault="000F38E8" w:rsidP="004935C1">
            <w:pPr>
              <w:jc w:val="center"/>
              <w:rPr>
                <w:rFonts w:ascii="Times New Roman" w:hAnsi="Times New Roman" w:cs="Times New Roman"/>
                <w:bCs/>
                <w:spacing w:val="3"/>
                <w:sz w:val="22"/>
                <w:szCs w:val="22"/>
              </w:rPr>
            </w:pPr>
          </w:p>
          <w:p w:rsidR="000F38E8" w:rsidRPr="000F38E8" w:rsidRDefault="00EE355D" w:rsidP="004935C1">
            <w:pPr>
              <w:jc w:val="center"/>
              <w:rPr>
                <w:rFonts w:ascii="Times New Roman" w:hAnsi="Times New Roman" w:cs="Times New Roman"/>
                <w:bCs/>
                <w:spacing w:val="3"/>
                <w:sz w:val="22"/>
                <w:szCs w:val="22"/>
              </w:rPr>
            </w:pPr>
            <w:r>
              <w:rPr>
                <w:rFonts w:ascii="Times New Roman" w:hAnsi="Times New Roman" w:cs="Times New Roman"/>
                <w:bCs/>
                <w:spacing w:val="3"/>
                <w:sz w:val="22"/>
                <w:szCs w:val="22"/>
              </w:rPr>
              <w:t>3107,2</w:t>
            </w:r>
          </w:p>
        </w:tc>
        <w:tc>
          <w:tcPr>
            <w:tcW w:w="1559" w:type="dxa"/>
            <w:tcBorders>
              <w:top w:val="single" w:sz="4" w:space="0" w:color="auto"/>
              <w:left w:val="single" w:sz="4" w:space="0" w:color="auto"/>
              <w:bottom w:val="single" w:sz="4" w:space="0" w:color="auto"/>
              <w:right w:val="single" w:sz="4" w:space="0" w:color="auto"/>
            </w:tcBorders>
            <w:vAlign w:val="bottom"/>
          </w:tcPr>
          <w:p w:rsidR="000F38E8" w:rsidRPr="000F38E8" w:rsidRDefault="000F38E8" w:rsidP="004935C1">
            <w:pPr>
              <w:jc w:val="center"/>
              <w:rPr>
                <w:rFonts w:ascii="Times New Roman" w:hAnsi="Times New Roman" w:cs="Times New Roman"/>
                <w:bCs/>
                <w:spacing w:val="3"/>
                <w:sz w:val="22"/>
                <w:szCs w:val="22"/>
              </w:rPr>
            </w:pPr>
          </w:p>
          <w:p w:rsidR="000F38E8" w:rsidRPr="000F38E8" w:rsidRDefault="00EE355D" w:rsidP="004935C1">
            <w:pPr>
              <w:jc w:val="center"/>
              <w:rPr>
                <w:rFonts w:ascii="Times New Roman" w:hAnsi="Times New Roman" w:cs="Times New Roman"/>
                <w:bCs/>
                <w:spacing w:val="3"/>
                <w:sz w:val="22"/>
                <w:szCs w:val="22"/>
              </w:rPr>
            </w:pPr>
            <w:r>
              <w:rPr>
                <w:rFonts w:ascii="Times New Roman" w:hAnsi="Times New Roman" w:cs="Times New Roman"/>
                <w:bCs/>
                <w:spacing w:val="3"/>
                <w:sz w:val="22"/>
                <w:szCs w:val="22"/>
              </w:rPr>
              <w:t>3119,2</w:t>
            </w:r>
          </w:p>
        </w:tc>
        <w:tc>
          <w:tcPr>
            <w:tcW w:w="1560" w:type="dxa"/>
            <w:tcBorders>
              <w:top w:val="single" w:sz="4" w:space="0" w:color="auto"/>
              <w:left w:val="single" w:sz="4" w:space="0" w:color="auto"/>
              <w:bottom w:val="single" w:sz="4" w:space="0" w:color="auto"/>
              <w:right w:val="single" w:sz="4" w:space="0" w:color="auto"/>
            </w:tcBorders>
            <w:vAlign w:val="bottom"/>
          </w:tcPr>
          <w:p w:rsidR="000F38E8" w:rsidRPr="000F38E8" w:rsidRDefault="008C1C9B" w:rsidP="00EB1A93">
            <w:pPr>
              <w:tabs>
                <w:tab w:val="left" w:pos="1026"/>
              </w:tabs>
              <w:ind w:right="601"/>
              <w:jc w:val="center"/>
              <w:rPr>
                <w:rFonts w:ascii="Times New Roman" w:hAnsi="Times New Roman" w:cs="Times New Roman"/>
                <w:bCs/>
                <w:spacing w:val="3"/>
                <w:sz w:val="22"/>
                <w:szCs w:val="22"/>
              </w:rPr>
            </w:pPr>
            <w:r>
              <w:rPr>
                <w:rFonts w:ascii="Times New Roman" w:hAnsi="Times New Roman" w:cs="Times New Roman"/>
                <w:bCs/>
                <w:spacing w:val="3"/>
                <w:sz w:val="22"/>
                <w:szCs w:val="22"/>
              </w:rPr>
              <w:t>3119,5</w:t>
            </w:r>
          </w:p>
        </w:tc>
      </w:tr>
      <w:tr w:rsidR="000F38E8" w:rsidRPr="000F38E8" w:rsidTr="004935C1">
        <w:trPr>
          <w:trHeight w:val="847"/>
        </w:trPr>
        <w:tc>
          <w:tcPr>
            <w:tcW w:w="852" w:type="dxa"/>
            <w:tcBorders>
              <w:top w:val="single" w:sz="4" w:space="0" w:color="auto"/>
              <w:left w:val="single" w:sz="4" w:space="0" w:color="auto"/>
              <w:bottom w:val="single" w:sz="4" w:space="0" w:color="auto"/>
              <w:right w:val="single" w:sz="4" w:space="0" w:color="auto"/>
            </w:tcBorders>
          </w:tcPr>
          <w:p w:rsidR="000F38E8" w:rsidRPr="000F38E8" w:rsidRDefault="000F38E8" w:rsidP="002F23BB">
            <w:pPr>
              <w:jc w:val="both"/>
              <w:rPr>
                <w:rFonts w:ascii="Times New Roman" w:hAnsi="Times New Roman" w:cs="Times New Roman"/>
                <w:bCs/>
                <w:spacing w:val="3"/>
                <w:sz w:val="22"/>
                <w:szCs w:val="22"/>
              </w:rPr>
            </w:pPr>
            <w:r w:rsidRPr="000F38E8">
              <w:rPr>
                <w:rFonts w:ascii="Times New Roman" w:hAnsi="Times New Roman" w:cs="Times New Roman"/>
                <w:bCs/>
                <w:spacing w:val="3"/>
                <w:sz w:val="22"/>
                <w:szCs w:val="22"/>
              </w:rPr>
              <w:t>0200</w:t>
            </w:r>
          </w:p>
        </w:tc>
        <w:tc>
          <w:tcPr>
            <w:tcW w:w="3235" w:type="dxa"/>
            <w:tcBorders>
              <w:top w:val="single" w:sz="4" w:space="0" w:color="auto"/>
              <w:left w:val="single" w:sz="4" w:space="0" w:color="auto"/>
              <w:bottom w:val="single" w:sz="4" w:space="0" w:color="auto"/>
              <w:right w:val="single" w:sz="4" w:space="0" w:color="auto"/>
            </w:tcBorders>
          </w:tcPr>
          <w:p w:rsidR="000F38E8" w:rsidRPr="000F38E8" w:rsidRDefault="000F38E8" w:rsidP="002F23BB">
            <w:pPr>
              <w:jc w:val="both"/>
              <w:rPr>
                <w:rFonts w:ascii="Times New Roman" w:hAnsi="Times New Roman" w:cs="Times New Roman"/>
                <w:bCs/>
                <w:spacing w:val="3"/>
                <w:sz w:val="22"/>
                <w:szCs w:val="22"/>
              </w:rPr>
            </w:pPr>
            <w:r w:rsidRPr="000F38E8">
              <w:rPr>
                <w:rFonts w:ascii="Times New Roman" w:hAnsi="Times New Roman" w:cs="Times New Roman"/>
                <w:bCs/>
                <w:spacing w:val="3"/>
                <w:sz w:val="22"/>
                <w:szCs w:val="22"/>
              </w:rPr>
              <w:t>Национальная оборона</w:t>
            </w:r>
          </w:p>
        </w:tc>
        <w:tc>
          <w:tcPr>
            <w:tcW w:w="1407" w:type="dxa"/>
            <w:tcBorders>
              <w:top w:val="single" w:sz="4" w:space="0" w:color="auto"/>
              <w:left w:val="single" w:sz="4" w:space="0" w:color="auto"/>
              <w:bottom w:val="single" w:sz="4" w:space="0" w:color="auto"/>
              <w:right w:val="single" w:sz="4" w:space="0" w:color="auto"/>
            </w:tcBorders>
            <w:vAlign w:val="bottom"/>
          </w:tcPr>
          <w:p w:rsidR="000F38E8" w:rsidRPr="000F38E8" w:rsidRDefault="004935C1" w:rsidP="004935C1">
            <w:pPr>
              <w:jc w:val="center"/>
              <w:rPr>
                <w:rFonts w:ascii="Times New Roman" w:hAnsi="Times New Roman" w:cs="Times New Roman"/>
                <w:bCs/>
                <w:spacing w:val="3"/>
                <w:sz w:val="22"/>
                <w:szCs w:val="22"/>
              </w:rPr>
            </w:pPr>
            <w:r>
              <w:rPr>
                <w:rFonts w:ascii="Times New Roman" w:hAnsi="Times New Roman" w:cs="Times New Roman"/>
                <w:bCs/>
                <w:spacing w:val="3"/>
                <w:sz w:val="22"/>
                <w:szCs w:val="22"/>
              </w:rPr>
              <w:t>93,4</w:t>
            </w:r>
          </w:p>
        </w:tc>
        <w:tc>
          <w:tcPr>
            <w:tcW w:w="1311" w:type="dxa"/>
            <w:tcBorders>
              <w:top w:val="single" w:sz="4" w:space="0" w:color="auto"/>
              <w:left w:val="single" w:sz="4" w:space="0" w:color="auto"/>
              <w:bottom w:val="single" w:sz="4" w:space="0" w:color="auto"/>
              <w:right w:val="single" w:sz="4" w:space="0" w:color="auto"/>
            </w:tcBorders>
            <w:vAlign w:val="bottom"/>
          </w:tcPr>
          <w:p w:rsidR="000F38E8" w:rsidRPr="000F38E8" w:rsidRDefault="006B7A3F" w:rsidP="004935C1">
            <w:pPr>
              <w:jc w:val="center"/>
              <w:rPr>
                <w:rFonts w:ascii="Times New Roman" w:hAnsi="Times New Roman" w:cs="Times New Roman"/>
                <w:bCs/>
                <w:spacing w:val="3"/>
                <w:sz w:val="22"/>
                <w:szCs w:val="22"/>
              </w:rPr>
            </w:pPr>
            <w:r>
              <w:rPr>
                <w:rFonts w:ascii="Times New Roman" w:hAnsi="Times New Roman" w:cs="Times New Roman"/>
                <w:bCs/>
                <w:spacing w:val="3"/>
                <w:sz w:val="22"/>
                <w:szCs w:val="22"/>
              </w:rPr>
              <w:t>280,</w:t>
            </w:r>
            <w:r w:rsidR="00B4517B">
              <w:rPr>
                <w:rFonts w:ascii="Times New Roman" w:hAnsi="Times New Roman" w:cs="Times New Roman"/>
                <w:bCs/>
                <w:spacing w:val="3"/>
                <w:sz w:val="22"/>
                <w:szCs w:val="22"/>
              </w:rPr>
              <w:t>8</w:t>
            </w:r>
          </w:p>
        </w:tc>
        <w:tc>
          <w:tcPr>
            <w:tcW w:w="1559" w:type="dxa"/>
            <w:tcBorders>
              <w:top w:val="single" w:sz="4" w:space="0" w:color="auto"/>
              <w:left w:val="single" w:sz="4" w:space="0" w:color="auto"/>
              <w:bottom w:val="single" w:sz="4" w:space="0" w:color="auto"/>
              <w:right w:val="single" w:sz="4" w:space="0" w:color="auto"/>
            </w:tcBorders>
            <w:vAlign w:val="bottom"/>
          </w:tcPr>
          <w:p w:rsidR="000F38E8" w:rsidRPr="000F38E8" w:rsidRDefault="00EE355D" w:rsidP="004935C1">
            <w:pPr>
              <w:jc w:val="center"/>
              <w:rPr>
                <w:rFonts w:ascii="Times New Roman" w:hAnsi="Times New Roman" w:cs="Times New Roman"/>
                <w:bCs/>
                <w:spacing w:val="3"/>
                <w:sz w:val="22"/>
                <w:szCs w:val="22"/>
              </w:rPr>
            </w:pPr>
            <w:r>
              <w:rPr>
                <w:rFonts w:ascii="Times New Roman" w:hAnsi="Times New Roman" w:cs="Times New Roman"/>
                <w:bCs/>
                <w:spacing w:val="3"/>
                <w:sz w:val="22"/>
                <w:szCs w:val="22"/>
              </w:rPr>
              <w:t>309,2</w:t>
            </w:r>
          </w:p>
        </w:tc>
        <w:tc>
          <w:tcPr>
            <w:tcW w:w="1560" w:type="dxa"/>
            <w:tcBorders>
              <w:top w:val="single" w:sz="4" w:space="0" w:color="auto"/>
              <w:left w:val="single" w:sz="4" w:space="0" w:color="auto"/>
              <w:bottom w:val="single" w:sz="4" w:space="0" w:color="auto"/>
              <w:right w:val="single" w:sz="4" w:space="0" w:color="auto"/>
            </w:tcBorders>
            <w:vAlign w:val="bottom"/>
          </w:tcPr>
          <w:p w:rsidR="000F38E8" w:rsidRPr="000F38E8" w:rsidRDefault="00EE355D" w:rsidP="00EB1A93">
            <w:pPr>
              <w:tabs>
                <w:tab w:val="left" w:pos="1026"/>
              </w:tabs>
              <w:ind w:right="601"/>
              <w:jc w:val="center"/>
              <w:rPr>
                <w:rFonts w:ascii="Times New Roman" w:hAnsi="Times New Roman" w:cs="Times New Roman"/>
                <w:bCs/>
                <w:spacing w:val="3"/>
                <w:sz w:val="22"/>
                <w:szCs w:val="22"/>
              </w:rPr>
            </w:pPr>
            <w:r>
              <w:rPr>
                <w:rFonts w:ascii="Times New Roman" w:hAnsi="Times New Roman" w:cs="Times New Roman"/>
                <w:bCs/>
                <w:spacing w:val="3"/>
                <w:sz w:val="22"/>
                <w:szCs w:val="22"/>
              </w:rPr>
              <w:t>309,2</w:t>
            </w:r>
          </w:p>
        </w:tc>
      </w:tr>
      <w:tr w:rsidR="000F38E8" w:rsidRPr="000F38E8" w:rsidTr="004935C1">
        <w:trPr>
          <w:trHeight w:val="847"/>
        </w:trPr>
        <w:tc>
          <w:tcPr>
            <w:tcW w:w="852" w:type="dxa"/>
            <w:tcBorders>
              <w:top w:val="single" w:sz="4" w:space="0" w:color="auto"/>
              <w:left w:val="single" w:sz="4" w:space="0" w:color="auto"/>
              <w:bottom w:val="single" w:sz="4" w:space="0" w:color="auto"/>
              <w:right w:val="single" w:sz="4" w:space="0" w:color="auto"/>
            </w:tcBorders>
          </w:tcPr>
          <w:p w:rsidR="000F38E8" w:rsidRPr="000F38E8" w:rsidRDefault="000F38E8" w:rsidP="002F23BB">
            <w:pPr>
              <w:jc w:val="both"/>
              <w:rPr>
                <w:rFonts w:ascii="Times New Roman" w:hAnsi="Times New Roman" w:cs="Times New Roman"/>
                <w:bCs/>
                <w:spacing w:val="3"/>
                <w:sz w:val="22"/>
                <w:szCs w:val="22"/>
              </w:rPr>
            </w:pPr>
            <w:r w:rsidRPr="000F38E8">
              <w:rPr>
                <w:rFonts w:ascii="Times New Roman" w:hAnsi="Times New Roman" w:cs="Times New Roman"/>
                <w:bCs/>
                <w:spacing w:val="3"/>
                <w:sz w:val="22"/>
                <w:szCs w:val="22"/>
              </w:rPr>
              <w:t>0300</w:t>
            </w:r>
          </w:p>
        </w:tc>
        <w:tc>
          <w:tcPr>
            <w:tcW w:w="3235" w:type="dxa"/>
            <w:tcBorders>
              <w:top w:val="single" w:sz="4" w:space="0" w:color="auto"/>
              <w:left w:val="single" w:sz="4" w:space="0" w:color="auto"/>
              <w:bottom w:val="single" w:sz="4" w:space="0" w:color="auto"/>
              <w:right w:val="single" w:sz="4" w:space="0" w:color="auto"/>
            </w:tcBorders>
          </w:tcPr>
          <w:p w:rsidR="000F38E8" w:rsidRPr="000F38E8" w:rsidRDefault="000F38E8" w:rsidP="002F23BB">
            <w:pPr>
              <w:jc w:val="both"/>
              <w:rPr>
                <w:rFonts w:ascii="Times New Roman" w:hAnsi="Times New Roman" w:cs="Times New Roman"/>
                <w:bCs/>
                <w:spacing w:val="3"/>
                <w:sz w:val="22"/>
                <w:szCs w:val="22"/>
              </w:rPr>
            </w:pPr>
            <w:r w:rsidRPr="000F38E8">
              <w:rPr>
                <w:rFonts w:ascii="Times New Roman" w:hAnsi="Times New Roman" w:cs="Times New Roman"/>
                <w:bCs/>
                <w:spacing w:val="3"/>
                <w:sz w:val="22"/>
                <w:szCs w:val="22"/>
              </w:rPr>
              <w:t>Национальная безопасность и правоохранительная деятельность</w:t>
            </w:r>
          </w:p>
        </w:tc>
        <w:tc>
          <w:tcPr>
            <w:tcW w:w="1407" w:type="dxa"/>
            <w:tcBorders>
              <w:top w:val="single" w:sz="4" w:space="0" w:color="auto"/>
              <w:left w:val="single" w:sz="4" w:space="0" w:color="auto"/>
              <w:bottom w:val="single" w:sz="4" w:space="0" w:color="auto"/>
              <w:right w:val="single" w:sz="4" w:space="0" w:color="auto"/>
            </w:tcBorders>
            <w:vAlign w:val="bottom"/>
          </w:tcPr>
          <w:p w:rsidR="000F38E8" w:rsidRPr="000F38E8" w:rsidRDefault="004935C1" w:rsidP="004935C1">
            <w:pPr>
              <w:jc w:val="center"/>
              <w:rPr>
                <w:rFonts w:ascii="Times New Roman" w:hAnsi="Times New Roman" w:cs="Times New Roman"/>
                <w:bCs/>
                <w:spacing w:val="3"/>
                <w:sz w:val="22"/>
                <w:szCs w:val="22"/>
              </w:rPr>
            </w:pPr>
            <w:r>
              <w:rPr>
                <w:rFonts w:ascii="Times New Roman" w:hAnsi="Times New Roman" w:cs="Times New Roman"/>
                <w:bCs/>
                <w:spacing w:val="3"/>
                <w:sz w:val="22"/>
                <w:szCs w:val="22"/>
              </w:rPr>
              <w:t>74,4</w:t>
            </w:r>
          </w:p>
        </w:tc>
        <w:tc>
          <w:tcPr>
            <w:tcW w:w="1311" w:type="dxa"/>
            <w:tcBorders>
              <w:top w:val="single" w:sz="4" w:space="0" w:color="auto"/>
              <w:left w:val="single" w:sz="4" w:space="0" w:color="auto"/>
              <w:bottom w:val="single" w:sz="4" w:space="0" w:color="auto"/>
              <w:right w:val="single" w:sz="4" w:space="0" w:color="auto"/>
            </w:tcBorders>
            <w:vAlign w:val="bottom"/>
          </w:tcPr>
          <w:p w:rsidR="000F38E8" w:rsidRPr="000F38E8" w:rsidRDefault="00760393" w:rsidP="004935C1">
            <w:pPr>
              <w:jc w:val="center"/>
              <w:rPr>
                <w:rFonts w:ascii="Times New Roman" w:hAnsi="Times New Roman" w:cs="Times New Roman"/>
                <w:bCs/>
                <w:spacing w:val="3"/>
                <w:sz w:val="22"/>
                <w:szCs w:val="22"/>
              </w:rPr>
            </w:pPr>
            <w:r>
              <w:rPr>
                <w:rFonts w:ascii="Times New Roman" w:hAnsi="Times New Roman" w:cs="Times New Roman"/>
                <w:bCs/>
                <w:spacing w:val="3"/>
                <w:sz w:val="22"/>
                <w:szCs w:val="22"/>
              </w:rPr>
              <w:t>85,0</w:t>
            </w:r>
          </w:p>
        </w:tc>
        <w:tc>
          <w:tcPr>
            <w:tcW w:w="1559" w:type="dxa"/>
            <w:tcBorders>
              <w:top w:val="single" w:sz="4" w:space="0" w:color="auto"/>
              <w:left w:val="single" w:sz="4" w:space="0" w:color="auto"/>
              <w:bottom w:val="single" w:sz="4" w:space="0" w:color="auto"/>
              <w:right w:val="single" w:sz="4" w:space="0" w:color="auto"/>
            </w:tcBorders>
            <w:vAlign w:val="bottom"/>
          </w:tcPr>
          <w:p w:rsidR="000F38E8" w:rsidRPr="000F38E8" w:rsidRDefault="00EE355D" w:rsidP="004935C1">
            <w:pPr>
              <w:jc w:val="center"/>
              <w:rPr>
                <w:rFonts w:ascii="Times New Roman" w:hAnsi="Times New Roman" w:cs="Times New Roman"/>
                <w:bCs/>
                <w:spacing w:val="3"/>
                <w:sz w:val="22"/>
                <w:szCs w:val="22"/>
              </w:rPr>
            </w:pPr>
            <w:r>
              <w:rPr>
                <w:rFonts w:ascii="Times New Roman" w:hAnsi="Times New Roman" w:cs="Times New Roman"/>
                <w:bCs/>
                <w:spacing w:val="3"/>
                <w:sz w:val="22"/>
                <w:szCs w:val="22"/>
              </w:rPr>
              <w:t>85,0</w:t>
            </w:r>
          </w:p>
        </w:tc>
        <w:tc>
          <w:tcPr>
            <w:tcW w:w="1560" w:type="dxa"/>
            <w:tcBorders>
              <w:top w:val="single" w:sz="4" w:space="0" w:color="auto"/>
              <w:left w:val="single" w:sz="4" w:space="0" w:color="auto"/>
              <w:bottom w:val="single" w:sz="4" w:space="0" w:color="auto"/>
              <w:right w:val="single" w:sz="4" w:space="0" w:color="auto"/>
            </w:tcBorders>
            <w:vAlign w:val="bottom"/>
          </w:tcPr>
          <w:p w:rsidR="000F38E8" w:rsidRPr="000F38E8" w:rsidRDefault="00EE355D" w:rsidP="00EB1A93">
            <w:pPr>
              <w:tabs>
                <w:tab w:val="left" w:pos="1026"/>
              </w:tabs>
              <w:ind w:right="601"/>
              <w:jc w:val="center"/>
              <w:rPr>
                <w:rFonts w:ascii="Times New Roman" w:hAnsi="Times New Roman" w:cs="Times New Roman"/>
                <w:bCs/>
                <w:spacing w:val="3"/>
                <w:sz w:val="22"/>
                <w:szCs w:val="22"/>
              </w:rPr>
            </w:pPr>
            <w:r>
              <w:rPr>
                <w:rFonts w:ascii="Times New Roman" w:hAnsi="Times New Roman" w:cs="Times New Roman"/>
                <w:bCs/>
                <w:spacing w:val="3"/>
                <w:sz w:val="22"/>
                <w:szCs w:val="22"/>
              </w:rPr>
              <w:t>85,0</w:t>
            </w:r>
          </w:p>
        </w:tc>
      </w:tr>
      <w:tr w:rsidR="00760393" w:rsidRPr="000F38E8" w:rsidTr="004935C1">
        <w:trPr>
          <w:trHeight w:val="149"/>
        </w:trPr>
        <w:tc>
          <w:tcPr>
            <w:tcW w:w="852" w:type="dxa"/>
            <w:tcBorders>
              <w:top w:val="single" w:sz="4" w:space="0" w:color="auto"/>
              <w:left w:val="single" w:sz="4" w:space="0" w:color="auto"/>
              <w:bottom w:val="single" w:sz="4" w:space="0" w:color="auto"/>
              <w:right w:val="single" w:sz="4" w:space="0" w:color="auto"/>
            </w:tcBorders>
          </w:tcPr>
          <w:p w:rsidR="00760393" w:rsidRPr="000F38E8" w:rsidRDefault="00760393" w:rsidP="002F23BB">
            <w:pPr>
              <w:jc w:val="both"/>
              <w:rPr>
                <w:rFonts w:ascii="Times New Roman" w:hAnsi="Times New Roman" w:cs="Times New Roman"/>
                <w:bCs/>
                <w:spacing w:val="3"/>
                <w:sz w:val="22"/>
                <w:szCs w:val="22"/>
              </w:rPr>
            </w:pPr>
            <w:r>
              <w:rPr>
                <w:rFonts w:ascii="Times New Roman" w:hAnsi="Times New Roman" w:cs="Times New Roman"/>
                <w:bCs/>
                <w:spacing w:val="3"/>
                <w:sz w:val="22"/>
                <w:szCs w:val="22"/>
              </w:rPr>
              <w:t>0400</w:t>
            </w:r>
          </w:p>
        </w:tc>
        <w:tc>
          <w:tcPr>
            <w:tcW w:w="3235" w:type="dxa"/>
            <w:tcBorders>
              <w:top w:val="single" w:sz="4" w:space="0" w:color="auto"/>
              <w:left w:val="single" w:sz="4" w:space="0" w:color="auto"/>
              <w:bottom w:val="single" w:sz="4" w:space="0" w:color="auto"/>
              <w:right w:val="single" w:sz="4" w:space="0" w:color="auto"/>
            </w:tcBorders>
          </w:tcPr>
          <w:p w:rsidR="00760393" w:rsidRPr="000F38E8" w:rsidRDefault="00760393" w:rsidP="002F23BB">
            <w:pPr>
              <w:jc w:val="both"/>
              <w:rPr>
                <w:rFonts w:ascii="Times New Roman" w:hAnsi="Times New Roman" w:cs="Times New Roman"/>
                <w:bCs/>
                <w:spacing w:val="3"/>
                <w:sz w:val="22"/>
                <w:szCs w:val="22"/>
              </w:rPr>
            </w:pPr>
            <w:r>
              <w:rPr>
                <w:rFonts w:ascii="Times New Roman" w:hAnsi="Times New Roman" w:cs="Times New Roman"/>
                <w:bCs/>
                <w:spacing w:val="3"/>
                <w:sz w:val="22"/>
                <w:szCs w:val="22"/>
              </w:rPr>
              <w:t>Национальная экономика</w:t>
            </w:r>
          </w:p>
        </w:tc>
        <w:tc>
          <w:tcPr>
            <w:tcW w:w="1407" w:type="dxa"/>
            <w:tcBorders>
              <w:top w:val="single" w:sz="4" w:space="0" w:color="auto"/>
              <w:left w:val="single" w:sz="4" w:space="0" w:color="auto"/>
              <w:bottom w:val="single" w:sz="4" w:space="0" w:color="auto"/>
              <w:right w:val="single" w:sz="4" w:space="0" w:color="auto"/>
            </w:tcBorders>
            <w:vAlign w:val="bottom"/>
          </w:tcPr>
          <w:p w:rsidR="00760393" w:rsidRDefault="00EE355D" w:rsidP="004935C1">
            <w:pPr>
              <w:jc w:val="center"/>
              <w:rPr>
                <w:rFonts w:ascii="Times New Roman" w:hAnsi="Times New Roman" w:cs="Times New Roman"/>
                <w:bCs/>
                <w:spacing w:val="3"/>
                <w:sz w:val="22"/>
                <w:szCs w:val="22"/>
              </w:rPr>
            </w:pPr>
            <w:r>
              <w:rPr>
                <w:rFonts w:ascii="Times New Roman" w:hAnsi="Times New Roman" w:cs="Times New Roman"/>
                <w:bCs/>
                <w:spacing w:val="3"/>
                <w:sz w:val="22"/>
                <w:szCs w:val="22"/>
              </w:rPr>
              <w:t>-</w:t>
            </w:r>
          </w:p>
        </w:tc>
        <w:tc>
          <w:tcPr>
            <w:tcW w:w="1311" w:type="dxa"/>
            <w:tcBorders>
              <w:top w:val="single" w:sz="4" w:space="0" w:color="auto"/>
              <w:left w:val="single" w:sz="4" w:space="0" w:color="auto"/>
              <w:bottom w:val="single" w:sz="4" w:space="0" w:color="auto"/>
              <w:right w:val="single" w:sz="4" w:space="0" w:color="auto"/>
            </w:tcBorders>
            <w:vAlign w:val="bottom"/>
          </w:tcPr>
          <w:p w:rsidR="00760393" w:rsidRPr="000F38E8" w:rsidRDefault="00760393" w:rsidP="004935C1">
            <w:pPr>
              <w:jc w:val="center"/>
              <w:rPr>
                <w:rFonts w:ascii="Times New Roman" w:hAnsi="Times New Roman" w:cs="Times New Roman"/>
                <w:bCs/>
                <w:spacing w:val="3"/>
                <w:sz w:val="22"/>
                <w:szCs w:val="22"/>
              </w:rPr>
            </w:pPr>
            <w:r>
              <w:rPr>
                <w:rFonts w:ascii="Times New Roman" w:hAnsi="Times New Roman" w:cs="Times New Roman"/>
                <w:bCs/>
                <w:spacing w:val="3"/>
                <w:sz w:val="22"/>
                <w:szCs w:val="22"/>
              </w:rPr>
              <w:t>463,8</w:t>
            </w:r>
          </w:p>
        </w:tc>
        <w:tc>
          <w:tcPr>
            <w:tcW w:w="1559" w:type="dxa"/>
            <w:tcBorders>
              <w:top w:val="single" w:sz="4" w:space="0" w:color="auto"/>
              <w:left w:val="single" w:sz="4" w:space="0" w:color="auto"/>
              <w:bottom w:val="single" w:sz="4" w:space="0" w:color="auto"/>
              <w:right w:val="single" w:sz="4" w:space="0" w:color="auto"/>
            </w:tcBorders>
            <w:vAlign w:val="bottom"/>
          </w:tcPr>
          <w:p w:rsidR="00760393" w:rsidRPr="000F38E8" w:rsidRDefault="00EE355D" w:rsidP="004935C1">
            <w:pPr>
              <w:jc w:val="center"/>
              <w:rPr>
                <w:rFonts w:ascii="Times New Roman" w:hAnsi="Times New Roman" w:cs="Times New Roman"/>
                <w:bCs/>
                <w:spacing w:val="3"/>
                <w:sz w:val="22"/>
                <w:szCs w:val="22"/>
              </w:rPr>
            </w:pPr>
            <w:r>
              <w:rPr>
                <w:rFonts w:ascii="Times New Roman" w:hAnsi="Times New Roman" w:cs="Times New Roman"/>
                <w:bCs/>
                <w:spacing w:val="3"/>
                <w:sz w:val="22"/>
                <w:szCs w:val="22"/>
              </w:rPr>
              <w:t>499,2</w:t>
            </w:r>
          </w:p>
        </w:tc>
        <w:tc>
          <w:tcPr>
            <w:tcW w:w="1560" w:type="dxa"/>
            <w:tcBorders>
              <w:top w:val="single" w:sz="4" w:space="0" w:color="auto"/>
              <w:left w:val="single" w:sz="4" w:space="0" w:color="auto"/>
              <w:bottom w:val="single" w:sz="4" w:space="0" w:color="auto"/>
              <w:right w:val="single" w:sz="4" w:space="0" w:color="auto"/>
            </w:tcBorders>
            <w:vAlign w:val="bottom"/>
          </w:tcPr>
          <w:p w:rsidR="00760393" w:rsidRPr="000F38E8" w:rsidRDefault="00EE355D" w:rsidP="00EB1A93">
            <w:pPr>
              <w:tabs>
                <w:tab w:val="left" w:pos="1026"/>
              </w:tabs>
              <w:ind w:right="601"/>
              <w:jc w:val="center"/>
              <w:rPr>
                <w:rFonts w:ascii="Times New Roman" w:hAnsi="Times New Roman" w:cs="Times New Roman"/>
                <w:bCs/>
                <w:spacing w:val="3"/>
                <w:sz w:val="22"/>
                <w:szCs w:val="22"/>
              </w:rPr>
            </w:pPr>
            <w:r>
              <w:rPr>
                <w:rFonts w:ascii="Times New Roman" w:hAnsi="Times New Roman" w:cs="Times New Roman"/>
                <w:bCs/>
                <w:spacing w:val="3"/>
                <w:sz w:val="22"/>
                <w:szCs w:val="22"/>
              </w:rPr>
              <w:t>521,9</w:t>
            </w:r>
          </w:p>
        </w:tc>
      </w:tr>
      <w:tr w:rsidR="000F38E8" w:rsidRPr="000F38E8" w:rsidTr="004935C1">
        <w:trPr>
          <w:trHeight w:val="149"/>
        </w:trPr>
        <w:tc>
          <w:tcPr>
            <w:tcW w:w="852" w:type="dxa"/>
            <w:tcBorders>
              <w:top w:val="single" w:sz="4" w:space="0" w:color="auto"/>
              <w:left w:val="single" w:sz="4" w:space="0" w:color="auto"/>
              <w:bottom w:val="single" w:sz="4" w:space="0" w:color="auto"/>
              <w:right w:val="single" w:sz="4" w:space="0" w:color="auto"/>
            </w:tcBorders>
          </w:tcPr>
          <w:p w:rsidR="000F38E8" w:rsidRPr="000F38E8" w:rsidRDefault="000F38E8" w:rsidP="002F23BB">
            <w:pPr>
              <w:jc w:val="both"/>
              <w:rPr>
                <w:rFonts w:ascii="Times New Roman" w:hAnsi="Times New Roman" w:cs="Times New Roman"/>
                <w:bCs/>
                <w:spacing w:val="3"/>
                <w:sz w:val="22"/>
                <w:szCs w:val="22"/>
              </w:rPr>
            </w:pPr>
            <w:r w:rsidRPr="000F38E8">
              <w:rPr>
                <w:rFonts w:ascii="Times New Roman" w:hAnsi="Times New Roman" w:cs="Times New Roman"/>
                <w:bCs/>
                <w:spacing w:val="3"/>
                <w:sz w:val="22"/>
                <w:szCs w:val="22"/>
              </w:rPr>
              <w:t>0500</w:t>
            </w:r>
          </w:p>
        </w:tc>
        <w:tc>
          <w:tcPr>
            <w:tcW w:w="3235" w:type="dxa"/>
            <w:tcBorders>
              <w:top w:val="single" w:sz="4" w:space="0" w:color="auto"/>
              <w:left w:val="single" w:sz="4" w:space="0" w:color="auto"/>
              <w:bottom w:val="single" w:sz="4" w:space="0" w:color="auto"/>
              <w:right w:val="single" w:sz="4" w:space="0" w:color="auto"/>
            </w:tcBorders>
            <w:hideMark/>
          </w:tcPr>
          <w:p w:rsidR="000F38E8" w:rsidRPr="000F38E8" w:rsidRDefault="000F38E8" w:rsidP="002F23BB">
            <w:pPr>
              <w:jc w:val="both"/>
              <w:rPr>
                <w:rFonts w:ascii="Times New Roman" w:hAnsi="Times New Roman" w:cs="Times New Roman"/>
                <w:bCs/>
                <w:spacing w:val="3"/>
                <w:sz w:val="22"/>
                <w:szCs w:val="22"/>
              </w:rPr>
            </w:pPr>
            <w:r w:rsidRPr="000F38E8">
              <w:rPr>
                <w:rFonts w:ascii="Times New Roman" w:hAnsi="Times New Roman" w:cs="Times New Roman"/>
                <w:bCs/>
                <w:spacing w:val="3"/>
                <w:sz w:val="22"/>
                <w:szCs w:val="22"/>
              </w:rPr>
              <w:t>Жилищно-коммунальное хозяйство</w:t>
            </w:r>
          </w:p>
        </w:tc>
        <w:tc>
          <w:tcPr>
            <w:tcW w:w="1407" w:type="dxa"/>
            <w:tcBorders>
              <w:top w:val="single" w:sz="4" w:space="0" w:color="auto"/>
              <w:left w:val="single" w:sz="4" w:space="0" w:color="auto"/>
              <w:bottom w:val="single" w:sz="4" w:space="0" w:color="auto"/>
              <w:right w:val="single" w:sz="4" w:space="0" w:color="auto"/>
            </w:tcBorders>
            <w:vAlign w:val="bottom"/>
          </w:tcPr>
          <w:p w:rsidR="000F38E8" w:rsidRPr="000F38E8" w:rsidRDefault="004935C1" w:rsidP="004935C1">
            <w:pPr>
              <w:jc w:val="center"/>
              <w:rPr>
                <w:rFonts w:ascii="Times New Roman" w:hAnsi="Times New Roman" w:cs="Times New Roman"/>
                <w:bCs/>
                <w:spacing w:val="3"/>
                <w:sz w:val="22"/>
                <w:szCs w:val="22"/>
              </w:rPr>
            </w:pPr>
            <w:r>
              <w:rPr>
                <w:rFonts w:ascii="Times New Roman" w:hAnsi="Times New Roman" w:cs="Times New Roman"/>
                <w:bCs/>
                <w:spacing w:val="3"/>
                <w:sz w:val="22"/>
                <w:szCs w:val="22"/>
              </w:rPr>
              <w:t>338,7</w:t>
            </w:r>
          </w:p>
        </w:tc>
        <w:tc>
          <w:tcPr>
            <w:tcW w:w="1311" w:type="dxa"/>
            <w:tcBorders>
              <w:top w:val="single" w:sz="4" w:space="0" w:color="auto"/>
              <w:left w:val="single" w:sz="4" w:space="0" w:color="auto"/>
              <w:bottom w:val="single" w:sz="4" w:space="0" w:color="auto"/>
              <w:right w:val="single" w:sz="4" w:space="0" w:color="auto"/>
            </w:tcBorders>
            <w:vAlign w:val="bottom"/>
          </w:tcPr>
          <w:p w:rsidR="000F38E8" w:rsidRPr="000F38E8" w:rsidRDefault="00B4517B" w:rsidP="004935C1">
            <w:pPr>
              <w:jc w:val="center"/>
              <w:rPr>
                <w:rFonts w:ascii="Times New Roman" w:hAnsi="Times New Roman" w:cs="Times New Roman"/>
                <w:bCs/>
                <w:spacing w:val="3"/>
                <w:sz w:val="22"/>
                <w:szCs w:val="22"/>
              </w:rPr>
            </w:pPr>
            <w:r>
              <w:rPr>
                <w:rFonts w:ascii="Times New Roman" w:hAnsi="Times New Roman" w:cs="Times New Roman"/>
                <w:bCs/>
                <w:spacing w:val="3"/>
                <w:sz w:val="22"/>
                <w:szCs w:val="22"/>
              </w:rPr>
              <w:t>376,6</w:t>
            </w:r>
          </w:p>
        </w:tc>
        <w:tc>
          <w:tcPr>
            <w:tcW w:w="1559" w:type="dxa"/>
            <w:tcBorders>
              <w:top w:val="single" w:sz="4" w:space="0" w:color="auto"/>
              <w:left w:val="single" w:sz="4" w:space="0" w:color="auto"/>
              <w:bottom w:val="single" w:sz="4" w:space="0" w:color="auto"/>
              <w:right w:val="single" w:sz="4" w:space="0" w:color="auto"/>
            </w:tcBorders>
            <w:vAlign w:val="bottom"/>
          </w:tcPr>
          <w:p w:rsidR="000F38E8" w:rsidRPr="000F38E8" w:rsidRDefault="00EE355D" w:rsidP="004935C1">
            <w:pPr>
              <w:jc w:val="center"/>
              <w:rPr>
                <w:rFonts w:ascii="Times New Roman" w:hAnsi="Times New Roman" w:cs="Times New Roman"/>
                <w:bCs/>
                <w:spacing w:val="3"/>
                <w:sz w:val="22"/>
                <w:szCs w:val="22"/>
              </w:rPr>
            </w:pPr>
            <w:r>
              <w:rPr>
                <w:rFonts w:ascii="Times New Roman" w:hAnsi="Times New Roman" w:cs="Times New Roman"/>
                <w:bCs/>
                <w:spacing w:val="3"/>
                <w:sz w:val="22"/>
                <w:szCs w:val="22"/>
              </w:rPr>
              <w:t>376,6</w:t>
            </w:r>
          </w:p>
        </w:tc>
        <w:tc>
          <w:tcPr>
            <w:tcW w:w="1560" w:type="dxa"/>
            <w:tcBorders>
              <w:top w:val="single" w:sz="4" w:space="0" w:color="auto"/>
              <w:left w:val="single" w:sz="4" w:space="0" w:color="auto"/>
              <w:bottom w:val="single" w:sz="4" w:space="0" w:color="auto"/>
              <w:right w:val="single" w:sz="4" w:space="0" w:color="auto"/>
            </w:tcBorders>
            <w:vAlign w:val="bottom"/>
          </w:tcPr>
          <w:p w:rsidR="000F38E8" w:rsidRPr="000F38E8" w:rsidRDefault="00EE355D" w:rsidP="00EB1A93">
            <w:pPr>
              <w:tabs>
                <w:tab w:val="left" w:pos="1026"/>
              </w:tabs>
              <w:ind w:right="601"/>
              <w:jc w:val="center"/>
              <w:rPr>
                <w:rFonts w:ascii="Times New Roman" w:hAnsi="Times New Roman" w:cs="Times New Roman"/>
                <w:bCs/>
                <w:spacing w:val="3"/>
                <w:sz w:val="22"/>
                <w:szCs w:val="22"/>
              </w:rPr>
            </w:pPr>
            <w:r>
              <w:rPr>
                <w:rFonts w:ascii="Times New Roman" w:hAnsi="Times New Roman" w:cs="Times New Roman"/>
                <w:bCs/>
                <w:spacing w:val="3"/>
                <w:sz w:val="22"/>
                <w:szCs w:val="22"/>
              </w:rPr>
              <w:t>376,6</w:t>
            </w:r>
          </w:p>
        </w:tc>
      </w:tr>
      <w:tr w:rsidR="00760393" w:rsidRPr="000F38E8" w:rsidTr="004935C1">
        <w:trPr>
          <w:trHeight w:val="149"/>
        </w:trPr>
        <w:tc>
          <w:tcPr>
            <w:tcW w:w="852" w:type="dxa"/>
            <w:tcBorders>
              <w:top w:val="single" w:sz="4" w:space="0" w:color="auto"/>
              <w:left w:val="single" w:sz="4" w:space="0" w:color="auto"/>
              <w:bottom w:val="single" w:sz="4" w:space="0" w:color="auto"/>
              <w:right w:val="single" w:sz="4" w:space="0" w:color="auto"/>
            </w:tcBorders>
          </w:tcPr>
          <w:p w:rsidR="00760393" w:rsidRPr="000F38E8" w:rsidRDefault="00760393" w:rsidP="002F23BB">
            <w:pPr>
              <w:jc w:val="both"/>
              <w:rPr>
                <w:rFonts w:ascii="Times New Roman" w:hAnsi="Times New Roman" w:cs="Times New Roman"/>
                <w:bCs/>
                <w:spacing w:val="3"/>
                <w:sz w:val="22"/>
                <w:szCs w:val="22"/>
              </w:rPr>
            </w:pPr>
            <w:r>
              <w:rPr>
                <w:rFonts w:ascii="Times New Roman" w:hAnsi="Times New Roman" w:cs="Times New Roman"/>
                <w:bCs/>
                <w:spacing w:val="3"/>
                <w:sz w:val="22"/>
                <w:szCs w:val="22"/>
              </w:rPr>
              <w:t>1000</w:t>
            </w:r>
          </w:p>
        </w:tc>
        <w:tc>
          <w:tcPr>
            <w:tcW w:w="3235" w:type="dxa"/>
            <w:tcBorders>
              <w:top w:val="single" w:sz="4" w:space="0" w:color="auto"/>
              <w:left w:val="single" w:sz="4" w:space="0" w:color="auto"/>
              <w:bottom w:val="single" w:sz="4" w:space="0" w:color="auto"/>
              <w:right w:val="single" w:sz="4" w:space="0" w:color="auto"/>
            </w:tcBorders>
          </w:tcPr>
          <w:p w:rsidR="00760393" w:rsidRPr="000F38E8" w:rsidRDefault="00760393" w:rsidP="002F23BB">
            <w:pPr>
              <w:jc w:val="both"/>
              <w:rPr>
                <w:rFonts w:ascii="Times New Roman" w:hAnsi="Times New Roman" w:cs="Times New Roman"/>
                <w:bCs/>
                <w:spacing w:val="3"/>
                <w:sz w:val="22"/>
                <w:szCs w:val="22"/>
              </w:rPr>
            </w:pPr>
            <w:r>
              <w:rPr>
                <w:rFonts w:ascii="Times New Roman" w:hAnsi="Times New Roman" w:cs="Times New Roman"/>
                <w:bCs/>
                <w:spacing w:val="3"/>
                <w:sz w:val="22"/>
                <w:szCs w:val="22"/>
              </w:rPr>
              <w:t>Социальная политика</w:t>
            </w:r>
          </w:p>
        </w:tc>
        <w:tc>
          <w:tcPr>
            <w:tcW w:w="1407" w:type="dxa"/>
            <w:tcBorders>
              <w:top w:val="single" w:sz="4" w:space="0" w:color="auto"/>
              <w:left w:val="single" w:sz="4" w:space="0" w:color="auto"/>
              <w:bottom w:val="single" w:sz="4" w:space="0" w:color="auto"/>
              <w:right w:val="single" w:sz="4" w:space="0" w:color="auto"/>
            </w:tcBorders>
            <w:vAlign w:val="bottom"/>
          </w:tcPr>
          <w:p w:rsidR="00760393" w:rsidRPr="000F38E8" w:rsidRDefault="00EE355D" w:rsidP="004935C1">
            <w:pPr>
              <w:jc w:val="center"/>
              <w:rPr>
                <w:rFonts w:ascii="Times New Roman" w:hAnsi="Times New Roman" w:cs="Times New Roman"/>
                <w:bCs/>
                <w:spacing w:val="3"/>
                <w:sz w:val="22"/>
                <w:szCs w:val="22"/>
              </w:rPr>
            </w:pPr>
            <w:r>
              <w:rPr>
                <w:rFonts w:ascii="Times New Roman" w:hAnsi="Times New Roman" w:cs="Times New Roman"/>
                <w:bCs/>
                <w:spacing w:val="3"/>
                <w:sz w:val="22"/>
                <w:szCs w:val="22"/>
              </w:rPr>
              <w:t>-</w:t>
            </w:r>
          </w:p>
        </w:tc>
        <w:tc>
          <w:tcPr>
            <w:tcW w:w="1311" w:type="dxa"/>
            <w:tcBorders>
              <w:top w:val="single" w:sz="4" w:space="0" w:color="auto"/>
              <w:left w:val="single" w:sz="4" w:space="0" w:color="auto"/>
              <w:bottom w:val="single" w:sz="4" w:space="0" w:color="auto"/>
              <w:right w:val="single" w:sz="4" w:space="0" w:color="auto"/>
            </w:tcBorders>
            <w:vAlign w:val="bottom"/>
          </w:tcPr>
          <w:p w:rsidR="00760393" w:rsidRPr="000F38E8" w:rsidRDefault="00760393" w:rsidP="004935C1">
            <w:pPr>
              <w:jc w:val="center"/>
              <w:rPr>
                <w:rFonts w:ascii="Times New Roman" w:hAnsi="Times New Roman" w:cs="Times New Roman"/>
                <w:bCs/>
                <w:spacing w:val="3"/>
                <w:sz w:val="22"/>
                <w:szCs w:val="22"/>
              </w:rPr>
            </w:pPr>
            <w:r>
              <w:rPr>
                <w:rFonts w:ascii="Times New Roman" w:hAnsi="Times New Roman" w:cs="Times New Roman"/>
                <w:bCs/>
                <w:spacing w:val="3"/>
                <w:sz w:val="22"/>
                <w:szCs w:val="22"/>
              </w:rPr>
              <w:t>92,2</w:t>
            </w:r>
          </w:p>
        </w:tc>
        <w:tc>
          <w:tcPr>
            <w:tcW w:w="1559" w:type="dxa"/>
            <w:tcBorders>
              <w:top w:val="single" w:sz="4" w:space="0" w:color="auto"/>
              <w:left w:val="single" w:sz="4" w:space="0" w:color="auto"/>
              <w:bottom w:val="single" w:sz="4" w:space="0" w:color="auto"/>
              <w:right w:val="single" w:sz="4" w:space="0" w:color="auto"/>
            </w:tcBorders>
            <w:vAlign w:val="bottom"/>
          </w:tcPr>
          <w:p w:rsidR="00760393" w:rsidRPr="000F38E8" w:rsidRDefault="00EE355D" w:rsidP="004935C1">
            <w:pPr>
              <w:jc w:val="center"/>
              <w:rPr>
                <w:rFonts w:ascii="Times New Roman" w:hAnsi="Times New Roman" w:cs="Times New Roman"/>
                <w:bCs/>
                <w:spacing w:val="3"/>
                <w:sz w:val="22"/>
                <w:szCs w:val="22"/>
              </w:rPr>
            </w:pPr>
            <w:r>
              <w:rPr>
                <w:rFonts w:ascii="Times New Roman" w:hAnsi="Times New Roman" w:cs="Times New Roman"/>
                <w:bCs/>
                <w:spacing w:val="3"/>
                <w:sz w:val="22"/>
                <w:szCs w:val="22"/>
              </w:rPr>
              <w:t>92,2</w:t>
            </w:r>
          </w:p>
        </w:tc>
        <w:tc>
          <w:tcPr>
            <w:tcW w:w="1560" w:type="dxa"/>
            <w:tcBorders>
              <w:top w:val="single" w:sz="4" w:space="0" w:color="auto"/>
              <w:left w:val="single" w:sz="4" w:space="0" w:color="auto"/>
              <w:bottom w:val="single" w:sz="4" w:space="0" w:color="auto"/>
              <w:right w:val="single" w:sz="4" w:space="0" w:color="auto"/>
            </w:tcBorders>
            <w:vAlign w:val="bottom"/>
          </w:tcPr>
          <w:p w:rsidR="00760393" w:rsidRPr="000F38E8" w:rsidRDefault="00EE355D" w:rsidP="00EB1A93">
            <w:pPr>
              <w:tabs>
                <w:tab w:val="left" w:pos="1026"/>
              </w:tabs>
              <w:ind w:right="601"/>
              <w:jc w:val="center"/>
              <w:rPr>
                <w:rFonts w:ascii="Times New Roman" w:hAnsi="Times New Roman" w:cs="Times New Roman"/>
                <w:bCs/>
                <w:spacing w:val="3"/>
                <w:sz w:val="22"/>
                <w:szCs w:val="22"/>
              </w:rPr>
            </w:pPr>
            <w:r>
              <w:rPr>
                <w:rFonts w:ascii="Times New Roman" w:hAnsi="Times New Roman" w:cs="Times New Roman"/>
                <w:bCs/>
                <w:spacing w:val="3"/>
                <w:sz w:val="22"/>
                <w:szCs w:val="22"/>
              </w:rPr>
              <w:t>92,2</w:t>
            </w:r>
          </w:p>
        </w:tc>
      </w:tr>
      <w:tr w:rsidR="000F38E8" w:rsidRPr="000F38E8" w:rsidTr="004935C1">
        <w:trPr>
          <w:trHeight w:val="149"/>
        </w:trPr>
        <w:tc>
          <w:tcPr>
            <w:tcW w:w="852" w:type="dxa"/>
            <w:tcBorders>
              <w:top w:val="single" w:sz="4" w:space="0" w:color="auto"/>
              <w:left w:val="single" w:sz="4" w:space="0" w:color="auto"/>
              <w:bottom w:val="single" w:sz="4" w:space="0" w:color="auto"/>
              <w:right w:val="single" w:sz="4" w:space="0" w:color="auto"/>
            </w:tcBorders>
          </w:tcPr>
          <w:p w:rsidR="000F38E8" w:rsidRPr="000F38E8" w:rsidRDefault="000F38E8" w:rsidP="002F23BB">
            <w:pPr>
              <w:jc w:val="both"/>
              <w:rPr>
                <w:rFonts w:ascii="Times New Roman" w:hAnsi="Times New Roman" w:cs="Times New Roman"/>
                <w:bCs/>
                <w:spacing w:val="3"/>
                <w:sz w:val="22"/>
                <w:szCs w:val="22"/>
              </w:rPr>
            </w:pPr>
            <w:r w:rsidRPr="000F38E8">
              <w:rPr>
                <w:rFonts w:ascii="Times New Roman" w:hAnsi="Times New Roman" w:cs="Times New Roman"/>
                <w:bCs/>
                <w:spacing w:val="3"/>
                <w:sz w:val="22"/>
                <w:szCs w:val="22"/>
              </w:rPr>
              <w:t>1400</w:t>
            </w:r>
          </w:p>
        </w:tc>
        <w:tc>
          <w:tcPr>
            <w:tcW w:w="3235" w:type="dxa"/>
            <w:tcBorders>
              <w:top w:val="single" w:sz="4" w:space="0" w:color="auto"/>
              <w:left w:val="single" w:sz="4" w:space="0" w:color="auto"/>
              <w:bottom w:val="single" w:sz="4" w:space="0" w:color="auto"/>
              <w:right w:val="single" w:sz="4" w:space="0" w:color="auto"/>
            </w:tcBorders>
            <w:hideMark/>
          </w:tcPr>
          <w:p w:rsidR="000F38E8" w:rsidRPr="000F38E8" w:rsidRDefault="000F38E8" w:rsidP="002F23BB">
            <w:pPr>
              <w:jc w:val="both"/>
              <w:rPr>
                <w:rFonts w:ascii="Times New Roman" w:hAnsi="Times New Roman" w:cs="Times New Roman"/>
                <w:bCs/>
                <w:spacing w:val="3"/>
                <w:sz w:val="22"/>
                <w:szCs w:val="22"/>
              </w:rPr>
            </w:pPr>
            <w:r w:rsidRPr="000F38E8">
              <w:rPr>
                <w:rFonts w:ascii="Times New Roman" w:hAnsi="Times New Roman" w:cs="Times New Roman"/>
                <w:bCs/>
                <w:spacing w:val="3"/>
                <w:sz w:val="22"/>
                <w:szCs w:val="22"/>
              </w:rPr>
              <w:t>Межбюджетные трансферты</w:t>
            </w:r>
          </w:p>
        </w:tc>
        <w:tc>
          <w:tcPr>
            <w:tcW w:w="1407" w:type="dxa"/>
            <w:tcBorders>
              <w:top w:val="single" w:sz="4" w:space="0" w:color="auto"/>
              <w:left w:val="single" w:sz="4" w:space="0" w:color="auto"/>
              <w:bottom w:val="single" w:sz="4" w:space="0" w:color="auto"/>
              <w:right w:val="single" w:sz="4" w:space="0" w:color="auto"/>
            </w:tcBorders>
            <w:vAlign w:val="bottom"/>
          </w:tcPr>
          <w:p w:rsidR="000F38E8" w:rsidRPr="000F38E8" w:rsidRDefault="000F38E8" w:rsidP="004935C1">
            <w:pPr>
              <w:jc w:val="center"/>
              <w:rPr>
                <w:rFonts w:ascii="Times New Roman" w:hAnsi="Times New Roman" w:cs="Times New Roman"/>
                <w:bCs/>
                <w:spacing w:val="3"/>
                <w:sz w:val="22"/>
                <w:szCs w:val="22"/>
              </w:rPr>
            </w:pPr>
            <w:r w:rsidRPr="000F38E8">
              <w:rPr>
                <w:rFonts w:ascii="Times New Roman" w:hAnsi="Times New Roman" w:cs="Times New Roman"/>
                <w:bCs/>
                <w:spacing w:val="3"/>
                <w:sz w:val="22"/>
                <w:szCs w:val="22"/>
              </w:rPr>
              <w:t>230,9</w:t>
            </w:r>
          </w:p>
        </w:tc>
        <w:tc>
          <w:tcPr>
            <w:tcW w:w="1311" w:type="dxa"/>
            <w:tcBorders>
              <w:top w:val="single" w:sz="4" w:space="0" w:color="auto"/>
              <w:left w:val="single" w:sz="4" w:space="0" w:color="auto"/>
              <w:bottom w:val="single" w:sz="4" w:space="0" w:color="auto"/>
              <w:right w:val="single" w:sz="4" w:space="0" w:color="auto"/>
            </w:tcBorders>
            <w:vAlign w:val="bottom"/>
          </w:tcPr>
          <w:p w:rsidR="000F38E8" w:rsidRPr="000F38E8" w:rsidRDefault="00760393" w:rsidP="004935C1">
            <w:pPr>
              <w:jc w:val="center"/>
              <w:rPr>
                <w:rFonts w:ascii="Times New Roman" w:hAnsi="Times New Roman" w:cs="Times New Roman"/>
                <w:bCs/>
                <w:spacing w:val="3"/>
                <w:sz w:val="22"/>
                <w:szCs w:val="22"/>
              </w:rPr>
            </w:pPr>
            <w:r>
              <w:rPr>
                <w:rFonts w:ascii="Times New Roman" w:hAnsi="Times New Roman" w:cs="Times New Roman"/>
                <w:bCs/>
                <w:spacing w:val="3"/>
                <w:sz w:val="22"/>
                <w:szCs w:val="22"/>
              </w:rPr>
              <w:t>0,9</w:t>
            </w:r>
          </w:p>
        </w:tc>
        <w:tc>
          <w:tcPr>
            <w:tcW w:w="1559" w:type="dxa"/>
            <w:tcBorders>
              <w:top w:val="single" w:sz="4" w:space="0" w:color="auto"/>
              <w:left w:val="single" w:sz="4" w:space="0" w:color="auto"/>
              <w:bottom w:val="single" w:sz="4" w:space="0" w:color="auto"/>
              <w:right w:val="single" w:sz="4" w:space="0" w:color="auto"/>
            </w:tcBorders>
            <w:vAlign w:val="bottom"/>
          </w:tcPr>
          <w:p w:rsidR="000F38E8" w:rsidRPr="000F38E8" w:rsidRDefault="00EE355D" w:rsidP="004935C1">
            <w:pPr>
              <w:jc w:val="center"/>
              <w:rPr>
                <w:rFonts w:ascii="Times New Roman" w:hAnsi="Times New Roman" w:cs="Times New Roman"/>
                <w:bCs/>
                <w:spacing w:val="3"/>
                <w:sz w:val="22"/>
                <w:szCs w:val="22"/>
              </w:rPr>
            </w:pPr>
            <w:r>
              <w:rPr>
                <w:rFonts w:ascii="Times New Roman" w:hAnsi="Times New Roman" w:cs="Times New Roman"/>
                <w:bCs/>
                <w:spacing w:val="3"/>
                <w:sz w:val="22"/>
                <w:szCs w:val="22"/>
              </w:rPr>
              <w:t>1</w:t>
            </w:r>
            <w:r w:rsidR="000F38E8" w:rsidRPr="000F38E8">
              <w:rPr>
                <w:rFonts w:ascii="Times New Roman" w:hAnsi="Times New Roman" w:cs="Times New Roman"/>
                <w:bCs/>
                <w:spacing w:val="3"/>
                <w:sz w:val="22"/>
                <w:szCs w:val="22"/>
              </w:rPr>
              <w:t>,0</w:t>
            </w:r>
          </w:p>
        </w:tc>
        <w:tc>
          <w:tcPr>
            <w:tcW w:w="1560" w:type="dxa"/>
            <w:tcBorders>
              <w:top w:val="single" w:sz="4" w:space="0" w:color="auto"/>
              <w:left w:val="single" w:sz="4" w:space="0" w:color="auto"/>
              <w:bottom w:val="single" w:sz="4" w:space="0" w:color="auto"/>
              <w:right w:val="single" w:sz="4" w:space="0" w:color="auto"/>
            </w:tcBorders>
            <w:vAlign w:val="bottom"/>
          </w:tcPr>
          <w:p w:rsidR="000F38E8" w:rsidRPr="000F38E8" w:rsidRDefault="00EE355D" w:rsidP="00EB1A93">
            <w:pPr>
              <w:tabs>
                <w:tab w:val="left" w:pos="1026"/>
              </w:tabs>
              <w:ind w:right="601"/>
              <w:jc w:val="center"/>
              <w:rPr>
                <w:rFonts w:ascii="Times New Roman" w:hAnsi="Times New Roman" w:cs="Times New Roman"/>
                <w:bCs/>
                <w:spacing w:val="3"/>
                <w:sz w:val="22"/>
                <w:szCs w:val="22"/>
              </w:rPr>
            </w:pPr>
            <w:r>
              <w:rPr>
                <w:rFonts w:ascii="Times New Roman" w:hAnsi="Times New Roman" w:cs="Times New Roman"/>
                <w:bCs/>
                <w:spacing w:val="3"/>
                <w:sz w:val="22"/>
                <w:szCs w:val="22"/>
              </w:rPr>
              <w:t>1,0</w:t>
            </w:r>
          </w:p>
        </w:tc>
      </w:tr>
      <w:tr w:rsidR="000F38E8" w:rsidRPr="000F38E8" w:rsidTr="004935C1">
        <w:trPr>
          <w:trHeight w:val="149"/>
        </w:trPr>
        <w:tc>
          <w:tcPr>
            <w:tcW w:w="852" w:type="dxa"/>
            <w:tcBorders>
              <w:top w:val="single" w:sz="4" w:space="0" w:color="auto"/>
              <w:left w:val="single" w:sz="4" w:space="0" w:color="auto"/>
              <w:bottom w:val="single" w:sz="4" w:space="0" w:color="auto"/>
              <w:right w:val="single" w:sz="4" w:space="0" w:color="auto"/>
            </w:tcBorders>
          </w:tcPr>
          <w:p w:rsidR="000F38E8" w:rsidRPr="000F38E8" w:rsidRDefault="000F38E8" w:rsidP="002F23BB">
            <w:pPr>
              <w:jc w:val="both"/>
              <w:rPr>
                <w:rFonts w:ascii="Times New Roman" w:hAnsi="Times New Roman" w:cs="Times New Roman"/>
                <w:bCs/>
                <w:spacing w:val="3"/>
              </w:rPr>
            </w:pPr>
          </w:p>
        </w:tc>
        <w:tc>
          <w:tcPr>
            <w:tcW w:w="3235" w:type="dxa"/>
            <w:tcBorders>
              <w:top w:val="single" w:sz="4" w:space="0" w:color="auto"/>
              <w:left w:val="single" w:sz="4" w:space="0" w:color="auto"/>
              <w:bottom w:val="single" w:sz="4" w:space="0" w:color="auto"/>
              <w:right w:val="single" w:sz="4" w:space="0" w:color="auto"/>
            </w:tcBorders>
            <w:hideMark/>
          </w:tcPr>
          <w:p w:rsidR="000F38E8" w:rsidRPr="000F38E8" w:rsidRDefault="000F38E8" w:rsidP="002F23BB">
            <w:pPr>
              <w:jc w:val="both"/>
              <w:rPr>
                <w:rFonts w:ascii="Times New Roman" w:hAnsi="Times New Roman" w:cs="Times New Roman"/>
                <w:b/>
                <w:bCs/>
                <w:spacing w:val="3"/>
              </w:rPr>
            </w:pPr>
            <w:r w:rsidRPr="000F38E8">
              <w:rPr>
                <w:rFonts w:ascii="Times New Roman" w:hAnsi="Times New Roman" w:cs="Times New Roman"/>
                <w:b/>
                <w:bCs/>
                <w:spacing w:val="3"/>
              </w:rPr>
              <w:t>ИТОГО</w:t>
            </w:r>
          </w:p>
        </w:tc>
        <w:tc>
          <w:tcPr>
            <w:tcW w:w="1407" w:type="dxa"/>
            <w:tcBorders>
              <w:top w:val="single" w:sz="4" w:space="0" w:color="auto"/>
              <w:left w:val="single" w:sz="4" w:space="0" w:color="auto"/>
              <w:bottom w:val="single" w:sz="4" w:space="0" w:color="auto"/>
              <w:right w:val="single" w:sz="4" w:space="0" w:color="auto"/>
            </w:tcBorders>
            <w:vAlign w:val="bottom"/>
          </w:tcPr>
          <w:p w:rsidR="000F38E8" w:rsidRPr="000F38E8" w:rsidRDefault="004935C1" w:rsidP="004935C1">
            <w:pPr>
              <w:jc w:val="center"/>
              <w:rPr>
                <w:rFonts w:ascii="Times New Roman" w:hAnsi="Times New Roman" w:cs="Times New Roman"/>
                <w:b/>
                <w:bCs/>
                <w:spacing w:val="3"/>
                <w:sz w:val="22"/>
                <w:szCs w:val="22"/>
              </w:rPr>
            </w:pPr>
            <w:r>
              <w:rPr>
                <w:rFonts w:ascii="Times New Roman" w:hAnsi="Times New Roman" w:cs="Times New Roman"/>
                <w:b/>
                <w:bCs/>
                <w:spacing w:val="3"/>
                <w:sz w:val="22"/>
                <w:szCs w:val="22"/>
              </w:rPr>
              <w:t>3419,6</w:t>
            </w:r>
          </w:p>
        </w:tc>
        <w:tc>
          <w:tcPr>
            <w:tcW w:w="1311" w:type="dxa"/>
            <w:tcBorders>
              <w:top w:val="single" w:sz="4" w:space="0" w:color="auto"/>
              <w:left w:val="single" w:sz="4" w:space="0" w:color="auto"/>
              <w:bottom w:val="single" w:sz="4" w:space="0" w:color="auto"/>
              <w:right w:val="single" w:sz="4" w:space="0" w:color="auto"/>
            </w:tcBorders>
            <w:vAlign w:val="bottom"/>
          </w:tcPr>
          <w:p w:rsidR="000F38E8" w:rsidRPr="000F38E8" w:rsidRDefault="00EE355D" w:rsidP="004935C1">
            <w:pPr>
              <w:jc w:val="center"/>
              <w:rPr>
                <w:rFonts w:ascii="Times New Roman" w:hAnsi="Times New Roman" w:cs="Times New Roman"/>
                <w:b/>
                <w:bCs/>
                <w:spacing w:val="3"/>
                <w:sz w:val="22"/>
                <w:szCs w:val="22"/>
              </w:rPr>
            </w:pPr>
            <w:r>
              <w:rPr>
                <w:rFonts w:ascii="Times New Roman" w:hAnsi="Times New Roman" w:cs="Times New Roman"/>
                <w:b/>
                <w:bCs/>
                <w:spacing w:val="3"/>
                <w:sz w:val="22"/>
                <w:szCs w:val="22"/>
              </w:rPr>
              <w:t>4406,5</w:t>
            </w:r>
          </w:p>
        </w:tc>
        <w:tc>
          <w:tcPr>
            <w:tcW w:w="1559" w:type="dxa"/>
            <w:tcBorders>
              <w:top w:val="single" w:sz="4" w:space="0" w:color="auto"/>
              <w:left w:val="single" w:sz="4" w:space="0" w:color="auto"/>
              <w:bottom w:val="single" w:sz="4" w:space="0" w:color="auto"/>
              <w:right w:val="single" w:sz="4" w:space="0" w:color="auto"/>
            </w:tcBorders>
            <w:vAlign w:val="bottom"/>
          </w:tcPr>
          <w:p w:rsidR="000F38E8" w:rsidRPr="000F38E8" w:rsidRDefault="00EE355D" w:rsidP="004935C1">
            <w:pPr>
              <w:jc w:val="center"/>
              <w:rPr>
                <w:rFonts w:ascii="Times New Roman" w:hAnsi="Times New Roman" w:cs="Times New Roman"/>
                <w:b/>
                <w:bCs/>
                <w:spacing w:val="3"/>
                <w:sz w:val="22"/>
                <w:szCs w:val="22"/>
              </w:rPr>
            </w:pPr>
            <w:r>
              <w:rPr>
                <w:rFonts w:ascii="Times New Roman" w:hAnsi="Times New Roman" w:cs="Times New Roman"/>
                <w:b/>
                <w:bCs/>
                <w:spacing w:val="3"/>
                <w:sz w:val="22"/>
                <w:szCs w:val="22"/>
              </w:rPr>
              <w:t>4482,4</w:t>
            </w:r>
          </w:p>
        </w:tc>
        <w:tc>
          <w:tcPr>
            <w:tcW w:w="1560" w:type="dxa"/>
            <w:tcBorders>
              <w:top w:val="single" w:sz="4" w:space="0" w:color="auto"/>
              <w:left w:val="single" w:sz="4" w:space="0" w:color="auto"/>
              <w:bottom w:val="single" w:sz="4" w:space="0" w:color="auto"/>
              <w:right w:val="single" w:sz="4" w:space="0" w:color="auto"/>
            </w:tcBorders>
            <w:vAlign w:val="bottom"/>
          </w:tcPr>
          <w:p w:rsidR="000F38E8" w:rsidRPr="000F38E8" w:rsidRDefault="00EE355D" w:rsidP="00EB1A93">
            <w:pPr>
              <w:tabs>
                <w:tab w:val="left" w:pos="1026"/>
              </w:tabs>
              <w:ind w:right="601"/>
              <w:jc w:val="center"/>
              <w:rPr>
                <w:rFonts w:ascii="Times New Roman" w:hAnsi="Times New Roman" w:cs="Times New Roman"/>
                <w:b/>
                <w:bCs/>
                <w:spacing w:val="3"/>
                <w:sz w:val="22"/>
                <w:szCs w:val="22"/>
              </w:rPr>
            </w:pPr>
            <w:r>
              <w:rPr>
                <w:rFonts w:ascii="Times New Roman" w:hAnsi="Times New Roman" w:cs="Times New Roman"/>
                <w:b/>
                <w:bCs/>
                <w:spacing w:val="3"/>
                <w:sz w:val="22"/>
                <w:szCs w:val="22"/>
              </w:rPr>
              <w:t>4505,4</w:t>
            </w:r>
          </w:p>
        </w:tc>
      </w:tr>
    </w:tbl>
    <w:p w:rsidR="000F38E8" w:rsidRPr="000F38E8" w:rsidRDefault="000F38E8" w:rsidP="000F38E8">
      <w:pPr>
        <w:tabs>
          <w:tab w:val="left" w:pos="8277"/>
        </w:tabs>
        <w:ind w:firstLine="708"/>
        <w:jc w:val="both"/>
        <w:rPr>
          <w:rFonts w:ascii="Times New Roman" w:hAnsi="Times New Roman" w:cs="Times New Roman"/>
          <w:sz w:val="28"/>
          <w:szCs w:val="28"/>
        </w:rPr>
      </w:pPr>
      <w:r w:rsidRPr="000F38E8">
        <w:rPr>
          <w:rFonts w:ascii="Times New Roman" w:hAnsi="Times New Roman" w:cs="Times New Roman"/>
          <w:sz w:val="28"/>
          <w:szCs w:val="28"/>
        </w:rPr>
        <w:tab/>
      </w:r>
    </w:p>
    <w:p w:rsidR="000F38E8" w:rsidRPr="000F38E8" w:rsidRDefault="000F38E8" w:rsidP="000F38E8">
      <w:pPr>
        <w:ind w:left="-426" w:firstLine="1135"/>
        <w:jc w:val="both"/>
        <w:rPr>
          <w:rFonts w:ascii="Times New Roman" w:hAnsi="Times New Roman" w:cs="Times New Roman"/>
          <w:sz w:val="28"/>
          <w:szCs w:val="28"/>
        </w:rPr>
      </w:pPr>
      <w:r w:rsidRPr="000F38E8">
        <w:rPr>
          <w:rFonts w:ascii="Times New Roman" w:hAnsi="Times New Roman" w:cs="Times New Roman"/>
          <w:sz w:val="28"/>
          <w:szCs w:val="28"/>
        </w:rPr>
        <w:t>Преимущественный удельный вес в структуре расходов в 2025 году имеют расходы по разделу «Обще</w:t>
      </w:r>
      <w:r w:rsidR="00425010">
        <w:rPr>
          <w:rFonts w:ascii="Times New Roman" w:hAnsi="Times New Roman" w:cs="Times New Roman"/>
          <w:sz w:val="28"/>
          <w:szCs w:val="28"/>
        </w:rPr>
        <w:t>государственные вопросы» -  70,5%, «Национальная оборона»- 6,4</w:t>
      </w:r>
      <w:r w:rsidRPr="000F38E8">
        <w:rPr>
          <w:rFonts w:ascii="Times New Roman" w:hAnsi="Times New Roman" w:cs="Times New Roman"/>
          <w:sz w:val="28"/>
          <w:szCs w:val="28"/>
        </w:rPr>
        <w:t>%,«</w:t>
      </w:r>
      <w:r w:rsidRPr="000F38E8">
        <w:rPr>
          <w:rFonts w:ascii="Times New Roman" w:hAnsi="Times New Roman" w:cs="Times New Roman"/>
          <w:bCs/>
          <w:spacing w:val="3"/>
          <w:sz w:val="28"/>
          <w:szCs w:val="28"/>
        </w:rPr>
        <w:t xml:space="preserve">Национальная безопасность и правоохранительная деятельность» - </w:t>
      </w:r>
      <w:r w:rsidR="00425010">
        <w:rPr>
          <w:rFonts w:ascii="Times New Roman" w:hAnsi="Times New Roman" w:cs="Times New Roman"/>
          <w:sz w:val="28"/>
          <w:szCs w:val="28"/>
        </w:rPr>
        <w:t>1</w:t>
      </w:r>
      <w:r w:rsidR="00262987">
        <w:rPr>
          <w:rFonts w:ascii="Times New Roman" w:hAnsi="Times New Roman" w:cs="Times New Roman"/>
          <w:sz w:val="28"/>
          <w:szCs w:val="28"/>
        </w:rPr>
        <w:t>,9%.«Социальная политика» - 2,1%,   «Дорожные фонды» - 10,5</w:t>
      </w:r>
      <w:r w:rsidRPr="000F38E8">
        <w:rPr>
          <w:rFonts w:ascii="Times New Roman" w:hAnsi="Times New Roman" w:cs="Times New Roman"/>
          <w:sz w:val="28"/>
          <w:szCs w:val="28"/>
        </w:rPr>
        <w:t>%, «</w:t>
      </w:r>
      <w:r w:rsidRPr="000F38E8">
        <w:rPr>
          <w:rFonts w:ascii="Times New Roman" w:hAnsi="Times New Roman" w:cs="Times New Roman"/>
          <w:bCs/>
          <w:spacing w:val="3"/>
          <w:sz w:val="28"/>
          <w:szCs w:val="28"/>
        </w:rPr>
        <w:t>Жилищ</w:t>
      </w:r>
      <w:r w:rsidR="00262987">
        <w:rPr>
          <w:rFonts w:ascii="Times New Roman" w:hAnsi="Times New Roman" w:cs="Times New Roman"/>
          <w:bCs/>
          <w:spacing w:val="3"/>
          <w:sz w:val="28"/>
          <w:szCs w:val="28"/>
        </w:rPr>
        <w:t>но-коммунальное хозяйство» - 8,5</w:t>
      </w:r>
      <w:r w:rsidRPr="000F38E8">
        <w:rPr>
          <w:rFonts w:ascii="Times New Roman" w:hAnsi="Times New Roman" w:cs="Times New Roman"/>
          <w:bCs/>
          <w:spacing w:val="3"/>
          <w:sz w:val="28"/>
          <w:szCs w:val="28"/>
        </w:rPr>
        <w:t xml:space="preserve">%, </w:t>
      </w:r>
      <w:r w:rsidR="00262987">
        <w:rPr>
          <w:rFonts w:ascii="Times New Roman" w:hAnsi="Times New Roman" w:cs="Times New Roman"/>
          <w:bCs/>
          <w:spacing w:val="3"/>
          <w:sz w:val="28"/>
          <w:szCs w:val="28"/>
        </w:rPr>
        <w:t>«Межбюджетные трансферты» - 0,02</w:t>
      </w:r>
      <w:r w:rsidRPr="000F38E8">
        <w:rPr>
          <w:rFonts w:ascii="Times New Roman" w:hAnsi="Times New Roman" w:cs="Times New Roman"/>
          <w:bCs/>
          <w:spacing w:val="3"/>
          <w:sz w:val="28"/>
          <w:szCs w:val="28"/>
        </w:rPr>
        <w:t>%.</w:t>
      </w:r>
    </w:p>
    <w:p w:rsidR="000F38E8" w:rsidRDefault="000F38E8" w:rsidP="000F38E8">
      <w:pPr>
        <w:ind w:left="-426" w:firstLine="1135"/>
        <w:jc w:val="both"/>
        <w:rPr>
          <w:rFonts w:ascii="Times New Roman" w:hAnsi="Times New Roman" w:cs="Times New Roman"/>
          <w:sz w:val="28"/>
          <w:szCs w:val="28"/>
        </w:rPr>
      </w:pPr>
      <w:r w:rsidRPr="000F38E8">
        <w:rPr>
          <w:rFonts w:ascii="Times New Roman" w:hAnsi="Times New Roman" w:cs="Times New Roman"/>
          <w:sz w:val="28"/>
          <w:szCs w:val="28"/>
        </w:rPr>
        <w:t xml:space="preserve">Структура расходов бюджета соответствует основным полномочиям сельского поселения, определенным Законом Российской Федерации от 6 октября 2003 года №131-ФЗ «Об общих принципах организации местного самоуправления в Российской Федерации». </w:t>
      </w:r>
    </w:p>
    <w:p w:rsidR="0025220B" w:rsidRPr="000F38E8" w:rsidRDefault="0025220B" w:rsidP="000F38E8">
      <w:pPr>
        <w:ind w:left="-426" w:firstLine="1135"/>
        <w:jc w:val="both"/>
        <w:rPr>
          <w:rFonts w:ascii="Times New Roman" w:hAnsi="Times New Roman" w:cs="Times New Roman"/>
          <w:sz w:val="28"/>
          <w:szCs w:val="28"/>
        </w:rPr>
      </w:pPr>
    </w:p>
    <w:p w:rsidR="00116733" w:rsidRPr="00F92A6A" w:rsidRDefault="00F92A6A" w:rsidP="00287923">
      <w:pPr>
        <w:pStyle w:val="50"/>
        <w:shd w:val="clear" w:color="auto" w:fill="auto"/>
        <w:spacing w:before="0" w:after="0" w:line="320" w:lineRule="exact"/>
        <w:ind w:left="-851" w:firstLine="851"/>
        <w:jc w:val="center"/>
        <w:rPr>
          <w:b/>
          <w:sz w:val="28"/>
          <w:szCs w:val="28"/>
        </w:rPr>
      </w:pPr>
      <w:r w:rsidRPr="00F92A6A">
        <w:rPr>
          <w:b/>
          <w:sz w:val="28"/>
          <w:szCs w:val="28"/>
        </w:rPr>
        <w:t>0100 «</w:t>
      </w:r>
      <w:r w:rsidR="00116733" w:rsidRPr="00F92A6A">
        <w:rPr>
          <w:b/>
          <w:sz w:val="28"/>
          <w:szCs w:val="28"/>
        </w:rPr>
        <w:t>Общегосударственные вопросы</w:t>
      </w:r>
      <w:r w:rsidRPr="00F92A6A">
        <w:rPr>
          <w:b/>
          <w:sz w:val="28"/>
          <w:szCs w:val="28"/>
        </w:rPr>
        <w:t>»</w:t>
      </w:r>
    </w:p>
    <w:p w:rsidR="00F6601E" w:rsidRDefault="00F6601E" w:rsidP="00287923">
      <w:pPr>
        <w:pStyle w:val="50"/>
        <w:shd w:val="clear" w:color="auto" w:fill="auto"/>
        <w:spacing w:before="0" w:after="0" w:line="320" w:lineRule="exact"/>
        <w:ind w:left="-851" w:firstLine="851"/>
        <w:jc w:val="both"/>
        <w:rPr>
          <w:sz w:val="28"/>
          <w:szCs w:val="28"/>
        </w:rPr>
      </w:pPr>
    </w:p>
    <w:p w:rsidR="00A2577E" w:rsidRPr="00D82665" w:rsidRDefault="00A2577E" w:rsidP="00287923">
      <w:pPr>
        <w:pStyle w:val="a6"/>
        <w:ind w:left="-851" w:right="-1" w:firstLine="851"/>
        <w:rPr>
          <w:bCs/>
          <w:sz w:val="28"/>
          <w:szCs w:val="28"/>
        </w:rPr>
      </w:pPr>
      <w:r w:rsidRPr="00D82665">
        <w:rPr>
          <w:bCs/>
          <w:sz w:val="28"/>
          <w:szCs w:val="28"/>
        </w:rPr>
        <w:t xml:space="preserve">Расходы на осуществление общегосударственных вопросов предусмотрены в сумме  </w:t>
      </w:r>
      <w:r w:rsidR="00EB1A93">
        <w:rPr>
          <w:b/>
          <w:bCs/>
          <w:i/>
          <w:sz w:val="28"/>
          <w:szCs w:val="28"/>
        </w:rPr>
        <w:t>3107,2</w:t>
      </w:r>
      <w:r w:rsidR="00B40D6D">
        <w:rPr>
          <w:b/>
          <w:bCs/>
          <w:i/>
          <w:sz w:val="28"/>
          <w:szCs w:val="28"/>
        </w:rPr>
        <w:t>ты</w:t>
      </w:r>
      <w:r w:rsidR="0095339F">
        <w:rPr>
          <w:b/>
          <w:bCs/>
          <w:i/>
          <w:sz w:val="28"/>
          <w:szCs w:val="28"/>
        </w:rPr>
        <w:t>с</w:t>
      </w:r>
      <w:r w:rsidR="00B40D6D">
        <w:rPr>
          <w:b/>
          <w:bCs/>
          <w:i/>
          <w:sz w:val="28"/>
          <w:szCs w:val="28"/>
        </w:rPr>
        <w:t xml:space="preserve">.рублей, </w:t>
      </w:r>
      <w:r w:rsidRPr="00D82665">
        <w:rPr>
          <w:bCs/>
          <w:sz w:val="28"/>
          <w:szCs w:val="28"/>
        </w:rPr>
        <w:t xml:space="preserve"> что составляет </w:t>
      </w:r>
      <w:r w:rsidR="00EB1A93">
        <w:rPr>
          <w:bCs/>
          <w:sz w:val="28"/>
          <w:szCs w:val="28"/>
        </w:rPr>
        <w:t>70,5</w:t>
      </w:r>
      <w:r w:rsidRPr="00D82665">
        <w:rPr>
          <w:bCs/>
          <w:sz w:val="28"/>
          <w:szCs w:val="28"/>
        </w:rPr>
        <w:t>% в общей сумме расходов бюджета.</w:t>
      </w:r>
      <w:r w:rsidRPr="00D82665">
        <w:rPr>
          <w:sz w:val="28"/>
          <w:szCs w:val="28"/>
        </w:rPr>
        <w:t xml:space="preserve"> В сравнении с </w:t>
      </w:r>
      <w:r w:rsidR="00EB1A93">
        <w:rPr>
          <w:sz w:val="28"/>
          <w:szCs w:val="28"/>
        </w:rPr>
        <w:t>2023</w:t>
      </w:r>
      <w:r w:rsidRPr="00D82665">
        <w:rPr>
          <w:sz w:val="28"/>
          <w:szCs w:val="28"/>
        </w:rPr>
        <w:t xml:space="preserve"> годом наблюдается </w:t>
      </w:r>
      <w:r w:rsidR="00D44B60">
        <w:rPr>
          <w:sz w:val="28"/>
          <w:szCs w:val="28"/>
        </w:rPr>
        <w:t>рост</w:t>
      </w:r>
      <w:r w:rsidR="00EB1A93">
        <w:rPr>
          <w:sz w:val="28"/>
          <w:szCs w:val="28"/>
        </w:rPr>
        <w:t xml:space="preserve"> расходов по данному разделу на 6,7</w:t>
      </w:r>
      <w:r w:rsidRPr="00D82665">
        <w:rPr>
          <w:sz w:val="28"/>
          <w:szCs w:val="28"/>
        </w:rPr>
        <w:t>% (</w:t>
      </w:r>
      <w:r w:rsidR="00D44B60">
        <w:rPr>
          <w:sz w:val="28"/>
          <w:szCs w:val="28"/>
        </w:rPr>
        <w:t>+</w:t>
      </w:r>
      <w:r w:rsidR="00EB1A93">
        <w:rPr>
          <w:sz w:val="28"/>
          <w:szCs w:val="28"/>
        </w:rPr>
        <w:t>195,3</w:t>
      </w:r>
      <w:r w:rsidR="00D44B60">
        <w:rPr>
          <w:sz w:val="28"/>
          <w:szCs w:val="28"/>
        </w:rPr>
        <w:t>тыс.рублей).</w:t>
      </w:r>
      <w:r w:rsidRPr="00D82665">
        <w:rPr>
          <w:sz w:val="28"/>
          <w:szCs w:val="28"/>
        </w:rPr>
        <w:t xml:space="preserve">  В сравнении с  ожидаемой оценкой 202</w:t>
      </w:r>
      <w:r w:rsidR="00EB1A93">
        <w:rPr>
          <w:sz w:val="28"/>
          <w:szCs w:val="28"/>
        </w:rPr>
        <w:t>4</w:t>
      </w:r>
      <w:r w:rsidRPr="00D82665">
        <w:rPr>
          <w:sz w:val="28"/>
          <w:szCs w:val="28"/>
        </w:rPr>
        <w:t xml:space="preserve">  года расходы по данному разделу запланированы </w:t>
      </w:r>
      <w:r w:rsidR="00D44B60">
        <w:rPr>
          <w:sz w:val="28"/>
          <w:szCs w:val="28"/>
        </w:rPr>
        <w:t>с</w:t>
      </w:r>
      <w:r w:rsidR="00EB1A93">
        <w:rPr>
          <w:sz w:val="28"/>
          <w:szCs w:val="28"/>
        </w:rPr>
        <w:t>о снижением 11,3% (-396,9</w:t>
      </w:r>
      <w:r w:rsidR="00D44B60">
        <w:rPr>
          <w:sz w:val="28"/>
          <w:szCs w:val="28"/>
        </w:rPr>
        <w:t>тыс.рублей)</w:t>
      </w:r>
      <w:r w:rsidRPr="00D82665">
        <w:rPr>
          <w:sz w:val="28"/>
          <w:szCs w:val="28"/>
        </w:rPr>
        <w:t>.</w:t>
      </w:r>
    </w:p>
    <w:p w:rsidR="00A2577E" w:rsidRDefault="00A2577E" w:rsidP="00287923">
      <w:pPr>
        <w:ind w:left="-851" w:right="-1" w:firstLine="851"/>
        <w:jc w:val="both"/>
        <w:rPr>
          <w:rFonts w:ascii="Times New Roman" w:hAnsi="Times New Roman" w:cs="Times New Roman"/>
          <w:sz w:val="28"/>
          <w:szCs w:val="28"/>
        </w:rPr>
      </w:pPr>
      <w:r w:rsidRPr="00D82665">
        <w:rPr>
          <w:rFonts w:ascii="Times New Roman" w:hAnsi="Times New Roman" w:cs="Times New Roman"/>
          <w:color w:val="auto"/>
          <w:sz w:val="28"/>
          <w:szCs w:val="28"/>
        </w:rPr>
        <w:t>Расходы на функционирование</w:t>
      </w:r>
      <w:r w:rsidRPr="003D1F4F">
        <w:rPr>
          <w:rFonts w:ascii="Times New Roman" w:hAnsi="Times New Roman" w:cs="Times New Roman"/>
          <w:sz w:val="28"/>
          <w:szCs w:val="28"/>
        </w:rPr>
        <w:t xml:space="preserve"> системы исполнительной власти сформированы в соответствии с методикой расчета нормативов на содержание лиц, замещающих муниципальные должности, муниципальных служащих, лиц, замещающих иные должности в органах местного самоуправления сельского поселения «</w:t>
      </w:r>
      <w:r w:rsidR="008D31FA">
        <w:rPr>
          <w:rFonts w:ascii="Times New Roman" w:hAnsi="Times New Roman" w:cs="Times New Roman"/>
          <w:sz w:val="28"/>
          <w:szCs w:val="28"/>
        </w:rPr>
        <w:t>Глинкинское</w:t>
      </w:r>
      <w:r w:rsidRPr="003D1F4F">
        <w:rPr>
          <w:rFonts w:ascii="Times New Roman" w:hAnsi="Times New Roman" w:cs="Times New Roman"/>
          <w:sz w:val="28"/>
          <w:szCs w:val="28"/>
        </w:rPr>
        <w:t>».</w:t>
      </w:r>
    </w:p>
    <w:p w:rsidR="00FA0B6A" w:rsidRPr="00967DAE" w:rsidRDefault="00FA0B6A" w:rsidP="00287923">
      <w:pPr>
        <w:pStyle w:val="a6"/>
        <w:ind w:left="-851" w:right="-1" w:firstLine="851"/>
        <w:rPr>
          <w:b/>
          <w:bCs/>
          <w:sz w:val="28"/>
          <w:szCs w:val="28"/>
        </w:rPr>
      </w:pPr>
      <w:r w:rsidRPr="00967DAE">
        <w:rPr>
          <w:b/>
          <w:bCs/>
          <w:sz w:val="28"/>
          <w:szCs w:val="28"/>
        </w:rPr>
        <w:lastRenderedPageBreak/>
        <w:t>0102 «Функционирование высшего должностного лица субъекта Российской Федерации и муниципального образования»</w:t>
      </w:r>
    </w:p>
    <w:p w:rsidR="00FA0B6A" w:rsidRPr="005F1A2F" w:rsidRDefault="00FA0B6A" w:rsidP="00287923">
      <w:pPr>
        <w:pStyle w:val="a6"/>
        <w:ind w:left="-851" w:right="-1" w:firstLine="851"/>
        <w:rPr>
          <w:bCs/>
          <w:sz w:val="28"/>
          <w:szCs w:val="28"/>
        </w:rPr>
      </w:pPr>
      <w:r w:rsidRPr="00CE1812">
        <w:rPr>
          <w:bCs/>
          <w:sz w:val="28"/>
          <w:szCs w:val="28"/>
        </w:rPr>
        <w:t xml:space="preserve">Расходы в сумме </w:t>
      </w:r>
      <w:r w:rsidR="002D3D38">
        <w:rPr>
          <w:b/>
          <w:bCs/>
          <w:sz w:val="28"/>
          <w:szCs w:val="28"/>
        </w:rPr>
        <w:t>938,7</w:t>
      </w:r>
      <w:r w:rsidR="00216701">
        <w:rPr>
          <w:b/>
          <w:bCs/>
          <w:sz w:val="28"/>
          <w:szCs w:val="28"/>
        </w:rPr>
        <w:t xml:space="preserve"> тыс.</w:t>
      </w:r>
      <w:r w:rsidRPr="00CE1812">
        <w:rPr>
          <w:b/>
          <w:bCs/>
          <w:sz w:val="28"/>
          <w:szCs w:val="28"/>
        </w:rPr>
        <w:t xml:space="preserve"> рублей</w:t>
      </w:r>
      <w:r w:rsidRPr="00CE1812">
        <w:rPr>
          <w:bCs/>
          <w:sz w:val="28"/>
          <w:szCs w:val="28"/>
        </w:rPr>
        <w:t xml:space="preserve"> предусмотрены на содержание </w:t>
      </w:r>
      <w:r w:rsidR="00C750C9">
        <w:rPr>
          <w:bCs/>
          <w:sz w:val="28"/>
          <w:szCs w:val="28"/>
        </w:rPr>
        <w:t>г</w:t>
      </w:r>
      <w:r w:rsidRPr="00CE1812">
        <w:rPr>
          <w:bCs/>
          <w:sz w:val="28"/>
          <w:szCs w:val="28"/>
        </w:rPr>
        <w:t xml:space="preserve">лавы сельского поселения </w:t>
      </w:r>
      <w:r w:rsidR="002D3D38">
        <w:rPr>
          <w:bCs/>
          <w:sz w:val="28"/>
          <w:szCs w:val="28"/>
        </w:rPr>
        <w:t>со снижением  к ожидаемой оценки 2024 года на 4,1% (-40,8</w:t>
      </w:r>
      <w:r w:rsidR="00216701">
        <w:rPr>
          <w:bCs/>
          <w:sz w:val="28"/>
          <w:szCs w:val="28"/>
        </w:rPr>
        <w:t xml:space="preserve">тыс.рублей). Заработная плата с начислениями запланирована на 11,5 </w:t>
      </w:r>
      <w:r w:rsidR="002D3D38">
        <w:rPr>
          <w:bCs/>
          <w:sz w:val="28"/>
          <w:szCs w:val="28"/>
        </w:rPr>
        <w:t>месяцев. На плановый период 2026</w:t>
      </w:r>
      <w:r w:rsidR="00216701">
        <w:rPr>
          <w:bCs/>
          <w:sz w:val="28"/>
          <w:szCs w:val="28"/>
        </w:rPr>
        <w:t>-</w:t>
      </w:r>
      <w:r w:rsidR="002D3D38">
        <w:rPr>
          <w:bCs/>
          <w:sz w:val="28"/>
          <w:szCs w:val="28"/>
        </w:rPr>
        <w:t>2027</w:t>
      </w:r>
      <w:r w:rsidR="00216701">
        <w:rPr>
          <w:bCs/>
          <w:sz w:val="28"/>
          <w:szCs w:val="28"/>
        </w:rPr>
        <w:t xml:space="preserve"> годов расх</w:t>
      </w:r>
      <w:r w:rsidR="002D3D38">
        <w:rPr>
          <w:bCs/>
          <w:sz w:val="28"/>
          <w:szCs w:val="28"/>
        </w:rPr>
        <w:t>оды запланированы практически на уровне 2025</w:t>
      </w:r>
      <w:r w:rsidR="00216701">
        <w:rPr>
          <w:bCs/>
          <w:sz w:val="28"/>
          <w:szCs w:val="28"/>
        </w:rPr>
        <w:t xml:space="preserve"> года</w:t>
      </w:r>
      <w:r w:rsidR="00080006">
        <w:rPr>
          <w:bCs/>
          <w:sz w:val="28"/>
          <w:szCs w:val="28"/>
        </w:rPr>
        <w:t>.</w:t>
      </w:r>
    </w:p>
    <w:p w:rsidR="00FA0B6A" w:rsidRPr="00C13877" w:rsidRDefault="00FA0B6A" w:rsidP="00287923">
      <w:pPr>
        <w:pStyle w:val="a6"/>
        <w:ind w:left="-851" w:right="-1" w:firstLine="851"/>
        <w:rPr>
          <w:b/>
          <w:bCs/>
          <w:sz w:val="28"/>
          <w:szCs w:val="28"/>
        </w:rPr>
      </w:pPr>
      <w:r w:rsidRPr="00C13877">
        <w:rPr>
          <w:b/>
          <w:sz w:val="28"/>
          <w:szCs w:val="28"/>
        </w:rPr>
        <w:t>0104 «Функционирование Правительства Российской Федерации, высших органов исполнительных органов государственной власти субъектов Российской Федерации, местных администраций»</w:t>
      </w:r>
    </w:p>
    <w:p w:rsidR="00FA0B6A" w:rsidRDefault="00FA0B6A" w:rsidP="00287923">
      <w:pPr>
        <w:pStyle w:val="a6"/>
        <w:ind w:left="-851" w:right="-1" w:firstLine="851"/>
        <w:rPr>
          <w:bCs/>
          <w:sz w:val="28"/>
          <w:szCs w:val="28"/>
        </w:rPr>
      </w:pPr>
      <w:r w:rsidRPr="00CE1812">
        <w:rPr>
          <w:sz w:val="28"/>
          <w:szCs w:val="28"/>
        </w:rPr>
        <w:t xml:space="preserve">Запланированы расходы на текущее содержание </w:t>
      </w:r>
      <w:r w:rsidR="00997C9F">
        <w:rPr>
          <w:sz w:val="28"/>
          <w:szCs w:val="28"/>
        </w:rPr>
        <w:t>а</w:t>
      </w:r>
      <w:r w:rsidRPr="00CE1812">
        <w:rPr>
          <w:sz w:val="28"/>
          <w:szCs w:val="28"/>
        </w:rPr>
        <w:t xml:space="preserve">дминистрации  поселения в сумме  </w:t>
      </w:r>
      <w:r w:rsidR="002D3D38">
        <w:rPr>
          <w:sz w:val="28"/>
          <w:szCs w:val="28"/>
        </w:rPr>
        <w:t>690,4</w:t>
      </w:r>
      <w:r w:rsidR="0013611A">
        <w:rPr>
          <w:sz w:val="28"/>
          <w:szCs w:val="28"/>
        </w:rPr>
        <w:t xml:space="preserve"> тыс.</w:t>
      </w:r>
      <w:r w:rsidRPr="00CE1812">
        <w:rPr>
          <w:sz w:val="28"/>
          <w:szCs w:val="28"/>
        </w:rPr>
        <w:t xml:space="preserve"> рублей в сравнении </w:t>
      </w:r>
      <w:r w:rsidR="002D3D38">
        <w:rPr>
          <w:sz w:val="28"/>
          <w:szCs w:val="28"/>
        </w:rPr>
        <w:t>с ожидаемой оценкой 2024</w:t>
      </w:r>
      <w:r w:rsidR="0013611A">
        <w:rPr>
          <w:sz w:val="28"/>
          <w:szCs w:val="28"/>
        </w:rPr>
        <w:t xml:space="preserve"> года </w:t>
      </w:r>
      <w:r w:rsidR="002A224B">
        <w:rPr>
          <w:sz w:val="28"/>
          <w:szCs w:val="28"/>
        </w:rPr>
        <w:t>со снижением</w:t>
      </w:r>
      <w:r w:rsidR="0013611A">
        <w:rPr>
          <w:sz w:val="28"/>
          <w:szCs w:val="28"/>
        </w:rPr>
        <w:t xml:space="preserve"> на </w:t>
      </w:r>
      <w:r w:rsidR="002D3D38">
        <w:rPr>
          <w:sz w:val="28"/>
          <w:szCs w:val="28"/>
        </w:rPr>
        <w:t>0,3% (-24,7</w:t>
      </w:r>
      <w:r w:rsidR="0013611A">
        <w:rPr>
          <w:sz w:val="28"/>
          <w:szCs w:val="28"/>
        </w:rPr>
        <w:t>тыс.рублей). Заработная плата с начислениями запланирована на 11,5 месяцев. Расходы на пл</w:t>
      </w:r>
      <w:r w:rsidR="002D3D38">
        <w:rPr>
          <w:sz w:val="28"/>
          <w:szCs w:val="28"/>
        </w:rPr>
        <w:t>ановый период 2026-2027</w:t>
      </w:r>
      <w:r w:rsidR="0013611A">
        <w:rPr>
          <w:sz w:val="28"/>
          <w:szCs w:val="28"/>
        </w:rPr>
        <w:t xml:space="preserve"> года составили </w:t>
      </w:r>
      <w:r w:rsidR="002D3D38">
        <w:rPr>
          <w:sz w:val="28"/>
          <w:szCs w:val="28"/>
        </w:rPr>
        <w:t>686,8</w:t>
      </w:r>
      <w:r w:rsidR="0013611A">
        <w:rPr>
          <w:sz w:val="28"/>
          <w:szCs w:val="28"/>
        </w:rPr>
        <w:t xml:space="preserve">тыс.рублей и </w:t>
      </w:r>
      <w:r w:rsidR="002D3D38">
        <w:rPr>
          <w:sz w:val="28"/>
          <w:szCs w:val="28"/>
        </w:rPr>
        <w:t>684,8</w:t>
      </w:r>
      <w:r w:rsidR="0013611A">
        <w:rPr>
          <w:sz w:val="28"/>
          <w:szCs w:val="28"/>
        </w:rPr>
        <w:t xml:space="preserve">тыс.рублей соответственно. </w:t>
      </w:r>
    </w:p>
    <w:p w:rsidR="005C25AB" w:rsidRPr="0013611A" w:rsidRDefault="005C25AB" w:rsidP="005C25AB">
      <w:pPr>
        <w:pStyle w:val="a6"/>
        <w:rPr>
          <w:b/>
          <w:sz w:val="28"/>
          <w:szCs w:val="28"/>
        </w:rPr>
      </w:pPr>
      <w:r w:rsidRPr="0013611A">
        <w:rPr>
          <w:b/>
          <w:sz w:val="28"/>
          <w:szCs w:val="28"/>
        </w:rPr>
        <w:t>0111 « Резервные фонды»</w:t>
      </w:r>
    </w:p>
    <w:p w:rsidR="005C25AB" w:rsidRPr="00EA53C0" w:rsidRDefault="005C25AB" w:rsidP="005C25AB">
      <w:pPr>
        <w:pStyle w:val="61"/>
        <w:shd w:val="clear" w:color="auto" w:fill="auto"/>
        <w:tabs>
          <w:tab w:val="left" w:pos="1134"/>
        </w:tabs>
        <w:spacing w:before="0" w:after="0" w:line="322" w:lineRule="exact"/>
        <w:ind w:left="-709" w:right="20" w:firstLine="709"/>
        <w:jc w:val="both"/>
        <w:rPr>
          <w:rFonts w:ascii="Times New Roman" w:hAnsi="Times New Roman" w:cs="Times New Roman"/>
          <w:sz w:val="28"/>
          <w:szCs w:val="28"/>
        </w:rPr>
      </w:pPr>
      <w:r w:rsidRPr="0013611A">
        <w:rPr>
          <w:rFonts w:ascii="Times New Roman" w:hAnsi="Times New Roman" w:cs="Times New Roman"/>
          <w:sz w:val="28"/>
          <w:szCs w:val="28"/>
        </w:rPr>
        <w:t xml:space="preserve">Расходы на финансирование непредвиденных расходов  </w:t>
      </w:r>
      <w:r w:rsidR="0013611A">
        <w:rPr>
          <w:rFonts w:ascii="Times New Roman" w:hAnsi="Times New Roman" w:cs="Times New Roman"/>
          <w:sz w:val="28"/>
          <w:szCs w:val="28"/>
        </w:rPr>
        <w:t>сельского поселения «</w:t>
      </w:r>
      <w:r w:rsidR="00F84B1C">
        <w:rPr>
          <w:rFonts w:ascii="Times New Roman" w:hAnsi="Times New Roman" w:cs="Times New Roman"/>
          <w:sz w:val="28"/>
          <w:szCs w:val="28"/>
        </w:rPr>
        <w:t>Глинкинское</w:t>
      </w:r>
      <w:r w:rsidR="0013611A">
        <w:rPr>
          <w:rFonts w:ascii="Times New Roman" w:hAnsi="Times New Roman" w:cs="Times New Roman"/>
          <w:sz w:val="28"/>
          <w:szCs w:val="28"/>
        </w:rPr>
        <w:t>»</w:t>
      </w:r>
      <w:r w:rsidR="002D3D38">
        <w:rPr>
          <w:rFonts w:ascii="Times New Roman" w:hAnsi="Times New Roman" w:cs="Times New Roman"/>
          <w:sz w:val="28"/>
          <w:szCs w:val="28"/>
        </w:rPr>
        <w:t xml:space="preserve">  на 2025 год и плановый период 2026</w:t>
      </w:r>
      <w:r w:rsidR="00C02AC2">
        <w:rPr>
          <w:rFonts w:ascii="Times New Roman" w:hAnsi="Times New Roman" w:cs="Times New Roman"/>
          <w:sz w:val="28"/>
          <w:szCs w:val="28"/>
        </w:rPr>
        <w:t>-</w:t>
      </w:r>
      <w:r w:rsidR="002D3D38">
        <w:rPr>
          <w:rFonts w:ascii="Times New Roman" w:hAnsi="Times New Roman" w:cs="Times New Roman"/>
          <w:sz w:val="28"/>
          <w:szCs w:val="28"/>
        </w:rPr>
        <w:t>2027</w:t>
      </w:r>
      <w:r w:rsidRPr="0013611A">
        <w:rPr>
          <w:rFonts w:ascii="Times New Roman" w:hAnsi="Times New Roman" w:cs="Times New Roman"/>
          <w:sz w:val="28"/>
          <w:szCs w:val="28"/>
        </w:rPr>
        <w:t xml:space="preserve"> годов предусмотрены в размере </w:t>
      </w:r>
      <w:r w:rsidR="001C2DAA">
        <w:rPr>
          <w:rFonts w:ascii="Times New Roman" w:hAnsi="Times New Roman" w:cs="Times New Roman"/>
          <w:sz w:val="28"/>
          <w:szCs w:val="28"/>
        </w:rPr>
        <w:t>3</w:t>
      </w:r>
      <w:r w:rsidRPr="0013611A">
        <w:rPr>
          <w:rFonts w:ascii="Times New Roman" w:hAnsi="Times New Roman" w:cs="Times New Roman"/>
          <w:sz w:val="28"/>
          <w:szCs w:val="28"/>
        </w:rPr>
        <w:t>,0 тыс.</w:t>
      </w:r>
      <w:r w:rsidR="00D6570A">
        <w:rPr>
          <w:rFonts w:ascii="Times New Roman" w:hAnsi="Times New Roman" w:cs="Times New Roman"/>
          <w:sz w:val="28"/>
          <w:szCs w:val="28"/>
        </w:rPr>
        <w:t xml:space="preserve"> рублей.</w:t>
      </w:r>
    </w:p>
    <w:p w:rsidR="00063554" w:rsidRPr="00997C9F" w:rsidRDefault="00FA0B6A" w:rsidP="00287923">
      <w:pPr>
        <w:pStyle w:val="a6"/>
        <w:ind w:left="-851" w:right="-2" w:firstLine="851"/>
        <w:rPr>
          <w:bCs/>
          <w:sz w:val="28"/>
          <w:szCs w:val="28"/>
        </w:rPr>
      </w:pPr>
      <w:r w:rsidRPr="00CE1812">
        <w:rPr>
          <w:b/>
          <w:sz w:val="28"/>
          <w:szCs w:val="28"/>
        </w:rPr>
        <w:t xml:space="preserve">0113 «Другие общегосударственные вопросы» </w:t>
      </w:r>
      <w:r w:rsidRPr="008F1A8D">
        <w:rPr>
          <w:sz w:val="28"/>
          <w:szCs w:val="28"/>
        </w:rPr>
        <w:t xml:space="preserve">запланированы в сумме </w:t>
      </w:r>
      <w:r w:rsidR="00B24705">
        <w:rPr>
          <w:sz w:val="28"/>
          <w:szCs w:val="28"/>
        </w:rPr>
        <w:t>1475,1</w:t>
      </w:r>
      <w:r w:rsidR="008F1A8D" w:rsidRPr="008F1A8D">
        <w:rPr>
          <w:sz w:val="28"/>
          <w:szCs w:val="28"/>
        </w:rPr>
        <w:t xml:space="preserve">тыс.рублей, в том числе </w:t>
      </w:r>
      <w:r w:rsidR="00B24705">
        <w:rPr>
          <w:sz w:val="28"/>
          <w:szCs w:val="28"/>
        </w:rPr>
        <w:t>13</w:t>
      </w:r>
      <w:r w:rsidR="00253273">
        <w:rPr>
          <w:sz w:val="28"/>
          <w:szCs w:val="28"/>
        </w:rPr>
        <w:t>,5</w:t>
      </w:r>
      <w:r w:rsidR="008F1A8D" w:rsidRPr="008F1A8D">
        <w:rPr>
          <w:sz w:val="28"/>
          <w:szCs w:val="28"/>
        </w:rPr>
        <w:t>тыс.рублей за счет переданных полномочий.</w:t>
      </w:r>
      <w:bookmarkStart w:id="7" w:name="_Hlk58403500"/>
      <w:r w:rsidRPr="00CE1812">
        <w:rPr>
          <w:sz w:val="28"/>
          <w:szCs w:val="28"/>
        </w:rPr>
        <w:t xml:space="preserve">В сравнении с </w:t>
      </w:r>
      <w:r w:rsidR="008F1A8D">
        <w:rPr>
          <w:sz w:val="28"/>
          <w:szCs w:val="28"/>
        </w:rPr>
        <w:t>ожидаемой оценкой</w:t>
      </w:r>
      <w:r w:rsidR="00B24705">
        <w:rPr>
          <w:sz w:val="28"/>
          <w:szCs w:val="28"/>
        </w:rPr>
        <w:t>2024</w:t>
      </w:r>
      <w:r w:rsidR="008F1A8D">
        <w:rPr>
          <w:sz w:val="28"/>
          <w:szCs w:val="28"/>
        </w:rPr>
        <w:t xml:space="preserve"> года </w:t>
      </w:r>
      <w:r w:rsidRPr="00CE1812">
        <w:rPr>
          <w:sz w:val="28"/>
          <w:szCs w:val="28"/>
        </w:rPr>
        <w:t xml:space="preserve">расходы </w:t>
      </w:r>
      <w:r w:rsidR="00253273">
        <w:rPr>
          <w:sz w:val="28"/>
          <w:szCs w:val="28"/>
        </w:rPr>
        <w:t xml:space="preserve">снизились </w:t>
      </w:r>
      <w:r w:rsidR="00B24705">
        <w:rPr>
          <w:sz w:val="28"/>
          <w:szCs w:val="28"/>
        </w:rPr>
        <w:t>18,3</w:t>
      </w:r>
      <w:r w:rsidRPr="00CE1812">
        <w:rPr>
          <w:sz w:val="28"/>
          <w:szCs w:val="28"/>
        </w:rPr>
        <w:t>% (</w:t>
      </w:r>
      <w:r w:rsidR="00B24705">
        <w:rPr>
          <w:sz w:val="28"/>
          <w:szCs w:val="28"/>
        </w:rPr>
        <w:t>-331,4</w:t>
      </w:r>
      <w:r w:rsidR="008F1A8D">
        <w:rPr>
          <w:sz w:val="28"/>
          <w:szCs w:val="28"/>
        </w:rPr>
        <w:t xml:space="preserve"> тыс. рублей</w:t>
      </w:r>
      <w:r w:rsidRPr="00CE1812">
        <w:rPr>
          <w:sz w:val="28"/>
          <w:szCs w:val="28"/>
        </w:rPr>
        <w:t>)</w:t>
      </w:r>
      <w:bookmarkEnd w:id="7"/>
      <w:r w:rsidR="00B24705">
        <w:rPr>
          <w:sz w:val="28"/>
          <w:szCs w:val="28"/>
        </w:rPr>
        <w:t xml:space="preserve">. На плановый период 2026-2027 </w:t>
      </w:r>
      <w:r w:rsidR="008F1A8D">
        <w:rPr>
          <w:sz w:val="28"/>
          <w:szCs w:val="28"/>
        </w:rPr>
        <w:t>года расходы запланированы в сумме</w:t>
      </w:r>
      <w:r w:rsidR="006D58E9">
        <w:rPr>
          <w:sz w:val="28"/>
          <w:szCs w:val="28"/>
        </w:rPr>
        <w:t>1525,1</w:t>
      </w:r>
      <w:r w:rsidR="00597F0B">
        <w:rPr>
          <w:sz w:val="28"/>
          <w:szCs w:val="28"/>
        </w:rPr>
        <w:t>тыс.рублей</w:t>
      </w:r>
      <w:r w:rsidR="006D58E9">
        <w:rPr>
          <w:sz w:val="28"/>
          <w:szCs w:val="28"/>
        </w:rPr>
        <w:t>и 1477,8тыс.рублей соответственно.</w:t>
      </w:r>
    </w:p>
    <w:p w:rsidR="00E05440" w:rsidRDefault="00E05440" w:rsidP="00287923">
      <w:pPr>
        <w:spacing w:line="320" w:lineRule="exact"/>
        <w:ind w:left="-851" w:firstLine="851"/>
        <w:jc w:val="center"/>
        <w:rPr>
          <w:rFonts w:ascii="Times New Roman" w:eastAsia="Times New Roman" w:hAnsi="Times New Roman" w:cs="Times New Roman"/>
          <w:b/>
          <w:sz w:val="28"/>
          <w:szCs w:val="28"/>
        </w:rPr>
      </w:pPr>
    </w:p>
    <w:p w:rsidR="00534B1E" w:rsidRDefault="00534B1E" w:rsidP="00287923">
      <w:pPr>
        <w:spacing w:line="320" w:lineRule="exact"/>
        <w:ind w:left="-851" w:firstLine="851"/>
        <w:jc w:val="center"/>
        <w:rPr>
          <w:rFonts w:ascii="Times New Roman" w:eastAsia="Times New Roman" w:hAnsi="Times New Roman" w:cs="Times New Roman"/>
          <w:b/>
          <w:sz w:val="28"/>
          <w:szCs w:val="28"/>
        </w:rPr>
      </w:pPr>
      <w:r w:rsidRPr="00534B1E">
        <w:rPr>
          <w:rFonts w:ascii="Times New Roman" w:eastAsia="Times New Roman" w:hAnsi="Times New Roman" w:cs="Times New Roman"/>
          <w:b/>
          <w:sz w:val="28"/>
          <w:szCs w:val="28"/>
        </w:rPr>
        <w:t xml:space="preserve">Раздел 0200 «Национальная оборона» </w:t>
      </w:r>
    </w:p>
    <w:p w:rsidR="007D7543" w:rsidRPr="00534B1E" w:rsidRDefault="007D7543" w:rsidP="00287923">
      <w:pPr>
        <w:spacing w:line="320" w:lineRule="exact"/>
        <w:ind w:left="-851" w:firstLine="851"/>
        <w:jc w:val="center"/>
        <w:rPr>
          <w:rFonts w:ascii="Times New Roman" w:eastAsia="Times New Roman" w:hAnsi="Times New Roman" w:cs="Times New Roman"/>
          <w:b/>
          <w:sz w:val="28"/>
          <w:szCs w:val="28"/>
        </w:rPr>
      </w:pPr>
    </w:p>
    <w:p w:rsidR="00771D14" w:rsidRDefault="00534B1E" w:rsidP="00287923">
      <w:pPr>
        <w:spacing w:line="320" w:lineRule="exact"/>
        <w:ind w:left="-851" w:firstLine="851"/>
        <w:jc w:val="both"/>
        <w:rPr>
          <w:rFonts w:ascii="Times New Roman" w:eastAsia="Times New Roman" w:hAnsi="Times New Roman" w:cs="Times New Roman"/>
          <w:sz w:val="28"/>
          <w:szCs w:val="28"/>
        </w:rPr>
      </w:pPr>
      <w:r w:rsidRPr="00534B1E">
        <w:rPr>
          <w:rFonts w:ascii="Times New Roman" w:eastAsia="Times New Roman" w:hAnsi="Times New Roman" w:cs="Times New Roman"/>
          <w:sz w:val="28"/>
          <w:szCs w:val="28"/>
        </w:rPr>
        <w:t xml:space="preserve">По данному разделу запланированы расходы по подразделу 0203 «Мобилизация и вневойсковая подготовка» на выполнение полномочий по осуществлению первичного воинского учета на территориях, где отсутствуют военные комиссариаты в сумме </w:t>
      </w:r>
      <w:r w:rsidR="00771D14">
        <w:rPr>
          <w:rFonts w:ascii="Times New Roman" w:eastAsia="Times New Roman" w:hAnsi="Times New Roman" w:cs="Times New Roman"/>
          <w:sz w:val="28"/>
          <w:szCs w:val="28"/>
        </w:rPr>
        <w:t>280,8</w:t>
      </w:r>
      <w:r w:rsidR="000A236D">
        <w:rPr>
          <w:rFonts w:ascii="Times New Roman" w:eastAsia="Times New Roman" w:hAnsi="Times New Roman" w:cs="Times New Roman"/>
          <w:sz w:val="28"/>
          <w:szCs w:val="28"/>
        </w:rPr>
        <w:t>тыс.рублей (1</w:t>
      </w:r>
      <w:r w:rsidRPr="00534B1E">
        <w:rPr>
          <w:rFonts w:ascii="Times New Roman" w:eastAsia="Times New Roman" w:hAnsi="Times New Roman" w:cs="Times New Roman"/>
          <w:sz w:val="28"/>
          <w:szCs w:val="28"/>
        </w:rPr>
        <w:t>00% от потребности)</w:t>
      </w:r>
      <w:r w:rsidR="00771D14" w:rsidRPr="00771D14">
        <w:rPr>
          <w:rFonts w:ascii="Times New Roman" w:hAnsi="Times New Roman" w:cs="Times New Roman"/>
          <w:sz w:val="28"/>
          <w:szCs w:val="28"/>
        </w:rPr>
        <w:t xml:space="preserve">В сравнении с ожидаемой оценкой 2024 года расходы </w:t>
      </w:r>
      <w:r w:rsidR="00771D14">
        <w:rPr>
          <w:rFonts w:ascii="Times New Roman" w:hAnsi="Times New Roman" w:cs="Times New Roman"/>
          <w:sz w:val="28"/>
          <w:szCs w:val="28"/>
        </w:rPr>
        <w:t>увеличились 10,2</w:t>
      </w:r>
      <w:r w:rsidR="00771D14" w:rsidRPr="00771D14">
        <w:rPr>
          <w:rFonts w:ascii="Times New Roman" w:hAnsi="Times New Roman" w:cs="Times New Roman"/>
          <w:sz w:val="28"/>
          <w:szCs w:val="28"/>
        </w:rPr>
        <w:t>% (</w:t>
      </w:r>
      <w:r w:rsidR="00771D14">
        <w:rPr>
          <w:rFonts w:ascii="Times New Roman" w:hAnsi="Times New Roman" w:cs="Times New Roman"/>
          <w:sz w:val="28"/>
          <w:szCs w:val="28"/>
        </w:rPr>
        <w:t>+25,9</w:t>
      </w:r>
      <w:r w:rsidR="00771D14" w:rsidRPr="00771D14">
        <w:rPr>
          <w:rFonts w:ascii="Times New Roman" w:hAnsi="Times New Roman" w:cs="Times New Roman"/>
          <w:sz w:val="28"/>
          <w:szCs w:val="28"/>
        </w:rPr>
        <w:t xml:space="preserve"> тыс. рублей). </w:t>
      </w:r>
      <w:r w:rsidR="00771D14">
        <w:rPr>
          <w:rFonts w:ascii="Times New Roman" w:eastAsia="Times New Roman" w:hAnsi="Times New Roman" w:cs="Times New Roman"/>
          <w:sz w:val="28"/>
          <w:szCs w:val="28"/>
        </w:rPr>
        <w:t xml:space="preserve"> На плановый период 2026-2027</w:t>
      </w:r>
      <w:r w:rsidR="000A236D">
        <w:rPr>
          <w:rFonts w:ascii="Times New Roman" w:eastAsia="Times New Roman" w:hAnsi="Times New Roman" w:cs="Times New Roman"/>
          <w:sz w:val="28"/>
          <w:szCs w:val="28"/>
        </w:rPr>
        <w:t xml:space="preserve"> года расходы запланированы </w:t>
      </w:r>
      <w:r w:rsidR="00771D14">
        <w:rPr>
          <w:rFonts w:ascii="Times New Roman" w:eastAsia="Times New Roman" w:hAnsi="Times New Roman" w:cs="Times New Roman"/>
          <w:sz w:val="28"/>
          <w:szCs w:val="28"/>
        </w:rPr>
        <w:t xml:space="preserve"> в сумме 309,2тыс.рублей.</w:t>
      </w:r>
    </w:p>
    <w:p w:rsidR="00E07973" w:rsidRDefault="00E07973" w:rsidP="00287923">
      <w:pPr>
        <w:spacing w:line="320" w:lineRule="exact"/>
        <w:ind w:left="-851" w:firstLine="851"/>
        <w:jc w:val="both"/>
        <w:rPr>
          <w:rFonts w:ascii="Times New Roman" w:hAnsi="Times New Roman" w:cs="Times New Roman"/>
          <w:bCs/>
          <w:sz w:val="28"/>
          <w:szCs w:val="28"/>
        </w:rPr>
      </w:pPr>
      <w:r w:rsidRPr="00C13877">
        <w:rPr>
          <w:rFonts w:ascii="Times New Roman" w:eastAsia="Times New Roman" w:hAnsi="Times New Roman" w:cs="Times New Roman"/>
          <w:sz w:val="28"/>
          <w:szCs w:val="28"/>
        </w:rPr>
        <w:t>Объем расходов  определен в соответствии с проектом ЗЗК «</w:t>
      </w:r>
      <w:r w:rsidRPr="00C13877">
        <w:rPr>
          <w:rFonts w:ascii="Times New Roman" w:hAnsi="Times New Roman" w:cs="Times New Roman"/>
          <w:bCs/>
          <w:sz w:val="28"/>
          <w:szCs w:val="28"/>
        </w:rPr>
        <w:t>О бюджете Забайкальского края на 20</w:t>
      </w:r>
      <w:r>
        <w:rPr>
          <w:rFonts w:ascii="Times New Roman" w:hAnsi="Times New Roman" w:cs="Times New Roman"/>
          <w:bCs/>
          <w:sz w:val="28"/>
          <w:szCs w:val="28"/>
        </w:rPr>
        <w:t>2</w:t>
      </w:r>
      <w:r w:rsidR="00771D14">
        <w:rPr>
          <w:rFonts w:ascii="Times New Roman" w:hAnsi="Times New Roman" w:cs="Times New Roman"/>
          <w:bCs/>
          <w:sz w:val="28"/>
          <w:szCs w:val="28"/>
        </w:rPr>
        <w:t>5</w:t>
      </w:r>
      <w:r w:rsidRPr="00C13877">
        <w:rPr>
          <w:rFonts w:ascii="Times New Roman" w:hAnsi="Times New Roman" w:cs="Times New Roman"/>
          <w:bCs/>
          <w:sz w:val="28"/>
          <w:szCs w:val="28"/>
        </w:rPr>
        <w:t>год и плановый период 202</w:t>
      </w:r>
      <w:r w:rsidR="00771D14">
        <w:rPr>
          <w:rFonts w:ascii="Times New Roman" w:hAnsi="Times New Roman" w:cs="Times New Roman"/>
          <w:bCs/>
          <w:sz w:val="28"/>
          <w:szCs w:val="28"/>
        </w:rPr>
        <w:t>6</w:t>
      </w:r>
      <w:r w:rsidRPr="00C13877">
        <w:rPr>
          <w:rFonts w:ascii="Times New Roman" w:hAnsi="Times New Roman" w:cs="Times New Roman"/>
          <w:bCs/>
          <w:sz w:val="28"/>
          <w:szCs w:val="28"/>
        </w:rPr>
        <w:t xml:space="preserve"> и 202</w:t>
      </w:r>
      <w:r w:rsidR="00771D14">
        <w:rPr>
          <w:rFonts w:ascii="Times New Roman" w:hAnsi="Times New Roman" w:cs="Times New Roman"/>
          <w:bCs/>
          <w:sz w:val="28"/>
          <w:szCs w:val="28"/>
        </w:rPr>
        <w:t>7</w:t>
      </w:r>
      <w:r w:rsidRPr="00C13877">
        <w:rPr>
          <w:rFonts w:ascii="Times New Roman" w:hAnsi="Times New Roman" w:cs="Times New Roman"/>
          <w:bCs/>
          <w:sz w:val="28"/>
          <w:szCs w:val="28"/>
        </w:rPr>
        <w:t xml:space="preserve"> годов».</w:t>
      </w:r>
    </w:p>
    <w:p w:rsidR="008E2994" w:rsidRDefault="008E2994" w:rsidP="00287923">
      <w:pPr>
        <w:spacing w:line="320" w:lineRule="exact"/>
        <w:ind w:left="-851" w:firstLine="851"/>
        <w:jc w:val="both"/>
        <w:rPr>
          <w:rFonts w:ascii="Times New Roman" w:hAnsi="Times New Roman" w:cs="Times New Roman"/>
          <w:bCs/>
          <w:sz w:val="28"/>
          <w:szCs w:val="28"/>
        </w:rPr>
      </w:pPr>
    </w:p>
    <w:p w:rsidR="0071185F" w:rsidRDefault="008E2994" w:rsidP="0071185F">
      <w:pPr>
        <w:ind w:firstLine="709"/>
        <w:jc w:val="center"/>
        <w:rPr>
          <w:rFonts w:ascii="Times New Roman" w:hAnsi="Times New Roman" w:cs="Times New Roman"/>
          <w:b/>
          <w:sz w:val="28"/>
          <w:szCs w:val="28"/>
        </w:rPr>
      </w:pPr>
      <w:r w:rsidRPr="008E2994">
        <w:rPr>
          <w:rFonts w:ascii="Times New Roman" w:hAnsi="Times New Roman" w:cs="Times New Roman"/>
          <w:b/>
          <w:bCs/>
          <w:sz w:val="28"/>
          <w:szCs w:val="28"/>
        </w:rPr>
        <w:t>Раздел 0300 «</w:t>
      </w:r>
      <w:r w:rsidRPr="008E2994">
        <w:rPr>
          <w:rFonts w:ascii="Times New Roman" w:hAnsi="Times New Roman" w:cs="Times New Roman"/>
          <w:b/>
          <w:sz w:val="28"/>
          <w:szCs w:val="28"/>
        </w:rPr>
        <w:t>Национальная безопасность и правоохранительная деятельность»</w:t>
      </w:r>
    </w:p>
    <w:p w:rsidR="0071185F" w:rsidRDefault="0071185F" w:rsidP="0071185F">
      <w:pPr>
        <w:ind w:firstLine="709"/>
        <w:jc w:val="center"/>
        <w:rPr>
          <w:rFonts w:ascii="Times New Roman" w:hAnsi="Times New Roman" w:cs="Times New Roman"/>
          <w:b/>
          <w:sz w:val="28"/>
          <w:szCs w:val="28"/>
        </w:rPr>
      </w:pPr>
    </w:p>
    <w:p w:rsidR="00B95A52" w:rsidRPr="0071185F" w:rsidRDefault="0071185F" w:rsidP="0071185F">
      <w:pPr>
        <w:ind w:left="-709" w:firstLine="851"/>
        <w:jc w:val="both"/>
        <w:rPr>
          <w:rFonts w:ascii="Times New Roman" w:hAnsi="Times New Roman" w:cs="Times New Roman"/>
          <w:sz w:val="28"/>
          <w:szCs w:val="28"/>
        </w:rPr>
      </w:pPr>
      <w:r w:rsidRPr="0071185F">
        <w:rPr>
          <w:rFonts w:ascii="Times New Roman" w:hAnsi="Times New Roman" w:cs="Times New Roman"/>
          <w:sz w:val="28"/>
          <w:szCs w:val="28"/>
        </w:rPr>
        <w:t xml:space="preserve">По подразделу 0309 «Гражданская оборона» </w:t>
      </w:r>
      <w:r>
        <w:rPr>
          <w:rFonts w:ascii="Times New Roman" w:hAnsi="Times New Roman" w:cs="Times New Roman"/>
          <w:sz w:val="28"/>
          <w:szCs w:val="28"/>
        </w:rPr>
        <w:t>запланированы расходы в сумме 5,0 тыс.рублей за счет переданных полномочий из бюджета муниципального района «Хилокскийрайон»</w:t>
      </w:r>
      <w:r w:rsidR="002F23BB">
        <w:rPr>
          <w:rFonts w:ascii="Times New Roman" w:hAnsi="Times New Roman" w:cs="Times New Roman"/>
          <w:sz w:val="28"/>
          <w:szCs w:val="28"/>
        </w:rPr>
        <w:t>на уровне 2024 года. На плановый период 2026-2027</w:t>
      </w:r>
      <w:r w:rsidR="006F7F8A">
        <w:rPr>
          <w:rFonts w:ascii="Times New Roman" w:hAnsi="Times New Roman" w:cs="Times New Roman"/>
          <w:sz w:val="28"/>
          <w:szCs w:val="28"/>
        </w:rPr>
        <w:t xml:space="preserve"> года расходы пр</w:t>
      </w:r>
      <w:r w:rsidR="002F23BB">
        <w:rPr>
          <w:rFonts w:ascii="Times New Roman" w:hAnsi="Times New Roman" w:cs="Times New Roman"/>
          <w:sz w:val="28"/>
          <w:szCs w:val="28"/>
        </w:rPr>
        <w:t>едусмотрены на уровне плана 2025</w:t>
      </w:r>
      <w:r w:rsidR="006F7F8A">
        <w:rPr>
          <w:rFonts w:ascii="Times New Roman" w:hAnsi="Times New Roman" w:cs="Times New Roman"/>
          <w:sz w:val="28"/>
          <w:szCs w:val="28"/>
        </w:rPr>
        <w:t xml:space="preserve"> года.</w:t>
      </w:r>
    </w:p>
    <w:p w:rsidR="00B95A52" w:rsidRPr="00B95A52" w:rsidRDefault="00B95A52" w:rsidP="00B95A52">
      <w:pPr>
        <w:pStyle w:val="31"/>
        <w:ind w:left="-709" w:firstLine="709"/>
        <w:jc w:val="both"/>
        <w:rPr>
          <w:rFonts w:ascii="Times New Roman" w:hAnsi="Times New Roman" w:cs="Times New Roman"/>
          <w:bCs/>
          <w:sz w:val="28"/>
          <w:szCs w:val="28"/>
        </w:rPr>
      </w:pPr>
      <w:r>
        <w:rPr>
          <w:rFonts w:ascii="Times New Roman" w:hAnsi="Times New Roman" w:cs="Times New Roman"/>
          <w:bCs/>
          <w:sz w:val="28"/>
          <w:szCs w:val="28"/>
        </w:rPr>
        <w:t xml:space="preserve"> По </w:t>
      </w:r>
      <w:r w:rsidRPr="00B95A52">
        <w:rPr>
          <w:rFonts w:ascii="Times New Roman" w:hAnsi="Times New Roman" w:cs="Times New Roman"/>
          <w:bCs/>
          <w:sz w:val="28"/>
          <w:szCs w:val="28"/>
        </w:rPr>
        <w:t xml:space="preserve">подразделу </w:t>
      </w:r>
      <w:r w:rsidRPr="00B95A52">
        <w:rPr>
          <w:rFonts w:ascii="Times New Roman" w:hAnsi="Times New Roman" w:cs="Times New Roman"/>
          <w:sz w:val="28"/>
          <w:szCs w:val="28"/>
        </w:rPr>
        <w:t>03</w:t>
      </w:r>
      <w:r>
        <w:rPr>
          <w:rFonts w:ascii="Times New Roman" w:hAnsi="Times New Roman" w:cs="Times New Roman"/>
          <w:sz w:val="28"/>
          <w:szCs w:val="28"/>
        </w:rPr>
        <w:t>10 «</w:t>
      </w:r>
      <w:r w:rsidRPr="00B95A52">
        <w:rPr>
          <w:rFonts w:ascii="Times New Roman" w:hAnsi="Times New Roman" w:cs="Times New Roman"/>
          <w:sz w:val="28"/>
          <w:szCs w:val="28"/>
        </w:rPr>
        <w:t xml:space="preserve">Защита населения и территории от  чрезвычайных ситуаций природного и техногенного характера, </w:t>
      </w:r>
      <w:r>
        <w:rPr>
          <w:rFonts w:ascii="Times New Roman" w:hAnsi="Times New Roman" w:cs="Times New Roman"/>
          <w:sz w:val="28"/>
          <w:szCs w:val="28"/>
        </w:rPr>
        <w:t xml:space="preserve">пожарнаябезопасность» </w:t>
      </w:r>
      <w:r w:rsidRPr="00B95A52">
        <w:rPr>
          <w:rFonts w:ascii="Times New Roman" w:hAnsi="Times New Roman" w:cs="Times New Roman"/>
          <w:bCs/>
          <w:sz w:val="28"/>
          <w:szCs w:val="28"/>
        </w:rPr>
        <w:t>запланированы расходы</w:t>
      </w:r>
      <w:r w:rsidRPr="00B95A52">
        <w:rPr>
          <w:rFonts w:ascii="Times New Roman" w:hAnsi="Times New Roman" w:cs="Times New Roman"/>
          <w:sz w:val="28"/>
          <w:szCs w:val="28"/>
        </w:rPr>
        <w:t xml:space="preserve"> в общей </w:t>
      </w:r>
      <w:r w:rsidRPr="00B95A52">
        <w:rPr>
          <w:rFonts w:ascii="Times New Roman" w:hAnsi="Times New Roman" w:cs="Times New Roman"/>
          <w:bCs/>
          <w:sz w:val="28"/>
          <w:szCs w:val="28"/>
        </w:rPr>
        <w:t xml:space="preserve">сумме </w:t>
      </w:r>
      <w:r w:rsidR="002F23BB">
        <w:rPr>
          <w:rFonts w:ascii="Times New Roman" w:hAnsi="Times New Roman" w:cs="Times New Roman"/>
          <w:b/>
          <w:bCs/>
          <w:sz w:val="28"/>
          <w:szCs w:val="28"/>
        </w:rPr>
        <w:t>8</w:t>
      </w:r>
      <w:r w:rsidR="008C4934">
        <w:rPr>
          <w:rFonts w:ascii="Times New Roman" w:hAnsi="Times New Roman" w:cs="Times New Roman"/>
          <w:b/>
          <w:bCs/>
          <w:sz w:val="28"/>
          <w:szCs w:val="28"/>
        </w:rPr>
        <w:t>0</w:t>
      </w:r>
      <w:r w:rsidRPr="00B95A52">
        <w:rPr>
          <w:rFonts w:ascii="Times New Roman" w:hAnsi="Times New Roman" w:cs="Times New Roman"/>
          <w:b/>
          <w:bCs/>
          <w:sz w:val="28"/>
          <w:szCs w:val="28"/>
        </w:rPr>
        <w:t xml:space="preserve"> тыс.</w:t>
      </w:r>
      <w:r w:rsidRPr="00CF00FE">
        <w:rPr>
          <w:rFonts w:ascii="Times New Roman" w:hAnsi="Times New Roman" w:cs="Times New Roman"/>
          <w:b/>
          <w:bCs/>
          <w:sz w:val="28"/>
          <w:szCs w:val="28"/>
        </w:rPr>
        <w:t xml:space="preserve"> рублей</w:t>
      </w:r>
      <w:r w:rsidR="00CF00FE">
        <w:rPr>
          <w:rFonts w:ascii="Times New Roman" w:hAnsi="Times New Roman" w:cs="Times New Roman"/>
          <w:bCs/>
          <w:sz w:val="28"/>
          <w:szCs w:val="28"/>
        </w:rPr>
        <w:t>с ростом к исполнению</w:t>
      </w:r>
      <w:r w:rsidR="002F23BB">
        <w:rPr>
          <w:rFonts w:ascii="Times New Roman" w:hAnsi="Times New Roman" w:cs="Times New Roman"/>
          <w:bCs/>
          <w:sz w:val="28"/>
          <w:szCs w:val="28"/>
        </w:rPr>
        <w:t xml:space="preserve"> 2023</w:t>
      </w:r>
      <w:r w:rsidRPr="00B95A52">
        <w:rPr>
          <w:rFonts w:ascii="Times New Roman" w:hAnsi="Times New Roman" w:cs="Times New Roman"/>
          <w:bCs/>
          <w:sz w:val="28"/>
          <w:szCs w:val="28"/>
        </w:rPr>
        <w:t xml:space="preserve"> года на </w:t>
      </w:r>
      <w:r w:rsidR="002F23BB">
        <w:rPr>
          <w:rFonts w:ascii="Times New Roman" w:hAnsi="Times New Roman" w:cs="Times New Roman"/>
          <w:bCs/>
          <w:sz w:val="28"/>
          <w:szCs w:val="28"/>
        </w:rPr>
        <w:t>1</w:t>
      </w:r>
      <w:r w:rsidR="008C4934">
        <w:rPr>
          <w:rFonts w:ascii="Times New Roman" w:hAnsi="Times New Roman" w:cs="Times New Roman"/>
          <w:bCs/>
          <w:sz w:val="28"/>
          <w:szCs w:val="28"/>
        </w:rPr>
        <w:t>0,6</w:t>
      </w:r>
      <w:r w:rsidR="00CF00FE">
        <w:rPr>
          <w:rFonts w:ascii="Times New Roman" w:hAnsi="Times New Roman" w:cs="Times New Roman"/>
          <w:bCs/>
          <w:sz w:val="28"/>
          <w:szCs w:val="28"/>
        </w:rPr>
        <w:t xml:space="preserve">тыс. рублей, </w:t>
      </w:r>
      <w:r w:rsidR="00461A6E">
        <w:rPr>
          <w:rFonts w:ascii="Times New Roman" w:hAnsi="Times New Roman" w:cs="Times New Roman"/>
          <w:bCs/>
          <w:sz w:val="28"/>
          <w:szCs w:val="28"/>
        </w:rPr>
        <w:t>с ростом</w:t>
      </w:r>
      <w:r w:rsidR="00CF00FE">
        <w:rPr>
          <w:rFonts w:ascii="Times New Roman" w:hAnsi="Times New Roman" w:cs="Times New Roman"/>
          <w:bCs/>
          <w:sz w:val="28"/>
          <w:szCs w:val="28"/>
        </w:rPr>
        <w:t xml:space="preserve"> к ожидаемой оценки на </w:t>
      </w:r>
      <w:r w:rsidR="00461A6E">
        <w:rPr>
          <w:rFonts w:ascii="Times New Roman" w:hAnsi="Times New Roman" w:cs="Times New Roman"/>
          <w:bCs/>
          <w:sz w:val="28"/>
          <w:szCs w:val="28"/>
        </w:rPr>
        <w:t>24,3</w:t>
      </w:r>
      <w:r w:rsidR="00CF00FE">
        <w:rPr>
          <w:rFonts w:ascii="Times New Roman" w:hAnsi="Times New Roman" w:cs="Times New Roman"/>
          <w:bCs/>
          <w:sz w:val="28"/>
          <w:szCs w:val="28"/>
        </w:rPr>
        <w:t xml:space="preserve">% </w:t>
      </w:r>
      <w:r w:rsidR="00CF00FE">
        <w:rPr>
          <w:rFonts w:ascii="Times New Roman" w:hAnsi="Times New Roman" w:cs="Times New Roman"/>
          <w:bCs/>
          <w:sz w:val="28"/>
          <w:szCs w:val="28"/>
        </w:rPr>
        <w:lastRenderedPageBreak/>
        <w:t>(+</w:t>
      </w:r>
      <w:r w:rsidR="00461A6E">
        <w:rPr>
          <w:rFonts w:ascii="Times New Roman" w:hAnsi="Times New Roman" w:cs="Times New Roman"/>
          <w:bCs/>
          <w:sz w:val="28"/>
          <w:szCs w:val="28"/>
        </w:rPr>
        <w:t>15</w:t>
      </w:r>
      <w:r w:rsidR="002F23BB">
        <w:rPr>
          <w:rFonts w:ascii="Times New Roman" w:hAnsi="Times New Roman" w:cs="Times New Roman"/>
          <w:bCs/>
          <w:sz w:val="28"/>
          <w:szCs w:val="28"/>
        </w:rPr>
        <w:t>,6</w:t>
      </w:r>
      <w:r w:rsidR="00CF00FE">
        <w:rPr>
          <w:rFonts w:ascii="Times New Roman" w:hAnsi="Times New Roman" w:cs="Times New Roman"/>
          <w:bCs/>
          <w:sz w:val="28"/>
          <w:szCs w:val="28"/>
        </w:rPr>
        <w:t>тыс.рублей).</w:t>
      </w:r>
      <w:r w:rsidR="00461A6E">
        <w:rPr>
          <w:rFonts w:ascii="Times New Roman" w:hAnsi="Times New Roman" w:cs="Times New Roman"/>
          <w:bCs/>
          <w:sz w:val="28"/>
          <w:szCs w:val="28"/>
        </w:rPr>
        <w:t>На период 2026 и 2027</w:t>
      </w:r>
      <w:r w:rsidRPr="00B95A52">
        <w:rPr>
          <w:rFonts w:ascii="Times New Roman" w:hAnsi="Times New Roman" w:cs="Times New Roman"/>
          <w:bCs/>
          <w:sz w:val="28"/>
          <w:szCs w:val="28"/>
        </w:rPr>
        <w:t xml:space="preserve"> годов расходы запланированы </w:t>
      </w:r>
      <w:r w:rsidR="00CF00FE">
        <w:rPr>
          <w:rFonts w:ascii="Times New Roman" w:hAnsi="Times New Roman" w:cs="Times New Roman"/>
          <w:bCs/>
          <w:sz w:val="28"/>
          <w:szCs w:val="28"/>
        </w:rPr>
        <w:t xml:space="preserve">в </w:t>
      </w:r>
      <w:r w:rsidR="00461A6E">
        <w:rPr>
          <w:rFonts w:ascii="Times New Roman" w:hAnsi="Times New Roman" w:cs="Times New Roman"/>
          <w:bCs/>
          <w:sz w:val="28"/>
          <w:szCs w:val="28"/>
        </w:rPr>
        <w:t>85</w:t>
      </w:r>
      <w:r w:rsidR="00CF00FE">
        <w:rPr>
          <w:rFonts w:ascii="Times New Roman" w:hAnsi="Times New Roman" w:cs="Times New Roman"/>
          <w:bCs/>
          <w:sz w:val="28"/>
          <w:szCs w:val="28"/>
        </w:rPr>
        <w:t>,0 тыс.рублей на каждый год.</w:t>
      </w:r>
    </w:p>
    <w:p w:rsidR="00B95A52" w:rsidRPr="00B95A52" w:rsidRDefault="00B95A52" w:rsidP="00B95A52">
      <w:pPr>
        <w:pStyle w:val="31"/>
        <w:ind w:left="-709" w:firstLine="709"/>
        <w:rPr>
          <w:rFonts w:ascii="Times New Roman" w:hAnsi="Times New Roman" w:cs="Times New Roman"/>
          <w:sz w:val="23"/>
          <w:szCs w:val="23"/>
          <w:shd w:val="clear" w:color="auto" w:fill="FFFFFF"/>
        </w:rPr>
      </w:pPr>
      <w:r w:rsidRPr="00B95A52">
        <w:rPr>
          <w:rFonts w:ascii="Times New Roman" w:hAnsi="Times New Roman" w:cs="Times New Roman"/>
          <w:bCs/>
          <w:sz w:val="28"/>
          <w:szCs w:val="28"/>
        </w:rPr>
        <w:t>Подраздел содержит расходы:</w:t>
      </w:r>
    </w:p>
    <w:p w:rsidR="00CF00FE" w:rsidRPr="00CF00FE" w:rsidRDefault="00CF00FE" w:rsidP="00CF00FE">
      <w:pPr>
        <w:ind w:left="-709" w:firstLine="709"/>
        <w:jc w:val="both"/>
        <w:rPr>
          <w:rFonts w:ascii="Times New Roman" w:hAnsi="Times New Roman" w:cs="Times New Roman"/>
          <w:sz w:val="28"/>
          <w:szCs w:val="28"/>
        </w:rPr>
      </w:pPr>
      <w:r w:rsidRPr="00CF00FE">
        <w:rPr>
          <w:rFonts w:ascii="Times New Roman" w:hAnsi="Times New Roman" w:cs="Times New Roman"/>
          <w:sz w:val="28"/>
          <w:szCs w:val="28"/>
        </w:rPr>
        <w:t xml:space="preserve">- на обновление минерализованных полос вокруг населенных пунктов село </w:t>
      </w:r>
      <w:r w:rsidR="00EA4434">
        <w:rPr>
          <w:rFonts w:ascii="Times New Roman" w:hAnsi="Times New Roman" w:cs="Times New Roman"/>
          <w:sz w:val="28"/>
          <w:szCs w:val="28"/>
        </w:rPr>
        <w:t>-7</w:t>
      </w:r>
      <w:r w:rsidR="002215E6">
        <w:rPr>
          <w:rFonts w:ascii="Times New Roman" w:hAnsi="Times New Roman" w:cs="Times New Roman"/>
          <w:sz w:val="28"/>
          <w:szCs w:val="28"/>
        </w:rPr>
        <w:t>0</w:t>
      </w:r>
      <w:r w:rsidRPr="00CF00FE">
        <w:rPr>
          <w:rFonts w:ascii="Times New Roman" w:hAnsi="Times New Roman" w:cs="Times New Roman"/>
          <w:sz w:val="28"/>
          <w:szCs w:val="28"/>
        </w:rPr>
        <w:t>,0 тыс</w:t>
      </w:r>
      <w:r>
        <w:rPr>
          <w:rFonts w:ascii="Times New Roman" w:hAnsi="Times New Roman" w:cs="Times New Roman"/>
          <w:sz w:val="28"/>
          <w:szCs w:val="28"/>
        </w:rPr>
        <w:t>.</w:t>
      </w:r>
      <w:r w:rsidRPr="00CF00FE">
        <w:rPr>
          <w:rFonts w:ascii="Times New Roman" w:hAnsi="Times New Roman" w:cs="Times New Roman"/>
          <w:sz w:val="28"/>
          <w:szCs w:val="28"/>
        </w:rPr>
        <w:t xml:space="preserve"> рублей</w:t>
      </w:r>
      <w:r>
        <w:rPr>
          <w:rFonts w:ascii="Times New Roman" w:hAnsi="Times New Roman" w:cs="Times New Roman"/>
          <w:sz w:val="28"/>
          <w:szCs w:val="28"/>
        </w:rPr>
        <w:t>;</w:t>
      </w:r>
    </w:p>
    <w:p w:rsidR="00CF00FE" w:rsidRDefault="00CF00FE" w:rsidP="00CF00FE">
      <w:pPr>
        <w:jc w:val="both"/>
        <w:rPr>
          <w:rFonts w:ascii="Times New Roman" w:hAnsi="Times New Roman" w:cs="Times New Roman"/>
          <w:sz w:val="28"/>
          <w:szCs w:val="28"/>
        </w:rPr>
      </w:pPr>
      <w:r w:rsidRPr="00CF00FE">
        <w:rPr>
          <w:rFonts w:ascii="Times New Roman" w:hAnsi="Times New Roman" w:cs="Times New Roman"/>
          <w:sz w:val="28"/>
          <w:szCs w:val="28"/>
        </w:rPr>
        <w:t xml:space="preserve">- на оплату  по договорам ГПХ отжиг- </w:t>
      </w:r>
      <w:r w:rsidR="002215E6">
        <w:rPr>
          <w:rFonts w:ascii="Times New Roman" w:hAnsi="Times New Roman" w:cs="Times New Roman"/>
          <w:sz w:val="28"/>
          <w:szCs w:val="28"/>
        </w:rPr>
        <w:t>10,0</w:t>
      </w:r>
      <w:r w:rsidRPr="00CF00FE">
        <w:rPr>
          <w:rFonts w:ascii="Times New Roman" w:hAnsi="Times New Roman" w:cs="Times New Roman"/>
          <w:sz w:val="28"/>
          <w:szCs w:val="28"/>
        </w:rPr>
        <w:t>тыс</w:t>
      </w:r>
      <w:r>
        <w:rPr>
          <w:rFonts w:ascii="Times New Roman" w:hAnsi="Times New Roman" w:cs="Times New Roman"/>
          <w:sz w:val="28"/>
          <w:szCs w:val="28"/>
        </w:rPr>
        <w:t>.</w:t>
      </w:r>
      <w:r w:rsidRPr="00CF00FE">
        <w:rPr>
          <w:rFonts w:ascii="Times New Roman" w:hAnsi="Times New Roman" w:cs="Times New Roman"/>
          <w:sz w:val="28"/>
          <w:szCs w:val="28"/>
        </w:rPr>
        <w:t>рублей</w:t>
      </w:r>
      <w:r w:rsidR="00403AEA">
        <w:rPr>
          <w:rFonts w:ascii="Times New Roman" w:hAnsi="Times New Roman" w:cs="Times New Roman"/>
          <w:sz w:val="28"/>
          <w:szCs w:val="28"/>
        </w:rPr>
        <w:t>.</w:t>
      </w:r>
    </w:p>
    <w:p w:rsidR="00403AEA" w:rsidRPr="00CF00FE" w:rsidRDefault="00403AEA" w:rsidP="00CF00FE">
      <w:pPr>
        <w:jc w:val="both"/>
        <w:rPr>
          <w:rFonts w:ascii="Times New Roman" w:hAnsi="Times New Roman" w:cs="Times New Roman"/>
          <w:sz w:val="28"/>
          <w:szCs w:val="28"/>
        </w:rPr>
      </w:pPr>
    </w:p>
    <w:p w:rsidR="00403AEA" w:rsidRPr="00403AEA" w:rsidRDefault="00403AEA" w:rsidP="00403AEA">
      <w:pPr>
        <w:pStyle w:val="21"/>
        <w:spacing w:line="240" w:lineRule="auto"/>
        <w:ind w:left="-426" w:firstLine="1135"/>
        <w:jc w:val="both"/>
        <w:rPr>
          <w:rFonts w:ascii="Times New Roman" w:hAnsi="Times New Roman" w:cs="Times New Roman"/>
          <w:b/>
          <w:sz w:val="28"/>
          <w:szCs w:val="28"/>
        </w:rPr>
      </w:pPr>
      <w:r w:rsidRPr="00403AEA">
        <w:rPr>
          <w:rFonts w:ascii="Times New Roman" w:hAnsi="Times New Roman" w:cs="Times New Roman"/>
          <w:b/>
          <w:sz w:val="28"/>
          <w:szCs w:val="28"/>
        </w:rPr>
        <w:t>Раздел 0400 «Национальная экономика (Дорожное хозяйство)»</w:t>
      </w:r>
    </w:p>
    <w:p w:rsidR="00403AEA" w:rsidRPr="00403AEA" w:rsidRDefault="00403AEA" w:rsidP="00403AEA">
      <w:pPr>
        <w:ind w:left="-709" w:firstLine="709"/>
        <w:jc w:val="both"/>
        <w:rPr>
          <w:rFonts w:ascii="Times New Roman" w:hAnsi="Times New Roman" w:cs="Times New Roman"/>
          <w:sz w:val="28"/>
          <w:szCs w:val="28"/>
        </w:rPr>
      </w:pPr>
      <w:r w:rsidRPr="00403AEA">
        <w:rPr>
          <w:rFonts w:ascii="Times New Roman" w:hAnsi="Times New Roman" w:cs="Times New Roman"/>
          <w:sz w:val="28"/>
          <w:szCs w:val="28"/>
        </w:rPr>
        <w:t>Данный раздел включает в себя расходы по содержанию дорог местного значения в рамках переданных полномочий по соглашениям.</w:t>
      </w:r>
    </w:p>
    <w:p w:rsidR="00403AEA" w:rsidRPr="00403AEA" w:rsidRDefault="00403AEA" w:rsidP="00403AEA">
      <w:pPr>
        <w:pStyle w:val="s1"/>
        <w:shd w:val="clear" w:color="auto" w:fill="FFFFFF"/>
        <w:spacing w:before="0" w:beforeAutospacing="0" w:after="0" w:afterAutospacing="0"/>
        <w:ind w:left="-709" w:firstLine="708"/>
        <w:jc w:val="both"/>
        <w:rPr>
          <w:sz w:val="28"/>
          <w:szCs w:val="28"/>
        </w:rPr>
      </w:pPr>
      <w:r w:rsidRPr="00403AEA">
        <w:rPr>
          <w:sz w:val="28"/>
          <w:szCs w:val="28"/>
        </w:rPr>
        <w:t xml:space="preserve">В бюджете поселения  по разделу  предусмотрены расходы в сумме </w:t>
      </w:r>
      <w:r>
        <w:rPr>
          <w:b/>
          <w:sz w:val="28"/>
          <w:szCs w:val="28"/>
        </w:rPr>
        <w:t>463,8</w:t>
      </w:r>
      <w:r w:rsidRPr="00403AEA">
        <w:rPr>
          <w:b/>
          <w:sz w:val="28"/>
          <w:szCs w:val="28"/>
        </w:rPr>
        <w:t xml:space="preserve"> тыс. рублей</w:t>
      </w:r>
      <w:r w:rsidRPr="00403AEA">
        <w:rPr>
          <w:sz w:val="28"/>
          <w:szCs w:val="28"/>
        </w:rPr>
        <w:t>,за счет планируемого поступления акц</w:t>
      </w:r>
      <w:r>
        <w:rPr>
          <w:sz w:val="28"/>
          <w:szCs w:val="28"/>
        </w:rPr>
        <w:t>изов на 2025 года в сумме 463,8</w:t>
      </w:r>
      <w:r w:rsidRPr="00403AEA">
        <w:rPr>
          <w:sz w:val="28"/>
          <w:szCs w:val="28"/>
        </w:rPr>
        <w:t xml:space="preserve">тыс.рублей. </w:t>
      </w:r>
    </w:p>
    <w:p w:rsidR="00403AEA" w:rsidRPr="00403AEA" w:rsidRDefault="00403AEA" w:rsidP="00403AEA">
      <w:pPr>
        <w:ind w:left="-709" w:firstLine="709"/>
        <w:jc w:val="both"/>
        <w:rPr>
          <w:rFonts w:ascii="Times New Roman" w:hAnsi="Times New Roman" w:cs="Times New Roman"/>
          <w:sz w:val="28"/>
          <w:szCs w:val="28"/>
        </w:rPr>
      </w:pPr>
      <w:r w:rsidRPr="00403AEA">
        <w:rPr>
          <w:rFonts w:ascii="Times New Roman" w:hAnsi="Times New Roman" w:cs="Times New Roman"/>
          <w:sz w:val="28"/>
          <w:szCs w:val="28"/>
        </w:rPr>
        <w:t>Объем бюджетных ассигнований дорожного фон</w:t>
      </w:r>
      <w:r>
        <w:rPr>
          <w:rFonts w:ascii="Times New Roman" w:hAnsi="Times New Roman" w:cs="Times New Roman"/>
          <w:sz w:val="28"/>
          <w:szCs w:val="28"/>
        </w:rPr>
        <w:t>да муниципального района на 2027</w:t>
      </w:r>
      <w:r w:rsidRPr="00403AEA">
        <w:rPr>
          <w:rFonts w:ascii="Times New Roman" w:hAnsi="Times New Roman" w:cs="Times New Roman"/>
          <w:sz w:val="28"/>
          <w:szCs w:val="28"/>
        </w:rPr>
        <w:t xml:space="preserve"> год планируется в размере </w:t>
      </w:r>
      <w:r>
        <w:rPr>
          <w:rFonts w:ascii="Times New Roman" w:hAnsi="Times New Roman" w:cs="Times New Roman"/>
          <w:sz w:val="28"/>
          <w:szCs w:val="28"/>
        </w:rPr>
        <w:t>499,2 тыс. рублей, на 2026</w:t>
      </w:r>
      <w:r w:rsidRPr="00403AEA">
        <w:rPr>
          <w:rFonts w:ascii="Times New Roman" w:hAnsi="Times New Roman" w:cs="Times New Roman"/>
          <w:sz w:val="28"/>
          <w:szCs w:val="28"/>
        </w:rPr>
        <w:t xml:space="preserve"> год- </w:t>
      </w:r>
      <w:r>
        <w:rPr>
          <w:rFonts w:ascii="Times New Roman" w:hAnsi="Times New Roman" w:cs="Times New Roman"/>
          <w:sz w:val="28"/>
          <w:szCs w:val="28"/>
        </w:rPr>
        <w:t>521,9</w:t>
      </w:r>
      <w:r w:rsidRPr="00403AEA">
        <w:rPr>
          <w:rFonts w:ascii="Times New Roman" w:hAnsi="Times New Roman" w:cs="Times New Roman"/>
          <w:sz w:val="28"/>
          <w:szCs w:val="28"/>
        </w:rPr>
        <w:t xml:space="preserve"> тыс. рублей. </w:t>
      </w:r>
    </w:p>
    <w:p w:rsidR="002D2CC0" w:rsidRDefault="002D2CC0" w:rsidP="00403AEA">
      <w:pPr>
        <w:tabs>
          <w:tab w:val="left" w:pos="4635"/>
        </w:tabs>
        <w:spacing w:line="320" w:lineRule="exact"/>
        <w:ind w:left="-851" w:firstLine="851"/>
        <w:jc w:val="both"/>
        <w:rPr>
          <w:rFonts w:ascii="Times New Roman" w:eastAsia="Times New Roman" w:hAnsi="Times New Roman" w:cs="Times New Roman"/>
          <w:b/>
          <w:i/>
          <w:sz w:val="28"/>
          <w:szCs w:val="28"/>
        </w:rPr>
      </w:pPr>
    </w:p>
    <w:p w:rsidR="00943B1F" w:rsidRPr="000E5EED" w:rsidRDefault="000E5EED" w:rsidP="00287923">
      <w:pPr>
        <w:tabs>
          <w:tab w:val="left" w:pos="4635"/>
        </w:tabs>
        <w:spacing w:line="320" w:lineRule="exact"/>
        <w:ind w:left="-851" w:firstLine="85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Раздел 0500 </w:t>
      </w:r>
      <w:r w:rsidR="00F92A6A">
        <w:rPr>
          <w:rFonts w:ascii="Times New Roman" w:eastAsia="Times New Roman" w:hAnsi="Times New Roman" w:cs="Times New Roman"/>
          <w:b/>
          <w:sz w:val="28"/>
          <w:szCs w:val="28"/>
        </w:rPr>
        <w:t>«</w:t>
      </w:r>
      <w:r w:rsidR="00147565" w:rsidRPr="000E5EED">
        <w:rPr>
          <w:rFonts w:ascii="Times New Roman" w:eastAsia="Times New Roman" w:hAnsi="Times New Roman" w:cs="Times New Roman"/>
          <w:b/>
          <w:sz w:val="28"/>
          <w:szCs w:val="28"/>
        </w:rPr>
        <w:t>Жилищно-коммунальное хозяйство</w:t>
      </w:r>
      <w:r w:rsidR="00F92A6A">
        <w:rPr>
          <w:rFonts w:ascii="Times New Roman" w:eastAsia="Times New Roman" w:hAnsi="Times New Roman" w:cs="Times New Roman"/>
          <w:b/>
          <w:sz w:val="28"/>
          <w:szCs w:val="28"/>
        </w:rPr>
        <w:t>»</w:t>
      </w:r>
    </w:p>
    <w:p w:rsidR="00943B1F" w:rsidRPr="00943B1F" w:rsidRDefault="00943B1F" w:rsidP="00287923">
      <w:pPr>
        <w:tabs>
          <w:tab w:val="left" w:pos="4635"/>
        </w:tabs>
        <w:spacing w:line="320" w:lineRule="exact"/>
        <w:ind w:left="-851" w:firstLine="851"/>
        <w:jc w:val="center"/>
        <w:rPr>
          <w:rFonts w:ascii="Times New Roman" w:eastAsia="Times New Roman" w:hAnsi="Times New Roman" w:cs="Times New Roman"/>
          <w:b/>
          <w:sz w:val="28"/>
          <w:szCs w:val="28"/>
        </w:rPr>
      </w:pPr>
    </w:p>
    <w:p w:rsidR="005566C5" w:rsidRDefault="00943B1F" w:rsidP="00287923">
      <w:pPr>
        <w:pStyle w:val="50"/>
        <w:shd w:val="clear" w:color="auto" w:fill="auto"/>
        <w:spacing w:before="0" w:after="0" w:line="320" w:lineRule="exact"/>
        <w:ind w:left="-851" w:firstLine="851"/>
        <w:jc w:val="both"/>
        <w:rPr>
          <w:sz w:val="28"/>
          <w:szCs w:val="28"/>
        </w:rPr>
      </w:pPr>
      <w:r w:rsidRPr="00943B1F">
        <w:rPr>
          <w:sz w:val="28"/>
          <w:szCs w:val="28"/>
        </w:rPr>
        <w:t>Расходы по разделу 05</w:t>
      </w:r>
      <w:r w:rsidR="002D066F">
        <w:rPr>
          <w:sz w:val="28"/>
          <w:szCs w:val="28"/>
        </w:rPr>
        <w:t>00</w:t>
      </w:r>
      <w:r w:rsidRPr="00943B1F">
        <w:rPr>
          <w:sz w:val="28"/>
          <w:szCs w:val="28"/>
        </w:rPr>
        <w:t xml:space="preserve"> «Жилищно-ко</w:t>
      </w:r>
      <w:r>
        <w:rPr>
          <w:sz w:val="28"/>
          <w:szCs w:val="28"/>
        </w:rPr>
        <w:t xml:space="preserve">ммунальное хозяйство» </w:t>
      </w:r>
      <w:r w:rsidRPr="00943B1F">
        <w:rPr>
          <w:sz w:val="28"/>
          <w:szCs w:val="28"/>
        </w:rPr>
        <w:t>предусмотрены</w:t>
      </w:r>
      <w:r>
        <w:rPr>
          <w:sz w:val="28"/>
          <w:szCs w:val="28"/>
        </w:rPr>
        <w:t xml:space="preserve"> в размере </w:t>
      </w:r>
      <w:r w:rsidR="00CF3D35">
        <w:rPr>
          <w:sz w:val="28"/>
          <w:szCs w:val="28"/>
        </w:rPr>
        <w:t>376,6</w:t>
      </w:r>
      <w:r w:rsidR="00CC101D">
        <w:rPr>
          <w:sz w:val="28"/>
          <w:szCs w:val="28"/>
        </w:rPr>
        <w:t>тыс.рублей</w:t>
      </w:r>
      <w:r>
        <w:rPr>
          <w:sz w:val="28"/>
          <w:szCs w:val="28"/>
        </w:rPr>
        <w:t>руб</w:t>
      </w:r>
      <w:r w:rsidR="002D3AE1">
        <w:rPr>
          <w:sz w:val="28"/>
          <w:szCs w:val="28"/>
        </w:rPr>
        <w:t>л</w:t>
      </w:r>
      <w:r w:rsidR="00000E9E">
        <w:rPr>
          <w:sz w:val="28"/>
          <w:szCs w:val="28"/>
        </w:rPr>
        <w:t>ей</w:t>
      </w:r>
      <w:r w:rsidR="00425B88">
        <w:rPr>
          <w:sz w:val="28"/>
          <w:szCs w:val="28"/>
        </w:rPr>
        <w:t xml:space="preserve"> в том числе по подразделу 0502 </w:t>
      </w:r>
      <w:r w:rsidR="00CF3D35">
        <w:rPr>
          <w:sz w:val="28"/>
          <w:szCs w:val="28"/>
        </w:rPr>
        <w:t>«Коммунальное хозяйство» - 356,6</w:t>
      </w:r>
      <w:r w:rsidR="00425B88">
        <w:rPr>
          <w:sz w:val="28"/>
          <w:szCs w:val="28"/>
        </w:rPr>
        <w:t>тыс.рублей, по подразделу 0503 «Благоустройство» - 20,0 тыс.рублей. Расходы предусмотрены по 0500 разделу за счет переданных полномочий из бюджета муниципального района «Хилокский район»</w:t>
      </w:r>
    </w:p>
    <w:p w:rsidR="00000E9E" w:rsidRDefault="008804AE" w:rsidP="00FC3517">
      <w:pPr>
        <w:tabs>
          <w:tab w:val="left" w:pos="4635"/>
        </w:tabs>
        <w:spacing w:line="320" w:lineRule="exact"/>
        <w:ind w:left="-851" w:firstLine="851"/>
        <w:jc w:val="both"/>
        <w:rPr>
          <w:rFonts w:ascii="Times New Roman" w:eastAsia="Times New Roman" w:hAnsi="Times New Roman" w:cs="Times New Roman"/>
          <w:b/>
          <w:color w:val="auto"/>
          <w:sz w:val="28"/>
          <w:szCs w:val="28"/>
        </w:rPr>
      </w:pPr>
      <w:r w:rsidRPr="00FC3985">
        <w:rPr>
          <w:rFonts w:ascii="Times New Roman" w:hAnsi="Times New Roman" w:cs="Times New Roman"/>
          <w:color w:val="auto"/>
          <w:sz w:val="28"/>
          <w:szCs w:val="28"/>
        </w:rPr>
        <w:t xml:space="preserve">Расходы запланированы </w:t>
      </w:r>
      <w:r w:rsidR="00425B88">
        <w:rPr>
          <w:rFonts w:ascii="Times New Roman" w:hAnsi="Times New Roman" w:cs="Times New Roman"/>
          <w:color w:val="auto"/>
          <w:sz w:val="28"/>
          <w:szCs w:val="28"/>
        </w:rPr>
        <w:t>с ростом к исполнению</w:t>
      </w:r>
      <w:r w:rsidR="00837D20">
        <w:rPr>
          <w:rFonts w:ascii="Times New Roman" w:hAnsi="Times New Roman" w:cs="Times New Roman"/>
          <w:color w:val="auto"/>
          <w:sz w:val="28"/>
          <w:szCs w:val="28"/>
        </w:rPr>
        <w:t>2023</w:t>
      </w:r>
      <w:r w:rsidR="00CC101D">
        <w:rPr>
          <w:rFonts w:ascii="Times New Roman" w:hAnsi="Times New Roman" w:cs="Times New Roman"/>
          <w:color w:val="auto"/>
          <w:sz w:val="28"/>
          <w:szCs w:val="28"/>
        </w:rPr>
        <w:t xml:space="preserve"> года </w:t>
      </w:r>
      <w:r w:rsidRPr="00FC3985">
        <w:rPr>
          <w:rFonts w:ascii="Times New Roman" w:hAnsi="Times New Roman" w:cs="Times New Roman"/>
          <w:color w:val="auto"/>
          <w:sz w:val="28"/>
          <w:szCs w:val="28"/>
        </w:rPr>
        <w:t xml:space="preserve"> на </w:t>
      </w:r>
      <w:r w:rsidR="00837D20">
        <w:rPr>
          <w:rFonts w:ascii="Times New Roman" w:hAnsi="Times New Roman" w:cs="Times New Roman"/>
          <w:color w:val="auto"/>
          <w:sz w:val="28"/>
          <w:szCs w:val="28"/>
        </w:rPr>
        <w:t>11,2</w:t>
      </w:r>
      <w:r w:rsidR="00CC101D">
        <w:rPr>
          <w:rFonts w:ascii="Times New Roman" w:hAnsi="Times New Roman" w:cs="Times New Roman"/>
          <w:color w:val="auto"/>
          <w:sz w:val="28"/>
          <w:szCs w:val="28"/>
        </w:rPr>
        <w:t>% (</w:t>
      </w:r>
      <w:r w:rsidR="00837D20">
        <w:rPr>
          <w:rFonts w:ascii="Times New Roman" w:hAnsi="Times New Roman" w:cs="Times New Roman"/>
          <w:color w:val="auto"/>
          <w:sz w:val="28"/>
          <w:szCs w:val="28"/>
        </w:rPr>
        <w:t>+37,9</w:t>
      </w:r>
      <w:r w:rsidR="00CC101D">
        <w:rPr>
          <w:rFonts w:ascii="Times New Roman" w:hAnsi="Times New Roman" w:cs="Times New Roman"/>
          <w:color w:val="auto"/>
          <w:sz w:val="28"/>
          <w:szCs w:val="28"/>
        </w:rPr>
        <w:t xml:space="preserve">тыс.рублей), </w:t>
      </w:r>
      <w:r w:rsidRPr="00FC3985">
        <w:rPr>
          <w:rFonts w:ascii="Times New Roman" w:hAnsi="Times New Roman" w:cs="Times New Roman"/>
          <w:color w:val="auto"/>
          <w:sz w:val="28"/>
          <w:szCs w:val="28"/>
        </w:rPr>
        <w:t>к ожидаемой оценке 202</w:t>
      </w:r>
      <w:r w:rsidR="00CC101D">
        <w:rPr>
          <w:rFonts w:ascii="Times New Roman" w:hAnsi="Times New Roman" w:cs="Times New Roman"/>
          <w:color w:val="auto"/>
          <w:sz w:val="28"/>
          <w:szCs w:val="28"/>
        </w:rPr>
        <w:t>3</w:t>
      </w:r>
      <w:r w:rsidRPr="00FC3985">
        <w:rPr>
          <w:rFonts w:ascii="Times New Roman" w:hAnsi="Times New Roman" w:cs="Times New Roman"/>
          <w:color w:val="auto"/>
          <w:sz w:val="28"/>
          <w:szCs w:val="28"/>
        </w:rPr>
        <w:t xml:space="preserve"> года </w:t>
      </w:r>
      <w:r w:rsidR="00167FB3">
        <w:rPr>
          <w:rFonts w:ascii="Times New Roman" w:hAnsi="Times New Roman" w:cs="Times New Roman"/>
          <w:color w:val="auto"/>
          <w:sz w:val="28"/>
          <w:szCs w:val="28"/>
        </w:rPr>
        <w:t xml:space="preserve">со снижением </w:t>
      </w:r>
      <w:r w:rsidRPr="00FC3985">
        <w:rPr>
          <w:rFonts w:ascii="Times New Roman" w:hAnsi="Times New Roman" w:cs="Times New Roman"/>
          <w:color w:val="auto"/>
          <w:sz w:val="28"/>
          <w:szCs w:val="28"/>
        </w:rPr>
        <w:t xml:space="preserve">на </w:t>
      </w:r>
      <w:r w:rsidR="00837D20">
        <w:rPr>
          <w:rFonts w:ascii="Times New Roman" w:hAnsi="Times New Roman" w:cs="Times New Roman"/>
          <w:color w:val="auto"/>
          <w:sz w:val="28"/>
          <w:szCs w:val="28"/>
        </w:rPr>
        <w:t>16,8</w:t>
      </w:r>
      <w:r w:rsidR="00CC101D">
        <w:rPr>
          <w:rFonts w:ascii="Times New Roman" w:hAnsi="Times New Roman" w:cs="Times New Roman"/>
          <w:color w:val="auto"/>
          <w:sz w:val="28"/>
          <w:szCs w:val="28"/>
        </w:rPr>
        <w:t>%</w:t>
      </w:r>
      <w:r w:rsidR="00167FB3">
        <w:rPr>
          <w:rFonts w:ascii="Times New Roman" w:hAnsi="Times New Roman" w:cs="Times New Roman"/>
          <w:color w:val="auto"/>
          <w:sz w:val="28"/>
          <w:szCs w:val="28"/>
        </w:rPr>
        <w:t>(</w:t>
      </w:r>
      <w:r w:rsidR="00837D20">
        <w:rPr>
          <w:rFonts w:ascii="Times New Roman" w:hAnsi="Times New Roman" w:cs="Times New Roman"/>
          <w:color w:val="auto"/>
          <w:sz w:val="28"/>
          <w:szCs w:val="28"/>
        </w:rPr>
        <w:t>-76,6</w:t>
      </w:r>
      <w:r w:rsidR="00CC101D">
        <w:rPr>
          <w:rFonts w:ascii="Times New Roman" w:hAnsi="Times New Roman" w:cs="Times New Roman"/>
          <w:color w:val="auto"/>
          <w:sz w:val="28"/>
          <w:szCs w:val="28"/>
        </w:rPr>
        <w:t>тыс.рублей)</w:t>
      </w:r>
      <w:r w:rsidR="004E3A89" w:rsidRPr="00FC3985">
        <w:rPr>
          <w:rFonts w:ascii="Times New Roman" w:hAnsi="Times New Roman" w:cs="Times New Roman"/>
          <w:color w:val="auto"/>
          <w:sz w:val="28"/>
          <w:szCs w:val="28"/>
        </w:rPr>
        <w:t>.</w:t>
      </w:r>
      <w:r w:rsidR="00000E9E">
        <w:rPr>
          <w:rFonts w:ascii="Times New Roman" w:hAnsi="Times New Roman" w:cs="Times New Roman"/>
          <w:color w:val="auto"/>
          <w:sz w:val="28"/>
          <w:szCs w:val="28"/>
        </w:rPr>
        <w:t xml:space="preserve"> Причины  снижения в п</w:t>
      </w:r>
      <w:r w:rsidR="000A236D">
        <w:rPr>
          <w:rFonts w:ascii="Times New Roman" w:hAnsi="Times New Roman" w:cs="Times New Roman"/>
          <w:color w:val="auto"/>
          <w:sz w:val="28"/>
          <w:szCs w:val="28"/>
        </w:rPr>
        <w:t>ояснительной записке не указаны</w:t>
      </w:r>
      <w:r w:rsidR="00167FB3">
        <w:rPr>
          <w:rFonts w:ascii="Times New Roman" w:hAnsi="Times New Roman" w:cs="Times New Roman"/>
          <w:color w:val="auto"/>
          <w:sz w:val="28"/>
          <w:szCs w:val="28"/>
        </w:rPr>
        <w:t>.</w:t>
      </w:r>
    </w:p>
    <w:p w:rsidR="00064913" w:rsidRPr="00147565" w:rsidRDefault="00064913" w:rsidP="00287923">
      <w:pPr>
        <w:pStyle w:val="50"/>
        <w:shd w:val="clear" w:color="auto" w:fill="auto"/>
        <w:spacing w:before="0" w:after="0" w:line="320" w:lineRule="exact"/>
        <w:ind w:left="-851" w:firstLine="851"/>
        <w:rPr>
          <w:b/>
          <w:i/>
          <w:sz w:val="28"/>
          <w:szCs w:val="28"/>
        </w:rPr>
      </w:pPr>
    </w:p>
    <w:p w:rsidR="00DD5B21" w:rsidRDefault="00DD5B21" w:rsidP="00287923">
      <w:pPr>
        <w:ind w:left="-851" w:firstLine="851"/>
        <w:jc w:val="center"/>
        <w:rPr>
          <w:rFonts w:ascii="Times New Roman" w:hAnsi="Times New Roman" w:cs="Times New Roman"/>
          <w:b/>
          <w:sz w:val="28"/>
          <w:szCs w:val="28"/>
        </w:rPr>
      </w:pPr>
      <w:r w:rsidRPr="00421C5A">
        <w:rPr>
          <w:rFonts w:ascii="Times New Roman" w:hAnsi="Times New Roman" w:cs="Times New Roman"/>
          <w:b/>
          <w:sz w:val="28"/>
          <w:szCs w:val="28"/>
        </w:rPr>
        <w:t>Раздел 1000 «Социальная политика»</w:t>
      </w:r>
    </w:p>
    <w:p w:rsidR="00707CCA" w:rsidRPr="00421C5A" w:rsidRDefault="00707CCA" w:rsidP="00287923">
      <w:pPr>
        <w:ind w:left="-851" w:firstLine="851"/>
        <w:jc w:val="center"/>
        <w:rPr>
          <w:rFonts w:ascii="Times New Roman" w:hAnsi="Times New Roman" w:cs="Times New Roman"/>
          <w:b/>
          <w:sz w:val="28"/>
          <w:szCs w:val="28"/>
        </w:rPr>
      </w:pPr>
    </w:p>
    <w:p w:rsidR="00DD5B21" w:rsidRPr="00E855F2" w:rsidRDefault="00DD5B21" w:rsidP="00287923">
      <w:pPr>
        <w:ind w:left="-851" w:firstLine="851"/>
        <w:jc w:val="both"/>
        <w:rPr>
          <w:rFonts w:ascii="Times New Roman" w:hAnsi="Times New Roman" w:cs="Times New Roman"/>
          <w:sz w:val="28"/>
          <w:szCs w:val="28"/>
        </w:rPr>
      </w:pPr>
      <w:r w:rsidRPr="00E855F2">
        <w:rPr>
          <w:rFonts w:ascii="Times New Roman" w:hAnsi="Times New Roman" w:cs="Times New Roman"/>
          <w:sz w:val="28"/>
          <w:szCs w:val="28"/>
        </w:rPr>
        <w:t xml:space="preserve">В бюджете поселения  по разделу «Социальная политика» предусмотрены расходы в сумме </w:t>
      </w:r>
      <w:r w:rsidR="008A62A3">
        <w:rPr>
          <w:rFonts w:ascii="Times New Roman" w:hAnsi="Times New Roman" w:cs="Times New Roman"/>
          <w:b/>
          <w:sz w:val="28"/>
          <w:szCs w:val="28"/>
        </w:rPr>
        <w:t>92,2</w:t>
      </w:r>
      <w:r w:rsidR="009405EB">
        <w:rPr>
          <w:rFonts w:ascii="Times New Roman" w:hAnsi="Times New Roman" w:cs="Times New Roman"/>
          <w:b/>
          <w:sz w:val="28"/>
          <w:szCs w:val="28"/>
        </w:rPr>
        <w:t>тыс.рублей</w:t>
      </w:r>
      <w:r w:rsidRPr="00E855F2">
        <w:rPr>
          <w:rFonts w:ascii="Times New Roman" w:hAnsi="Times New Roman" w:cs="Times New Roman"/>
          <w:sz w:val="28"/>
          <w:szCs w:val="28"/>
        </w:rPr>
        <w:t>рубл</w:t>
      </w:r>
      <w:r>
        <w:rPr>
          <w:rFonts w:ascii="Times New Roman" w:hAnsi="Times New Roman" w:cs="Times New Roman"/>
          <w:sz w:val="28"/>
          <w:szCs w:val="28"/>
        </w:rPr>
        <w:t>ей</w:t>
      </w:r>
      <w:r w:rsidRPr="00E855F2">
        <w:rPr>
          <w:rFonts w:ascii="Times New Roman" w:hAnsi="Times New Roman" w:cs="Times New Roman"/>
          <w:sz w:val="28"/>
          <w:szCs w:val="28"/>
        </w:rPr>
        <w:t>, удельный вес</w:t>
      </w:r>
      <w:r w:rsidR="009405EB">
        <w:rPr>
          <w:rFonts w:ascii="Times New Roman" w:hAnsi="Times New Roman" w:cs="Times New Roman"/>
          <w:sz w:val="28"/>
          <w:szCs w:val="28"/>
        </w:rPr>
        <w:t>,</w:t>
      </w:r>
      <w:r w:rsidRPr="00E855F2">
        <w:rPr>
          <w:rFonts w:ascii="Times New Roman" w:hAnsi="Times New Roman" w:cs="Times New Roman"/>
          <w:sz w:val="28"/>
          <w:szCs w:val="28"/>
        </w:rPr>
        <w:t xml:space="preserve"> которых в общем объеме расходов на 202</w:t>
      </w:r>
      <w:r w:rsidR="008A62A3">
        <w:rPr>
          <w:rFonts w:ascii="Times New Roman" w:hAnsi="Times New Roman" w:cs="Times New Roman"/>
          <w:sz w:val="28"/>
          <w:szCs w:val="28"/>
        </w:rPr>
        <w:t>5</w:t>
      </w:r>
      <w:r w:rsidRPr="00E855F2">
        <w:rPr>
          <w:rFonts w:ascii="Times New Roman" w:hAnsi="Times New Roman" w:cs="Times New Roman"/>
          <w:sz w:val="28"/>
          <w:szCs w:val="28"/>
        </w:rPr>
        <w:t xml:space="preserve"> год составляет </w:t>
      </w:r>
      <w:r w:rsidR="008A62A3">
        <w:rPr>
          <w:rFonts w:ascii="Times New Roman" w:hAnsi="Times New Roman" w:cs="Times New Roman"/>
          <w:sz w:val="28"/>
          <w:szCs w:val="28"/>
        </w:rPr>
        <w:t>2,1</w:t>
      </w:r>
      <w:r w:rsidRPr="00E855F2">
        <w:rPr>
          <w:rFonts w:ascii="Times New Roman" w:hAnsi="Times New Roman" w:cs="Times New Roman"/>
          <w:sz w:val="28"/>
          <w:szCs w:val="28"/>
        </w:rPr>
        <w:t>%.</w:t>
      </w:r>
    </w:p>
    <w:p w:rsidR="00DD5B21" w:rsidRPr="00E855F2" w:rsidRDefault="00DD5B21" w:rsidP="00287923">
      <w:pPr>
        <w:ind w:left="-851" w:right="-766" w:firstLine="851"/>
        <w:jc w:val="both"/>
        <w:rPr>
          <w:rFonts w:ascii="Times New Roman" w:hAnsi="Times New Roman" w:cs="Times New Roman"/>
          <w:b/>
          <w:sz w:val="28"/>
          <w:szCs w:val="28"/>
        </w:rPr>
      </w:pPr>
      <w:r w:rsidRPr="00E855F2">
        <w:rPr>
          <w:rFonts w:ascii="Times New Roman" w:hAnsi="Times New Roman" w:cs="Times New Roman"/>
          <w:b/>
          <w:sz w:val="28"/>
          <w:szCs w:val="28"/>
        </w:rPr>
        <w:t>1001 «Пенсионное обеспечение»</w:t>
      </w:r>
    </w:p>
    <w:p w:rsidR="00DD5B21" w:rsidRPr="00E855F2" w:rsidRDefault="00DD5B21" w:rsidP="00287923">
      <w:pPr>
        <w:ind w:left="-851" w:right="-1" w:firstLine="851"/>
        <w:jc w:val="both"/>
        <w:rPr>
          <w:rFonts w:ascii="Times New Roman" w:hAnsi="Times New Roman" w:cs="Times New Roman"/>
          <w:sz w:val="28"/>
          <w:szCs w:val="28"/>
        </w:rPr>
      </w:pPr>
      <w:r w:rsidRPr="00E855F2">
        <w:rPr>
          <w:rFonts w:ascii="Times New Roman" w:hAnsi="Times New Roman" w:cs="Times New Roman"/>
          <w:sz w:val="28"/>
          <w:szCs w:val="28"/>
        </w:rPr>
        <w:t xml:space="preserve">В данном подразделе запланированы расходы в сумме </w:t>
      </w:r>
      <w:r w:rsidR="008A62A3">
        <w:rPr>
          <w:rFonts w:ascii="Times New Roman" w:hAnsi="Times New Roman" w:cs="Times New Roman"/>
          <w:b/>
          <w:sz w:val="28"/>
          <w:szCs w:val="28"/>
        </w:rPr>
        <w:t>92,2</w:t>
      </w:r>
      <w:r w:rsidR="009405EB" w:rsidRPr="009405EB">
        <w:rPr>
          <w:rFonts w:ascii="Times New Roman" w:hAnsi="Times New Roman" w:cs="Times New Roman"/>
          <w:sz w:val="28"/>
          <w:szCs w:val="28"/>
        </w:rPr>
        <w:t>тыс.</w:t>
      </w:r>
      <w:r w:rsidR="00710257">
        <w:rPr>
          <w:rFonts w:ascii="Times New Roman" w:hAnsi="Times New Roman" w:cs="Times New Roman"/>
          <w:b/>
          <w:sz w:val="28"/>
          <w:szCs w:val="28"/>
        </w:rPr>
        <w:t>р</w:t>
      </w:r>
      <w:r w:rsidRPr="00E855F2">
        <w:rPr>
          <w:rFonts w:ascii="Times New Roman" w:hAnsi="Times New Roman" w:cs="Times New Roman"/>
          <w:sz w:val="28"/>
          <w:szCs w:val="28"/>
        </w:rPr>
        <w:t>уб</w:t>
      </w:r>
      <w:r>
        <w:rPr>
          <w:rFonts w:ascii="Times New Roman" w:hAnsi="Times New Roman" w:cs="Times New Roman"/>
          <w:sz w:val="28"/>
          <w:szCs w:val="28"/>
        </w:rPr>
        <w:t>лей</w:t>
      </w:r>
      <w:r w:rsidRPr="00E855F2">
        <w:rPr>
          <w:rFonts w:ascii="Times New Roman" w:hAnsi="Times New Roman" w:cs="Times New Roman"/>
          <w:sz w:val="28"/>
          <w:szCs w:val="28"/>
        </w:rPr>
        <w:t xml:space="preserve"> на доплаты к пенсиям муниципальным служащим и лицам, замещающим должности муниципальной службы на </w:t>
      </w:r>
      <w:r>
        <w:rPr>
          <w:rFonts w:ascii="Times New Roman" w:hAnsi="Times New Roman" w:cs="Times New Roman"/>
          <w:sz w:val="28"/>
          <w:szCs w:val="28"/>
        </w:rPr>
        <w:t xml:space="preserve">12 </w:t>
      </w:r>
      <w:r w:rsidRPr="00E855F2">
        <w:rPr>
          <w:rFonts w:ascii="Times New Roman" w:hAnsi="Times New Roman" w:cs="Times New Roman"/>
          <w:sz w:val="28"/>
          <w:szCs w:val="28"/>
        </w:rPr>
        <w:t>месяцев</w:t>
      </w:r>
      <w:r>
        <w:rPr>
          <w:rFonts w:ascii="Times New Roman" w:hAnsi="Times New Roman" w:cs="Times New Roman"/>
          <w:sz w:val="28"/>
          <w:szCs w:val="28"/>
        </w:rPr>
        <w:t>.</w:t>
      </w:r>
    </w:p>
    <w:p w:rsidR="00A01987" w:rsidRDefault="00A01987" w:rsidP="00287923">
      <w:pPr>
        <w:pStyle w:val="50"/>
        <w:spacing w:before="0" w:after="0" w:line="320" w:lineRule="exact"/>
        <w:ind w:left="-851" w:firstLine="851"/>
        <w:jc w:val="both"/>
        <w:rPr>
          <w:color w:val="auto"/>
          <w:sz w:val="28"/>
          <w:szCs w:val="28"/>
        </w:rPr>
      </w:pPr>
    </w:p>
    <w:p w:rsidR="00A45629" w:rsidRDefault="00A45629" w:rsidP="00287923">
      <w:pPr>
        <w:ind w:left="-851" w:firstLine="851"/>
        <w:jc w:val="center"/>
        <w:rPr>
          <w:rFonts w:ascii="Times New Roman" w:hAnsi="Times New Roman" w:cs="Times New Roman"/>
          <w:b/>
          <w:sz w:val="28"/>
          <w:szCs w:val="28"/>
        </w:rPr>
      </w:pPr>
      <w:r w:rsidRPr="00A45629">
        <w:rPr>
          <w:rFonts w:ascii="Times New Roman" w:hAnsi="Times New Roman" w:cs="Times New Roman"/>
          <w:b/>
          <w:sz w:val="28"/>
          <w:szCs w:val="28"/>
        </w:rPr>
        <w:t>Раздел 1400 «</w:t>
      </w:r>
      <w:r w:rsidRPr="00A45629">
        <w:rPr>
          <w:rFonts w:ascii="Times New Roman" w:hAnsi="Times New Roman" w:cs="Times New Roman"/>
          <w:b/>
          <w:color w:val="333333"/>
          <w:sz w:val="28"/>
          <w:szCs w:val="28"/>
        </w:rPr>
        <w:t>Межбюджетные трансферты общего характера бюджетам бюджетной системы Российской Федерации</w:t>
      </w:r>
      <w:r w:rsidRPr="00A45629">
        <w:rPr>
          <w:rFonts w:ascii="Times New Roman" w:hAnsi="Times New Roman" w:cs="Times New Roman"/>
          <w:b/>
          <w:sz w:val="28"/>
          <w:szCs w:val="28"/>
        </w:rPr>
        <w:t>»</w:t>
      </w:r>
    </w:p>
    <w:p w:rsidR="00A45629" w:rsidRPr="00A45629" w:rsidRDefault="00A45629" w:rsidP="00287923">
      <w:pPr>
        <w:ind w:left="-851" w:firstLine="851"/>
        <w:jc w:val="center"/>
        <w:rPr>
          <w:rFonts w:ascii="Times New Roman" w:hAnsi="Times New Roman" w:cs="Times New Roman"/>
          <w:b/>
          <w:sz w:val="28"/>
          <w:szCs w:val="28"/>
        </w:rPr>
      </w:pPr>
    </w:p>
    <w:p w:rsidR="00A45629" w:rsidRPr="00A45629" w:rsidRDefault="00A45629" w:rsidP="00287923">
      <w:pPr>
        <w:ind w:left="-851" w:firstLine="851"/>
        <w:jc w:val="both"/>
        <w:rPr>
          <w:rFonts w:ascii="Times New Roman" w:hAnsi="Times New Roman" w:cs="Times New Roman"/>
          <w:color w:val="auto"/>
          <w:sz w:val="28"/>
          <w:szCs w:val="28"/>
        </w:rPr>
      </w:pPr>
      <w:r w:rsidRPr="00A45629">
        <w:rPr>
          <w:rFonts w:ascii="Times New Roman" w:hAnsi="Times New Roman" w:cs="Times New Roman"/>
          <w:color w:val="auto"/>
          <w:sz w:val="28"/>
          <w:szCs w:val="28"/>
        </w:rPr>
        <w:t xml:space="preserve">По подразделу </w:t>
      </w:r>
      <w:r w:rsidRPr="00A45629">
        <w:rPr>
          <w:rFonts w:ascii="Times New Roman" w:hAnsi="Times New Roman" w:cs="Times New Roman"/>
          <w:b/>
          <w:color w:val="auto"/>
          <w:sz w:val="28"/>
          <w:szCs w:val="28"/>
        </w:rPr>
        <w:t>1</w:t>
      </w:r>
      <w:r w:rsidR="00FB5376">
        <w:rPr>
          <w:rFonts w:ascii="Times New Roman" w:hAnsi="Times New Roman" w:cs="Times New Roman"/>
          <w:b/>
          <w:color w:val="auto"/>
          <w:sz w:val="28"/>
          <w:szCs w:val="28"/>
        </w:rPr>
        <w:t>4</w:t>
      </w:r>
      <w:r w:rsidRPr="00A45629">
        <w:rPr>
          <w:rFonts w:ascii="Times New Roman" w:hAnsi="Times New Roman" w:cs="Times New Roman"/>
          <w:b/>
          <w:color w:val="auto"/>
          <w:sz w:val="28"/>
          <w:szCs w:val="28"/>
        </w:rPr>
        <w:t xml:space="preserve">03 «Прочие межбюджетные трансферты общего характера» </w:t>
      </w:r>
      <w:r w:rsidRPr="00A45629">
        <w:rPr>
          <w:rFonts w:ascii="Times New Roman" w:hAnsi="Times New Roman" w:cs="Times New Roman"/>
          <w:color w:val="auto"/>
          <w:sz w:val="28"/>
          <w:szCs w:val="28"/>
        </w:rPr>
        <w:t>запланированы расходы  на переданные полномочия из бюджета поселения бюджету муниципального района в сумме</w:t>
      </w:r>
      <w:r w:rsidR="007377B6">
        <w:rPr>
          <w:rFonts w:ascii="Times New Roman" w:hAnsi="Times New Roman" w:cs="Times New Roman"/>
          <w:color w:val="auto"/>
          <w:sz w:val="28"/>
          <w:szCs w:val="28"/>
        </w:rPr>
        <w:t>0,9</w:t>
      </w:r>
      <w:r w:rsidR="009405EB">
        <w:rPr>
          <w:rFonts w:ascii="Times New Roman" w:hAnsi="Times New Roman" w:cs="Times New Roman"/>
          <w:color w:val="auto"/>
          <w:sz w:val="28"/>
          <w:szCs w:val="28"/>
        </w:rPr>
        <w:t>тыс.рублей</w:t>
      </w:r>
      <w:r w:rsidRPr="00A45629">
        <w:rPr>
          <w:rFonts w:ascii="Times New Roman" w:hAnsi="Times New Roman" w:cs="Times New Roman"/>
          <w:b/>
          <w:color w:val="auto"/>
          <w:sz w:val="28"/>
          <w:szCs w:val="28"/>
        </w:rPr>
        <w:t xml:space="preserve">, </w:t>
      </w:r>
      <w:r w:rsidRPr="00A45629">
        <w:rPr>
          <w:rFonts w:ascii="Times New Roman" w:hAnsi="Times New Roman" w:cs="Times New Roman"/>
          <w:color w:val="auto"/>
          <w:sz w:val="28"/>
          <w:szCs w:val="28"/>
        </w:rPr>
        <w:t>в том числе:</w:t>
      </w:r>
    </w:p>
    <w:p w:rsidR="00A45629" w:rsidRPr="00A45629" w:rsidRDefault="00A45629" w:rsidP="00287923">
      <w:pPr>
        <w:ind w:left="-851" w:firstLine="851"/>
        <w:jc w:val="both"/>
        <w:rPr>
          <w:rFonts w:ascii="Times New Roman" w:hAnsi="Times New Roman" w:cs="Times New Roman"/>
          <w:color w:val="auto"/>
          <w:sz w:val="28"/>
          <w:szCs w:val="28"/>
        </w:rPr>
      </w:pPr>
      <w:r w:rsidRPr="00A45629">
        <w:rPr>
          <w:rFonts w:ascii="Times New Roman" w:hAnsi="Times New Roman" w:cs="Times New Roman"/>
          <w:color w:val="auto"/>
          <w:sz w:val="28"/>
          <w:szCs w:val="28"/>
        </w:rPr>
        <w:t xml:space="preserve">- на осуществление внешнего муниципального контроля  Контрольно-счетным органом муниципального района – </w:t>
      </w:r>
      <w:r w:rsidR="007377B6">
        <w:rPr>
          <w:rFonts w:ascii="Times New Roman" w:hAnsi="Times New Roman" w:cs="Times New Roman"/>
          <w:color w:val="auto"/>
          <w:sz w:val="28"/>
          <w:szCs w:val="28"/>
        </w:rPr>
        <w:t>0,9</w:t>
      </w:r>
      <w:r w:rsidR="009405EB">
        <w:rPr>
          <w:rFonts w:ascii="Times New Roman" w:hAnsi="Times New Roman" w:cs="Times New Roman"/>
          <w:color w:val="auto"/>
          <w:sz w:val="28"/>
          <w:szCs w:val="28"/>
        </w:rPr>
        <w:t>тыс.рублей;</w:t>
      </w:r>
    </w:p>
    <w:p w:rsidR="00A45629" w:rsidRPr="00A45629" w:rsidRDefault="00A45629" w:rsidP="00287923">
      <w:pPr>
        <w:pStyle w:val="50"/>
        <w:shd w:val="clear" w:color="auto" w:fill="auto"/>
        <w:tabs>
          <w:tab w:val="left" w:pos="1155"/>
        </w:tabs>
        <w:spacing w:before="0" w:after="0" w:line="320" w:lineRule="exact"/>
        <w:ind w:left="-851" w:firstLine="851"/>
        <w:rPr>
          <w:b/>
          <w:i/>
          <w:color w:val="E36C0A" w:themeColor="accent6" w:themeShade="BF"/>
          <w:sz w:val="28"/>
          <w:szCs w:val="28"/>
        </w:rPr>
      </w:pPr>
    </w:p>
    <w:p w:rsidR="00D33DAF" w:rsidRDefault="007454E8" w:rsidP="007454E8">
      <w:pPr>
        <w:pStyle w:val="50"/>
        <w:shd w:val="clear" w:color="auto" w:fill="auto"/>
        <w:spacing w:before="0" w:after="0" w:line="320" w:lineRule="exact"/>
        <w:jc w:val="center"/>
        <w:rPr>
          <w:b/>
          <w:color w:val="auto"/>
          <w:sz w:val="28"/>
          <w:szCs w:val="28"/>
        </w:rPr>
      </w:pPr>
      <w:r w:rsidRPr="0025109E">
        <w:rPr>
          <w:b/>
          <w:color w:val="auto"/>
          <w:sz w:val="28"/>
          <w:szCs w:val="28"/>
        </w:rPr>
        <w:t>6.</w:t>
      </w:r>
      <w:r w:rsidR="00E14EC6" w:rsidRPr="0025109E">
        <w:rPr>
          <w:b/>
          <w:color w:val="auto"/>
          <w:sz w:val="28"/>
          <w:szCs w:val="28"/>
        </w:rPr>
        <w:t>Оценка муниципального долга</w:t>
      </w:r>
    </w:p>
    <w:p w:rsidR="009A5A4B" w:rsidRPr="0025109E" w:rsidRDefault="009A5A4B" w:rsidP="007454E8">
      <w:pPr>
        <w:pStyle w:val="50"/>
        <w:shd w:val="clear" w:color="auto" w:fill="auto"/>
        <w:spacing w:before="0" w:after="0" w:line="320" w:lineRule="exact"/>
        <w:jc w:val="center"/>
        <w:rPr>
          <w:b/>
          <w:color w:val="auto"/>
          <w:sz w:val="28"/>
          <w:szCs w:val="28"/>
        </w:rPr>
      </w:pPr>
    </w:p>
    <w:p w:rsidR="009A5A4B" w:rsidRPr="009A5A4B" w:rsidRDefault="009A5A4B" w:rsidP="009A5A4B">
      <w:pPr>
        <w:ind w:left="-426" w:firstLine="1135"/>
        <w:jc w:val="both"/>
        <w:rPr>
          <w:rFonts w:ascii="Times New Roman" w:hAnsi="Times New Roman" w:cs="Times New Roman"/>
          <w:sz w:val="28"/>
          <w:szCs w:val="28"/>
        </w:rPr>
      </w:pPr>
      <w:r w:rsidRPr="009A5A4B">
        <w:rPr>
          <w:rFonts w:ascii="Times New Roman" w:hAnsi="Times New Roman" w:cs="Times New Roman"/>
          <w:b/>
          <w:sz w:val="28"/>
          <w:szCs w:val="28"/>
        </w:rPr>
        <w:t>Верхний предел внутреннего долга</w:t>
      </w:r>
      <w:r w:rsidRPr="009A5A4B">
        <w:rPr>
          <w:rFonts w:ascii="Times New Roman" w:hAnsi="Times New Roman" w:cs="Times New Roman"/>
          <w:sz w:val="28"/>
          <w:szCs w:val="28"/>
        </w:rPr>
        <w:t xml:space="preserve">, согласно п. 4 раздела 1 проекта решения о бюджете, установлен  на 1 января 2025 года  в размере 0 ,0 тыс. руб., в соответствии с требованиями ст. 107 Бюджетного кодекса Российской Федерации. </w:t>
      </w:r>
    </w:p>
    <w:p w:rsidR="009A5A4B" w:rsidRPr="009A5A4B" w:rsidRDefault="009A5A4B" w:rsidP="009A5A4B">
      <w:pPr>
        <w:widowControl w:val="0"/>
        <w:ind w:left="-567" w:firstLine="567"/>
        <w:jc w:val="both"/>
        <w:rPr>
          <w:rFonts w:ascii="Times New Roman" w:hAnsi="Times New Roman" w:cs="Times New Roman"/>
          <w:sz w:val="28"/>
          <w:szCs w:val="28"/>
        </w:rPr>
      </w:pPr>
      <w:r w:rsidRPr="009A5A4B">
        <w:rPr>
          <w:rFonts w:ascii="Times New Roman" w:hAnsi="Times New Roman" w:cs="Times New Roman"/>
          <w:sz w:val="28"/>
          <w:szCs w:val="28"/>
        </w:rPr>
        <w:t xml:space="preserve">Заимствование бюджетных кредитов сельским поселением у бюджетов других уровней бюджетной системы не планируется. </w:t>
      </w:r>
    </w:p>
    <w:p w:rsidR="00B14484" w:rsidRPr="00324A04" w:rsidRDefault="00B14484" w:rsidP="00287923">
      <w:pPr>
        <w:widowControl w:val="0"/>
        <w:ind w:left="-851" w:firstLine="851"/>
        <w:jc w:val="both"/>
        <w:rPr>
          <w:rFonts w:ascii="Times New Roman" w:eastAsia="Times New Roman" w:hAnsi="Times New Roman" w:cs="Times New Roman"/>
          <w:color w:val="E36C0A" w:themeColor="accent6" w:themeShade="BF"/>
          <w:sz w:val="28"/>
          <w:szCs w:val="28"/>
        </w:rPr>
      </w:pPr>
    </w:p>
    <w:p w:rsidR="00B14484" w:rsidRPr="00676A55" w:rsidRDefault="00B14484" w:rsidP="00287923">
      <w:pPr>
        <w:ind w:left="-851" w:firstLine="851"/>
        <w:jc w:val="center"/>
        <w:rPr>
          <w:rFonts w:ascii="Times New Roman" w:eastAsia="Times New Roman" w:hAnsi="Times New Roman" w:cs="Times New Roman"/>
          <w:b/>
          <w:color w:val="auto"/>
          <w:sz w:val="28"/>
          <w:szCs w:val="28"/>
        </w:rPr>
      </w:pPr>
      <w:r w:rsidRPr="00676A55">
        <w:rPr>
          <w:rFonts w:ascii="Times New Roman" w:eastAsia="Times New Roman" w:hAnsi="Times New Roman" w:cs="Times New Roman"/>
          <w:bCs/>
          <w:color w:val="auto"/>
          <w:sz w:val="28"/>
          <w:szCs w:val="28"/>
        </w:rPr>
        <w:t>7</w:t>
      </w:r>
      <w:r w:rsidRPr="00676A55">
        <w:rPr>
          <w:rFonts w:ascii="Times New Roman" w:eastAsia="Times New Roman" w:hAnsi="Times New Roman" w:cs="Times New Roman"/>
          <w:b/>
          <w:color w:val="auto"/>
          <w:sz w:val="28"/>
          <w:szCs w:val="28"/>
        </w:rPr>
        <w:t xml:space="preserve"> . Муниципальные  программы, предусмотренные к финансированию за счет средств бюджета поселения</w:t>
      </w:r>
    </w:p>
    <w:p w:rsidR="00B14484" w:rsidRPr="00324A04" w:rsidRDefault="00B14484" w:rsidP="00287923">
      <w:pPr>
        <w:ind w:left="-851" w:firstLine="851"/>
        <w:jc w:val="center"/>
        <w:rPr>
          <w:rFonts w:ascii="Times New Roman" w:eastAsia="Times New Roman" w:hAnsi="Times New Roman" w:cs="Times New Roman"/>
          <w:color w:val="E36C0A" w:themeColor="accent6" w:themeShade="BF"/>
          <w:sz w:val="28"/>
        </w:rPr>
      </w:pPr>
    </w:p>
    <w:p w:rsidR="005021D1" w:rsidRPr="005021D1" w:rsidRDefault="00B14484" w:rsidP="005021D1">
      <w:pPr>
        <w:ind w:left="-851" w:firstLine="851"/>
        <w:jc w:val="both"/>
        <w:rPr>
          <w:rFonts w:ascii="Times New Roman" w:eastAsia="Times New Roman" w:hAnsi="Times New Roman" w:cs="Times New Roman"/>
          <w:color w:val="auto"/>
          <w:sz w:val="28"/>
          <w:szCs w:val="28"/>
          <w:shd w:val="clear" w:color="auto" w:fill="FFFFFF"/>
        </w:rPr>
      </w:pPr>
      <w:r w:rsidRPr="005021D1">
        <w:rPr>
          <w:rFonts w:ascii="Times New Roman" w:eastAsia="Times New Roman" w:hAnsi="Times New Roman" w:cs="Times New Roman"/>
          <w:color w:val="auto"/>
          <w:sz w:val="28"/>
          <w:szCs w:val="28"/>
          <w:shd w:val="clear" w:color="auto" w:fill="FFFFFF"/>
        </w:rPr>
        <w:t>С принятием </w:t>
      </w:r>
      <w:hyperlink r:id="rId8" w:anchor="/document/70373192/entry/0" w:history="1">
        <w:r w:rsidRPr="005021D1">
          <w:rPr>
            <w:rFonts w:ascii="Times New Roman" w:eastAsia="Times New Roman" w:hAnsi="Times New Roman" w:cs="Times New Roman"/>
            <w:color w:val="auto"/>
            <w:sz w:val="28"/>
            <w:szCs w:val="28"/>
            <w:shd w:val="clear" w:color="auto" w:fill="FFFFFF"/>
          </w:rPr>
          <w:t>Федерального закона</w:t>
        </w:r>
      </w:hyperlink>
      <w:r w:rsidRPr="005021D1">
        <w:rPr>
          <w:rFonts w:ascii="Times New Roman" w:eastAsia="Times New Roman" w:hAnsi="Times New Roman" w:cs="Times New Roman"/>
          <w:color w:val="auto"/>
          <w:sz w:val="28"/>
          <w:szCs w:val="28"/>
          <w:shd w:val="clear" w:color="auto" w:fill="FFFFFF"/>
        </w:rPr>
        <w:t> от 7 мая 2013 г. N 104-ФЗ были созданы правовые основания для формирования государственных и муниципальных программ и их интеграции в бюджетный процесс. Таким образом, в целях повышения эффективности управления общественными (государственными и муниципальными) финансами, в соответствии с </w:t>
      </w:r>
      <w:hyperlink r:id="rId9" w:anchor="/document/70555830/entry/0" w:history="1">
        <w:r w:rsidRPr="005021D1">
          <w:rPr>
            <w:rFonts w:ascii="Times New Roman" w:eastAsia="Times New Roman" w:hAnsi="Times New Roman" w:cs="Times New Roman"/>
            <w:color w:val="auto"/>
            <w:sz w:val="28"/>
            <w:szCs w:val="28"/>
            <w:shd w:val="clear" w:color="auto" w:fill="FFFFFF"/>
          </w:rPr>
          <w:t>распоряжением</w:t>
        </w:r>
      </w:hyperlink>
      <w:r w:rsidRPr="005021D1">
        <w:rPr>
          <w:rFonts w:ascii="Times New Roman" w:eastAsia="Times New Roman" w:hAnsi="Times New Roman" w:cs="Times New Roman"/>
          <w:color w:val="auto"/>
          <w:sz w:val="28"/>
          <w:szCs w:val="28"/>
          <w:shd w:val="clear" w:color="auto" w:fill="FFFFFF"/>
        </w:rPr>
        <w:t> Правительства РФ от 30 декабря 2013 г. N 2593-р осуществляется переход к « программному»  бюджету, основная часть расходов которого предназначена для финансирования целевых программ. Тем самым происходит внедрение программно-целевых методов управления в бюджетный процесс. Методология подготовки "программного" бюджета представлена в </w:t>
      </w:r>
      <w:hyperlink r:id="rId10" w:anchor="/document/70760866/entry/0" w:history="1">
        <w:r w:rsidRPr="005021D1">
          <w:rPr>
            <w:rFonts w:ascii="Times New Roman" w:eastAsia="Times New Roman" w:hAnsi="Times New Roman" w:cs="Times New Roman"/>
            <w:color w:val="auto"/>
            <w:sz w:val="28"/>
            <w:szCs w:val="28"/>
            <w:shd w:val="clear" w:color="auto" w:fill="FFFFFF"/>
          </w:rPr>
          <w:t>письме</w:t>
        </w:r>
      </w:hyperlink>
      <w:r w:rsidRPr="005021D1">
        <w:rPr>
          <w:rFonts w:ascii="Times New Roman" w:eastAsia="Times New Roman" w:hAnsi="Times New Roman" w:cs="Times New Roman"/>
          <w:color w:val="auto"/>
          <w:sz w:val="28"/>
          <w:szCs w:val="28"/>
          <w:shd w:val="clear" w:color="auto" w:fill="FFFFFF"/>
        </w:rPr>
        <w:t> Министерства Финансов РФ от 30 сентября 2014 г. N 09-05-05/48843 "О Методических рекомендациях по составлению и исполнению бюджетов субъектов Российской Федерации и местных бюджетов на основе государственных (муниципальных) программ".</w:t>
      </w:r>
    </w:p>
    <w:p w:rsidR="00FE4FD1" w:rsidRPr="00405E03" w:rsidRDefault="00417DC6" w:rsidP="00405E03">
      <w:pPr>
        <w:ind w:left="-851" w:firstLine="851"/>
        <w:jc w:val="both"/>
        <w:rPr>
          <w:rFonts w:ascii="Times New Roman" w:eastAsia="Calibri" w:hAnsi="Times New Roman" w:cs="Times New Roman"/>
          <w:bCs/>
          <w:color w:val="auto"/>
          <w:sz w:val="28"/>
          <w:szCs w:val="28"/>
          <w:lang w:eastAsia="en-US"/>
        </w:rPr>
      </w:pPr>
      <w:r w:rsidRPr="005021D1">
        <w:rPr>
          <w:rFonts w:ascii="Times New Roman" w:eastAsia="Times New Roman" w:hAnsi="Times New Roman" w:cs="Times New Roman"/>
          <w:color w:val="auto"/>
          <w:sz w:val="28"/>
          <w:szCs w:val="28"/>
          <w:shd w:val="clear" w:color="auto" w:fill="FFFFFF"/>
        </w:rPr>
        <w:t xml:space="preserve">На сегодняшний день в сельском поселении </w:t>
      </w:r>
      <w:r w:rsidRPr="005021D1">
        <w:rPr>
          <w:rFonts w:ascii="Times New Roman" w:eastAsia="Calibri" w:hAnsi="Times New Roman" w:cs="Times New Roman"/>
          <w:bCs/>
          <w:color w:val="auto"/>
          <w:sz w:val="28"/>
          <w:szCs w:val="28"/>
          <w:lang w:eastAsia="en-US"/>
        </w:rPr>
        <w:t>«</w:t>
      </w:r>
      <w:r w:rsidR="00117D03" w:rsidRPr="005021D1">
        <w:rPr>
          <w:rFonts w:ascii="Times New Roman" w:eastAsia="Calibri" w:hAnsi="Times New Roman" w:cs="Times New Roman"/>
          <w:bCs/>
          <w:color w:val="auto"/>
          <w:sz w:val="28"/>
          <w:szCs w:val="28"/>
          <w:lang w:eastAsia="en-US"/>
        </w:rPr>
        <w:t>Глинкинское</w:t>
      </w:r>
      <w:r w:rsidRPr="005021D1">
        <w:rPr>
          <w:rFonts w:ascii="Times New Roman" w:eastAsia="Calibri" w:hAnsi="Times New Roman" w:cs="Times New Roman"/>
          <w:bCs/>
          <w:color w:val="auto"/>
          <w:sz w:val="28"/>
          <w:szCs w:val="28"/>
          <w:lang w:eastAsia="en-US"/>
        </w:rPr>
        <w:t xml:space="preserve">» </w:t>
      </w:r>
      <w:r w:rsidR="00117D03" w:rsidRPr="005021D1">
        <w:rPr>
          <w:rFonts w:ascii="Times New Roman" w:eastAsia="Calibri" w:hAnsi="Times New Roman" w:cs="Times New Roman"/>
          <w:bCs/>
          <w:color w:val="auto"/>
          <w:sz w:val="28"/>
          <w:szCs w:val="28"/>
          <w:lang w:eastAsia="en-US"/>
        </w:rPr>
        <w:t>муниципальные программы не разработаны.</w:t>
      </w:r>
    </w:p>
    <w:p w:rsidR="0022330C" w:rsidRPr="00FE4FD1" w:rsidRDefault="0022330C" w:rsidP="00FD6E50">
      <w:pPr>
        <w:pStyle w:val="af1"/>
        <w:numPr>
          <w:ilvl w:val="0"/>
          <w:numId w:val="31"/>
        </w:numPr>
        <w:tabs>
          <w:tab w:val="left" w:pos="3600"/>
        </w:tabs>
        <w:jc w:val="center"/>
        <w:rPr>
          <w:rFonts w:ascii="Times New Roman" w:hAnsi="Times New Roman" w:cs="Times New Roman"/>
          <w:b/>
          <w:sz w:val="28"/>
          <w:szCs w:val="28"/>
        </w:rPr>
      </w:pPr>
      <w:r w:rsidRPr="00FE4FD1">
        <w:rPr>
          <w:rFonts w:ascii="Times New Roman" w:hAnsi="Times New Roman" w:cs="Times New Roman"/>
          <w:b/>
          <w:sz w:val="28"/>
          <w:szCs w:val="28"/>
        </w:rPr>
        <w:t>Выводы</w:t>
      </w:r>
    </w:p>
    <w:p w:rsidR="0022330C" w:rsidRPr="0022330C" w:rsidRDefault="0022330C" w:rsidP="00287923">
      <w:pPr>
        <w:ind w:left="-851" w:firstLine="851"/>
        <w:rPr>
          <w:rFonts w:ascii="Times New Roman" w:hAnsi="Times New Roman" w:cs="Times New Roman"/>
          <w:sz w:val="28"/>
          <w:szCs w:val="28"/>
        </w:rPr>
      </w:pPr>
    </w:p>
    <w:p w:rsidR="00D815DB" w:rsidRDefault="00FA29A6" w:rsidP="00FA29A6">
      <w:pPr>
        <w:tabs>
          <w:tab w:val="left" w:pos="993"/>
        </w:tabs>
        <w:autoSpaceDE w:val="0"/>
        <w:autoSpaceDN w:val="0"/>
        <w:adjustRightInd w:val="0"/>
        <w:ind w:left="-851" w:firstLine="851"/>
        <w:jc w:val="both"/>
        <w:rPr>
          <w:rFonts w:ascii="Times New Roman" w:eastAsia="Calibri" w:hAnsi="Times New Roman" w:cs="Times New Roman"/>
          <w:sz w:val="28"/>
          <w:szCs w:val="28"/>
        </w:rPr>
      </w:pPr>
      <w:r>
        <w:rPr>
          <w:rFonts w:ascii="Times New Roman" w:hAnsi="Times New Roman" w:cs="Times New Roman"/>
          <w:sz w:val="28"/>
          <w:szCs w:val="28"/>
        </w:rPr>
        <w:t xml:space="preserve"> 1.</w:t>
      </w:r>
      <w:r w:rsidR="0080387F">
        <w:rPr>
          <w:rFonts w:ascii="Times New Roman" w:hAnsi="Times New Roman" w:cs="Times New Roman"/>
          <w:sz w:val="28"/>
          <w:szCs w:val="28"/>
        </w:rPr>
        <w:t>П</w:t>
      </w:r>
      <w:r w:rsidR="0080387F" w:rsidRPr="001767F3">
        <w:rPr>
          <w:rFonts w:ascii="Times New Roman" w:hAnsi="Times New Roman" w:cs="Times New Roman"/>
          <w:sz w:val="28"/>
          <w:szCs w:val="28"/>
        </w:rPr>
        <w:t xml:space="preserve">роект бюджета подготовлен в «непрограммном» формате на </w:t>
      </w:r>
      <w:r w:rsidR="00225718">
        <w:rPr>
          <w:rFonts w:ascii="Times New Roman" w:hAnsi="Times New Roman" w:cs="Times New Roman"/>
          <w:sz w:val="28"/>
          <w:szCs w:val="28"/>
        </w:rPr>
        <w:t xml:space="preserve">три </w:t>
      </w:r>
      <w:r w:rsidR="0080387F" w:rsidRPr="001767F3">
        <w:rPr>
          <w:rFonts w:ascii="Times New Roman" w:hAnsi="Times New Roman" w:cs="Times New Roman"/>
          <w:sz w:val="28"/>
          <w:szCs w:val="28"/>
        </w:rPr>
        <w:t>год</w:t>
      </w:r>
      <w:r w:rsidR="00225718">
        <w:rPr>
          <w:rFonts w:ascii="Times New Roman" w:hAnsi="Times New Roman" w:cs="Times New Roman"/>
          <w:sz w:val="28"/>
          <w:szCs w:val="28"/>
        </w:rPr>
        <w:t>а</w:t>
      </w:r>
      <w:r w:rsidR="0080387F" w:rsidRPr="001767F3">
        <w:rPr>
          <w:rFonts w:ascii="Times New Roman" w:hAnsi="Times New Roman" w:cs="Times New Roman"/>
          <w:sz w:val="28"/>
          <w:szCs w:val="28"/>
        </w:rPr>
        <w:t xml:space="preserve"> с целью сохранения социальной и финансовой стабильности</w:t>
      </w:r>
      <w:r w:rsidR="00193106" w:rsidRPr="00D16E4E">
        <w:rPr>
          <w:rFonts w:ascii="Times New Roman" w:eastAsia="Calibri" w:hAnsi="Times New Roman" w:cs="Times New Roman"/>
          <w:color w:val="auto"/>
          <w:sz w:val="28"/>
          <w:szCs w:val="28"/>
        </w:rPr>
        <w:t>.</w:t>
      </w:r>
    </w:p>
    <w:p w:rsidR="00D815DB" w:rsidRPr="00C25BFF" w:rsidRDefault="00FA29A6" w:rsidP="00FA29A6">
      <w:pPr>
        <w:tabs>
          <w:tab w:val="left" w:pos="993"/>
        </w:tabs>
        <w:autoSpaceDE w:val="0"/>
        <w:autoSpaceDN w:val="0"/>
        <w:adjustRightInd w:val="0"/>
        <w:ind w:left="-851" w:firstLine="851"/>
        <w:jc w:val="both"/>
        <w:rPr>
          <w:rFonts w:ascii="Times New Roman" w:eastAsia="Calibri" w:hAnsi="Times New Roman" w:cs="Times New Roman"/>
          <w:sz w:val="28"/>
          <w:szCs w:val="28"/>
        </w:rPr>
      </w:pPr>
      <w:r>
        <w:rPr>
          <w:rFonts w:ascii="Times New Roman" w:hAnsi="Times New Roman" w:cs="Times New Roman"/>
          <w:color w:val="auto"/>
          <w:sz w:val="28"/>
          <w:szCs w:val="28"/>
        </w:rPr>
        <w:t>2.</w:t>
      </w:r>
      <w:r w:rsidR="006A206A" w:rsidRPr="006734A2">
        <w:rPr>
          <w:rFonts w:ascii="Times New Roman" w:hAnsi="Times New Roman" w:cs="Times New Roman"/>
          <w:color w:val="auto"/>
          <w:sz w:val="28"/>
          <w:szCs w:val="28"/>
        </w:rPr>
        <w:t>Совет сельского поселения «</w:t>
      </w:r>
      <w:r w:rsidR="00CC1276">
        <w:rPr>
          <w:rFonts w:ascii="Times New Roman" w:hAnsi="Times New Roman" w:cs="Times New Roman"/>
          <w:color w:val="auto"/>
          <w:sz w:val="28"/>
          <w:szCs w:val="28"/>
        </w:rPr>
        <w:t>Глинкинское</w:t>
      </w:r>
      <w:r w:rsidR="006A206A" w:rsidRPr="006734A2">
        <w:rPr>
          <w:rFonts w:ascii="Times New Roman" w:hAnsi="Times New Roman" w:cs="Times New Roman"/>
          <w:color w:val="auto"/>
          <w:sz w:val="28"/>
          <w:szCs w:val="28"/>
        </w:rPr>
        <w:t>» направил  проект бюджета в Контрольно-счетный орган муниципального района «</w:t>
      </w:r>
      <w:r w:rsidR="00225718">
        <w:rPr>
          <w:rFonts w:ascii="Times New Roman" w:hAnsi="Times New Roman" w:cs="Times New Roman"/>
          <w:color w:val="auto"/>
          <w:sz w:val="28"/>
          <w:szCs w:val="28"/>
        </w:rPr>
        <w:t>Хилокский район</w:t>
      </w:r>
      <w:r w:rsidR="006A206A" w:rsidRPr="006734A2">
        <w:rPr>
          <w:rFonts w:ascii="Times New Roman" w:hAnsi="Times New Roman" w:cs="Times New Roman"/>
          <w:color w:val="auto"/>
          <w:sz w:val="28"/>
          <w:szCs w:val="28"/>
        </w:rPr>
        <w:t xml:space="preserve">» для экспертизы на предмет соответствия представленного документа требованиям бюджетного законодательства </w:t>
      </w:r>
      <w:r w:rsidR="00BF3588">
        <w:rPr>
          <w:rFonts w:ascii="Times New Roman" w:hAnsi="Times New Roman" w:cs="Times New Roman"/>
          <w:color w:val="auto"/>
          <w:sz w:val="28"/>
          <w:szCs w:val="28"/>
        </w:rPr>
        <w:t>26</w:t>
      </w:r>
      <w:r w:rsidR="006A206A" w:rsidRPr="006734A2">
        <w:rPr>
          <w:rFonts w:ascii="Times New Roman" w:hAnsi="Times New Roman" w:cs="Times New Roman"/>
          <w:color w:val="auto"/>
          <w:sz w:val="28"/>
          <w:szCs w:val="28"/>
        </w:rPr>
        <w:t>ноября 202</w:t>
      </w:r>
      <w:r w:rsidR="00BF3588">
        <w:rPr>
          <w:rFonts w:ascii="Times New Roman" w:hAnsi="Times New Roman" w:cs="Times New Roman"/>
          <w:color w:val="auto"/>
          <w:sz w:val="28"/>
          <w:szCs w:val="28"/>
        </w:rPr>
        <w:t>4</w:t>
      </w:r>
      <w:r w:rsidR="006A206A" w:rsidRPr="006734A2">
        <w:rPr>
          <w:rFonts w:ascii="Times New Roman" w:hAnsi="Times New Roman" w:cs="Times New Roman"/>
          <w:color w:val="auto"/>
          <w:sz w:val="28"/>
          <w:szCs w:val="28"/>
        </w:rPr>
        <w:t>года</w:t>
      </w:r>
      <w:r w:rsidR="00DF6CBB">
        <w:rPr>
          <w:rFonts w:ascii="Times New Roman" w:eastAsia="Times New Roman" w:hAnsi="Times New Roman" w:cs="Times New Roman"/>
          <w:color w:val="auto"/>
          <w:sz w:val="28"/>
          <w:szCs w:val="28"/>
        </w:rPr>
        <w:t>.</w:t>
      </w:r>
    </w:p>
    <w:p w:rsidR="00C25BFF" w:rsidRPr="00F837B5" w:rsidRDefault="00ED2102" w:rsidP="00ED2102">
      <w:pPr>
        <w:pStyle w:val="a6"/>
        <w:tabs>
          <w:tab w:val="left" w:pos="9639"/>
        </w:tabs>
        <w:ind w:left="-851" w:right="-1"/>
        <w:rPr>
          <w:szCs w:val="28"/>
        </w:rPr>
      </w:pPr>
      <w:r w:rsidRPr="00F837B5">
        <w:rPr>
          <w:sz w:val="28"/>
          <w:szCs w:val="28"/>
        </w:rPr>
        <w:t>3.</w:t>
      </w:r>
      <w:r w:rsidR="00C25BFF" w:rsidRPr="00F837B5">
        <w:rPr>
          <w:sz w:val="28"/>
          <w:szCs w:val="28"/>
        </w:rPr>
        <w:t xml:space="preserve">Публичные слушания </w:t>
      </w:r>
      <w:r w:rsidR="00F837B5" w:rsidRPr="00F837B5">
        <w:rPr>
          <w:sz w:val="28"/>
          <w:szCs w:val="28"/>
        </w:rPr>
        <w:t xml:space="preserve">в сельском населении «Глинскинское» </w:t>
      </w:r>
      <w:r w:rsidR="00C25BFF" w:rsidRPr="00F837B5">
        <w:rPr>
          <w:sz w:val="28"/>
          <w:szCs w:val="28"/>
        </w:rPr>
        <w:t xml:space="preserve"> назначены </w:t>
      </w:r>
      <w:r w:rsidR="00F837B5" w:rsidRPr="00F837B5">
        <w:rPr>
          <w:sz w:val="28"/>
          <w:szCs w:val="28"/>
        </w:rPr>
        <w:t xml:space="preserve">на 12 декабря 2024 года </w:t>
      </w:r>
      <w:r w:rsidR="00C25BFF" w:rsidRPr="00F837B5">
        <w:rPr>
          <w:sz w:val="28"/>
          <w:szCs w:val="28"/>
        </w:rPr>
        <w:t>распоряжением главы сельского поселения</w:t>
      </w:r>
      <w:r w:rsidR="00C25BFF" w:rsidRPr="00F837B5">
        <w:rPr>
          <w:szCs w:val="28"/>
        </w:rPr>
        <w:t>.</w:t>
      </w:r>
    </w:p>
    <w:p w:rsidR="00C25BFF" w:rsidRPr="00C25BFF" w:rsidRDefault="004909CC" w:rsidP="004909CC">
      <w:pPr>
        <w:pStyle w:val="af1"/>
        <w:ind w:left="-851"/>
        <w:jc w:val="both"/>
        <w:rPr>
          <w:rFonts w:ascii="Times New Roman" w:hAnsi="Times New Roman" w:cs="Times New Roman"/>
          <w:sz w:val="28"/>
          <w:szCs w:val="28"/>
        </w:rPr>
      </w:pPr>
      <w:r>
        <w:rPr>
          <w:rFonts w:ascii="Times New Roman" w:hAnsi="Times New Roman" w:cs="Times New Roman"/>
          <w:sz w:val="28"/>
          <w:szCs w:val="28"/>
        </w:rPr>
        <w:t xml:space="preserve">                4.</w:t>
      </w:r>
      <w:r w:rsidR="00C25BFF" w:rsidRPr="00C25BFF">
        <w:rPr>
          <w:rFonts w:ascii="Times New Roman" w:hAnsi="Times New Roman" w:cs="Times New Roman"/>
          <w:sz w:val="28"/>
          <w:szCs w:val="28"/>
        </w:rPr>
        <w:t>В соответствии с п.1 ст. 173 Бюджетного кодекса РФ прогноз социально-экономического развития поселения разработан на период не менее трех лет.</w:t>
      </w:r>
    </w:p>
    <w:p w:rsidR="004909CC" w:rsidRDefault="004909CC" w:rsidP="004909CC">
      <w:pPr>
        <w:tabs>
          <w:tab w:val="left" w:pos="1134"/>
        </w:tabs>
        <w:autoSpaceDE w:val="0"/>
        <w:autoSpaceDN w:val="0"/>
        <w:adjustRightInd w:val="0"/>
        <w:ind w:left="-851"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5.</w:t>
      </w:r>
      <w:r w:rsidR="00C25BFF" w:rsidRPr="004909CC">
        <w:rPr>
          <w:rFonts w:ascii="Times New Roman" w:eastAsia="Calibri" w:hAnsi="Times New Roman" w:cs="Times New Roman"/>
          <w:sz w:val="28"/>
          <w:szCs w:val="28"/>
        </w:rPr>
        <w:t xml:space="preserve">Представленная пояснительная записка к проекту бюджета не раскрывает сути основных параметров бюджета в детализации составляющих доходной и расходной частей бюджета, не содержит развернутую характеристику целей и основных положений предлагаемого к рассмотрению проекта бюджета, к которым относятся все основные параметры бюджета поселения (расходы, дефицит (профицит),и т.п.), </w:t>
      </w:r>
      <w:r w:rsidR="00C25BFF" w:rsidRPr="004909CC">
        <w:rPr>
          <w:rFonts w:ascii="Times New Roman" w:hAnsi="Times New Roman" w:cs="Times New Roman"/>
          <w:sz w:val="28"/>
          <w:szCs w:val="28"/>
        </w:rPr>
        <w:t xml:space="preserve">причины, оказавшие влияние на рост и снижение доходной и </w:t>
      </w:r>
      <w:r w:rsidR="00C25BFF" w:rsidRPr="004909CC">
        <w:rPr>
          <w:rFonts w:ascii="Times New Roman" w:hAnsi="Times New Roman" w:cs="Times New Roman"/>
          <w:sz w:val="28"/>
          <w:szCs w:val="28"/>
        </w:rPr>
        <w:lastRenderedPageBreak/>
        <w:t>расходной частей бюджета поселения в сравнении предыдущими периодами.</w:t>
      </w:r>
      <w:r w:rsidR="00C25BFF" w:rsidRPr="004909CC">
        <w:rPr>
          <w:rFonts w:ascii="Times New Roman" w:eastAsia="Calibri" w:hAnsi="Times New Roman" w:cs="Times New Roman"/>
          <w:sz w:val="28"/>
          <w:szCs w:val="28"/>
        </w:rPr>
        <w:t xml:space="preserve"> Не указаны причины снижения или роста запланированных доходов в сравнении с  ожидаемой оценкой 2024 года. Пояснительная записка по расходной части представляет собой расчет затрат, что не раскрывает суть запланированных расходов, на сколько месяцев предусмотрены те или иные расходы, сколько процентов от потребности предусмотрено в бюджете,  причины снижения или роста запланированных расходов в сравнении с ожидаемой оценкой 2024 года.</w:t>
      </w:r>
    </w:p>
    <w:p w:rsidR="00C25BFF" w:rsidRPr="004909CC" w:rsidRDefault="004909CC" w:rsidP="004909CC">
      <w:pPr>
        <w:tabs>
          <w:tab w:val="left" w:pos="1134"/>
        </w:tabs>
        <w:autoSpaceDE w:val="0"/>
        <w:autoSpaceDN w:val="0"/>
        <w:adjustRightInd w:val="0"/>
        <w:ind w:left="-851"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6.</w:t>
      </w:r>
      <w:r w:rsidR="00C25BFF" w:rsidRPr="00C25BFF">
        <w:rPr>
          <w:rFonts w:ascii="Times New Roman" w:eastAsia="Calibri" w:hAnsi="Times New Roman" w:cs="Times New Roman"/>
          <w:b/>
          <w:i/>
          <w:sz w:val="28"/>
          <w:szCs w:val="28"/>
        </w:rPr>
        <w:t xml:space="preserve">В нарушении   ст.36 Бюджетного кодекса РФ об обязательной открытости для общества и средств массовой информации проектов бюджетов, внесенных в законодательные (представительные) органы государственной власти </w:t>
      </w:r>
      <w:r w:rsidR="00C25BFF" w:rsidRPr="00C25BFF">
        <w:rPr>
          <w:rFonts w:ascii="Times New Roman" w:hAnsi="Times New Roman" w:cs="Times New Roman"/>
          <w:b/>
          <w:i/>
          <w:sz w:val="28"/>
          <w:szCs w:val="28"/>
          <w:shd w:val="clear" w:color="auto" w:fill="FFFFFF"/>
        </w:rPr>
        <w:t xml:space="preserve"> проект бюджета не размещен на официальном сайте сельского поселения.</w:t>
      </w:r>
    </w:p>
    <w:p w:rsidR="00C25BFF" w:rsidRDefault="004909CC" w:rsidP="00FA044C">
      <w:pPr>
        <w:ind w:left="-851"/>
        <w:jc w:val="both"/>
        <w:rPr>
          <w:rFonts w:ascii="Times New Roman" w:hAnsi="Times New Roman" w:cs="Times New Roman"/>
          <w:sz w:val="28"/>
          <w:szCs w:val="28"/>
        </w:rPr>
      </w:pPr>
      <w:r>
        <w:rPr>
          <w:rFonts w:ascii="Times New Roman" w:hAnsi="Times New Roman" w:cs="Times New Roman"/>
          <w:sz w:val="28"/>
          <w:szCs w:val="28"/>
        </w:rPr>
        <w:t>7</w:t>
      </w:r>
      <w:r w:rsidR="00C25BFF" w:rsidRPr="004909CC">
        <w:rPr>
          <w:rFonts w:ascii="Times New Roman" w:hAnsi="Times New Roman" w:cs="Times New Roman"/>
          <w:sz w:val="28"/>
          <w:szCs w:val="28"/>
        </w:rPr>
        <w:t>.В прогнозе социально-экономического развития отсутствуют необходимые и наиболее важные показатели для расчета параметров проекта бюджета, как:</w:t>
      </w:r>
    </w:p>
    <w:p w:rsidR="004909CC" w:rsidRDefault="004909CC" w:rsidP="004909CC">
      <w:pPr>
        <w:ind w:left="-851" w:firstLine="851"/>
        <w:jc w:val="both"/>
        <w:rPr>
          <w:rFonts w:ascii="Times New Roman" w:hAnsi="Times New Roman" w:cs="Times New Roman"/>
          <w:sz w:val="28"/>
          <w:szCs w:val="28"/>
        </w:rPr>
      </w:pPr>
      <w:r>
        <w:rPr>
          <w:rFonts w:ascii="Times New Roman" w:hAnsi="Times New Roman" w:cs="Times New Roman"/>
          <w:sz w:val="28"/>
          <w:szCs w:val="28"/>
        </w:rPr>
        <w:t>О</w:t>
      </w:r>
      <w:r w:rsidRPr="00676A60">
        <w:rPr>
          <w:rFonts w:ascii="Times New Roman" w:hAnsi="Times New Roman" w:cs="Times New Roman"/>
          <w:sz w:val="28"/>
          <w:szCs w:val="28"/>
        </w:rPr>
        <w:t>бъем валовой продукции сельского хозяйства во всех категориях хозяйств</w:t>
      </w:r>
      <w:r>
        <w:rPr>
          <w:rFonts w:ascii="Times New Roman" w:hAnsi="Times New Roman" w:cs="Times New Roman"/>
          <w:sz w:val="28"/>
          <w:szCs w:val="28"/>
        </w:rPr>
        <w:t>;</w:t>
      </w:r>
    </w:p>
    <w:p w:rsidR="004909CC" w:rsidRDefault="004909CC" w:rsidP="004909CC">
      <w:pPr>
        <w:ind w:left="-851" w:firstLine="851"/>
        <w:jc w:val="both"/>
        <w:rPr>
          <w:rFonts w:ascii="Times New Roman" w:hAnsi="Times New Roman" w:cs="Times New Roman"/>
          <w:sz w:val="28"/>
          <w:szCs w:val="28"/>
        </w:rPr>
      </w:pPr>
      <w:r>
        <w:rPr>
          <w:rFonts w:ascii="Times New Roman" w:hAnsi="Times New Roman" w:cs="Times New Roman"/>
          <w:sz w:val="28"/>
          <w:szCs w:val="28"/>
        </w:rPr>
        <w:t>Оборот розничной торговли;</w:t>
      </w:r>
    </w:p>
    <w:p w:rsidR="004909CC" w:rsidRDefault="004909CC" w:rsidP="004909CC">
      <w:pPr>
        <w:ind w:left="-851" w:firstLine="851"/>
        <w:jc w:val="both"/>
        <w:rPr>
          <w:rFonts w:ascii="Times New Roman" w:hAnsi="Times New Roman" w:cs="Times New Roman"/>
          <w:sz w:val="28"/>
          <w:szCs w:val="28"/>
        </w:rPr>
      </w:pPr>
      <w:r>
        <w:rPr>
          <w:rFonts w:ascii="Times New Roman" w:hAnsi="Times New Roman" w:cs="Times New Roman"/>
          <w:sz w:val="28"/>
          <w:szCs w:val="28"/>
        </w:rPr>
        <w:t>Оборот общественного питания;</w:t>
      </w:r>
    </w:p>
    <w:p w:rsidR="004909CC" w:rsidRDefault="004909CC" w:rsidP="004909CC">
      <w:pPr>
        <w:ind w:left="-851" w:firstLine="851"/>
        <w:jc w:val="both"/>
        <w:rPr>
          <w:rFonts w:ascii="Times New Roman" w:hAnsi="Times New Roman" w:cs="Times New Roman"/>
          <w:sz w:val="28"/>
          <w:szCs w:val="28"/>
        </w:rPr>
      </w:pPr>
      <w:r>
        <w:rPr>
          <w:rFonts w:ascii="Times New Roman" w:hAnsi="Times New Roman" w:cs="Times New Roman"/>
          <w:sz w:val="28"/>
          <w:szCs w:val="28"/>
        </w:rPr>
        <w:t>Объем выполненных работ по виду деятельности «Строительство» ;</w:t>
      </w:r>
    </w:p>
    <w:p w:rsidR="004909CC" w:rsidRDefault="004909CC" w:rsidP="004909CC">
      <w:pPr>
        <w:ind w:left="-851" w:firstLine="851"/>
        <w:jc w:val="both"/>
        <w:rPr>
          <w:rFonts w:ascii="Times New Roman" w:hAnsi="Times New Roman" w:cs="Times New Roman"/>
          <w:sz w:val="28"/>
          <w:szCs w:val="28"/>
        </w:rPr>
      </w:pPr>
      <w:r>
        <w:rPr>
          <w:rFonts w:ascii="Times New Roman" w:hAnsi="Times New Roman" w:cs="Times New Roman"/>
          <w:sz w:val="28"/>
          <w:szCs w:val="28"/>
        </w:rPr>
        <w:t>Объем инвестиций (в основной капитал);</w:t>
      </w:r>
    </w:p>
    <w:p w:rsidR="004909CC" w:rsidRPr="00DF6A55" w:rsidRDefault="004909CC" w:rsidP="004909CC">
      <w:pPr>
        <w:tabs>
          <w:tab w:val="left" w:pos="142"/>
        </w:tabs>
        <w:ind w:left="-851" w:hanging="425"/>
        <w:jc w:val="both"/>
        <w:rPr>
          <w:rFonts w:ascii="Times New Roman" w:hAnsi="Times New Roman" w:cs="Times New Roman"/>
          <w:sz w:val="28"/>
          <w:szCs w:val="28"/>
        </w:rPr>
      </w:pPr>
      <w:r>
        <w:rPr>
          <w:rFonts w:ascii="Times New Roman" w:hAnsi="Times New Roman" w:cs="Times New Roman"/>
          <w:sz w:val="28"/>
          <w:szCs w:val="28"/>
        </w:rPr>
        <w:t>Протяженность автомобильных дорог местного значения, находящихся в собственности муниципального образовании.</w:t>
      </w:r>
    </w:p>
    <w:p w:rsidR="00C25BFF" w:rsidRPr="00C25BFF" w:rsidRDefault="008107D9" w:rsidP="008107D9">
      <w:pPr>
        <w:autoSpaceDE w:val="0"/>
        <w:autoSpaceDN w:val="0"/>
        <w:adjustRightInd w:val="0"/>
        <w:ind w:left="-851" w:firstLine="850"/>
        <w:jc w:val="both"/>
        <w:rPr>
          <w:rFonts w:ascii="Times New Roman" w:hAnsi="Times New Roman" w:cs="Times New Roman"/>
          <w:sz w:val="28"/>
          <w:szCs w:val="28"/>
        </w:rPr>
      </w:pPr>
      <w:r>
        <w:rPr>
          <w:rFonts w:ascii="Times New Roman" w:hAnsi="Times New Roman" w:cs="Times New Roman"/>
          <w:sz w:val="28"/>
          <w:szCs w:val="28"/>
        </w:rPr>
        <w:t xml:space="preserve">  8</w:t>
      </w:r>
      <w:r w:rsidR="00C25BFF" w:rsidRPr="00C25BFF">
        <w:rPr>
          <w:rFonts w:ascii="Times New Roman" w:hAnsi="Times New Roman" w:cs="Times New Roman"/>
          <w:sz w:val="28"/>
          <w:szCs w:val="28"/>
        </w:rPr>
        <w:t xml:space="preserve">. Проектом бюджета на 2025 год доходы прогнозируются в объеме  </w:t>
      </w:r>
      <w:r>
        <w:rPr>
          <w:rFonts w:ascii="Times New Roman" w:hAnsi="Times New Roman" w:cs="Times New Roman"/>
          <w:sz w:val="28"/>
          <w:szCs w:val="28"/>
        </w:rPr>
        <w:t>4406,5</w:t>
      </w:r>
      <w:r w:rsidR="00C25BFF" w:rsidRPr="00C25BFF">
        <w:rPr>
          <w:rFonts w:ascii="Times New Roman" w:hAnsi="Times New Roman" w:cs="Times New Roman"/>
          <w:sz w:val="28"/>
          <w:szCs w:val="28"/>
        </w:rPr>
        <w:t xml:space="preserve"> руб., в том числе: налоговые доходы – </w:t>
      </w:r>
      <w:r>
        <w:rPr>
          <w:rFonts w:ascii="Times New Roman" w:hAnsi="Times New Roman" w:cs="Times New Roman"/>
          <w:sz w:val="28"/>
          <w:szCs w:val="28"/>
        </w:rPr>
        <w:t>109,6</w:t>
      </w:r>
      <w:r w:rsidR="00C25BFF" w:rsidRPr="00C25BFF">
        <w:rPr>
          <w:rFonts w:ascii="Times New Roman" w:hAnsi="Times New Roman" w:cs="Times New Roman"/>
          <w:sz w:val="28"/>
          <w:szCs w:val="28"/>
        </w:rPr>
        <w:t xml:space="preserve">тыс.руб. – </w:t>
      </w:r>
      <w:r>
        <w:rPr>
          <w:rFonts w:ascii="Times New Roman" w:hAnsi="Times New Roman" w:cs="Times New Roman"/>
          <w:sz w:val="28"/>
          <w:szCs w:val="28"/>
        </w:rPr>
        <w:t>2,5</w:t>
      </w:r>
      <w:r w:rsidR="00C25BFF" w:rsidRPr="00C25BFF">
        <w:rPr>
          <w:rFonts w:ascii="Times New Roman" w:hAnsi="Times New Roman" w:cs="Times New Roman"/>
          <w:sz w:val="28"/>
          <w:szCs w:val="28"/>
        </w:rPr>
        <w:t xml:space="preserve">% от общей суммы доходов,  неналоговые доходы </w:t>
      </w:r>
      <w:r>
        <w:rPr>
          <w:rFonts w:ascii="Times New Roman" w:hAnsi="Times New Roman" w:cs="Times New Roman"/>
          <w:sz w:val="28"/>
          <w:szCs w:val="28"/>
        </w:rPr>
        <w:t>– 12,0тыс. руб.- 0,3</w:t>
      </w:r>
      <w:r w:rsidR="00C25BFF" w:rsidRPr="00C25BFF">
        <w:rPr>
          <w:rFonts w:ascii="Times New Roman" w:hAnsi="Times New Roman" w:cs="Times New Roman"/>
          <w:sz w:val="28"/>
          <w:szCs w:val="28"/>
        </w:rPr>
        <w:t xml:space="preserve">% от общей суммы доходов, безвозмездные поступления – </w:t>
      </w:r>
      <w:r>
        <w:rPr>
          <w:rFonts w:ascii="Times New Roman" w:hAnsi="Times New Roman" w:cs="Times New Roman"/>
          <w:sz w:val="28"/>
          <w:szCs w:val="28"/>
        </w:rPr>
        <w:t>4284,9</w:t>
      </w:r>
      <w:r w:rsidR="00C25BFF" w:rsidRPr="00C25BFF">
        <w:rPr>
          <w:rFonts w:ascii="Times New Roman" w:hAnsi="Times New Roman" w:cs="Times New Roman"/>
          <w:sz w:val="28"/>
          <w:szCs w:val="28"/>
        </w:rPr>
        <w:t xml:space="preserve">тыс. руб. – </w:t>
      </w:r>
      <w:r>
        <w:rPr>
          <w:rFonts w:ascii="Times New Roman" w:hAnsi="Times New Roman" w:cs="Times New Roman"/>
          <w:sz w:val="28"/>
          <w:szCs w:val="28"/>
        </w:rPr>
        <w:t>97,2</w:t>
      </w:r>
      <w:r w:rsidR="00C25BFF" w:rsidRPr="00C25BFF">
        <w:rPr>
          <w:rFonts w:ascii="Times New Roman" w:hAnsi="Times New Roman" w:cs="Times New Roman"/>
          <w:sz w:val="28"/>
          <w:szCs w:val="28"/>
        </w:rPr>
        <w:t>% %  от общей суммы доходной базы.</w:t>
      </w:r>
    </w:p>
    <w:p w:rsidR="008107D9" w:rsidRPr="007E6ADF" w:rsidRDefault="008107D9" w:rsidP="008107D9">
      <w:pPr>
        <w:tabs>
          <w:tab w:val="left" w:pos="616"/>
          <w:tab w:val="left" w:pos="841"/>
          <w:tab w:val="left" w:pos="1000"/>
        </w:tabs>
        <w:autoSpaceDE w:val="0"/>
        <w:autoSpaceDN w:val="0"/>
        <w:adjustRightInd w:val="0"/>
        <w:ind w:left="-851" w:firstLine="851"/>
        <w:jc w:val="both"/>
        <w:outlineLvl w:val="1"/>
        <w:rPr>
          <w:rFonts w:ascii="Times New Roman" w:hAnsi="Times New Roman" w:cs="Times New Roman"/>
          <w:sz w:val="28"/>
          <w:szCs w:val="28"/>
        </w:rPr>
      </w:pPr>
      <w:r>
        <w:rPr>
          <w:rFonts w:ascii="Times New Roman" w:hAnsi="Times New Roman" w:cs="Times New Roman"/>
          <w:sz w:val="28"/>
          <w:szCs w:val="28"/>
        </w:rPr>
        <w:t>9.</w:t>
      </w:r>
      <w:r w:rsidRPr="00C25BFF">
        <w:rPr>
          <w:rFonts w:ascii="Times New Roman" w:hAnsi="Times New Roman" w:cs="Times New Roman"/>
          <w:sz w:val="28"/>
          <w:szCs w:val="28"/>
        </w:rPr>
        <w:t xml:space="preserve">Объем налоговых и неналоговых доходов в 2025 году планируется </w:t>
      </w:r>
      <w:r>
        <w:rPr>
          <w:rFonts w:ascii="Times New Roman" w:hAnsi="Times New Roman" w:cs="Times New Roman"/>
          <w:sz w:val="28"/>
          <w:szCs w:val="28"/>
        </w:rPr>
        <w:t xml:space="preserve">снижением </w:t>
      </w:r>
      <w:r w:rsidRPr="007E6ADF">
        <w:rPr>
          <w:rFonts w:ascii="Times New Roman" w:hAnsi="Times New Roman" w:cs="Times New Roman"/>
          <w:sz w:val="28"/>
          <w:szCs w:val="28"/>
        </w:rPr>
        <w:t>к исполнению 20</w:t>
      </w:r>
      <w:r>
        <w:rPr>
          <w:rFonts w:ascii="Times New Roman" w:hAnsi="Times New Roman" w:cs="Times New Roman"/>
          <w:sz w:val="28"/>
          <w:szCs w:val="28"/>
        </w:rPr>
        <w:t xml:space="preserve">23 </w:t>
      </w:r>
      <w:r w:rsidRPr="007E6ADF">
        <w:rPr>
          <w:rFonts w:ascii="Times New Roman" w:hAnsi="Times New Roman" w:cs="Times New Roman"/>
          <w:sz w:val="28"/>
          <w:szCs w:val="28"/>
        </w:rPr>
        <w:t xml:space="preserve">года на </w:t>
      </w:r>
      <w:r>
        <w:rPr>
          <w:rFonts w:ascii="Times New Roman" w:hAnsi="Times New Roman" w:cs="Times New Roman"/>
          <w:sz w:val="28"/>
          <w:szCs w:val="28"/>
        </w:rPr>
        <w:t>12,5</w:t>
      </w:r>
      <w:r w:rsidRPr="007E6ADF">
        <w:rPr>
          <w:rFonts w:ascii="Times New Roman" w:hAnsi="Times New Roman" w:cs="Times New Roman"/>
          <w:sz w:val="28"/>
          <w:szCs w:val="28"/>
        </w:rPr>
        <w:t>% (</w:t>
      </w:r>
      <w:r>
        <w:rPr>
          <w:rFonts w:ascii="Times New Roman" w:hAnsi="Times New Roman" w:cs="Times New Roman"/>
          <w:sz w:val="28"/>
          <w:szCs w:val="28"/>
        </w:rPr>
        <w:t>-17,4тыс.рублей),с ростом</w:t>
      </w:r>
      <w:r w:rsidRPr="007E6ADF">
        <w:rPr>
          <w:rFonts w:ascii="Times New Roman" w:hAnsi="Times New Roman" w:cs="Times New Roman"/>
          <w:sz w:val="28"/>
          <w:szCs w:val="28"/>
        </w:rPr>
        <w:t xml:space="preserve"> к ожидаемому поступлению доходов 202</w:t>
      </w:r>
      <w:r>
        <w:rPr>
          <w:rFonts w:ascii="Times New Roman" w:hAnsi="Times New Roman" w:cs="Times New Roman"/>
          <w:sz w:val="28"/>
          <w:szCs w:val="28"/>
        </w:rPr>
        <w:t>4</w:t>
      </w:r>
      <w:r w:rsidRPr="007E6ADF">
        <w:rPr>
          <w:rFonts w:ascii="Times New Roman" w:hAnsi="Times New Roman" w:cs="Times New Roman"/>
          <w:sz w:val="28"/>
          <w:szCs w:val="28"/>
        </w:rPr>
        <w:t xml:space="preserve"> года на </w:t>
      </w:r>
      <w:r>
        <w:rPr>
          <w:rFonts w:ascii="Times New Roman" w:hAnsi="Times New Roman" w:cs="Times New Roman"/>
          <w:sz w:val="28"/>
          <w:szCs w:val="28"/>
        </w:rPr>
        <w:t>7,3</w:t>
      </w:r>
      <w:r w:rsidRPr="007E6ADF">
        <w:rPr>
          <w:rFonts w:ascii="Times New Roman" w:hAnsi="Times New Roman" w:cs="Times New Roman"/>
          <w:sz w:val="28"/>
          <w:szCs w:val="28"/>
        </w:rPr>
        <w:t>% (</w:t>
      </w:r>
      <w:r>
        <w:rPr>
          <w:rFonts w:ascii="Times New Roman" w:hAnsi="Times New Roman" w:cs="Times New Roman"/>
          <w:sz w:val="28"/>
          <w:szCs w:val="28"/>
        </w:rPr>
        <w:t>+8,3 тыс. рублей</w:t>
      </w:r>
      <w:r w:rsidRPr="007E6ADF">
        <w:rPr>
          <w:rFonts w:ascii="Times New Roman" w:hAnsi="Times New Roman" w:cs="Times New Roman"/>
          <w:sz w:val="28"/>
          <w:szCs w:val="28"/>
        </w:rPr>
        <w:t xml:space="preserve">). </w:t>
      </w:r>
    </w:p>
    <w:p w:rsidR="00C25BFF" w:rsidRDefault="008107D9" w:rsidP="008107D9">
      <w:pPr>
        <w:pStyle w:val="af1"/>
        <w:tabs>
          <w:tab w:val="left" w:pos="616"/>
          <w:tab w:val="left" w:pos="841"/>
          <w:tab w:val="left" w:pos="1134"/>
        </w:tabs>
        <w:autoSpaceDE w:val="0"/>
        <w:autoSpaceDN w:val="0"/>
        <w:adjustRightInd w:val="0"/>
        <w:ind w:left="-851" w:firstLine="1211"/>
        <w:jc w:val="both"/>
        <w:outlineLvl w:val="1"/>
        <w:rPr>
          <w:rFonts w:ascii="Times New Roman" w:hAnsi="Times New Roman" w:cs="Times New Roman"/>
          <w:i/>
          <w:sz w:val="28"/>
        </w:rPr>
      </w:pPr>
      <w:r>
        <w:rPr>
          <w:rFonts w:ascii="Times New Roman" w:hAnsi="Times New Roman" w:cs="Times New Roman"/>
          <w:sz w:val="28"/>
          <w:szCs w:val="28"/>
        </w:rPr>
        <w:t xml:space="preserve">      10</w:t>
      </w:r>
      <w:r w:rsidR="00C25BFF" w:rsidRPr="00C25BFF">
        <w:rPr>
          <w:rFonts w:ascii="Times New Roman" w:hAnsi="Times New Roman" w:cs="Times New Roman"/>
          <w:sz w:val="28"/>
          <w:szCs w:val="28"/>
        </w:rPr>
        <w:t xml:space="preserve">. </w:t>
      </w:r>
      <w:r w:rsidR="00C25BFF" w:rsidRPr="00C25BFF">
        <w:rPr>
          <w:rFonts w:ascii="Times New Roman" w:hAnsi="Times New Roman" w:cs="Times New Roman"/>
          <w:sz w:val="28"/>
        </w:rPr>
        <w:t xml:space="preserve">Общая сумма расходов на 2025 год  бюджета поселения запланирована в размере </w:t>
      </w:r>
      <w:r>
        <w:rPr>
          <w:rFonts w:ascii="Times New Roman" w:hAnsi="Times New Roman" w:cs="Times New Roman"/>
          <w:i/>
          <w:sz w:val="28"/>
        </w:rPr>
        <w:t>4406,5</w:t>
      </w:r>
      <w:r w:rsidR="00C25BFF" w:rsidRPr="00C25BFF">
        <w:rPr>
          <w:rFonts w:ascii="Times New Roman" w:hAnsi="Times New Roman" w:cs="Times New Roman"/>
          <w:i/>
          <w:sz w:val="28"/>
        </w:rPr>
        <w:t>тыс. руб.</w:t>
      </w:r>
    </w:p>
    <w:p w:rsidR="008107D9" w:rsidRPr="008107D9" w:rsidRDefault="008107D9" w:rsidP="008107D9">
      <w:pPr>
        <w:ind w:left="-426" w:firstLine="426"/>
        <w:jc w:val="both"/>
        <w:rPr>
          <w:rFonts w:ascii="Times New Roman" w:hAnsi="Times New Roman" w:cs="Times New Roman"/>
          <w:sz w:val="28"/>
          <w:szCs w:val="28"/>
        </w:rPr>
      </w:pPr>
      <w:r w:rsidRPr="008107D9">
        <w:rPr>
          <w:rFonts w:ascii="Times New Roman" w:hAnsi="Times New Roman" w:cs="Times New Roman"/>
          <w:sz w:val="28"/>
          <w:szCs w:val="28"/>
        </w:rPr>
        <w:t>Бюджетные ассигнования проектом бюджета предусмотрены в основном:</w:t>
      </w:r>
    </w:p>
    <w:p w:rsidR="008107D9" w:rsidRPr="008107D9" w:rsidRDefault="008107D9" w:rsidP="005E2B3B">
      <w:pPr>
        <w:ind w:left="-851" w:hanging="425"/>
        <w:jc w:val="both"/>
        <w:rPr>
          <w:rFonts w:ascii="Times New Roman" w:hAnsi="Times New Roman" w:cs="Times New Roman"/>
          <w:sz w:val="28"/>
          <w:szCs w:val="28"/>
        </w:rPr>
      </w:pPr>
      <w:r w:rsidRPr="008107D9">
        <w:rPr>
          <w:rFonts w:ascii="Times New Roman" w:hAnsi="Times New Roman" w:cs="Times New Roman"/>
          <w:sz w:val="28"/>
          <w:szCs w:val="28"/>
        </w:rPr>
        <w:t>на оплату труда органов местного самоуправления  на 11,5 месяцев, при этом заработная плата специалиста по ВУС запланирована в полном объеме</w:t>
      </w:r>
      <w:r>
        <w:rPr>
          <w:rFonts w:ascii="Times New Roman" w:hAnsi="Times New Roman" w:cs="Times New Roman"/>
          <w:sz w:val="28"/>
          <w:szCs w:val="28"/>
        </w:rPr>
        <w:t xml:space="preserve">. </w:t>
      </w:r>
      <w:r w:rsidRPr="008107D9">
        <w:rPr>
          <w:rFonts w:ascii="Times New Roman" w:hAnsi="Times New Roman" w:cs="Times New Roman"/>
          <w:sz w:val="28"/>
          <w:szCs w:val="28"/>
        </w:rPr>
        <w:t xml:space="preserve">Фонд оплаты труда рассчитан в сумме </w:t>
      </w:r>
      <w:r>
        <w:rPr>
          <w:rFonts w:ascii="Times New Roman" w:hAnsi="Times New Roman" w:cs="Times New Roman"/>
          <w:sz w:val="28"/>
          <w:szCs w:val="28"/>
        </w:rPr>
        <w:t>2734,7</w:t>
      </w:r>
      <w:r w:rsidRPr="008107D9">
        <w:rPr>
          <w:rFonts w:ascii="Times New Roman" w:hAnsi="Times New Roman" w:cs="Times New Roman"/>
          <w:sz w:val="28"/>
          <w:szCs w:val="28"/>
        </w:rPr>
        <w:t>тыс. руб. Бюджетные ассигнования проектом бюджета предусмотрены в основном:</w:t>
      </w:r>
    </w:p>
    <w:p w:rsidR="008107D9" w:rsidRPr="00405E03" w:rsidRDefault="008107D9" w:rsidP="005E2B3B">
      <w:pPr>
        <w:ind w:left="-851" w:hanging="425"/>
        <w:jc w:val="both"/>
        <w:rPr>
          <w:rFonts w:ascii="Times New Roman" w:hAnsi="Times New Roman" w:cs="Times New Roman"/>
          <w:sz w:val="28"/>
          <w:szCs w:val="28"/>
        </w:rPr>
      </w:pPr>
      <w:r w:rsidRPr="008107D9">
        <w:rPr>
          <w:rFonts w:ascii="Times New Roman" w:hAnsi="Times New Roman" w:cs="Times New Roman"/>
          <w:sz w:val="28"/>
          <w:szCs w:val="28"/>
        </w:rPr>
        <w:t xml:space="preserve"> - на оплату труда работников бюджетной сферы, начисления на оплату труда в размере </w:t>
      </w:r>
      <w:r w:rsidR="0016271D">
        <w:rPr>
          <w:rFonts w:ascii="Times New Roman" w:hAnsi="Times New Roman" w:cs="Times New Roman"/>
          <w:sz w:val="28"/>
          <w:szCs w:val="28"/>
        </w:rPr>
        <w:t>2734,7</w:t>
      </w:r>
      <w:r w:rsidRPr="008107D9">
        <w:rPr>
          <w:rFonts w:ascii="Times New Roman" w:hAnsi="Times New Roman" w:cs="Times New Roman"/>
          <w:sz w:val="28"/>
          <w:szCs w:val="28"/>
        </w:rPr>
        <w:t>тыс.рублей на 11,5 месяцев,  на оплату коммунальных услуг</w:t>
      </w:r>
      <w:r w:rsidR="0016271D">
        <w:rPr>
          <w:rFonts w:ascii="Times New Roman" w:hAnsi="Times New Roman" w:cs="Times New Roman"/>
          <w:sz w:val="28"/>
          <w:szCs w:val="28"/>
        </w:rPr>
        <w:t xml:space="preserve"> -376,6</w:t>
      </w:r>
      <w:r w:rsidRPr="008107D9">
        <w:rPr>
          <w:rFonts w:ascii="Times New Roman" w:hAnsi="Times New Roman" w:cs="Times New Roman"/>
          <w:sz w:val="28"/>
          <w:szCs w:val="28"/>
        </w:rPr>
        <w:t xml:space="preserve">тыс.рублей, на выплату пенсий в сумме </w:t>
      </w:r>
      <w:r w:rsidR="0016271D">
        <w:rPr>
          <w:rFonts w:ascii="Times New Roman" w:hAnsi="Times New Roman" w:cs="Times New Roman"/>
          <w:sz w:val="28"/>
          <w:szCs w:val="28"/>
        </w:rPr>
        <w:t>92,2</w:t>
      </w:r>
      <w:r w:rsidRPr="008107D9">
        <w:rPr>
          <w:rFonts w:ascii="Times New Roman" w:hAnsi="Times New Roman" w:cs="Times New Roman"/>
          <w:sz w:val="28"/>
          <w:szCs w:val="28"/>
        </w:rPr>
        <w:t xml:space="preserve"> тыс. руб. или 100% от потребности; межбюджетные трансферты на переданные полномочия –  </w:t>
      </w:r>
      <w:r w:rsidR="0016271D">
        <w:rPr>
          <w:rFonts w:ascii="Times New Roman" w:hAnsi="Times New Roman" w:cs="Times New Roman"/>
          <w:sz w:val="28"/>
          <w:szCs w:val="28"/>
        </w:rPr>
        <w:t>0,9</w:t>
      </w:r>
      <w:r w:rsidRPr="008107D9">
        <w:rPr>
          <w:rFonts w:ascii="Times New Roman" w:hAnsi="Times New Roman" w:cs="Times New Roman"/>
          <w:sz w:val="28"/>
          <w:szCs w:val="28"/>
        </w:rPr>
        <w:t>тыс.руб. или 100% от пот</w:t>
      </w:r>
      <w:r w:rsidR="0016271D">
        <w:rPr>
          <w:rFonts w:ascii="Times New Roman" w:hAnsi="Times New Roman" w:cs="Times New Roman"/>
          <w:sz w:val="28"/>
          <w:szCs w:val="28"/>
        </w:rPr>
        <w:t>ребности, нанациональную</w:t>
      </w:r>
      <w:r w:rsidR="0016271D" w:rsidRPr="0016271D">
        <w:rPr>
          <w:rFonts w:ascii="Times New Roman" w:hAnsi="Times New Roman" w:cs="Times New Roman"/>
          <w:sz w:val="28"/>
          <w:szCs w:val="28"/>
        </w:rPr>
        <w:t xml:space="preserve"> б</w:t>
      </w:r>
      <w:r w:rsidR="0016271D">
        <w:rPr>
          <w:rFonts w:ascii="Times New Roman" w:hAnsi="Times New Roman" w:cs="Times New Roman"/>
          <w:sz w:val="28"/>
          <w:szCs w:val="28"/>
        </w:rPr>
        <w:t>езопасность и правоохранительную</w:t>
      </w:r>
      <w:r w:rsidR="0016271D" w:rsidRPr="0016271D">
        <w:rPr>
          <w:rFonts w:ascii="Times New Roman" w:hAnsi="Times New Roman" w:cs="Times New Roman"/>
          <w:sz w:val="28"/>
          <w:szCs w:val="28"/>
        </w:rPr>
        <w:t xml:space="preserve"> деятельность</w:t>
      </w:r>
      <w:r w:rsidR="0016271D">
        <w:rPr>
          <w:rFonts w:ascii="Times New Roman" w:hAnsi="Times New Roman" w:cs="Times New Roman"/>
          <w:sz w:val="28"/>
          <w:szCs w:val="28"/>
        </w:rPr>
        <w:t xml:space="preserve"> – 8</w:t>
      </w:r>
      <w:r w:rsidRPr="008107D9">
        <w:rPr>
          <w:rFonts w:ascii="Times New Roman" w:hAnsi="Times New Roman" w:cs="Times New Roman"/>
          <w:sz w:val="28"/>
          <w:szCs w:val="28"/>
        </w:rPr>
        <w:t>5,0 тыс.рублей,</w:t>
      </w:r>
      <w:r w:rsidR="0016271D">
        <w:rPr>
          <w:rFonts w:ascii="Times New Roman" w:hAnsi="Times New Roman" w:cs="Times New Roman"/>
          <w:sz w:val="28"/>
          <w:szCs w:val="28"/>
        </w:rPr>
        <w:t xml:space="preserve"> дорожная деятельность- 463,8 тыс.рублей,  прочие расходы – 653,3</w:t>
      </w:r>
      <w:r w:rsidRPr="008107D9">
        <w:rPr>
          <w:rFonts w:ascii="Times New Roman" w:hAnsi="Times New Roman" w:cs="Times New Roman"/>
          <w:sz w:val="28"/>
          <w:szCs w:val="28"/>
        </w:rPr>
        <w:t>тыс.рублей.</w:t>
      </w:r>
    </w:p>
    <w:p w:rsidR="00A01987" w:rsidRDefault="00A01987" w:rsidP="00287923">
      <w:pPr>
        <w:widowControl w:val="0"/>
        <w:shd w:val="clear" w:color="auto" w:fill="FFFFFF"/>
        <w:tabs>
          <w:tab w:val="left" w:pos="9356"/>
        </w:tabs>
        <w:ind w:left="-851" w:firstLine="851"/>
        <w:jc w:val="center"/>
        <w:rPr>
          <w:rFonts w:ascii="Times New Roman" w:eastAsia="Times New Roman" w:hAnsi="Times New Roman" w:cs="Times New Roman"/>
          <w:b/>
          <w:color w:val="auto"/>
          <w:sz w:val="28"/>
          <w:szCs w:val="28"/>
        </w:rPr>
      </w:pPr>
      <w:r w:rsidRPr="00A01987">
        <w:rPr>
          <w:rFonts w:ascii="Times New Roman" w:eastAsia="Times New Roman" w:hAnsi="Times New Roman" w:cs="Times New Roman"/>
          <w:b/>
          <w:color w:val="auto"/>
          <w:sz w:val="28"/>
          <w:szCs w:val="28"/>
        </w:rPr>
        <w:t>Предложения</w:t>
      </w:r>
    </w:p>
    <w:p w:rsidR="0048245C" w:rsidRPr="00A01987" w:rsidRDefault="0048245C" w:rsidP="00287923">
      <w:pPr>
        <w:widowControl w:val="0"/>
        <w:shd w:val="clear" w:color="auto" w:fill="FFFFFF"/>
        <w:tabs>
          <w:tab w:val="left" w:pos="9356"/>
        </w:tabs>
        <w:ind w:left="-851" w:firstLine="851"/>
        <w:rPr>
          <w:rFonts w:ascii="Times New Roman" w:eastAsia="Times New Roman" w:hAnsi="Times New Roman" w:cs="Times New Roman"/>
          <w:b/>
          <w:color w:val="auto"/>
          <w:sz w:val="28"/>
          <w:szCs w:val="28"/>
        </w:rPr>
      </w:pPr>
    </w:p>
    <w:p w:rsidR="0048245C" w:rsidRDefault="00BE6CD2" w:rsidP="00287923">
      <w:pPr>
        <w:ind w:left="-851" w:firstLine="851"/>
        <w:jc w:val="both"/>
        <w:rPr>
          <w:rFonts w:ascii="Times New Roman" w:eastAsia="Times New Roman" w:hAnsi="Times New Roman" w:cs="Times New Roman"/>
          <w:color w:val="auto"/>
          <w:sz w:val="28"/>
          <w:szCs w:val="28"/>
        </w:rPr>
      </w:pPr>
      <w:r w:rsidRPr="00BE6CD2">
        <w:rPr>
          <w:rFonts w:ascii="Times New Roman" w:eastAsia="Times New Roman" w:hAnsi="Times New Roman" w:cs="Times New Roman"/>
          <w:color w:val="auto"/>
          <w:sz w:val="28"/>
          <w:szCs w:val="28"/>
        </w:rPr>
        <w:t xml:space="preserve">Контрольно-счетный орган рекомендует </w:t>
      </w:r>
      <w:r w:rsidR="0070169C">
        <w:rPr>
          <w:rFonts w:ascii="Times New Roman" w:eastAsia="Times New Roman" w:hAnsi="Times New Roman" w:cs="Times New Roman"/>
          <w:color w:val="auto"/>
          <w:sz w:val="28"/>
          <w:szCs w:val="28"/>
        </w:rPr>
        <w:t>а</w:t>
      </w:r>
      <w:r w:rsidRPr="00BE6CD2">
        <w:rPr>
          <w:rFonts w:ascii="Times New Roman" w:eastAsia="Times New Roman" w:hAnsi="Times New Roman" w:cs="Times New Roman"/>
          <w:color w:val="auto"/>
          <w:sz w:val="28"/>
          <w:szCs w:val="28"/>
        </w:rPr>
        <w:t>дминистрации сельского поселения«</w:t>
      </w:r>
      <w:r w:rsidR="000545EB">
        <w:rPr>
          <w:rFonts w:ascii="Times New Roman" w:eastAsia="Times New Roman" w:hAnsi="Times New Roman" w:cs="Times New Roman"/>
          <w:color w:val="auto"/>
          <w:sz w:val="28"/>
          <w:szCs w:val="28"/>
        </w:rPr>
        <w:t>Глинкинское»</w:t>
      </w:r>
    </w:p>
    <w:p w:rsidR="00403A7C" w:rsidRDefault="00BD6975" w:rsidP="00BD6975">
      <w:pPr>
        <w:pStyle w:val="af1"/>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1.</w:t>
      </w:r>
      <w:r w:rsidR="00403A7C">
        <w:rPr>
          <w:rFonts w:ascii="Times New Roman" w:eastAsia="Times New Roman" w:hAnsi="Times New Roman" w:cs="Times New Roman"/>
          <w:sz w:val="28"/>
          <w:szCs w:val="28"/>
        </w:rPr>
        <w:t>В кратчайшие сроки разместить проект решения о бюджете сельского поселения «Глинкинское»</w:t>
      </w:r>
      <w:r w:rsidR="00FD7FAC">
        <w:rPr>
          <w:rFonts w:ascii="Times New Roman" w:eastAsia="Times New Roman" w:hAnsi="Times New Roman" w:cs="Times New Roman"/>
          <w:sz w:val="28"/>
          <w:szCs w:val="28"/>
        </w:rPr>
        <w:t xml:space="preserve"> на 2025 год и плановый период 2026-2027</w:t>
      </w:r>
      <w:r w:rsidR="00E31A5C">
        <w:rPr>
          <w:rFonts w:ascii="Times New Roman" w:eastAsia="Times New Roman" w:hAnsi="Times New Roman" w:cs="Times New Roman"/>
          <w:sz w:val="28"/>
          <w:szCs w:val="28"/>
        </w:rPr>
        <w:t xml:space="preserve"> года</w:t>
      </w:r>
      <w:r w:rsidR="00403A7C">
        <w:rPr>
          <w:rFonts w:ascii="Times New Roman" w:eastAsia="Times New Roman" w:hAnsi="Times New Roman" w:cs="Times New Roman"/>
          <w:sz w:val="28"/>
          <w:szCs w:val="28"/>
        </w:rPr>
        <w:t xml:space="preserve"> на официальном сайте администрации муниципального района «Хилокский район» -раздел «</w:t>
      </w:r>
      <w:r w:rsidR="00E31A5C">
        <w:rPr>
          <w:rFonts w:ascii="Times New Roman" w:eastAsia="Times New Roman" w:hAnsi="Times New Roman" w:cs="Times New Roman"/>
          <w:sz w:val="28"/>
          <w:szCs w:val="28"/>
        </w:rPr>
        <w:t>П</w:t>
      </w:r>
      <w:r w:rsidR="00403A7C">
        <w:rPr>
          <w:rFonts w:ascii="Times New Roman" w:eastAsia="Times New Roman" w:hAnsi="Times New Roman" w:cs="Times New Roman"/>
          <w:sz w:val="28"/>
          <w:szCs w:val="28"/>
        </w:rPr>
        <w:t>оселения»-</w:t>
      </w:r>
      <w:r w:rsidR="00E31A5C">
        <w:rPr>
          <w:rFonts w:ascii="Times New Roman" w:eastAsia="Times New Roman" w:hAnsi="Times New Roman" w:cs="Times New Roman"/>
          <w:sz w:val="28"/>
          <w:szCs w:val="28"/>
        </w:rPr>
        <w:t xml:space="preserve"> «</w:t>
      </w:r>
      <w:r w:rsidR="00403A7C">
        <w:rPr>
          <w:rFonts w:ascii="Times New Roman" w:eastAsia="Times New Roman" w:hAnsi="Times New Roman" w:cs="Times New Roman"/>
          <w:sz w:val="28"/>
          <w:szCs w:val="28"/>
        </w:rPr>
        <w:t>Д</w:t>
      </w:r>
      <w:r w:rsidR="00E31A5C">
        <w:rPr>
          <w:rFonts w:ascii="Times New Roman" w:eastAsia="Times New Roman" w:hAnsi="Times New Roman" w:cs="Times New Roman"/>
          <w:sz w:val="28"/>
          <w:szCs w:val="28"/>
        </w:rPr>
        <w:t xml:space="preserve">окументы сельского </w:t>
      </w:r>
      <w:r w:rsidR="00403A7C">
        <w:rPr>
          <w:rFonts w:ascii="Times New Roman" w:eastAsia="Times New Roman" w:hAnsi="Times New Roman" w:cs="Times New Roman"/>
          <w:sz w:val="28"/>
          <w:szCs w:val="28"/>
        </w:rPr>
        <w:t>поселения «Глинкинское» - «Проекты нормативно-правовых актов»</w:t>
      </w:r>
      <w:r w:rsidR="00E31A5C">
        <w:rPr>
          <w:rFonts w:ascii="Times New Roman" w:eastAsia="Times New Roman" w:hAnsi="Times New Roman" w:cs="Times New Roman"/>
          <w:sz w:val="28"/>
          <w:szCs w:val="28"/>
        </w:rPr>
        <w:t>.</w:t>
      </w:r>
    </w:p>
    <w:p w:rsidR="00BD6975" w:rsidRPr="00BD6975" w:rsidRDefault="00BD6975" w:rsidP="00BD6975">
      <w:pPr>
        <w:jc w:val="both"/>
        <w:rPr>
          <w:rFonts w:ascii="Times New Roman" w:hAnsi="Times New Roman" w:cs="Times New Roman"/>
          <w:sz w:val="28"/>
          <w:szCs w:val="28"/>
        </w:rPr>
      </w:pPr>
      <w:r>
        <w:rPr>
          <w:rFonts w:ascii="Times New Roman" w:hAnsi="Times New Roman" w:cs="Times New Roman"/>
          <w:sz w:val="28"/>
          <w:szCs w:val="28"/>
        </w:rPr>
        <w:t>2.</w:t>
      </w:r>
      <w:r w:rsidRPr="00BD6975">
        <w:rPr>
          <w:rFonts w:ascii="Times New Roman" w:hAnsi="Times New Roman" w:cs="Times New Roman"/>
          <w:sz w:val="28"/>
          <w:szCs w:val="28"/>
        </w:rPr>
        <w:t>Назначить проведение публичных слушаний по проекту о бюджете сельского поселения «Глинкинское».</w:t>
      </w:r>
    </w:p>
    <w:p w:rsidR="00161B62" w:rsidRDefault="00BD6975" w:rsidP="00287923">
      <w:pPr>
        <w:ind w:left="-851" w:firstLine="851"/>
        <w:jc w:val="both"/>
        <w:rPr>
          <w:rFonts w:ascii="Times New Roman" w:hAnsi="Times New Roman" w:cs="Times New Roman"/>
          <w:sz w:val="28"/>
          <w:szCs w:val="28"/>
        </w:rPr>
      </w:pPr>
      <w:r>
        <w:rPr>
          <w:rFonts w:ascii="Times New Roman" w:eastAsia="Times New Roman" w:hAnsi="Times New Roman" w:cs="Times New Roman"/>
          <w:b/>
          <w:color w:val="auto"/>
          <w:sz w:val="28"/>
          <w:szCs w:val="28"/>
        </w:rPr>
        <w:t>3</w:t>
      </w:r>
      <w:r w:rsidR="0094548D" w:rsidRPr="00F2183F">
        <w:rPr>
          <w:rFonts w:ascii="Times New Roman" w:eastAsia="Times New Roman" w:hAnsi="Times New Roman" w:cs="Times New Roman"/>
          <w:b/>
          <w:color w:val="auto"/>
          <w:sz w:val="28"/>
          <w:szCs w:val="28"/>
        </w:rPr>
        <w:t>.</w:t>
      </w:r>
      <w:r w:rsidR="0094548D" w:rsidRPr="0094548D">
        <w:rPr>
          <w:rFonts w:ascii="Times New Roman" w:hAnsi="Times New Roman" w:cs="Times New Roman"/>
          <w:sz w:val="28"/>
          <w:szCs w:val="28"/>
        </w:rPr>
        <w:t>Повысить качество сопроводительных материалов к проекту бюджета, составления пояснительных записок, а также обеспечить информативность в части обоснований и расчетов</w:t>
      </w:r>
      <w:r w:rsidR="00CC28D8">
        <w:rPr>
          <w:rFonts w:ascii="Times New Roman" w:hAnsi="Times New Roman" w:cs="Times New Roman"/>
          <w:sz w:val="28"/>
          <w:szCs w:val="28"/>
        </w:rPr>
        <w:t>. Откорректировать</w:t>
      </w:r>
      <w:r w:rsidR="00710257">
        <w:rPr>
          <w:rFonts w:ascii="Times New Roman" w:hAnsi="Times New Roman" w:cs="Times New Roman"/>
          <w:sz w:val="28"/>
          <w:szCs w:val="28"/>
        </w:rPr>
        <w:t>, доработать</w:t>
      </w:r>
      <w:r w:rsidR="00CC28D8">
        <w:rPr>
          <w:rFonts w:ascii="Times New Roman" w:hAnsi="Times New Roman" w:cs="Times New Roman"/>
          <w:sz w:val="28"/>
          <w:szCs w:val="28"/>
        </w:rPr>
        <w:t xml:space="preserve"> пояснительную записку к проекту бюджета сельского поселения «</w:t>
      </w:r>
      <w:r w:rsidR="000545EB">
        <w:rPr>
          <w:rFonts w:ascii="Times New Roman" w:hAnsi="Times New Roman" w:cs="Times New Roman"/>
          <w:sz w:val="28"/>
          <w:szCs w:val="28"/>
        </w:rPr>
        <w:t>Глинкинское</w:t>
      </w:r>
      <w:r w:rsidR="00CC28D8">
        <w:rPr>
          <w:rFonts w:ascii="Times New Roman" w:hAnsi="Times New Roman" w:cs="Times New Roman"/>
          <w:sz w:val="28"/>
          <w:szCs w:val="28"/>
        </w:rPr>
        <w:t>»</w:t>
      </w:r>
      <w:r w:rsidR="00710257">
        <w:rPr>
          <w:rFonts w:ascii="Times New Roman" w:hAnsi="Times New Roman" w:cs="Times New Roman"/>
          <w:sz w:val="28"/>
          <w:szCs w:val="28"/>
        </w:rPr>
        <w:t xml:space="preserve"> на</w:t>
      </w:r>
      <w:r w:rsidR="00FD7FAC">
        <w:rPr>
          <w:rFonts w:ascii="Times New Roman" w:hAnsi="Times New Roman" w:cs="Times New Roman"/>
          <w:sz w:val="28"/>
          <w:szCs w:val="28"/>
        </w:rPr>
        <w:t xml:space="preserve"> 2025 год и плановый период 2026-2027</w:t>
      </w:r>
      <w:r w:rsidR="00710257">
        <w:rPr>
          <w:rFonts w:ascii="Times New Roman" w:hAnsi="Times New Roman" w:cs="Times New Roman"/>
          <w:sz w:val="28"/>
          <w:szCs w:val="28"/>
        </w:rPr>
        <w:t xml:space="preserve"> года</w:t>
      </w:r>
      <w:r w:rsidR="00CC28D8">
        <w:rPr>
          <w:rFonts w:ascii="Times New Roman" w:hAnsi="Times New Roman" w:cs="Times New Roman"/>
          <w:sz w:val="28"/>
          <w:szCs w:val="28"/>
        </w:rPr>
        <w:t>.</w:t>
      </w:r>
    </w:p>
    <w:p w:rsidR="00161B62" w:rsidRDefault="00BD6975" w:rsidP="00287923">
      <w:pPr>
        <w:ind w:left="-851" w:firstLine="851"/>
        <w:jc w:val="both"/>
        <w:rPr>
          <w:rFonts w:ascii="Times New Roman" w:eastAsia="SimSun" w:hAnsi="Times New Roman" w:cs="Times New Roman"/>
          <w:color w:val="auto"/>
          <w:sz w:val="28"/>
          <w:szCs w:val="28"/>
        </w:rPr>
      </w:pPr>
      <w:r>
        <w:rPr>
          <w:rFonts w:ascii="Times New Roman" w:hAnsi="Times New Roman" w:cs="Times New Roman"/>
          <w:b/>
          <w:sz w:val="28"/>
          <w:szCs w:val="28"/>
        </w:rPr>
        <w:t>4</w:t>
      </w:r>
      <w:r w:rsidR="00161B62">
        <w:rPr>
          <w:rFonts w:ascii="Times New Roman" w:hAnsi="Times New Roman" w:cs="Times New Roman"/>
          <w:sz w:val="28"/>
          <w:szCs w:val="28"/>
        </w:rPr>
        <w:t>.</w:t>
      </w:r>
      <w:r w:rsidR="00161B62" w:rsidRPr="00C73851">
        <w:rPr>
          <w:rFonts w:ascii="Times New Roman" w:eastAsia="Times New Roman" w:hAnsi="Times New Roman" w:cs="Times New Roman"/>
          <w:color w:val="auto"/>
          <w:sz w:val="28"/>
          <w:szCs w:val="28"/>
        </w:rPr>
        <w:t xml:space="preserve">Осуществлять </w:t>
      </w:r>
      <w:r w:rsidR="00161B62" w:rsidRPr="00C73851">
        <w:rPr>
          <w:rFonts w:ascii="Times New Roman" w:eastAsia="SimSun" w:hAnsi="Times New Roman" w:cs="Times New Roman"/>
          <w:color w:val="auto"/>
          <w:sz w:val="28"/>
          <w:szCs w:val="28"/>
        </w:rPr>
        <w:t>формирование проекта бюджета с учетом результатов достижения принципа эффективного использования бюджетных средств, мер, принимаемых в целях оптимизации расходов и их перераспределения на приоритетные направления.</w:t>
      </w:r>
    </w:p>
    <w:p w:rsidR="0089211A" w:rsidRPr="0089211A" w:rsidRDefault="00BD6975" w:rsidP="00287923">
      <w:pPr>
        <w:ind w:left="-851" w:firstLine="851"/>
        <w:jc w:val="both"/>
        <w:rPr>
          <w:rFonts w:ascii="Times New Roman" w:hAnsi="Times New Roman" w:cs="Times New Roman"/>
          <w:sz w:val="28"/>
          <w:szCs w:val="28"/>
        </w:rPr>
      </w:pPr>
      <w:r>
        <w:rPr>
          <w:rFonts w:ascii="Times New Roman" w:hAnsi="Times New Roman" w:cs="Times New Roman"/>
          <w:b/>
          <w:sz w:val="28"/>
          <w:szCs w:val="28"/>
        </w:rPr>
        <w:t>5</w:t>
      </w:r>
      <w:r w:rsidR="0089211A">
        <w:rPr>
          <w:rFonts w:ascii="Times New Roman" w:hAnsi="Times New Roman" w:cs="Times New Roman"/>
          <w:sz w:val="28"/>
          <w:szCs w:val="28"/>
        </w:rPr>
        <w:t>. П</w:t>
      </w:r>
      <w:r w:rsidR="0089211A" w:rsidRPr="0089211A">
        <w:rPr>
          <w:rFonts w:ascii="Times New Roman" w:hAnsi="Times New Roman" w:cs="Times New Roman"/>
          <w:sz w:val="28"/>
          <w:szCs w:val="28"/>
        </w:rPr>
        <w:t xml:space="preserve">роводить работу по повышению поступлений в бюджет </w:t>
      </w:r>
      <w:r w:rsidR="0089211A">
        <w:rPr>
          <w:rFonts w:ascii="Times New Roman" w:hAnsi="Times New Roman" w:cs="Times New Roman"/>
          <w:sz w:val="28"/>
          <w:szCs w:val="28"/>
        </w:rPr>
        <w:t>поселения</w:t>
      </w:r>
      <w:r w:rsidR="0089211A" w:rsidRPr="0089211A">
        <w:rPr>
          <w:rFonts w:ascii="Times New Roman" w:hAnsi="Times New Roman" w:cs="Times New Roman"/>
          <w:sz w:val="28"/>
          <w:szCs w:val="28"/>
        </w:rPr>
        <w:t xml:space="preserve">, в том числе путем совместной работы с налоговыми органами, исполнением в полном объеме главными администраторами доходов полномочий по своевременному и полному поступлению налоговых и неналоговых доходов, снижению сумм недоимки, проведением анализа эффективности использования имущества и реализации неиспользуемого имущества </w:t>
      </w:r>
      <w:r w:rsidR="0089211A">
        <w:rPr>
          <w:rFonts w:ascii="Times New Roman" w:hAnsi="Times New Roman" w:cs="Times New Roman"/>
          <w:sz w:val="28"/>
          <w:szCs w:val="28"/>
        </w:rPr>
        <w:t>поселения.</w:t>
      </w:r>
    </w:p>
    <w:p w:rsidR="00BE6CD2" w:rsidRDefault="00BD6975" w:rsidP="00287923">
      <w:pPr>
        <w:ind w:left="-851" w:firstLine="851"/>
        <w:jc w:val="both"/>
        <w:rPr>
          <w:rFonts w:ascii="Times New Roman" w:eastAsia="Times New Roman" w:hAnsi="Times New Roman" w:cs="Times New Roman"/>
          <w:color w:val="auto"/>
          <w:sz w:val="28"/>
          <w:szCs w:val="28"/>
        </w:rPr>
      </w:pPr>
      <w:r>
        <w:rPr>
          <w:rFonts w:ascii="Times New Roman" w:hAnsi="Times New Roman" w:cs="Times New Roman"/>
          <w:b/>
          <w:sz w:val="28"/>
          <w:szCs w:val="28"/>
        </w:rPr>
        <w:t>6</w:t>
      </w:r>
      <w:r w:rsidR="00161B62">
        <w:rPr>
          <w:rFonts w:ascii="Times New Roman" w:hAnsi="Times New Roman" w:cs="Times New Roman"/>
          <w:sz w:val="28"/>
          <w:szCs w:val="28"/>
        </w:rPr>
        <w:t>.</w:t>
      </w:r>
      <w:r w:rsidR="00BE6CD2" w:rsidRPr="0094548D">
        <w:rPr>
          <w:rFonts w:ascii="Times New Roman" w:eastAsia="Times New Roman" w:hAnsi="Times New Roman" w:cs="Times New Roman"/>
          <w:color w:val="auto"/>
          <w:sz w:val="28"/>
          <w:szCs w:val="28"/>
        </w:rPr>
        <w:t>Ужесточить внутренний контроль за движением бюджетных средств в процессе исполнения бюджета поселения, повысить требования к эффективному использованию бюджетных средств.</w:t>
      </w:r>
    </w:p>
    <w:p w:rsidR="00167A1B" w:rsidRPr="007075AE" w:rsidRDefault="00BD6975" w:rsidP="00167A1B">
      <w:pPr>
        <w:ind w:left="-851" w:firstLine="851"/>
        <w:jc w:val="both"/>
        <w:rPr>
          <w:sz w:val="28"/>
          <w:szCs w:val="28"/>
        </w:rPr>
      </w:pPr>
      <w:r>
        <w:rPr>
          <w:rFonts w:ascii="Times New Roman" w:hAnsi="Times New Roman" w:cs="Times New Roman"/>
          <w:b/>
          <w:sz w:val="28"/>
          <w:szCs w:val="28"/>
        </w:rPr>
        <w:t>7</w:t>
      </w:r>
      <w:r w:rsidR="00167A1B" w:rsidRPr="004B10FD">
        <w:rPr>
          <w:rFonts w:ascii="Times New Roman" w:hAnsi="Times New Roman" w:cs="Times New Roman"/>
          <w:b/>
          <w:sz w:val="28"/>
          <w:szCs w:val="28"/>
        </w:rPr>
        <w:t>.</w:t>
      </w:r>
      <w:r w:rsidR="00FD7FAC">
        <w:rPr>
          <w:rFonts w:ascii="Times New Roman" w:hAnsi="Times New Roman" w:cs="Times New Roman"/>
          <w:sz w:val="28"/>
          <w:szCs w:val="28"/>
        </w:rPr>
        <w:t>При формировании бюджета на 2026 год и плановый период 2027-2028</w:t>
      </w:r>
      <w:r w:rsidR="00167A1B">
        <w:rPr>
          <w:rFonts w:ascii="Times New Roman" w:hAnsi="Times New Roman" w:cs="Times New Roman"/>
          <w:sz w:val="28"/>
          <w:szCs w:val="28"/>
        </w:rPr>
        <w:t xml:space="preserve"> года привести</w:t>
      </w:r>
      <w:r w:rsidR="00167A1B" w:rsidRPr="004B10FD">
        <w:rPr>
          <w:rFonts w:ascii="Times New Roman" w:hAnsi="Times New Roman" w:cs="Times New Roman"/>
          <w:sz w:val="28"/>
          <w:szCs w:val="28"/>
        </w:rPr>
        <w:t xml:space="preserve"> в соответствие прогноз социально-экономического развития поселения  с установленными </w:t>
      </w:r>
      <w:r w:rsidR="00167A1B">
        <w:rPr>
          <w:rFonts w:ascii="Times New Roman" w:hAnsi="Times New Roman" w:cs="Times New Roman"/>
          <w:sz w:val="28"/>
          <w:szCs w:val="28"/>
        </w:rPr>
        <w:t xml:space="preserve">требованиями к его формированию. К прогнозу </w:t>
      </w:r>
      <w:r w:rsidR="00167A1B" w:rsidRPr="000E32C3">
        <w:rPr>
          <w:rFonts w:ascii="Times New Roman" w:hAnsi="Times New Roman" w:cs="Times New Roman"/>
          <w:sz w:val="28"/>
          <w:szCs w:val="28"/>
        </w:rPr>
        <w:t xml:space="preserve">социально-экономического развития </w:t>
      </w:r>
      <w:r w:rsidR="00167A1B">
        <w:rPr>
          <w:rFonts w:ascii="Times New Roman" w:hAnsi="Times New Roman" w:cs="Times New Roman"/>
          <w:sz w:val="28"/>
          <w:szCs w:val="28"/>
        </w:rPr>
        <w:t>представлять пояснительную записку</w:t>
      </w:r>
      <w:r w:rsidR="00167A1B" w:rsidRPr="000E32C3">
        <w:rPr>
          <w:rFonts w:ascii="Times New Roman" w:hAnsi="Times New Roman" w:cs="Times New Roman"/>
          <w:sz w:val="28"/>
          <w:szCs w:val="28"/>
        </w:rPr>
        <w:t>, которая должна раскрывать конкретное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r w:rsidR="00167A1B">
        <w:rPr>
          <w:rFonts w:ascii="Times New Roman" w:hAnsi="Times New Roman" w:cs="Times New Roman"/>
          <w:sz w:val="28"/>
          <w:szCs w:val="28"/>
        </w:rPr>
        <w:t>. Не нарушать срок его принятия.</w:t>
      </w:r>
    </w:p>
    <w:p w:rsidR="00EF74B1" w:rsidRPr="00161B62" w:rsidRDefault="00EF74B1" w:rsidP="00287923">
      <w:pPr>
        <w:ind w:left="-851" w:firstLine="851"/>
        <w:jc w:val="both"/>
        <w:rPr>
          <w:rFonts w:ascii="Times New Roman" w:hAnsi="Times New Roman" w:cs="Times New Roman"/>
          <w:sz w:val="28"/>
          <w:szCs w:val="28"/>
        </w:rPr>
      </w:pPr>
    </w:p>
    <w:p w:rsidR="005F41B2" w:rsidRDefault="005F41B2" w:rsidP="00287923">
      <w:pPr>
        <w:pStyle w:val="2"/>
        <w:keepNext w:val="0"/>
        <w:widowControl w:val="0"/>
        <w:spacing w:before="0"/>
        <w:ind w:left="-851" w:firstLine="851"/>
        <w:jc w:val="both"/>
        <w:rPr>
          <w:rFonts w:eastAsia="Arial Unicode MS"/>
          <w:color w:val="000000"/>
          <w:sz w:val="28"/>
          <w:szCs w:val="28"/>
        </w:rPr>
      </w:pPr>
    </w:p>
    <w:p w:rsidR="005F41B2" w:rsidRDefault="005F41B2" w:rsidP="00287923">
      <w:pPr>
        <w:pStyle w:val="2"/>
        <w:keepNext w:val="0"/>
        <w:widowControl w:val="0"/>
        <w:spacing w:before="0"/>
        <w:ind w:left="-851" w:firstLine="851"/>
        <w:jc w:val="both"/>
        <w:rPr>
          <w:rFonts w:eastAsia="Arial Unicode MS"/>
          <w:color w:val="000000"/>
          <w:sz w:val="28"/>
          <w:szCs w:val="28"/>
        </w:rPr>
      </w:pPr>
      <w:r w:rsidRPr="00EB6FD6">
        <w:rPr>
          <w:rFonts w:eastAsia="Arial Unicode MS"/>
          <w:color w:val="000000"/>
          <w:sz w:val="28"/>
          <w:szCs w:val="28"/>
        </w:rPr>
        <w:t>Контрольно-счетный орган</w:t>
      </w:r>
      <w:r w:rsidR="00CC28D8">
        <w:rPr>
          <w:rFonts w:eastAsia="Arial Unicode MS"/>
          <w:color w:val="000000"/>
          <w:sz w:val="28"/>
          <w:szCs w:val="28"/>
        </w:rPr>
        <w:t xml:space="preserve"> муниципального района «Хилокский район»</w:t>
      </w:r>
      <w:r w:rsidRPr="00EB6FD6">
        <w:rPr>
          <w:rFonts w:eastAsia="Arial Unicode MS"/>
          <w:color w:val="000000"/>
          <w:sz w:val="28"/>
          <w:szCs w:val="28"/>
        </w:rPr>
        <w:t xml:space="preserve"> рекомендует проект решения «О бюджете сельского поселения «</w:t>
      </w:r>
      <w:r w:rsidR="000545EB">
        <w:rPr>
          <w:sz w:val="28"/>
          <w:szCs w:val="28"/>
        </w:rPr>
        <w:t>Глинкинское</w:t>
      </w:r>
      <w:r w:rsidRPr="00EB6FD6">
        <w:rPr>
          <w:rFonts w:eastAsia="Arial Unicode MS"/>
          <w:color w:val="000000"/>
          <w:sz w:val="28"/>
          <w:szCs w:val="28"/>
        </w:rPr>
        <w:t>» на 202</w:t>
      </w:r>
      <w:r w:rsidR="00250678">
        <w:rPr>
          <w:rFonts w:eastAsia="Arial Unicode MS"/>
          <w:color w:val="000000"/>
          <w:sz w:val="28"/>
          <w:szCs w:val="28"/>
        </w:rPr>
        <w:t>5</w:t>
      </w:r>
      <w:r w:rsidRPr="00EB6FD6">
        <w:rPr>
          <w:rFonts w:eastAsia="Arial Unicode MS"/>
          <w:color w:val="000000"/>
          <w:sz w:val="28"/>
          <w:szCs w:val="28"/>
        </w:rPr>
        <w:t xml:space="preserve"> год</w:t>
      </w:r>
      <w:r w:rsidR="00250678">
        <w:rPr>
          <w:rFonts w:eastAsia="Arial Unicode MS"/>
          <w:color w:val="000000"/>
          <w:sz w:val="28"/>
          <w:szCs w:val="28"/>
        </w:rPr>
        <w:t>и плановый период 2026 -2027</w:t>
      </w:r>
      <w:r w:rsidR="008C4EB7">
        <w:rPr>
          <w:rFonts w:eastAsia="Arial Unicode MS"/>
          <w:color w:val="000000"/>
          <w:sz w:val="28"/>
          <w:szCs w:val="28"/>
        </w:rPr>
        <w:t xml:space="preserve"> годов</w:t>
      </w:r>
      <w:r w:rsidRPr="00EB6FD6">
        <w:rPr>
          <w:rFonts w:eastAsia="Arial Unicode MS"/>
          <w:color w:val="000000"/>
          <w:sz w:val="28"/>
          <w:szCs w:val="28"/>
        </w:rPr>
        <w:t>»  к рассмотрению Советом сельского поселения «</w:t>
      </w:r>
      <w:r w:rsidR="000545EB">
        <w:rPr>
          <w:sz w:val="28"/>
          <w:szCs w:val="28"/>
        </w:rPr>
        <w:t>Глинкинское</w:t>
      </w:r>
      <w:r w:rsidRPr="00EB6FD6">
        <w:rPr>
          <w:rFonts w:eastAsia="Arial Unicode MS"/>
          <w:color w:val="000000"/>
          <w:sz w:val="28"/>
          <w:szCs w:val="28"/>
        </w:rPr>
        <w:t xml:space="preserve">», </w:t>
      </w:r>
      <w:r w:rsidR="000545EB">
        <w:rPr>
          <w:rFonts w:eastAsia="Arial Unicode MS"/>
          <w:color w:val="000000"/>
          <w:sz w:val="28"/>
          <w:szCs w:val="28"/>
        </w:rPr>
        <w:t>после устранения</w:t>
      </w:r>
      <w:r w:rsidRPr="00EB6FD6">
        <w:rPr>
          <w:rFonts w:eastAsia="Arial Unicode MS"/>
          <w:color w:val="000000"/>
          <w:sz w:val="28"/>
          <w:szCs w:val="28"/>
        </w:rPr>
        <w:t xml:space="preserve"> замечаний</w:t>
      </w:r>
      <w:r w:rsidR="000545EB">
        <w:rPr>
          <w:rFonts w:eastAsia="Arial Unicode MS"/>
          <w:color w:val="000000"/>
          <w:sz w:val="28"/>
          <w:szCs w:val="28"/>
        </w:rPr>
        <w:t xml:space="preserve"> указанных в данном заключении</w:t>
      </w:r>
      <w:r w:rsidRPr="00EB6FD6">
        <w:rPr>
          <w:rFonts w:eastAsia="Arial Unicode MS"/>
          <w:color w:val="000000"/>
          <w:sz w:val="28"/>
          <w:szCs w:val="28"/>
        </w:rPr>
        <w:t xml:space="preserve"> и результатов проведенной экспертизы.</w:t>
      </w:r>
    </w:p>
    <w:p w:rsidR="0048245C" w:rsidRDefault="0048245C" w:rsidP="00287923">
      <w:pPr>
        <w:widowControl w:val="0"/>
        <w:shd w:val="clear" w:color="auto" w:fill="FFFFFF"/>
        <w:tabs>
          <w:tab w:val="left" w:pos="9356"/>
        </w:tabs>
        <w:ind w:left="-851" w:firstLine="851"/>
        <w:jc w:val="both"/>
        <w:rPr>
          <w:rFonts w:ascii="Times New Roman" w:hAnsi="Times New Roman" w:cs="Times New Roman"/>
          <w:bCs/>
          <w:sz w:val="28"/>
          <w:szCs w:val="28"/>
        </w:rPr>
      </w:pPr>
    </w:p>
    <w:p w:rsidR="0022330C" w:rsidRDefault="0022330C" w:rsidP="00287923">
      <w:pPr>
        <w:ind w:left="-851" w:firstLine="851"/>
        <w:rPr>
          <w:rFonts w:ascii="Times New Roman" w:hAnsi="Times New Roman" w:cs="Times New Roman"/>
          <w:sz w:val="28"/>
          <w:szCs w:val="28"/>
        </w:rPr>
      </w:pPr>
    </w:p>
    <w:p w:rsidR="00C1292E" w:rsidRDefault="00405E03" w:rsidP="00D96636">
      <w:pPr>
        <w:ind w:left="-851"/>
        <w:rPr>
          <w:rFonts w:ascii="Times New Roman" w:hAnsi="Times New Roman" w:cs="Times New Roman"/>
          <w:sz w:val="28"/>
          <w:szCs w:val="28"/>
        </w:rPr>
      </w:pPr>
      <w:r>
        <w:rPr>
          <w:rFonts w:ascii="Times New Roman" w:hAnsi="Times New Roman" w:cs="Times New Roman"/>
          <w:sz w:val="28"/>
          <w:szCs w:val="28"/>
        </w:rPr>
        <w:t xml:space="preserve">Инспектор </w:t>
      </w:r>
      <w:r w:rsidR="00C1292E">
        <w:rPr>
          <w:rFonts w:ascii="Times New Roman" w:hAnsi="Times New Roman" w:cs="Times New Roman"/>
          <w:sz w:val="28"/>
          <w:szCs w:val="28"/>
        </w:rPr>
        <w:t xml:space="preserve"> Контрольно-счетного органа</w:t>
      </w:r>
    </w:p>
    <w:p w:rsidR="00C1292E" w:rsidRDefault="00D96636" w:rsidP="00D96636">
      <w:pPr>
        <w:ind w:left="-851"/>
        <w:rPr>
          <w:rFonts w:ascii="Times New Roman" w:hAnsi="Times New Roman" w:cs="Times New Roman"/>
          <w:sz w:val="28"/>
          <w:szCs w:val="28"/>
        </w:rPr>
      </w:pPr>
      <w:r>
        <w:rPr>
          <w:rFonts w:ascii="Times New Roman" w:hAnsi="Times New Roman" w:cs="Times New Roman"/>
          <w:sz w:val="28"/>
          <w:szCs w:val="28"/>
        </w:rPr>
        <w:t>м</w:t>
      </w:r>
      <w:r w:rsidR="00C1292E">
        <w:rPr>
          <w:rFonts w:ascii="Times New Roman" w:hAnsi="Times New Roman" w:cs="Times New Roman"/>
          <w:sz w:val="28"/>
          <w:szCs w:val="28"/>
        </w:rPr>
        <w:t>униципального района «Хилокский район»</w:t>
      </w:r>
      <w:r>
        <w:rPr>
          <w:rFonts w:ascii="Times New Roman" w:hAnsi="Times New Roman" w:cs="Times New Roman"/>
          <w:sz w:val="28"/>
          <w:szCs w:val="28"/>
        </w:rPr>
        <w:t xml:space="preserve">:                   </w:t>
      </w:r>
      <w:r w:rsidR="00405E03">
        <w:rPr>
          <w:rFonts w:ascii="Times New Roman" w:hAnsi="Times New Roman" w:cs="Times New Roman"/>
          <w:sz w:val="28"/>
          <w:szCs w:val="28"/>
        </w:rPr>
        <w:t>Ю.А.Баранова</w:t>
      </w:r>
    </w:p>
    <w:p w:rsidR="001D477E" w:rsidRPr="0022330C" w:rsidRDefault="001D477E" w:rsidP="00287923">
      <w:pPr>
        <w:ind w:left="-851" w:firstLine="851"/>
        <w:rPr>
          <w:rFonts w:ascii="Times New Roman" w:hAnsi="Times New Roman" w:cs="Times New Roman"/>
          <w:sz w:val="28"/>
          <w:szCs w:val="28"/>
        </w:rPr>
      </w:pPr>
    </w:p>
    <w:p w:rsidR="00C1292E" w:rsidRDefault="00C1292E" w:rsidP="00D20659">
      <w:pPr>
        <w:rPr>
          <w:rFonts w:ascii="Times New Roman" w:hAnsi="Times New Roman" w:cs="Times New Roman"/>
          <w:sz w:val="28"/>
          <w:szCs w:val="28"/>
        </w:rPr>
      </w:pPr>
    </w:p>
    <w:sectPr w:rsidR="00C1292E" w:rsidSect="009E2889">
      <w:headerReference w:type="default" r:id="rId11"/>
      <w:type w:val="continuous"/>
      <w:pgSz w:w="11909" w:h="16834"/>
      <w:pgMar w:top="425" w:right="567" w:bottom="425" w:left="1985"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51C" w:rsidRDefault="00C1151C" w:rsidP="00C916A6">
      <w:r>
        <w:separator/>
      </w:r>
    </w:p>
  </w:endnote>
  <w:endnote w:type="continuationSeparator" w:id="1">
    <w:p w:rsidR="00C1151C" w:rsidRDefault="00C1151C" w:rsidP="00C916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51C" w:rsidRDefault="00C1151C"/>
  </w:footnote>
  <w:footnote w:type="continuationSeparator" w:id="1">
    <w:p w:rsidR="00C1151C" w:rsidRDefault="00C1151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20187495"/>
      <w:docPartObj>
        <w:docPartGallery w:val="Page Numbers (Top of Page)"/>
        <w:docPartUnique/>
      </w:docPartObj>
    </w:sdtPr>
    <w:sdtEndPr>
      <w:rPr>
        <w:rFonts w:ascii="Times New Roman" w:hAnsi="Times New Roman" w:cs="Times New Roman"/>
      </w:rPr>
    </w:sdtEndPr>
    <w:sdtContent>
      <w:p w:rsidR="002F23BB" w:rsidRDefault="002F23BB">
        <w:pPr>
          <w:pStyle w:val="a9"/>
          <w:jc w:val="right"/>
        </w:pPr>
      </w:p>
      <w:p w:rsidR="002F23BB" w:rsidRPr="00EF6D80" w:rsidRDefault="00E65067">
        <w:pPr>
          <w:pStyle w:val="a9"/>
          <w:jc w:val="right"/>
          <w:rPr>
            <w:rFonts w:ascii="Times New Roman" w:hAnsi="Times New Roman" w:cs="Times New Roman"/>
          </w:rPr>
        </w:pPr>
        <w:r w:rsidRPr="00EF6D80">
          <w:rPr>
            <w:rFonts w:ascii="Times New Roman" w:hAnsi="Times New Roman" w:cs="Times New Roman"/>
          </w:rPr>
          <w:fldChar w:fldCharType="begin"/>
        </w:r>
        <w:r w:rsidR="002F23BB" w:rsidRPr="00EF6D80">
          <w:rPr>
            <w:rFonts w:ascii="Times New Roman" w:hAnsi="Times New Roman" w:cs="Times New Roman"/>
          </w:rPr>
          <w:instrText xml:space="preserve"> PAGE   \* MERGEFORMAT </w:instrText>
        </w:r>
        <w:r w:rsidRPr="00EF6D80">
          <w:rPr>
            <w:rFonts w:ascii="Times New Roman" w:hAnsi="Times New Roman" w:cs="Times New Roman"/>
          </w:rPr>
          <w:fldChar w:fldCharType="separate"/>
        </w:r>
        <w:r w:rsidR="007F6A51">
          <w:rPr>
            <w:rFonts w:ascii="Times New Roman" w:hAnsi="Times New Roman" w:cs="Times New Roman"/>
            <w:noProof/>
          </w:rPr>
          <w:t>2</w:t>
        </w:r>
        <w:r w:rsidRPr="00EF6D80">
          <w:rPr>
            <w:rFonts w:ascii="Times New Roman" w:hAnsi="Times New Roman" w:cs="Times New Roman"/>
            <w:noProof/>
          </w:rPr>
          <w:fldChar w:fldCharType="end"/>
        </w:r>
      </w:p>
    </w:sdtContent>
  </w:sdt>
  <w:p w:rsidR="002F23BB" w:rsidRDefault="002F23BB" w:rsidP="00F91428">
    <w:pPr>
      <w:pStyle w:val="a9"/>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F494F"/>
    <w:multiLevelType w:val="hybridMultilevel"/>
    <w:tmpl w:val="BD2E2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92C46"/>
    <w:multiLevelType w:val="hybridMultilevel"/>
    <w:tmpl w:val="A2226AE4"/>
    <w:lvl w:ilvl="0" w:tplc="1FFA10E6">
      <w:start w:val="8"/>
      <w:numFmt w:val="decimal"/>
      <w:lvlText w:val="%1."/>
      <w:lvlJc w:val="left"/>
      <w:pPr>
        <w:ind w:left="880" w:hanging="360"/>
      </w:pPr>
      <w:rPr>
        <w:rFonts w:hint="default"/>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2">
    <w:nsid w:val="11936A61"/>
    <w:multiLevelType w:val="hybridMultilevel"/>
    <w:tmpl w:val="D9400514"/>
    <w:lvl w:ilvl="0" w:tplc="8D662A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4A11CA3"/>
    <w:multiLevelType w:val="hybridMultilevel"/>
    <w:tmpl w:val="83F267FC"/>
    <w:lvl w:ilvl="0" w:tplc="E1B8ED2E">
      <w:start w:val="5"/>
      <w:numFmt w:val="decimal"/>
      <w:lvlText w:val="%1."/>
      <w:lvlJc w:val="left"/>
      <w:pPr>
        <w:ind w:left="880" w:hanging="360"/>
      </w:pPr>
      <w:rPr>
        <w:rFonts w:hint="default"/>
        <w:color w:val="000000"/>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4">
    <w:nsid w:val="16A73E11"/>
    <w:multiLevelType w:val="hybridMultilevel"/>
    <w:tmpl w:val="D5FE0D98"/>
    <w:lvl w:ilvl="0" w:tplc="D2861BB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3E1C08"/>
    <w:multiLevelType w:val="hybridMultilevel"/>
    <w:tmpl w:val="05640C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85B5E66"/>
    <w:multiLevelType w:val="multilevel"/>
    <w:tmpl w:val="264CB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F66884"/>
    <w:multiLevelType w:val="hybridMultilevel"/>
    <w:tmpl w:val="703C33B6"/>
    <w:lvl w:ilvl="0" w:tplc="66BA64E8">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2E9D0AB3"/>
    <w:multiLevelType w:val="hybridMultilevel"/>
    <w:tmpl w:val="FD7895FE"/>
    <w:lvl w:ilvl="0" w:tplc="26D06562">
      <w:start w:val="1"/>
      <w:numFmt w:val="decimal"/>
      <w:lvlText w:val="%1."/>
      <w:lvlJc w:val="left"/>
      <w:pPr>
        <w:ind w:left="1281" w:hanging="855"/>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2ED54FA1"/>
    <w:multiLevelType w:val="hybridMultilevel"/>
    <w:tmpl w:val="92D22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87435E"/>
    <w:multiLevelType w:val="hybridMultilevel"/>
    <w:tmpl w:val="8C80750E"/>
    <w:lvl w:ilvl="0" w:tplc="C896B61A">
      <w:start w:val="10"/>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31A700D6"/>
    <w:multiLevelType w:val="hybridMultilevel"/>
    <w:tmpl w:val="3C667A64"/>
    <w:lvl w:ilvl="0" w:tplc="4F48E288">
      <w:start w:val="1"/>
      <w:numFmt w:val="decimal"/>
      <w:lvlText w:val="%1."/>
      <w:lvlJc w:val="left"/>
      <w:pPr>
        <w:ind w:left="880" w:hanging="360"/>
      </w:pPr>
      <w:rPr>
        <w:rFonts w:hint="default"/>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2">
    <w:nsid w:val="339357C1"/>
    <w:multiLevelType w:val="hybridMultilevel"/>
    <w:tmpl w:val="8D64AE4E"/>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3">
    <w:nsid w:val="348C1DC7"/>
    <w:multiLevelType w:val="hybridMultilevel"/>
    <w:tmpl w:val="C6C4084C"/>
    <w:lvl w:ilvl="0" w:tplc="9DF41B40">
      <w:start w:val="1"/>
      <w:numFmt w:val="decimal"/>
      <w:lvlText w:val="%1."/>
      <w:lvlJc w:val="left"/>
      <w:pPr>
        <w:ind w:left="1240" w:hanging="360"/>
      </w:pPr>
      <w:rPr>
        <w:rFonts w:ascii="Times New Roman" w:eastAsia="Arial Unicode MS" w:hAnsi="Times New Roman" w:cs="Times New Roman"/>
      </w:r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14">
    <w:nsid w:val="39175907"/>
    <w:multiLevelType w:val="multilevel"/>
    <w:tmpl w:val="76041C18"/>
    <w:lvl w:ilvl="0">
      <w:start w:val="18"/>
      <w:numFmt w:val="decimal"/>
      <w:lvlText w:val="%1"/>
      <w:lvlJc w:val="left"/>
      <w:pPr>
        <w:ind w:left="1350" w:hanging="1350"/>
      </w:pPr>
      <w:rPr>
        <w:rFonts w:hint="default"/>
      </w:rPr>
    </w:lvl>
    <w:lvl w:ilvl="1">
      <w:start w:val="4"/>
      <w:numFmt w:val="decimalZero"/>
      <w:lvlText w:val="%1.%2"/>
      <w:lvlJc w:val="left"/>
      <w:pPr>
        <w:ind w:left="1350" w:hanging="1350"/>
      </w:pPr>
      <w:rPr>
        <w:rFonts w:hint="default"/>
      </w:rPr>
    </w:lvl>
    <w:lvl w:ilvl="2">
      <w:start w:val="2017"/>
      <w:numFmt w:val="decimal"/>
      <w:lvlText w:val="%1.%2.%3"/>
      <w:lvlJc w:val="left"/>
      <w:pPr>
        <w:ind w:left="1350" w:hanging="1350"/>
      </w:pPr>
      <w:rPr>
        <w:rFonts w:hint="default"/>
      </w:rPr>
    </w:lvl>
    <w:lvl w:ilvl="3">
      <w:start w:val="1"/>
      <w:numFmt w:val="decimal"/>
      <w:lvlText w:val="%1.%2.%3.%4"/>
      <w:lvlJc w:val="left"/>
      <w:pPr>
        <w:ind w:left="1350" w:hanging="1350"/>
      </w:pPr>
      <w:rPr>
        <w:rFonts w:hint="default"/>
      </w:rPr>
    </w:lvl>
    <w:lvl w:ilvl="4">
      <w:start w:val="1"/>
      <w:numFmt w:val="decimal"/>
      <w:lvlText w:val="%1.%2.%3.%4.%5"/>
      <w:lvlJc w:val="left"/>
      <w:pPr>
        <w:ind w:left="1350" w:hanging="135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A0C285A"/>
    <w:multiLevelType w:val="hybridMultilevel"/>
    <w:tmpl w:val="2F985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EE279E"/>
    <w:multiLevelType w:val="hybridMultilevel"/>
    <w:tmpl w:val="B0F63EF8"/>
    <w:lvl w:ilvl="0" w:tplc="3C586B30">
      <w:start w:val="1"/>
      <w:numFmt w:val="decimal"/>
      <w:lvlText w:val="%1."/>
      <w:lvlJc w:val="left"/>
      <w:pPr>
        <w:ind w:left="360"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0C63711"/>
    <w:multiLevelType w:val="hybridMultilevel"/>
    <w:tmpl w:val="F886B324"/>
    <w:lvl w:ilvl="0" w:tplc="D640DC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1F35243"/>
    <w:multiLevelType w:val="hybridMultilevel"/>
    <w:tmpl w:val="C708292C"/>
    <w:lvl w:ilvl="0" w:tplc="F4ECBE78">
      <w:start w:val="1"/>
      <w:numFmt w:val="decimal"/>
      <w:lvlText w:val="%1."/>
      <w:lvlJc w:val="left"/>
      <w:pPr>
        <w:ind w:left="1004" w:hanging="360"/>
      </w:pPr>
      <w:rPr>
        <w:rFonts w:ascii="Times New Roman" w:eastAsia="Times New Roman" w:hAnsi="Times New Roman" w:cs="Times New Roman"/>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nsid w:val="4F1A66F3"/>
    <w:multiLevelType w:val="hybridMultilevel"/>
    <w:tmpl w:val="19CE4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4C2458"/>
    <w:multiLevelType w:val="hybridMultilevel"/>
    <w:tmpl w:val="DD98A2A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B82983"/>
    <w:multiLevelType w:val="hybridMultilevel"/>
    <w:tmpl w:val="34180CC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324671"/>
    <w:multiLevelType w:val="hybridMultilevel"/>
    <w:tmpl w:val="1FA6A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3516772"/>
    <w:multiLevelType w:val="hybridMultilevel"/>
    <w:tmpl w:val="E810329A"/>
    <w:lvl w:ilvl="0" w:tplc="019C21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41431C3"/>
    <w:multiLevelType w:val="hybridMultilevel"/>
    <w:tmpl w:val="F0103336"/>
    <w:lvl w:ilvl="0" w:tplc="6F08101C">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
    <w:nsid w:val="657C18C5"/>
    <w:multiLevelType w:val="multilevel"/>
    <w:tmpl w:val="E6807B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801C2D"/>
    <w:multiLevelType w:val="hybridMultilevel"/>
    <w:tmpl w:val="F9C21C4C"/>
    <w:lvl w:ilvl="0" w:tplc="F89AF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9B92BDC"/>
    <w:multiLevelType w:val="hybridMultilevel"/>
    <w:tmpl w:val="A3BAB816"/>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8">
    <w:nsid w:val="6AEF0DF0"/>
    <w:multiLevelType w:val="hybridMultilevel"/>
    <w:tmpl w:val="81F280CE"/>
    <w:lvl w:ilvl="0" w:tplc="52AC00E4">
      <w:start w:val="1"/>
      <w:numFmt w:val="decimal"/>
      <w:lvlText w:val="%1."/>
      <w:lvlJc w:val="left"/>
      <w:pPr>
        <w:tabs>
          <w:tab w:val="num" w:pos="454"/>
        </w:tabs>
        <w:ind w:left="-113" w:firstLine="397"/>
      </w:pPr>
      <w:rPr>
        <w:rFonts w:ascii="Times New Roman" w:hAnsi="Times New Roman" w:cs="Times New Roman" w:hint="default"/>
        <w:b w:val="0"/>
        <w:sz w:val="28"/>
        <w:szCs w:val="28"/>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9">
    <w:nsid w:val="6B6D7D1B"/>
    <w:multiLevelType w:val="hybridMultilevel"/>
    <w:tmpl w:val="E2AEC5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1F219BD"/>
    <w:multiLevelType w:val="hybridMultilevel"/>
    <w:tmpl w:val="CC00D860"/>
    <w:lvl w:ilvl="0" w:tplc="25CC5A4C">
      <w:start w:val="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nsid w:val="7B90057E"/>
    <w:multiLevelType w:val="multilevel"/>
    <w:tmpl w:val="DACAFBF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5"/>
  </w:num>
  <w:num w:numId="3">
    <w:abstractNumId w:val="31"/>
  </w:num>
  <w:num w:numId="4">
    <w:abstractNumId w:val="12"/>
  </w:num>
  <w:num w:numId="5">
    <w:abstractNumId w:val="9"/>
  </w:num>
  <w:num w:numId="6">
    <w:abstractNumId w:val="4"/>
  </w:num>
  <w:num w:numId="7">
    <w:abstractNumId w:val="25"/>
    <w:lvlOverride w:ilvl="0"/>
    <w:lvlOverride w:ilvl="1">
      <w:startOverride w:val="1"/>
    </w:lvlOverride>
    <w:lvlOverride w:ilvl="2"/>
    <w:lvlOverride w:ilvl="3"/>
    <w:lvlOverride w:ilvl="4"/>
    <w:lvlOverride w:ilvl="5"/>
    <w:lvlOverride w:ilvl="6"/>
    <w:lvlOverride w:ilvl="7"/>
    <w:lvlOverride w:ilvl="8"/>
  </w:num>
  <w:num w:numId="8">
    <w:abstractNumId w:val="11"/>
  </w:num>
  <w:num w:numId="9">
    <w:abstractNumId w:val="3"/>
  </w:num>
  <w:num w:numId="10">
    <w:abstractNumId w:val="14"/>
  </w:num>
  <w:num w:numId="11">
    <w:abstractNumId w:val="23"/>
  </w:num>
  <w:num w:numId="12">
    <w:abstractNumId w:val="0"/>
  </w:num>
  <w:num w:numId="13">
    <w:abstractNumId w:val="13"/>
  </w:num>
  <w:num w:numId="14">
    <w:abstractNumId w:val="2"/>
  </w:num>
  <w:num w:numId="15">
    <w:abstractNumId w:val="26"/>
  </w:num>
  <w:num w:numId="16">
    <w:abstractNumId w:val="17"/>
  </w:num>
  <w:num w:numId="17">
    <w:abstractNumId w:val="21"/>
  </w:num>
  <w:num w:numId="18">
    <w:abstractNumId w:val="29"/>
  </w:num>
  <w:num w:numId="19">
    <w:abstractNumId w:val="28"/>
  </w:num>
  <w:num w:numId="20">
    <w:abstractNumId w:val="30"/>
  </w:num>
  <w:num w:numId="21">
    <w:abstractNumId w:val="18"/>
  </w:num>
  <w:num w:numId="22">
    <w:abstractNumId w:val="7"/>
  </w:num>
  <w:num w:numId="23">
    <w:abstractNumId w:val="24"/>
  </w:num>
  <w:num w:numId="24">
    <w:abstractNumId w:val="27"/>
  </w:num>
  <w:num w:numId="25">
    <w:abstractNumId w:val="16"/>
  </w:num>
  <w:num w:numId="26">
    <w:abstractNumId w:val="5"/>
  </w:num>
  <w:num w:numId="27">
    <w:abstractNumId w:val="10"/>
  </w:num>
  <w:num w:numId="28">
    <w:abstractNumId w:val="1"/>
  </w:num>
  <w:num w:numId="29">
    <w:abstractNumId w:val="8"/>
  </w:num>
  <w:num w:numId="30">
    <w:abstractNumId w:val="19"/>
  </w:num>
  <w:num w:numId="31">
    <w:abstractNumId w:val="20"/>
  </w:num>
  <w:num w:numId="32">
    <w:abstractNumId w:val="22"/>
  </w:num>
  <w:num w:numId="3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20"/>
  <w:drawingGridVerticalSpacing w:val="181"/>
  <w:displayHorizontalDrawingGridEvery w:val="2"/>
  <w:characterSpacingControl w:val="compressPunctuation"/>
  <w:hdrShapeDefaults>
    <o:shapedefaults v:ext="edit" spidmax="5122"/>
  </w:hdrShapeDefaults>
  <w:footnotePr>
    <w:footnote w:id="0"/>
    <w:footnote w:id="1"/>
  </w:footnotePr>
  <w:endnotePr>
    <w:endnote w:id="0"/>
    <w:endnote w:id="1"/>
  </w:endnotePr>
  <w:compat>
    <w:doNotExpandShiftReturn/>
    <w:useFELayout/>
  </w:compat>
  <w:rsids>
    <w:rsidRoot w:val="00C916A6"/>
    <w:rsid w:val="00000E9E"/>
    <w:rsid w:val="00001AA3"/>
    <w:rsid w:val="00002A53"/>
    <w:rsid w:val="00004497"/>
    <w:rsid w:val="0000477F"/>
    <w:rsid w:val="00004B8D"/>
    <w:rsid w:val="00007892"/>
    <w:rsid w:val="000105EF"/>
    <w:rsid w:val="000202E1"/>
    <w:rsid w:val="00020613"/>
    <w:rsid w:val="00020D68"/>
    <w:rsid w:val="00022025"/>
    <w:rsid w:val="000231E1"/>
    <w:rsid w:val="00023752"/>
    <w:rsid w:val="00023A44"/>
    <w:rsid w:val="00027757"/>
    <w:rsid w:val="00030CEC"/>
    <w:rsid w:val="000311FC"/>
    <w:rsid w:val="00031C52"/>
    <w:rsid w:val="00033035"/>
    <w:rsid w:val="0003383C"/>
    <w:rsid w:val="00034056"/>
    <w:rsid w:val="000348BD"/>
    <w:rsid w:val="00035042"/>
    <w:rsid w:val="00035217"/>
    <w:rsid w:val="0003556A"/>
    <w:rsid w:val="00035BA8"/>
    <w:rsid w:val="00036A7D"/>
    <w:rsid w:val="00036B69"/>
    <w:rsid w:val="00037613"/>
    <w:rsid w:val="0003787E"/>
    <w:rsid w:val="00040ADD"/>
    <w:rsid w:val="000415BE"/>
    <w:rsid w:val="0004192B"/>
    <w:rsid w:val="00044E5D"/>
    <w:rsid w:val="00044F0F"/>
    <w:rsid w:val="00046ACC"/>
    <w:rsid w:val="00046CE9"/>
    <w:rsid w:val="0004770D"/>
    <w:rsid w:val="00047AC8"/>
    <w:rsid w:val="00047DFC"/>
    <w:rsid w:val="000506BA"/>
    <w:rsid w:val="0005161C"/>
    <w:rsid w:val="00051CA8"/>
    <w:rsid w:val="00052616"/>
    <w:rsid w:val="00052BC6"/>
    <w:rsid w:val="000535CE"/>
    <w:rsid w:val="00053D7A"/>
    <w:rsid w:val="000545EB"/>
    <w:rsid w:val="00055099"/>
    <w:rsid w:val="00055498"/>
    <w:rsid w:val="00055857"/>
    <w:rsid w:val="000559E6"/>
    <w:rsid w:val="00056440"/>
    <w:rsid w:val="00057B7E"/>
    <w:rsid w:val="000604D9"/>
    <w:rsid w:val="00060571"/>
    <w:rsid w:val="000615D9"/>
    <w:rsid w:val="00062B2B"/>
    <w:rsid w:val="00063554"/>
    <w:rsid w:val="0006370C"/>
    <w:rsid w:val="0006417A"/>
    <w:rsid w:val="00064383"/>
    <w:rsid w:val="00064424"/>
    <w:rsid w:val="0006469E"/>
    <w:rsid w:val="00064913"/>
    <w:rsid w:val="00064BB5"/>
    <w:rsid w:val="000661F1"/>
    <w:rsid w:val="00067145"/>
    <w:rsid w:val="000679DA"/>
    <w:rsid w:val="00072B8E"/>
    <w:rsid w:val="0007319B"/>
    <w:rsid w:val="00073892"/>
    <w:rsid w:val="0007499C"/>
    <w:rsid w:val="000755CC"/>
    <w:rsid w:val="000765BB"/>
    <w:rsid w:val="00076D12"/>
    <w:rsid w:val="00077039"/>
    <w:rsid w:val="00080006"/>
    <w:rsid w:val="000807E2"/>
    <w:rsid w:val="00080E09"/>
    <w:rsid w:val="000812F6"/>
    <w:rsid w:val="0008409D"/>
    <w:rsid w:val="000855E5"/>
    <w:rsid w:val="00085731"/>
    <w:rsid w:val="00086EBE"/>
    <w:rsid w:val="00086EED"/>
    <w:rsid w:val="0008728E"/>
    <w:rsid w:val="00090CD3"/>
    <w:rsid w:val="000915E0"/>
    <w:rsid w:val="00091E8B"/>
    <w:rsid w:val="00092A69"/>
    <w:rsid w:val="00092FF2"/>
    <w:rsid w:val="0009528B"/>
    <w:rsid w:val="0009701E"/>
    <w:rsid w:val="000970FC"/>
    <w:rsid w:val="000975BC"/>
    <w:rsid w:val="00097A29"/>
    <w:rsid w:val="000A0DDA"/>
    <w:rsid w:val="000A236D"/>
    <w:rsid w:val="000A396E"/>
    <w:rsid w:val="000A3F88"/>
    <w:rsid w:val="000A4303"/>
    <w:rsid w:val="000A7576"/>
    <w:rsid w:val="000B110C"/>
    <w:rsid w:val="000B3017"/>
    <w:rsid w:val="000B4ECC"/>
    <w:rsid w:val="000B5E47"/>
    <w:rsid w:val="000C11DD"/>
    <w:rsid w:val="000C15CF"/>
    <w:rsid w:val="000C1E73"/>
    <w:rsid w:val="000C26A8"/>
    <w:rsid w:val="000C27A8"/>
    <w:rsid w:val="000C2E07"/>
    <w:rsid w:val="000C3CCB"/>
    <w:rsid w:val="000C6D67"/>
    <w:rsid w:val="000C6FB6"/>
    <w:rsid w:val="000C71BC"/>
    <w:rsid w:val="000C7D6E"/>
    <w:rsid w:val="000D2A9A"/>
    <w:rsid w:val="000D3CE0"/>
    <w:rsid w:val="000D4258"/>
    <w:rsid w:val="000D43CA"/>
    <w:rsid w:val="000D5400"/>
    <w:rsid w:val="000D5BA9"/>
    <w:rsid w:val="000E060A"/>
    <w:rsid w:val="000E072B"/>
    <w:rsid w:val="000E091C"/>
    <w:rsid w:val="000E0BFD"/>
    <w:rsid w:val="000E1A5E"/>
    <w:rsid w:val="000E1DDE"/>
    <w:rsid w:val="000E2F08"/>
    <w:rsid w:val="000E30EC"/>
    <w:rsid w:val="000E32C3"/>
    <w:rsid w:val="000E36BD"/>
    <w:rsid w:val="000E3B5B"/>
    <w:rsid w:val="000E3FDB"/>
    <w:rsid w:val="000E5689"/>
    <w:rsid w:val="000E5EED"/>
    <w:rsid w:val="000E6AC3"/>
    <w:rsid w:val="000E730D"/>
    <w:rsid w:val="000E75E9"/>
    <w:rsid w:val="000E7AA1"/>
    <w:rsid w:val="000E7F1F"/>
    <w:rsid w:val="000F0B25"/>
    <w:rsid w:val="000F1F54"/>
    <w:rsid w:val="000F38E8"/>
    <w:rsid w:val="000F3BD6"/>
    <w:rsid w:val="000F3C46"/>
    <w:rsid w:val="000F3D06"/>
    <w:rsid w:val="000F4129"/>
    <w:rsid w:val="000F41EC"/>
    <w:rsid w:val="000F4790"/>
    <w:rsid w:val="000F4C0D"/>
    <w:rsid w:val="000F51A8"/>
    <w:rsid w:val="000F53B8"/>
    <w:rsid w:val="000F579F"/>
    <w:rsid w:val="000F7DD5"/>
    <w:rsid w:val="000F7E36"/>
    <w:rsid w:val="00100757"/>
    <w:rsid w:val="00100861"/>
    <w:rsid w:val="001010C1"/>
    <w:rsid w:val="00101276"/>
    <w:rsid w:val="001019D7"/>
    <w:rsid w:val="00103A83"/>
    <w:rsid w:val="00104547"/>
    <w:rsid w:val="001060B6"/>
    <w:rsid w:val="0010649E"/>
    <w:rsid w:val="00107FBA"/>
    <w:rsid w:val="00110CC4"/>
    <w:rsid w:val="001112DE"/>
    <w:rsid w:val="001118B4"/>
    <w:rsid w:val="001129E9"/>
    <w:rsid w:val="00112C80"/>
    <w:rsid w:val="00112E43"/>
    <w:rsid w:val="0011330F"/>
    <w:rsid w:val="00113419"/>
    <w:rsid w:val="001140B0"/>
    <w:rsid w:val="001140DD"/>
    <w:rsid w:val="0011411C"/>
    <w:rsid w:val="001162B6"/>
    <w:rsid w:val="00116733"/>
    <w:rsid w:val="00116C55"/>
    <w:rsid w:val="00117D03"/>
    <w:rsid w:val="00120132"/>
    <w:rsid w:val="001207A6"/>
    <w:rsid w:val="0012169A"/>
    <w:rsid w:val="00122A19"/>
    <w:rsid w:val="00124443"/>
    <w:rsid w:val="001257DC"/>
    <w:rsid w:val="001262EE"/>
    <w:rsid w:val="00126A95"/>
    <w:rsid w:val="00130C2D"/>
    <w:rsid w:val="0013126A"/>
    <w:rsid w:val="001322DF"/>
    <w:rsid w:val="0013244F"/>
    <w:rsid w:val="00132BC0"/>
    <w:rsid w:val="0013308F"/>
    <w:rsid w:val="001330B3"/>
    <w:rsid w:val="00133221"/>
    <w:rsid w:val="00134407"/>
    <w:rsid w:val="0013529F"/>
    <w:rsid w:val="0013611A"/>
    <w:rsid w:val="0013615B"/>
    <w:rsid w:val="00136991"/>
    <w:rsid w:val="00136EDB"/>
    <w:rsid w:val="00140444"/>
    <w:rsid w:val="00140BD1"/>
    <w:rsid w:val="00140F08"/>
    <w:rsid w:val="00143274"/>
    <w:rsid w:val="001439C2"/>
    <w:rsid w:val="0014481A"/>
    <w:rsid w:val="00147565"/>
    <w:rsid w:val="001475C1"/>
    <w:rsid w:val="00151676"/>
    <w:rsid w:val="00152AAF"/>
    <w:rsid w:val="00153970"/>
    <w:rsid w:val="00153FAF"/>
    <w:rsid w:val="00154118"/>
    <w:rsid w:val="00155B16"/>
    <w:rsid w:val="001563BE"/>
    <w:rsid w:val="00156C21"/>
    <w:rsid w:val="001611E1"/>
    <w:rsid w:val="0016166E"/>
    <w:rsid w:val="00161B62"/>
    <w:rsid w:val="00162669"/>
    <w:rsid w:val="00162685"/>
    <w:rsid w:val="0016271D"/>
    <w:rsid w:val="001645F2"/>
    <w:rsid w:val="00165148"/>
    <w:rsid w:val="001675C9"/>
    <w:rsid w:val="00167A1B"/>
    <w:rsid w:val="00167FB3"/>
    <w:rsid w:val="00170D4B"/>
    <w:rsid w:val="001719B8"/>
    <w:rsid w:val="0017258F"/>
    <w:rsid w:val="0017288F"/>
    <w:rsid w:val="00172EEF"/>
    <w:rsid w:val="0017579B"/>
    <w:rsid w:val="00176ECA"/>
    <w:rsid w:val="00177961"/>
    <w:rsid w:val="0018001B"/>
    <w:rsid w:val="001803D4"/>
    <w:rsid w:val="001818A7"/>
    <w:rsid w:val="00181F41"/>
    <w:rsid w:val="001824C5"/>
    <w:rsid w:val="001826AB"/>
    <w:rsid w:val="00183DD4"/>
    <w:rsid w:val="00184B50"/>
    <w:rsid w:val="00186D5F"/>
    <w:rsid w:val="00187501"/>
    <w:rsid w:val="00187982"/>
    <w:rsid w:val="001879D2"/>
    <w:rsid w:val="00187BF0"/>
    <w:rsid w:val="00190DDD"/>
    <w:rsid w:val="00191C0A"/>
    <w:rsid w:val="00192689"/>
    <w:rsid w:val="001926F7"/>
    <w:rsid w:val="00193106"/>
    <w:rsid w:val="001937FD"/>
    <w:rsid w:val="001939FB"/>
    <w:rsid w:val="00193EBF"/>
    <w:rsid w:val="00195ADF"/>
    <w:rsid w:val="00196357"/>
    <w:rsid w:val="0019791E"/>
    <w:rsid w:val="00197AA9"/>
    <w:rsid w:val="001A0D6A"/>
    <w:rsid w:val="001A0F9E"/>
    <w:rsid w:val="001A11D7"/>
    <w:rsid w:val="001A19E2"/>
    <w:rsid w:val="001A305E"/>
    <w:rsid w:val="001A5B45"/>
    <w:rsid w:val="001A7A59"/>
    <w:rsid w:val="001B1A4E"/>
    <w:rsid w:val="001B542B"/>
    <w:rsid w:val="001B5685"/>
    <w:rsid w:val="001B6DE7"/>
    <w:rsid w:val="001B701C"/>
    <w:rsid w:val="001B7249"/>
    <w:rsid w:val="001B79B0"/>
    <w:rsid w:val="001C15F7"/>
    <w:rsid w:val="001C28F8"/>
    <w:rsid w:val="001C2DAA"/>
    <w:rsid w:val="001C2E10"/>
    <w:rsid w:val="001C3CD6"/>
    <w:rsid w:val="001C5DBD"/>
    <w:rsid w:val="001C5EF9"/>
    <w:rsid w:val="001C61A3"/>
    <w:rsid w:val="001C677E"/>
    <w:rsid w:val="001D0274"/>
    <w:rsid w:val="001D0A27"/>
    <w:rsid w:val="001D0AF6"/>
    <w:rsid w:val="001D14FE"/>
    <w:rsid w:val="001D1CF0"/>
    <w:rsid w:val="001D477E"/>
    <w:rsid w:val="001D4EF5"/>
    <w:rsid w:val="001D5C8D"/>
    <w:rsid w:val="001D681A"/>
    <w:rsid w:val="001D6A36"/>
    <w:rsid w:val="001D6BB2"/>
    <w:rsid w:val="001E10F6"/>
    <w:rsid w:val="001E13B2"/>
    <w:rsid w:val="001E1D64"/>
    <w:rsid w:val="001E2026"/>
    <w:rsid w:val="001E253A"/>
    <w:rsid w:val="001E4DA7"/>
    <w:rsid w:val="001E4F4C"/>
    <w:rsid w:val="001E5B8C"/>
    <w:rsid w:val="001E7E28"/>
    <w:rsid w:val="001F3DA0"/>
    <w:rsid w:val="001F4862"/>
    <w:rsid w:val="001F53FE"/>
    <w:rsid w:val="001F69BB"/>
    <w:rsid w:val="001F6C99"/>
    <w:rsid w:val="001F6F59"/>
    <w:rsid w:val="002005A2"/>
    <w:rsid w:val="00201168"/>
    <w:rsid w:val="00201190"/>
    <w:rsid w:val="002013A0"/>
    <w:rsid w:val="00204271"/>
    <w:rsid w:val="00204356"/>
    <w:rsid w:val="00204C70"/>
    <w:rsid w:val="00204FC3"/>
    <w:rsid w:val="00205429"/>
    <w:rsid w:val="002057F4"/>
    <w:rsid w:val="00206A58"/>
    <w:rsid w:val="00207D8D"/>
    <w:rsid w:val="00211D2D"/>
    <w:rsid w:val="00212FE5"/>
    <w:rsid w:val="00213B33"/>
    <w:rsid w:val="00213C72"/>
    <w:rsid w:val="00214743"/>
    <w:rsid w:val="002147F1"/>
    <w:rsid w:val="00214A6E"/>
    <w:rsid w:val="00216701"/>
    <w:rsid w:val="00217267"/>
    <w:rsid w:val="00217278"/>
    <w:rsid w:val="00221022"/>
    <w:rsid w:val="002214E6"/>
    <w:rsid w:val="00221500"/>
    <w:rsid w:val="002215E6"/>
    <w:rsid w:val="00222AE1"/>
    <w:rsid w:val="0022330C"/>
    <w:rsid w:val="00223C09"/>
    <w:rsid w:val="00223D52"/>
    <w:rsid w:val="00225718"/>
    <w:rsid w:val="0022627C"/>
    <w:rsid w:val="00226964"/>
    <w:rsid w:val="002271C3"/>
    <w:rsid w:val="00230BFA"/>
    <w:rsid w:val="00230F39"/>
    <w:rsid w:val="0023158F"/>
    <w:rsid w:val="00231ADA"/>
    <w:rsid w:val="002320D3"/>
    <w:rsid w:val="00232575"/>
    <w:rsid w:val="00232E4F"/>
    <w:rsid w:val="0023309E"/>
    <w:rsid w:val="0023328F"/>
    <w:rsid w:val="002343DF"/>
    <w:rsid w:val="00235092"/>
    <w:rsid w:val="00240105"/>
    <w:rsid w:val="00240721"/>
    <w:rsid w:val="002430DD"/>
    <w:rsid w:val="00243D69"/>
    <w:rsid w:val="00245D8D"/>
    <w:rsid w:val="002477AC"/>
    <w:rsid w:val="00247A79"/>
    <w:rsid w:val="00247CB8"/>
    <w:rsid w:val="00247EF8"/>
    <w:rsid w:val="002501E7"/>
    <w:rsid w:val="00250678"/>
    <w:rsid w:val="0025109E"/>
    <w:rsid w:val="00251529"/>
    <w:rsid w:val="00251C0A"/>
    <w:rsid w:val="00251D78"/>
    <w:rsid w:val="0025220B"/>
    <w:rsid w:val="002522B2"/>
    <w:rsid w:val="002530AA"/>
    <w:rsid w:val="00253273"/>
    <w:rsid w:val="002546E1"/>
    <w:rsid w:val="00254E52"/>
    <w:rsid w:val="00255671"/>
    <w:rsid w:val="00256966"/>
    <w:rsid w:val="002576FD"/>
    <w:rsid w:val="00260F97"/>
    <w:rsid w:val="0026170C"/>
    <w:rsid w:val="002617FC"/>
    <w:rsid w:val="002625F7"/>
    <w:rsid w:val="00262987"/>
    <w:rsid w:val="00262A0A"/>
    <w:rsid w:val="002636BF"/>
    <w:rsid w:val="00264BDF"/>
    <w:rsid w:val="002657E0"/>
    <w:rsid w:val="00266207"/>
    <w:rsid w:val="00266E62"/>
    <w:rsid w:val="002671BB"/>
    <w:rsid w:val="002677E8"/>
    <w:rsid w:val="00271227"/>
    <w:rsid w:val="002723DF"/>
    <w:rsid w:val="00272DCD"/>
    <w:rsid w:val="00273E43"/>
    <w:rsid w:val="0027474D"/>
    <w:rsid w:val="0028076B"/>
    <w:rsid w:val="00281335"/>
    <w:rsid w:val="0028193B"/>
    <w:rsid w:val="0028295A"/>
    <w:rsid w:val="00282A6A"/>
    <w:rsid w:val="00283D5D"/>
    <w:rsid w:val="00283E6F"/>
    <w:rsid w:val="00285E7D"/>
    <w:rsid w:val="00287168"/>
    <w:rsid w:val="00287923"/>
    <w:rsid w:val="002901B1"/>
    <w:rsid w:val="00290608"/>
    <w:rsid w:val="00292B42"/>
    <w:rsid w:val="00293435"/>
    <w:rsid w:val="00293584"/>
    <w:rsid w:val="00293BF8"/>
    <w:rsid w:val="00295134"/>
    <w:rsid w:val="00295578"/>
    <w:rsid w:val="0029580A"/>
    <w:rsid w:val="00296338"/>
    <w:rsid w:val="00296CFB"/>
    <w:rsid w:val="002A07A6"/>
    <w:rsid w:val="002A224B"/>
    <w:rsid w:val="002A2E83"/>
    <w:rsid w:val="002A48B6"/>
    <w:rsid w:val="002A6746"/>
    <w:rsid w:val="002A69C3"/>
    <w:rsid w:val="002A6A23"/>
    <w:rsid w:val="002A7683"/>
    <w:rsid w:val="002B02C9"/>
    <w:rsid w:val="002B1546"/>
    <w:rsid w:val="002B3CF8"/>
    <w:rsid w:val="002B75DB"/>
    <w:rsid w:val="002B7824"/>
    <w:rsid w:val="002B7B97"/>
    <w:rsid w:val="002B7DDA"/>
    <w:rsid w:val="002C101B"/>
    <w:rsid w:val="002C18AC"/>
    <w:rsid w:val="002C4471"/>
    <w:rsid w:val="002C47D0"/>
    <w:rsid w:val="002C4C31"/>
    <w:rsid w:val="002C4C4D"/>
    <w:rsid w:val="002C69DD"/>
    <w:rsid w:val="002C70B4"/>
    <w:rsid w:val="002C73E9"/>
    <w:rsid w:val="002D066F"/>
    <w:rsid w:val="002D0B14"/>
    <w:rsid w:val="002D137E"/>
    <w:rsid w:val="002D15D7"/>
    <w:rsid w:val="002D2CC0"/>
    <w:rsid w:val="002D36EA"/>
    <w:rsid w:val="002D3AE1"/>
    <w:rsid w:val="002D3C6D"/>
    <w:rsid w:val="002D3D38"/>
    <w:rsid w:val="002D41EE"/>
    <w:rsid w:val="002D450B"/>
    <w:rsid w:val="002D5751"/>
    <w:rsid w:val="002D7992"/>
    <w:rsid w:val="002E0721"/>
    <w:rsid w:val="002E124E"/>
    <w:rsid w:val="002E1525"/>
    <w:rsid w:val="002E2316"/>
    <w:rsid w:val="002E3077"/>
    <w:rsid w:val="002E356A"/>
    <w:rsid w:val="002E4BA5"/>
    <w:rsid w:val="002E4C3D"/>
    <w:rsid w:val="002E5293"/>
    <w:rsid w:val="002E7B02"/>
    <w:rsid w:val="002E7E08"/>
    <w:rsid w:val="002F1DB6"/>
    <w:rsid w:val="002F206A"/>
    <w:rsid w:val="002F23BB"/>
    <w:rsid w:val="002F3887"/>
    <w:rsid w:val="002F3C95"/>
    <w:rsid w:val="002F5C5F"/>
    <w:rsid w:val="002F5EBB"/>
    <w:rsid w:val="002F605E"/>
    <w:rsid w:val="002F62F1"/>
    <w:rsid w:val="002F7058"/>
    <w:rsid w:val="00300253"/>
    <w:rsid w:val="00300432"/>
    <w:rsid w:val="00300C2D"/>
    <w:rsid w:val="00301EB4"/>
    <w:rsid w:val="00301EB7"/>
    <w:rsid w:val="003035D5"/>
    <w:rsid w:val="0030368C"/>
    <w:rsid w:val="003038EB"/>
    <w:rsid w:val="00304B8E"/>
    <w:rsid w:val="00310184"/>
    <w:rsid w:val="00310978"/>
    <w:rsid w:val="00311B70"/>
    <w:rsid w:val="00312506"/>
    <w:rsid w:val="00312CD3"/>
    <w:rsid w:val="00313466"/>
    <w:rsid w:val="00313FFB"/>
    <w:rsid w:val="00314035"/>
    <w:rsid w:val="00315331"/>
    <w:rsid w:val="003158E3"/>
    <w:rsid w:val="003166D2"/>
    <w:rsid w:val="00317694"/>
    <w:rsid w:val="00317B91"/>
    <w:rsid w:val="00323FC2"/>
    <w:rsid w:val="00324A04"/>
    <w:rsid w:val="0032532B"/>
    <w:rsid w:val="003256DF"/>
    <w:rsid w:val="00326A3F"/>
    <w:rsid w:val="00327984"/>
    <w:rsid w:val="00330458"/>
    <w:rsid w:val="0033127E"/>
    <w:rsid w:val="00331B11"/>
    <w:rsid w:val="00332614"/>
    <w:rsid w:val="00332DED"/>
    <w:rsid w:val="0033397A"/>
    <w:rsid w:val="003340E0"/>
    <w:rsid w:val="00335505"/>
    <w:rsid w:val="00335CAC"/>
    <w:rsid w:val="0033674E"/>
    <w:rsid w:val="003369CF"/>
    <w:rsid w:val="00337023"/>
    <w:rsid w:val="00337F38"/>
    <w:rsid w:val="0034005C"/>
    <w:rsid w:val="00340F12"/>
    <w:rsid w:val="00341475"/>
    <w:rsid w:val="003422E2"/>
    <w:rsid w:val="003425DB"/>
    <w:rsid w:val="00343307"/>
    <w:rsid w:val="0034368E"/>
    <w:rsid w:val="003449E7"/>
    <w:rsid w:val="00345703"/>
    <w:rsid w:val="00347DF9"/>
    <w:rsid w:val="00350E40"/>
    <w:rsid w:val="00352B3C"/>
    <w:rsid w:val="00352FF1"/>
    <w:rsid w:val="003552F4"/>
    <w:rsid w:val="003554A3"/>
    <w:rsid w:val="00355776"/>
    <w:rsid w:val="003568EE"/>
    <w:rsid w:val="00356AFB"/>
    <w:rsid w:val="0035777C"/>
    <w:rsid w:val="00362584"/>
    <w:rsid w:val="0036341D"/>
    <w:rsid w:val="0036372D"/>
    <w:rsid w:val="00364684"/>
    <w:rsid w:val="00365532"/>
    <w:rsid w:val="003663C5"/>
    <w:rsid w:val="0036643E"/>
    <w:rsid w:val="00367D24"/>
    <w:rsid w:val="00370021"/>
    <w:rsid w:val="00372747"/>
    <w:rsid w:val="00373517"/>
    <w:rsid w:val="003735F5"/>
    <w:rsid w:val="00373970"/>
    <w:rsid w:val="00374AD9"/>
    <w:rsid w:val="00375371"/>
    <w:rsid w:val="0037628D"/>
    <w:rsid w:val="00376991"/>
    <w:rsid w:val="003816DD"/>
    <w:rsid w:val="00381772"/>
    <w:rsid w:val="00381981"/>
    <w:rsid w:val="00382AFB"/>
    <w:rsid w:val="003830D1"/>
    <w:rsid w:val="00383695"/>
    <w:rsid w:val="003845F4"/>
    <w:rsid w:val="00385F5C"/>
    <w:rsid w:val="0038679D"/>
    <w:rsid w:val="00387A2C"/>
    <w:rsid w:val="00387C03"/>
    <w:rsid w:val="00391AF6"/>
    <w:rsid w:val="003934AF"/>
    <w:rsid w:val="003936BC"/>
    <w:rsid w:val="00394897"/>
    <w:rsid w:val="003948D0"/>
    <w:rsid w:val="0039494C"/>
    <w:rsid w:val="00394F7C"/>
    <w:rsid w:val="00394FBA"/>
    <w:rsid w:val="00396DFE"/>
    <w:rsid w:val="00396F39"/>
    <w:rsid w:val="003972A6"/>
    <w:rsid w:val="003A035D"/>
    <w:rsid w:val="003A11F6"/>
    <w:rsid w:val="003A215C"/>
    <w:rsid w:val="003A318D"/>
    <w:rsid w:val="003A3FB4"/>
    <w:rsid w:val="003A4132"/>
    <w:rsid w:val="003A502C"/>
    <w:rsid w:val="003A661A"/>
    <w:rsid w:val="003A6C94"/>
    <w:rsid w:val="003B06BC"/>
    <w:rsid w:val="003B1F99"/>
    <w:rsid w:val="003B2B52"/>
    <w:rsid w:val="003B35C3"/>
    <w:rsid w:val="003B380B"/>
    <w:rsid w:val="003B3A36"/>
    <w:rsid w:val="003B3C9E"/>
    <w:rsid w:val="003B3CCB"/>
    <w:rsid w:val="003B46BA"/>
    <w:rsid w:val="003B52E5"/>
    <w:rsid w:val="003B531E"/>
    <w:rsid w:val="003B5BE3"/>
    <w:rsid w:val="003B66D4"/>
    <w:rsid w:val="003B771B"/>
    <w:rsid w:val="003C0599"/>
    <w:rsid w:val="003C1748"/>
    <w:rsid w:val="003C3B15"/>
    <w:rsid w:val="003C44B9"/>
    <w:rsid w:val="003C5AFB"/>
    <w:rsid w:val="003C5B45"/>
    <w:rsid w:val="003C5D64"/>
    <w:rsid w:val="003C6659"/>
    <w:rsid w:val="003C7113"/>
    <w:rsid w:val="003D4953"/>
    <w:rsid w:val="003D51C3"/>
    <w:rsid w:val="003D60D3"/>
    <w:rsid w:val="003D655B"/>
    <w:rsid w:val="003D6F4B"/>
    <w:rsid w:val="003D761C"/>
    <w:rsid w:val="003D7FDB"/>
    <w:rsid w:val="003E05C4"/>
    <w:rsid w:val="003E139C"/>
    <w:rsid w:val="003E2297"/>
    <w:rsid w:val="003E39FC"/>
    <w:rsid w:val="003E41DC"/>
    <w:rsid w:val="003E420B"/>
    <w:rsid w:val="003E6337"/>
    <w:rsid w:val="003E66B4"/>
    <w:rsid w:val="003E6E4D"/>
    <w:rsid w:val="003E774D"/>
    <w:rsid w:val="003F066B"/>
    <w:rsid w:val="003F0CD8"/>
    <w:rsid w:val="003F12B0"/>
    <w:rsid w:val="003F14BF"/>
    <w:rsid w:val="003F1BEE"/>
    <w:rsid w:val="003F2BCE"/>
    <w:rsid w:val="003F470F"/>
    <w:rsid w:val="003F50E3"/>
    <w:rsid w:val="003F5B16"/>
    <w:rsid w:val="003F65B6"/>
    <w:rsid w:val="003F77E7"/>
    <w:rsid w:val="00401101"/>
    <w:rsid w:val="004014E6"/>
    <w:rsid w:val="00401D75"/>
    <w:rsid w:val="004029C4"/>
    <w:rsid w:val="00402F3B"/>
    <w:rsid w:val="004030A7"/>
    <w:rsid w:val="004037C7"/>
    <w:rsid w:val="00403A7C"/>
    <w:rsid w:val="00403AEA"/>
    <w:rsid w:val="00405E03"/>
    <w:rsid w:val="004072E9"/>
    <w:rsid w:val="00410594"/>
    <w:rsid w:val="00411B26"/>
    <w:rsid w:val="004130B9"/>
    <w:rsid w:val="00413918"/>
    <w:rsid w:val="004145D2"/>
    <w:rsid w:val="00414698"/>
    <w:rsid w:val="0041567F"/>
    <w:rsid w:val="00415F50"/>
    <w:rsid w:val="00416A31"/>
    <w:rsid w:val="00416CFC"/>
    <w:rsid w:val="0041798C"/>
    <w:rsid w:val="00417B63"/>
    <w:rsid w:val="00417DC6"/>
    <w:rsid w:val="004200D8"/>
    <w:rsid w:val="004217B2"/>
    <w:rsid w:val="004217FC"/>
    <w:rsid w:val="00423714"/>
    <w:rsid w:val="00423737"/>
    <w:rsid w:val="0042413F"/>
    <w:rsid w:val="00424D62"/>
    <w:rsid w:val="00425010"/>
    <w:rsid w:val="00425B88"/>
    <w:rsid w:val="00426982"/>
    <w:rsid w:val="00427890"/>
    <w:rsid w:val="004302AC"/>
    <w:rsid w:val="0043057A"/>
    <w:rsid w:val="00430AD0"/>
    <w:rsid w:val="0043133E"/>
    <w:rsid w:val="00431417"/>
    <w:rsid w:val="004322E3"/>
    <w:rsid w:val="00432448"/>
    <w:rsid w:val="004345AC"/>
    <w:rsid w:val="0043475E"/>
    <w:rsid w:val="00436020"/>
    <w:rsid w:val="00436D13"/>
    <w:rsid w:val="00441027"/>
    <w:rsid w:val="00441A84"/>
    <w:rsid w:val="00442304"/>
    <w:rsid w:val="0044268F"/>
    <w:rsid w:val="00443333"/>
    <w:rsid w:val="00444638"/>
    <w:rsid w:val="00444AC7"/>
    <w:rsid w:val="00445032"/>
    <w:rsid w:val="004464AE"/>
    <w:rsid w:val="004465CE"/>
    <w:rsid w:val="004468AA"/>
    <w:rsid w:val="00446E94"/>
    <w:rsid w:val="004470A6"/>
    <w:rsid w:val="00450723"/>
    <w:rsid w:val="004521BD"/>
    <w:rsid w:val="00452663"/>
    <w:rsid w:val="0045311B"/>
    <w:rsid w:val="00453706"/>
    <w:rsid w:val="00453798"/>
    <w:rsid w:val="0045402E"/>
    <w:rsid w:val="004544CB"/>
    <w:rsid w:val="00454B6F"/>
    <w:rsid w:val="00454CA4"/>
    <w:rsid w:val="0045566B"/>
    <w:rsid w:val="00455CFF"/>
    <w:rsid w:val="00456BF9"/>
    <w:rsid w:val="00457021"/>
    <w:rsid w:val="004605AF"/>
    <w:rsid w:val="0046093C"/>
    <w:rsid w:val="00461A6E"/>
    <w:rsid w:val="00466268"/>
    <w:rsid w:val="004671E4"/>
    <w:rsid w:val="00467B00"/>
    <w:rsid w:val="004710A0"/>
    <w:rsid w:val="00471E39"/>
    <w:rsid w:val="00472130"/>
    <w:rsid w:val="004727F7"/>
    <w:rsid w:val="00472A69"/>
    <w:rsid w:val="00472B0A"/>
    <w:rsid w:val="00473A3E"/>
    <w:rsid w:val="00474648"/>
    <w:rsid w:val="00475055"/>
    <w:rsid w:val="004753C2"/>
    <w:rsid w:val="00476183"/>
    <w:rsid w:val="00476CDC"/>
    <w:rsid w:val="004805F5"/>
    <w:rsid w:val="00480A70"/>
    <w:rsid w:val="00481B90"/>
    <w:rsid w:val="0048245C"/>
    <w:rsid w:val="0048253A"/>
    <w:rsid w:val="00483AAA"/>
    <w:rsid w:val="00485B4B"/>
    <w:rsid w:val="004862D1"/>
    <w:rsid w:val="0049021D"/>
    <w:rsid w:val="004909CC"/>
    <w:rsid w:val="004935C1"/>
    <w:rsid w:val="0049579F"/>
    <w:rsid w:val="00495957"/>
    <w:rsid w:val="00495FED"/>
    <w:rsid w:val="004976AA"/>
    <w:rsid w:val="004A062B"/>
    <w:rsid w:val="004A219F"/>
    <w:rsid w:val="004A2662"/>
    <w:rsid w:val="004A3FD4"/>
    <w:rsid w:val="004A496B"/>
    <w:rsid w:val="004A49C9"/>
    <w:rsid w:val="004A4C3D"/>
    <w:rsid w:val="004A55A5"/>
    <w:rsid w:val="004A6EC7"/>
    <w:rsid w:val="004A73AE"/>
    <w:rsid w:val="004A771A"/>
    <w:rsid w:val="004A7E2D"/>
    <w:rsid w:val="004B07C3"/>
    <w:rsid w:val="004B0AEB"/>
    <w:rsid w:val="004B19BD"/>
    <w:rsid w:val="004B2A2D"/>
    <w:rsid w:val="004B398B"/>
    <w:rsid w:val="004B4066"/>
    <w:rsid w:val="004B4BEB"/>
    <w:rsid w:val="004B56BF"/>
    <w:rsid w:val="004B5FF2"/>
    <w:rsid w:val="004B6ADC"/>
    <w:rsid w:val="004B708E"/>
    <w:rsid w:val="004B7C36"/>
    <w:rsid w:val="004C19AB"/>
    <w:rsid w:val="004C20CC"/>
    <w:rsid w:val="004C23DF"/>
    <w:rsid w:val="004C2C7C"/>
    <w:rsid w:val="004C5A20"/>
    <w:rsid w:val="004C71EC"/>
    <w:rsid w:val="004C7F28"/>
    <w:rsid w:val="004D09DE"/>
    <w:rsid w:val="004D0CD1"/>
    <w:rsid w:val="004D0E82"/>
    <w:rsid w:val="004D1B27"/>
    <w:rsid w:val="004D2063"/>
    <w:rsid w:val="004D38F2"/>
    <w:rsid w:val="004D3ABB"/>
    <w:rsid w:val="004D51B6"/>
    <w:rsid w:val="004D599C"/>
    <w:rsid w:val="004E004B"/>
    <w:rsid w:val="004E083D"/>
    <w:rsid w:val="004E0D15"/>
    <w:rsid w:val="004E20E4"/>
    <w:rsid w:val="004E2220"/>
    <w:rsid w:val="004E2C6C"/>
    <w:rsid w:val="004E3612"/>
    <w:rsid w:val="004E3A89"/>
    <w:rsid w:val="004E472D"/>
    <w:rsid w:val="004E4E08"/>
    <w:rsid w:val="004E4FE5"/>
    <w:rsid w:val="004E5642"/>
    <w:rsid w:val="004E7DD7"/>
    <w:rsid w:val="004F1907"/>
    <w:rsid w:val="004F1C06"/>
    <w:rsid w:val="004F263F"/>
    <w:rsid w:val="004F6480"/>
    <w:rsid w:val="004F72A3"/>
    <w:rsid w:val="004F78A1"/>
    <w:rsid w:val="005002E5"/>
    <w:rsid w:val="00500472"/>
    <w:rsid w:val="005008DC"/>
    <w:rsid w:val="005017BE"/>
    <w:rsid w:val="0050199B"/>
    <w:rsid w:val="005021D1"/>
    <w:rsid w:val="00502A40"/>
    <w:rsid w:val="00504A31"/>
    <w:rsid w:val="005055CD"/>
    <w:rsid w:val="00505725"/>
    <w:rsid w:val="00505D33"/>
    <w:rsid w:val="00507054"/>
    <w:rsid w:val="005071F1"/>
    <w:rsid w:val="00507A68"/>
    <w:rsid w:val="00507D08"/>
    <w:rsid w:val="00510A44"/>
    <w:rsid w:val="00510AE3"/>
    <w:rsid w:val="00510EEF"/>
    <w:rsid w:val="00511770"/>
    <w:rsid w:val="005139D9"/>
    <w:rsid w:val="00514A7A"/>
    <w:rsid w:val="00514E1C"/>
    <w:rsid w:val="00515676"/>
    <w:rsid w:val="00517B13"/>
    <w:rsid w:val="005204AC"/>
    <w:rsid w:val="0052148A"/>
    <w:rsid w:val="00521CA8"/>
    <w:rsid w:val="00522BE8"/>
    <w:rsid w:val="0052308E"/>
    <w:rsid w:val="00523B28"/>
    <w:rsid w:val="00524910"/>
    <w:rsid w:val="005260C6"/>
    <w:rsid w:val="0052717E"/>
    <w:rsid w:val="0052786B"/>
    <w:rsid w:val="005278AF"/>
    <w:rsid w:val="00530549"/>
    <w:rsid w:val="00532191"/>
    <w:rsid w:val="0053286A"/>
    <w:rsid w:val="00532D28"/>
    <w:rsid w:val="0053352C"/>
    <w:rsid w:val="005343A9"/>
    <w:rsid w:val="00534B1E"/>
    <w:rsid w:val="00534F1D"/>
    <w:rsid w:val="005363B1"/>
    <w:rsid w:val="00536C27"/>
    <w:rsid w:val="005416B4"/>
    <w:rsid w:val="0054313A"/>
    <w:rsid w:val="00543689"/>
    <w:rsid w:val="00543D67"/>
    <w:rsid w:val="005440DA"/>
    <w:rsid w:val="00544B3F"/>
    <w:rsid w:val="00545891"/>
    <w:rsid w:val="00545FF9"/>
    <w:rsid w:val="00546C4F"/>
    <w:rsid w:val="00547545"/>
    <w:rsid w:val="0055006F"/>
    <w:rsid w:val="005508EB"/>
    <w:rsid w:val="0055174A"/>
    <w:rsid w:val="005519AA"/>
    <w:rsid w:val="005520BA"/>
    <w:rsid w:val="005535F4"/>
    <w:rsid w:val="00553660"/>
    <w:rsid w:val="00554ECB"/>
    <w:rsid w:val="005556C9"/>
    <w:rsid w:val="00555829"/>
    <w:rsid w:val="005566C5"/>
    <w:rsid w:val="005575CE"/>
    <w:rsid w:val="00561166"/>
    <w:rsid w:val="005619FD"/>
    <w:rsid w:val="00562014"/>
    <w:rsid w:val="00562D22"/>
    <w:rsid w:val="00562D81"/>
    <w:rsid w:val="005645EB"/>
    <w:rsid w:val="00565D91"/>
    <w:rsid w:val="0056648A"/>
    <w:rsid w:val="00567070"/>
    <w:rsid w:val="0057003C"/>
    <w:rsid w:val="0057120C"/>
    <w:rsid w:val="005713F2"/>
    <w:rsid w:val="005719A0"/>
    <w:rsid w:val="005719ED"/>
    <w:rsid w:val="0057266F"/>
    <w:rsid w:val="00574067"/>
    <w:rsid w:val="0057479B"/>
    <w:rsid w:val="005753BC"/>
    <w:rsid w:val="00580A38"/>
    <w:rsid w:val="00580F61"/>
    <w:rsid w:val="005828D4"/>
    <w:rsid w:val="00583F80"/>
    <w:rsid w:val="005874B4"/>
    <w:rsid w:val="00587514"/>
    <w:rsid w:val="00590DD7"/>
    <w:rsid w:val="005914A0"/>
    <w:rsid w:val="00591B15"/>
    <w:rsid w:val="005922DD"/>
    <w:rsid w:val="005930A5"/>
    <w:rsid w:val="00594547"/>
    <w:rsid w:val="00597E48"/>
    <w:rsid w:val="00597F0B"/>
    <w:rsid w:val="005A0309"/>
    <w:rsid w:val="005A0BDA"/>
    <w:rsid w:val="005A1E9F"/>
    <w:rsid w:val="005A329D"/>
    <w:rsid w:val="005A3D39"/>
    <w:rsid w:val="005A3D59"/>
    <w:rsid w:val="005A3E56"/>
    <w:rsid w:val="005A5D3A"/>
    <w:rsid w:val="005A6986"/>
    <w:rsid w:val="005A7EEA"/>
    <w:rsid w:val="005B0B00"/>
    <w:rsid w:val="005B0C9C"/>
    <w:rsid w:val="005B20C7"/>
    <w:rsid w:val="005B2987"/>
    <w:rsid w:val="005B3CF8"/>
    <w:rsid w:val="005B4A8E"/>
    <w:rsid w:val="005B5091"/>
    <w:rsid w:val="005B78A0"/>
    <w:rsid w:val="005B7E93"/>
    <w:rsid w:val="005C0A39"/>
    <w:rsid w:val="005C1725"/>
    <w:rsid w:val="005C25AB"/>
    <w:rsid w:val="005C269A"/>
    <w:rsid w:val="005C292C"/>
    <w:rsid w:val="005C4424"/>
    <w:rsid w:val="005C7304"/>
    <w:rsid w:val="005C7676"/>
    <w:rsid w:val="005D1BA3"/>
    <w:rsid w:val="005D410B"/>
    <w:rsid w:val="005D48A5"/>
    <w:rsid w:val="005D5086"/>
    <w:rsid w:val="005D591A"/>
    <w:rsid w:val="005D7834"/>
    <w:rsid w:val="005D7A92"/>
    <w:rsid w:val="005D7F5C"/>
    <w:rsid w:val="005E0029"/>
    <w:rsid w:val="005E0259"/>
    <w:rsid w:val="005E1E1C"/>
    <w:rsid w:val="005E2358"/>
    <w:rsid w:val="005E2B3B"/>
    <w:rsid w:val="005E40F7"/>
    <w:rsid w:val="005E711B"/>
    <w:rsid w:val="005E7508"/>
    <w:rsid w:val="005F0F00"/>
    <w:rsid w:val="005F1830"/>
    <w:rsid w:val="005F1A2F"/>
    <w:rsid w:val="005F3B32"/>
    <w:rsid w:val="005F3D97"/>
    <w:rsid w:val="005F41B2"/>
    <w:rsid w:val="005F46C4"/>
    <w:rsid w:val="005F49C3"/>
    <w:rsid w:val="005F50FF"/>
    <w:rsid w:val="005F56E7"/>
    <w:rsid w:val="005F6969"/>
    <w:rsid w:val="005F7A4D"/>
    <w:rsid w:val="006010AA"/>
    <w:rsid w:val="006028D5"/>
    <w:rsid w:val="00602EC8"/>
    <w:rsid w:val="00603A9F"/>
    <w:rsid w:val="00604BC8"/>
    <w:rsid w:val="006052CC"/>
    <w:rsid w:val="00605F89"/>
    <w:rsid w:val="0060608A"/>
    <w:rsid w:val="00606232"/>
    <w:rsid w:val="00606C45"/>
    <w:rsid w:val="00606FC1"/>
    <w:rsid w:val="006070FA"/>
    <w:rsid w:val="00610E28"/>
    <w:rsid w:val="0061349C"/>
    <w:rsid w:val="00613561"/>
    <w:rsid w:val="006142C5"/>
    <w:rsid w:val="00614486"/>
    <w:rsid w:val="00614D43"/>
    <w:rsid w:val="006213E3"/>
    <w:rsid w:val="0062163D"/>
    <w:rsid w:val="006222BD"/>
    <w:rsid w:val="006245DE"/>
    <w:rsid w:val="00626BAC"/>
    <w:rsid w:val="006271B6"/>
    <w:rsid w:val="006313AE"/>
    <w:rsid w:val="00631CE5"/>
    <w:rsid w:val="00632565"/>
    <w:rsid w:val="00632D1C"/>
    <w:rsid w:val="00633447"/>
    <w:rsid w:val="006339C9"/>
    <w:rsid w:val="006344D7"/>
    <w:rsid w:val="00634762"/>
    <w:rsid w:val="006348B8"/>
    <w:rsid w:val="0063490A"/>
    <w:rsid w:val="00634991"/>
    <w:rsid w:val="006351AD"/>
    <w:rsid w:val="0063531F"/>
    <w:rsid w:val="006358AA"/>
    <w:rsid w:val="00635D30"/>
    <w:rsid w:val="006377EF"/>
    <w:rsid w:val="00644EEA"/>
    <w:rsid w:val="00645E0E"/>
    <w:rsid w:val="00646A5D"/>
    <w:rsid w:val="00646B1A"/>
    <w:rsid w:val="00647F6C"/>
    <w:rsid w:val="00650190"/>
    <w:rsid w:val="00650931"/>
    <w:rsid w:val="00652121"/>
    <w:rsid w:val="00652D7E"/>
    <w:rsid w:val="00654BE7"/>
    <w:rsid w:val="006556D7"/>
    <w:rsid w:val="006561EF"/>
    <w:rsid w:val="00657518"/>
    <w:rsid w:val="00657F08"/>
    <w:rsid w:val="00660324"/>
    <w:rsid w:val="006604FA"/>
    <w:rsid w:val="006607F7"/>
    <w:rsid w:val="006628E5"/>
    <w:rsid w:val="00662C1F"/>
    <w:rsid w:val="00663D68"/>
    <w:rsid w:val="00663FCE"/>
    <w:rsid w:val="0066420F"/>
    <w:rsid w:val="0066446D"/>
    <w:rsid w:val="00666BD4"/>
    <w:rsid w:val="00667546"/>
    <w:rsid w:val="00670499"/>
    <w:rsid w:val="0067185E"/>
    <w:rsid w:val="00671CAB"/>
    <w:rsid w:val="006721C7"/>
    <w:rsid w:val="00672763"/>
    <w:rsid w:val="006729DB"/>
    <w:rsid w:val="00672E12"/>
    <w:rsid w:val="00672EC7"/>
    <w:rsid w:val="006739AB"/>
    <w:rsid w:val="00675820"/>
    <w:rsid w:val="00675F64"/>
    <w:rsid w:val="00676861"/>
    <w:rsid w:val="00676A55"/>
    <w:rsid w:val="00676A60"/>
    <w:rsid w:val="006770E5"/>
    <w:rsid w:val="00677751"/>
    <w:rsid w:val="00677D40"/>
    <w:rsid w:val="00677EE0"/>
    <w:rsid w:val="0068081E"/>
    <w:rsid w:val="0068357C"/>
    <w:rsid w:val="006878ED"/>
    <w:rsid w:val="006912CC"/>
    <w:rsid w:val="00691A20"/>
    <w:rsid w:val="00693864"/>
    <w:rsid w:val="00693889"/>
    <w:rsid w:val="0069503C"/>
    <w:rsid w:val="00695A9E"/>
    <w:rsid w:val="00695B54"/>
    <w:rsid w:val="006964D3"/>
    <w:rsid w:val="00696F80"/>
    <w:rsid w:val="00697F95"/>
    <w:rsid w:val="006A096B"/>
    <w:rsid w:val="006A0BEF"/>
    <w:rsid w:val="006A0CBB"/>
    <w:rsid w:val="006A206A"/>
    <w:rsid w:val="006A2F65"/>
    <w:rsid w:val="006A379C"/>
    <w:rsid w:val="006A3CA5"/>
    <w:rsid w:val="006A4BF9"/>
    <w:rsid w:val="006A5172"/>
    <w:rsid w:val="006A51F8"/>
    <w:rsid w:val="006A57AD"/>
    <w:rsid w:val="006A671B"/>
    <w:rsid w:val="006A6793"/>
    <w:rsid w:val="006A74C8"/>
    <w:rsid w:val="006B1437"/>
    <w:rsid w:val="006B1583"/>
    <w:rsid w:val="006B1D7E"/>
    <w:rsid w:val="006B26D0"/>
    <w:rsid w:val="006B299B"/>
    <w:rsid w:val="006B3F88"/>
    <w:rsid w:val="006B4139"/>
    <w:rsid w:val="006B4906"/>
    <w:rsid w:val="006B4CE2"/>
    <w:rsid w:val="006B515C"/>
    <w:rsid w:val="006B5614"/>
    <w:rsid w:val="006B5F2D"/>
    <w:rsid w:val="006B6904"/>
    <w:rsid w:val="006B705C"/>
    <w:rsid w:val="006B7339"/>
    <w:rsid w:val="006B794A"/>
    <w:rsid w:val="006B7A3F"/>
    <w:rsid w:val="006B7AFA"/>
    <w:rsid w:val="006B7CC8"/>
    <w:rsid w:val="006C0F9C"/>
    <w:rsid w:val="006C149A"/>
    <w:rsid w:val="006C26ED"/>
    <w:rsid w:val="006C3687"/>
    <w:rsid w:val="006C428E"/>
    <w:rsid w:val="006C452F"/>
    <w:rsid w:val="006C5959"/>
    <w:rsid w:val="006C59E7"/>
    <w:rsid w:val="006C5E4A"/>
    <w:rsid w:val="006D0D88"/>
    <w:rsid w:val="006D1B05"/>
    <w:rsid w:val="006D30FD"/>
    <w:rsid w:val="006D36B9"/>
    <w:rsid w:val="006D4DC1"/>
    <w:rsid w:val="006D58E9"/>
    <w:rsid w:val="006D5D8C"/>
    <w:rsid w:val="006D6452"/>
    <w:rsid w:val="006D72A6"/>
    <w:rsid w:val="006E006F"/>
    <w:rsid w:val="006E08DC"/>
    <w:rsid w:val="006E0D0C"/>
    <w:rsid w:val="006E19B2"/>
    <w:rsid w:val="006E1A15"/>
    <w:rsid w:val="006E2696"/>
    <w:rsid w:val="006E3909"/>
    <w:rsid w:val="006E50D8"/>
    <w:rsid w:val="006E66B8"/>
    <w:rsid w:val="006E7134"/>
    <w:rsid w:val="006E74B1"/>
    <w:rsid w:val="006F0657"/>
    <w:rsid w:val="006F0AFA"/>
    <w:rsid w:val="006F1337"/>
    <w:rsid w:val="006F204B"/>
    <w:rsid w:val="006F25E1"/>
    <w:rsid w:val="006F2C08"/>
    <w:rsid w:val="006F36E1"/>
    <w:rsid w:val="006F3F20"/>
    <w:rsid w:val="006F63AF"/>
    <w:rsid w:val="006F74F3"/>
    <w:rsid w:val="006F7F8A"/>
    <w:rsid w:val="00700520"/>
    <w:rsid w:val="00700A5B"/>
    <w:rsid w:val="00700E93"/>
    <w:rsid w:val="0070145E"/>
    <w:rsid w:val="0070169C"/>
    <w:rsid w:val="007037AB"/>
    <w:rsid w:val="0070386C"/>
    <w:rsid w:val="00703CD9"/>
    <w:rsid w:val="0070517B"/>
    <w:rsid w:val="00705426"/>
    <w:rsid w:val="007064D9"/>
    <w:rsid w:val="0070654A"/>
    <w:rsid w:val="007072F4"/>
    <w:rsid w:val="00707CCA"/>
    <w:rsid w:val="00710257"/>
    <w:rsid w:val="0071026C"/>
    <w:rsid w:val="0071072B"/>
    <w:rsid w:val="007109C0"/>
    <w:rsid w:val="0071185F"/>
    <w:rsid w:val="0071197C"/>
    <w:rsid w:val="00711C0D"/>
    <w:rsid w:val="00713DB8"/>
    <w:rsid w:val="00714075"/>
    <w:rsid w:val="00715792"/>
    <w:rsid w:val="00715C89"/>
    <w:rsid w:val="00716275"/>
    <w:rsid w:val="00717298"/>
    <w:rsid w:val="00717B0D"/>
    <w:rsid w:val="00721A31"/>
    <w:rsid w:val="0072201B"/>
    <w:rsid w:val="007227C4"/>
    <w:rsid w:val="007236CB"/>
    <w:rsid w:val="007237EE"/>
    <w:rsid w:val="00724724"/>
    <w:rsid w:val="0072539D"/>
    <w:rsid w:val="0072571E"/>
    <w:rsid w:val="0072621E"/>
    <w:rsid w:val="00726AA4"/>
    <w:rsid w:val="00727D8E"/>
    <w:rsid w:val="0073050B"/>
    <w:rsid w:val="0073083F"/>
    <w:rsid w:val="007308A7"/>
    <w:rsid w:val="00732E95"/>
    <w:rsid w:val="0073323C"/>
    <w:rsid w:val="007337E2"/>
    <w:rsid w:val="00734E7D"/>
    <w:rsid w:val="00735490"/>
    <w:rsid w:val="0073629E"/>
    <w:rsid w:val="007366F2"/>
    <w:rsid w:val="00736E19"/>
    <w:rsid w:val="007377B6"/>
    <w:rsid w:val="0074052D"/>
    <w:rsid w:val="007415B0"/>
    <w:rsid w:val="00741740"/>
    <w:rsid w:val="007417C4"/>
    <w:rsid w:val="00743507"/>
    <w:rsid w:val="00743A7C"/>
    <w:rsid w:val="007448C7"/>
    <w:rsid w:val="007454E8"/>
    <w:rsid w:val="00745BE4"/>
    <w:rsid w:val="007462F0"/>
    <w:rsid w:val="00746481"/>
    <w:rsid w:val="0074688F"/>
    <w:rsid w:val="00752981"/>
    <w:rsid w:val="007529EB"/>
    <w:rsid w:val="007538E7"/>
    <w:rsid w:val="00755A40"/>
    <w:rsid w:val="00756383"/>
    <w:rsid w:val="00760328"/>
    <w:rsid w:val="00760393"/>
    <w:rsid w:val="007603EB"/>
    <w:rsid w:val="00761C66"/>
    <w:rsid w:val="0076414E"/>
    <w:rsid w:val="007653AE"/>
    <w:rsid w:val="007655BC"/>
    <w:rsid w:val="00765774"/>
    <w:rsid w:val="0076588B"/>
    <w:rsid w:val="00766D22"/>
    <w:rsid w:val="0076789C"/>
    <w:rsid w:val="007703CA"/>
    <w:rsid w:val="00770564"/>
    <w:rsid w:val="00770A10"/>
    <w:rsid w:val="0077173E"/>
    <w:rsid w:val="00771D14"/>
    <w:rsid w:val="00772AAE"/>
    <w:rsid w:val="00772FA5"/>
    <w:rsid w:val="0077327E"/>
    <w:rsid w:val="0077381B"/>
    <w:rsid w:val="0077574D"/>
    <w:rsid w:val="00775F34"/>
    <w:rsid w:val="0077619C"/>
    <w:rsid w:val="0077768C"/>
    <w:rsid w:val="00780EF3"/>
    <w:rsid w:val="00781C7A"/>
    <w:rsid w:val="0078227B"/>
    <w:rsid w:val="007822E0"/>
    <w:rsid w:val="00783454"/>
    <w:rsid w:val="0078421F"/>
    <w:rsid w:val="00784E36"/>
    <w:rsid w:val="007857A1"/>
    <w:rsid w:val="00785E15"/>
    <w:rsid w:val="007873ED"/>
    <w:rsid w:val="007876F3"/>
    <w:rsid w:val="007877FA"/>
    <w:rsid w:val="007902C3"/>
    <w:rsid w:val="00790C16"/>
    <w:rsid w:val="00791422"/>
    <w:rsid w:val="00791B5D"/>
    <w:rsid w:val="00793CB6"/>
    <w:rsid w:val="00794DB7"/>
    <w:rsid w:val="0079510C"/>
    <w:rsid w:val="007959D6"/>
    <w:rsid w:val="0079611F"/>
    <w:rsid w:val="007A028E"/>
    <w:rsid w:val="007A0BB0"/>
    <w:rsid w:val="007A23C5"/>
    <w:rsid w:val="007A2688"/>
    <w:rsid w:val="007A45FF"/>
    <w:rsid w:val="007A478A"/>
    <w:rsid w:val="007B015F"/>
    <w:rsid w:val="007B0DDB"/>
    <w:rsid w:val="007B4BDB"/>
    <w:rsid w:val="007B4D5D"/>
    <w:rsid w:val="007B4DFE"/>
    <w:rsid w:val="007B55A0"/>
    <w:rsid w:val="007B5ABA"/>
    <w:rsid w:val="007B5D96"/>
    <w:rsid w:val="007B5F83"/>
    <w:rsid w:val="007B737C"/>
    <w:rsid w:val="007C09C2"/>
    <w:rsid w:val="007C1FFE"/>
    <w:rsid w:val="007C2046"/>
    <w:rsid w:val="007C2312"/>
    <w:rsid w:val="007C30F2"/>
    <w:rsid w:val="007C4812"/>
    <w:rsid w:val="007C4923"/>
    <w:rsid w:val="007C4CC5"/>
    <w:rsid w:val="007C75F6"/>
    <w:rsid w:val="007D15F3"/>
    <w:rsid w:val="007D1964"/>
    <w:rsid w:val="007D1994"/>
    <w:rsid w:val="007D22E4"/>
    <w:rsid w:val="007D46FD"/>
    <w:rsid w:val="007D4EA9"/>
    <w:rsid w:val="007D5917"/>
    <w:rsid w:val="007D5E65"/>
    <w:rsid w:val="007D654B"/>
    <w:rsid w:val="007D6937"/>
    <w:rsid w:val="007D7543"/>
    <w:rsid w:val="007D79F7"/>
    <w:rsid w:val="007E02DA"/>
    <w:rsid w:val="007E1816"/>
    <w:rsid w:val="007E1893"/>
    <w:rsid w:val="007E33BB"/>
    <w:rsid w:val="007E3F19"/>
    <w:rsid w:val="007E4F86"/>
    <w:rsid w:val="007E51E2"/>
    <w:rsid w:val="007E6148"/>
    <w:rsid w:val="007E7EB9"/>
    <w:rsid w:val="007F09D2"/>
    <w:rsid w:val="007F1942"/>
    <w:rsid w:val="007F2E6B"/>
    <w:rsid w:val="007F3C01"/>
    <w:rsid w:val="007F400F"/>
    <w:rsid w:val="007F40FE"/>
    <w:rsid w:val="007F412D"/>
    <w:rsid w:val="007F4609"/>
    <w:rsid w:val="007F4E2C"/>
    <w:rsid w:val="007F6A51"/>
    <w:rsid w:val="007F7759"/>
    <w:rsid w:val="00802073"/>
    <w:rsid w:val="00802CAE"/>
    <w:rsid w:val="0080387F"/>
    <w:rsid w:val="00804472"/>
    <w:rsid w:val="0080521D"/>
    <w:rsid w:val="0080665E"/>
    <w:rsid w:val="0080703A"/>
    <w:rsid w:val="00810315"/>
    <w:rsid w:val="008107D9"/>
    <w:rsid w:val="008109B8"/>
    <w:rsid w:val="00811639"/>
    <w:rsid w:val="00811985"/>
    <w:rsid w:val="00812284"/>
    <w:rsid w:val="0081259C"/>
    <w:rsid w:val="008131A9"/>
    <w:rsid w:val="00814CB9"/>
    <w:rsid w:val="008210A5"/>
    <w:rsid w:val="0082209D"/>
    <w:rsid w:val="008229FC"/>
    <w:rsid w:val="00823D3D"/>
    <w:rsid w:val="00823ED7"/>
    <w:rsid w:val="00825539"/>
    <w:rsid w:val="008266D9"/>
    <w:rsid w:val="0082713D"/>
    <w:rsid w:val="0083034B"/>
    <w:rsid w:val="00830BD6"/>
    <w:rsid w:val="00832CED"/>
    <w:rsid w:val="008338D7"/>
    <w:rsid w:val="00833C11"/>
    <w:rsid w:val="00834573"/>
    <w:rsid w:val="00835346"/>
    <w:rsid w:val="00835732"/>
    <w:rsid w:val="00836483"/>
    <w:rsid w:val="00837125"/>
    <w:rsid w:val="00837278"/>
    <w:rsid w:val="008375B5"/>
    <w:rsid w:val="00837D20"/>
    <w:rsid w:val="00840CD3"/>
    <w:rsid w:val="00841104"/>
    <w:rsid w:val="00842568"/>
    <w:rsid w:val="00842B84"/>
    <w:rsid w:val="00843DB6"/>
    <w:rsid w:val="00844260"/>
    <w:rsid w:val="00844D8F"/>
    <w:rsid w:val="0084509A"/>
    <w:rsid w:val="00845B49"/>
    <w:rsid w:val="00846220"/>
    <w:rsid w:val="0084670A"/>
    <w:rsid w:val="00850B94"/>
    <w:rsid w:val="00850D28"/>
    <w:rsid w:val="00851877"/>
    <w:rsid w:val="008518A5"/>
    <w:rsid w:val="008518A8"/>
    <w:rsid w:val="00851C30"/>
    <w:rsid w:val="008520AD"/>
    <w:rsid w:val="00852BEA"/>
    <w:rsid w:val="00853497"/>
    <w:rsid w:val="008579CB"/>
    <w:rsid w:val="00857E87"/>
    <w:rsid w:val="00857F0E"/>
    <w:rsid w:val="0086055B"/>
    <w:rsid w:val="00861022"/>
    <w:rsid w:val="00861B4B"/>
    <w:rsid w:val="00861C19"/>
    <w:rsid w:val="00861F40"/>
    <w:rsid w:val="00862CC8"/>
    <w:rsid w:val="00862D68"/>
    <w:rsid w:val="008632D2"/>
    <w:rsid w:val="00863AD0"/>
    <w:rsid w:val="00863EC4"/>
    <w:rsid w:val="00864008"/>
    <w:rsid w:val="00864554"/>
    <w:rsid w:val="00864E9C"/>
    <w:rsid w:val="008654DD"/>
    <w:rsid w:val="0086598A"/>
    <w:rsid w:val="00866106"/>
    <w:rsid w:val="00867462"/>
    <w:rsid w:val="0086752C"/>
    <w:rsid w:val="00867C94"/>
    <w:rsid w:val="0087057C"/>
    <w:rsid w:val="00870821"/>
    <w:rsid w:val="00871498"/>
    <w:rsid w:val="00871D87"/>
    <w:rsid w:val="0087343B"/>
    <w:rsid w:val="00873CC6"/>
    <w:rsid w:val="00874341"/>
    <w:rsid w:val="00874699"/>
    <w:rsid w:val="00875BCF"/>
    <w:rsid w:val="00876384"/>
    <w:rsid w:val="008763A8"/>
    <w:rsid w:val="00876E46"/>
    <w:rsid w:val="00876F27"/>
    <w:rsid w:val="008801D8"/>
    <w:rsid w:val="008804AE"/>
    <w:rsid w:val="0088101C"/>
    <w:rsid w:val="0088179E"/>
    <w:rsid w:val="008818E2"/>
    <w:rsid w:val="00882445"/>
    <w:rsid w:val="0088257C"/>
    <w:rsid w:val="00882CA8"/>
    <w:rsid w:val="00885B3B"/>
    <w:rsid w:val="00885CBC"/>
    <w:rsid w:val="00886818"/>
    <w:rsid w:val="00887DBB"/>
    <w:rsid w:val="00891CEF"/>
    <w:rsid w:val="0089211A"/>
    <w:rsid w:val="008925EF"/>
    <w:rsid w:val="00893FAF"/>
    <w:rsid w:val="00895E80"/>
    <w:rsid w:val="00895F6D"/>
    <w:rsid w:val="0089614E"/>
    <w:rsid w:val="00896A1A"/>
    <w:rsid w:val="00897554"/>
    <w:rsid w:val="008A0D52"/>
    <w:rsid w:val="008A0F7E"/>
    <w:rsid w:val="008A1FF0"/>
    <w:rsid w:val="008A2013"/>
    <w:rsid w:val="008A223B"/>
    <w:rsid w:val="008A268B"/>
    <w:rsid w:val="008A3140"/>
    <w:rsid w:val="008A46B5"/>
    <w:rsid w:val="008A50A6"/>
    <w:rsid w:val="008A61A4"/>
    <w:rsid w:val="008A62A3"/>
    <w:rsid w:val="008A654E"/>
    <w:rsid w:val="008B1418"/>
    <w:rsid w:val="008B27AB"/>
    <w:rsid w:val="008B3ADA"/>
    <w:rsid w:val="008B5CD7"/>
    <w:rsid w:val="008B6EFC"/>
    <w:rsid w:val="008B784A"/>
    <w:rsid w:val="008C06D3"/>
    <w:rsid w:val="008C12B4"/>
    <w:rsid w:val="008C1C9B"/>
    <w:rsid w:val="008C1EB8"/>
    <w:rsid w:val="008C28E8"/>
    <w:rsid w:val="008C3141"/>
    <w:rsid w:val="008C34AA"/>
    <w:rsid w:val="008C38FE"/>
    <w:rsid w:val="008C3C07"/>
    <w:rsid w:val="008C3F67"/>
    <w:rsid w:val="008C4779"/>
    <w:rsid w:val="008C4934"/>
    <w:rsid w:val="008C4EB7"/>
    <w:rsid w:val="008C6F9F"/>
    <w:rsid w:val="008D0B88"/>
    <w:rsid w:val="008D31FA"/>
    <w:rsid w:val="008D323F"/>
    <w:rsid w:val="008D3E9F"/>
    <w:rsid w:val="008D5D38"/>
    <w:rsid w:val="008D5E00"/>
    <w:rsid w:val="008D6138"/>
    <w:rsid w:val="008D7155"/>
    <w:rsid w:val="008D71C7"/>
    <w:rsid w:val="008E0C76"/>
    <w:rsid w:val="008E2778"/>
    <w:rsid w:val="008E2994"/>
    <w:rsid w:val="008E31A2"/>
    <w:rsid w:val="008E3969"/>
    <w:rsid w:val="008E5587"/>
    <w:rsid w:val="008E5A1C"/>
    <w:rsid w:val="008E5A85"/>
    <w:rsid w:val="008E5C9C"/>
    <w:rsid w:val="008E7B79"/>
    <w:rsid w:val="008E7D29"/>
    <w:rsid w:val="008F15DC"/>
    <w:rsid w:val="008F1A8D"/>
    <w:rsid w:val="008F369D"/>
    <w:rsid w:val="008F3A21"/>
    <w:rsid w:val="008F5110"/>
    <w:rsid w:val="008F6D6D"/>
    <w:rsid w:val="008F6EE3"/>
    <w:rsid w:val="008F76AC"/>
    <w:rsid w:val="008F7F57"/>
    <w:rsid w:val="0090073E"/>
    <w:rsid w:val="00901524"/>
    <w:rsid w:val="0090288B"/>
    <w:rsid w:val="009030E4"/>
    <w:rsid w:val="00903143"/>
    <w:rsid w:val="009047EF"/>
    <w:rsid w:val="009052E6"/>
    <w:rsid w:val="009059FB"/>
    <w:rsid w:val="00906B32"/>
    <w:rsid w:val="00907947"/>
    <w:rsid w:val="00912318"/>
    <w:rsid w:val="00914747"/>
    <w:rsid w:val="00914A84"/>
    <w:rsid w:val="00914EE1"/>
    <w:rsid w:val="00914F57"/>
    <w:rsid w:val="00915BEE"/>
    <w:rsid w:val="00917759"/>
    <w:rsid w:val="00917F8D"/>
    <w:rsid w:val="00920963"/>
    <w:rsid w:val="009222D4"/>
    <w:rsid w:val="00922DC3"/>
    <w:rsid w:val="009248EB"/>
    <w:rsid w:val="00925336"/>
    <w:rsid w:val="009253C6"/>
    <w:rsid w:val="00925B95"/>
    <w:rsid w:val="0092794E"/>
    <w:rsid w:val="00931540"/>
    <w:rsid w:val="009317AE"/>
    <w:rsid w:val="00932A83"/>
    <w:rsid w:val="00932DEC"/>
    <w:rsid w:val="00933779"/>
    <w:rsid w:val="0093488B"/>
    <w:rsid w:val="00935A75"/>
    <w:rsid w:val="00936102"/>
    <w:rsid w:val="00937606"/>
    <w:rsid w:val="00937630"/>
    <w:rsid w:val="009402D9"/>
    <w:rsid w:val="009405B8"/>
    <w:rsid w:val="009405EB"/>
    <w:rsid w:val="00941752"/>
    <w:rsid w:val="00941E4C"/>
    <w:rsid w:val="00942ECF"/>
    <w:rsid w:val="0094389E"/>
    <w:rsid w:val="00943B1F"/>
    <w:rsid w:val="009448CC"/>
    <w:rsid w:val="00944C3E"/>
    <w:rsid w:val="0094548D"/>
    <w:rsid w:val="00946BEA"/>
    <w:rsid w:val="00950BE8"/>
    <w:rsid w:val="00952DD2"/>
    <w:rsid w:val="0095339F"/>
    <w:rsid w:val="00953F8D"/>
    <w:rsid w:val="00955BEB"/>
    <w:rsid w:val="00957BAE"/>
    <w:rsid w:val="00957C9B"/>
    <w:rsid w:val="00957F69"/>
    <w:rsid w:val="00957F83"/>
    <w:rsid w:val="0096200B"/>
    <w:rsid w:val="009621DB"/>
    <w:rsid w:val="00962275"/>
    <w:rsid w:val="00962368"/>
    <w:rsid w:val="00962C06"/>
    <w:rsid w:val="00963F45"/>
    <w:rsid w:val="009649CC"/>
    <w:rsid w:val="00965475"/>
    <w:rsid w:val="00966624"/>
    <w:rsid w:val="00967051"/>
    <w:rsid w:val="0097001D"/>
    <w:rsid w:val="0097205E"/>
    <w:rsid w:val="00972C43"/>
    <w:rsid w:val="0097326B"/>
    <w:rsid w:val="00973BF0"/>
    <w:rsid w:val="00976C97"/>
    <w:rsid w:val="00981CA8"/>
    <w:rsid w:val="00983A3D"/>
    <w:rsid w:val="00983B5E"/>
    <w:rsid w:val="00983DC4"/>
    <w:rsid w:val="00984DE0"/>
    <w:rsid w:val="0098735F"/>
    <w:rsid w:val="009879B6"/>
    <w:rsid w:val="00987CA5"/>
    <w:rsid w:val="00987F22"/>
    <w:rsid w:val="00990AC8"/>
    <w:rsid w:val="0099146B"/>
    <w:rsid w:val="009931DD"/>
    <w:rsid w:val="009942C1"/>
    <w:rsid w:val="00994E59"/>
    <w:rsid w:val="0099553B"/>
    <w:rsid w:val="00995BC8"/>
    <w:rsid w:val="00996C2B"/>
    <w:rsid w:val="00997C9F"/>
    <w:rsid w:val="009A0174"/>
    <w:rsid w:val="009A337C"/>
    <w:rsid w:val="009A3A9A"/>
    <w:rsid w:val="009A4F50"/>
    <w:rsid w:val="009A5A4B"/>
    <w:rsid w:val="009A62EC"/>
    <w:rsid w:val="009A6842"/>
    <w:rsid w:val="009B1F29"/>
    <w:rsid w:val="009B209B"/>
    <w:rsid w:val="009B3228"/>
    <w:rsid w:val="009B33A5"/>
    <w:rsid w:val="009B3496"/>
    <w:rsid w:val="009B3E14"/>
    <w:rsid w:val="009B46E7"/>
    <w:rsid w:val="009B5349"/>
    <w:rsid w:val="009B761F"/>
    <w:rsid w:val="009B7DFF"/>
    <w:rsid w:val="009C01A7"/>
    <w:rsid w:val="009C06CB"/>
    <w:rsid w:val="009C1429"/>
    <w:rsid w:val="009C14AE"/>
    <w:rsid w:val="009C2F9E"/>
    <w:rsid w:val="009C3585"/>
    <w:rsid w:val="009C403D"/>
    <w:rsid w:val="009C556C"/>
    <w:rsid w:val="009C5ED3"/>
    <w:rsid w:val="009C5F85"/>
    <w:rsid w:val="009C7CBF"/>
    <w:rsid w:val="009C7D11"/>
    <w:rsid w:val="009D0656"/>
    <w:rsid w:val="009D1107"/>
    <w:rsid w:val="009D1F61"/>
    <w:rsid w:val="009D3DC1"/>
    <w:rsid w:val="009D4F63"/>
    <w:rsid w:val="009D58B2"/>
    <w:rsid w:val="009D79D9"/>
    <w:rsid w:val="009E0BB9"/>
    <w:rsid w:val="009E198F"/>
    <w:rsid w:val="009E19FC"/>
    <w:rsid w:val="009E1F2D"/>
    <w:rsid w:val="009E2889"/>
    <w:rsid w:val="009E28C4"/>
    <w:rsid w:val="009E2924"/>
    <w:rsid w:val="009E310F"/>
    <w:rsid w:val="009E329E"/>
    <w:rsid w:val="009E35A9"/>
    <w:rsid w:val="009E3D83"/>
    <w:rsid w:val="009E49E8"/>
    <w:rsid w:val="009E4B73"/>
    <w:rsid w:val="009E5583"/>
    <w:rsid w:val="009E55D1"/>
    <w:rsid w:val="009E6B7F"/>
    <w:rsid w:val="009F0CE2"/>
    <w:rsid w:val="009F20E7"/>
    <w:rsid w:val="009F3E02"/>
    <w:rsid w:val="009F3ED4"/>
    <w:rsid w:val="009F3FC5"/>
    <w:rsid w:val="009F5C34"/>
    <w:rsid w:val="00A01159"/>
    <w:rsid w:val="00A01987"/>
    <w:rsid w:val="00A0297D"/>
    <w:rsid w:val="00A0301A"/>
    <w:rsid w:val="00A0478F"/>
    <w:rsid w:val="00A0566D"/>
    <w:rsid w:val="00A0590D"/>
    <w:rsid w:val="00A06E2B"/>
    <w:rsid w:val="00A072F9"/>
    <w:rsid w:val="00A07381"/>
    <w:rsid w:val="00A07D66"/>
    <w:rsid w:val="00A07F75"/>
    <w:rsid w:val="00A1009E"/>
    <w:rsid w:val="00A10B2B"/>
    <w:rsid w:val="00A10EFE"/>
    <w:rsid w:val="00A12002"/>
    <w:rsid w:val="00A12330"/>
    <w:rsid w:val="00A12A0C"/>
    <w:rsid w:val="00A144B7"/>
    <w:rsid w:val="00A20168"/>
    <w:rsid w:val="00A202DC"/>
    <w:rsid w:val="00A208AB"/>
    <w:rsid w:val="00A213AF"/>
    <w:rsid w:val="00A23110"/>
    <w:rsid w:val="00A240DF"/>
    <w:rsid w:val="00A252C9"/>
    <w:rsid w:val="00A2577E"/>
    <w:rsid w:val="00A2628F"/>
    <w:rsid w:val="00A26B11"/>
    <w:rsid w:val="00A26FA2"/>
    <w:rsid w:val="00A26FEA"/>
    <w:rsid w:val="00A2702B"/>
    <w:rsid w:val="00A27420"/>
    <w:rsid w:val="00A27476"/>
    <w:rsid w:val="00A30D6D"/>
    <w:rsid w:val="00A32270"/>
    <w:rsid w:val="00A32F10"/>
    <w:rsid w:val="00A34C8B"/>
    <w:rsid w:val="00A35753"/>
    <w:rsid w:val="00A35FDF"/>
    <w:rsid w:val="00A401F6"/>
    <w:rsid w:val="00A40635"/>
    <w:rsid w:val="00A4542F"/>
    <w:rsid w:val="00A45629"/>
    <w:rsid w:val="00A45999"/>
    <w:rsid w:val="00A4622B"/>
    <w:rsid w:val="00A46BB3"/>
    <w:rsid w:val="00A46CA0"/>
    <w:rsid w:val="00A47E13"/>
    <w:rsid w:val="00A5079B"/>
    <w:rsid w:val="00A5084F"/>
    <w:rsid w:val="00A511B6"/>
    <w:rsid w:val="00A51C46"/>
    <w:rsid w:val="00A51CAE"/>
    <w:rsid w:val="00A51E1E"/>
    <w:rsid w:val="00A522C6"/>
    <w:rsid w:val="00A5298F"/>
    <w:rsid w:val="00A52CF4"/>
    <w:rsid w:val="00A53D08"/>
    <w:rsid w:val="00A53DED"/>
    <w:rsid w:val="00A555A0"/>
    <w:rsid w:val="00A56CA3"/>
    <w:rsid w:val="00A638E9"/>
    <w:rsid w:val="00A6419E"/>
    <w:rsid w:val="00A712AE"/>
    <w:rsid w:val="00A71DC2"/>
    <w:rsid w:val="00A71F37"/>
    <w:rsid w:val="00A733DB"/>
    <w:rsid w:val="00A74B0E"/>
    <w:rsid w:val="00A75632"/>
    <w:rsid w:val="00A756B7"/>
    <w:rsid w:val="00A758BA"/>
    <w:rsid w:val="00A75FD5"/>
    <w:rsid w:val="00A76BB6"/>
    <w:rsid w:val="00A778FA"/>
    <w:rsid w:val="00A80B90"/>
    <w:rsid w:val="00A81460"/>
    <w:rsid w:val="00A81A4A"/>
    <w:rsid w:val="00A82CB6"/>
    <w:rsid w:val="00A842F2"/>
    <w:rsid w:val="00A8471A"/>
    <w:rsid w:val="00A85CD5"/>
    <w:rsid w:val="00A86305"/>
    <w:rsid w:val="00A86AA0"/>
    <w:rsid w:val="00A86BED"/>
    <w:rsid w:val="00A87E12"/>
    <w:rsid w:val="00A90649"/>
    <w:rsid w:val="00A908AA"/>
    <w:rsid w:val="00A91A59"/>
    <w:rsid w:val="00A92321"/>
    <w:rsid w:val="00A9269A"/>
    <w:rsid w:val="00A93601"/>
    <w:rsid w:val="00A9373E"/>
    <w:rsid w:val="00A938EA"/>
    <w:rsid w:val="00A93FB5"/>
    <w:rsid w:val="00A951F0"/>
    <w:rsid w:val="00A96AB3"/>
    <w:rsid w:val="00A972DE"/>
    <w:rsid w:val="00A97878"/>
    <w:rsid w:val="00A97C1A"/>
    <w:rsid w:val="00AA0627"/>
    <w:rsid w:val="00AA07AB"/>
    <w:rsid w:val="00AA07FF"/>
    <w:rsid w:val="00AA224A"/>
    <w:rsid w:val="00AA25B0"/>
    <w:rsid w:val="00AA2A11"/>
    <w:rsid w:val="00AA30FE"/>
    <w:rsid w:val="00AA4FE0"/>
    <w:rsid w:val="00AA5D92"/>
    <w:rsid w:val="00AA6896"/>
    <w:rsid w:val="00AA72F5"/>
    <w:rsid w:val="00AA7AB0"/>
    <w:rsid w:val="00AB0049"/>
    <w:rsid w:val="00AB29D8"/>
    <w:rsid w:val="00AB2EA0"/>
    <w:rsid w:val="00AB3695"/>
    <w:rsid w:val="00AB41EE"/>
    <w:rsid w:val="00AB4A0B"/>
    <w:rsid w:val="00AB4AA7"/>
    <w:rsid w:val="00AB56F4"/>
    <w:rsid w:val="00AB7384"/>
    <w:rsid w:val="00AB7CE1"/>
    <w:rsid w:val="00AC1016"/>
    <w:rsid w:val="00AC134A"/>
    <w:rsid w:val="00AC21BF"/>
    <w:rsid w:val="00AC2239"/>
    <w:rsid w:val="00AC22E7"/>
    <w:rsid w:val="00AC4778"/>
    <w:rsid w:val="00AC555F"/>
    <w:rsid w:val="00AC584C"/>
    <w:rsid w:val="00AC6249"/>
    <w:rsid w:val="00AC6529"/>
    <w:rsid w:val="00AC667D"/>
    <w:rsid w:val="00AC677B"/>
    <w:rsid w:val="00AC7C59"/>
    <w:rsid w:val="00AC7C66"/>
    <w:rsid w:val="00AD022F"/>
    <w:rsid w:val="00AD1AE9"/>
    <w:rsid w:val="00AD467F"/>
    <w:rsid w:val="00AD5C79"/>
    <w:rsid w:val="00AD5D8E"/>
    <w:rsid w:val="00AD6919"/>
    <w:rsid w:val="00AD6DDE"/>
    <w:rsid w:val="00AE050E"/>
    <w:rsid w:val="00AE0640"/>
    <w:rsid w:val="00AE1214"/>
    <w:rsid w:val="00AE1A56"/>
    <w:rsid w:val="00AE211E"/>
    <w:rsid w:val="00AE2BE3"/>
    <w:rsid w:val="00AE3262"/>
    <w:rsid w:val="00AE4D5A"/>
    <w:rsid w:val="00AE567F"/>
    <w:rsid w:val="00AE5DDE"/>
    <w:rsid w:val="00AE60C1"/>
    <w:rsid w:val="00AF19AF"/>
    <w:rsid w:val="00AF2EEE"/>
    <w:rsid w:val="00AF4461"/>
    <w:rsid w:val="00AF44CC"/>
    <w:rsid w:val="00AF4B79"/>
    <w:rsid w:val="00AF5E66"/>
    <w:rsid w:val="00AF6019"/>
    <w:rsid w:val="00AF62BC"/>
    <w:rsid w:val="00AF7AAC"/>
    <w:rsid w:val="00B00DE0"/>
    <w:rsid w:val="00B01010"/>
    <w:rsid w:val="00B011DF"/>
    <w:rsid w:val="00B01C94"/>
    <w:rsid w:val="00B02EA8"/>
    <w:rsid w:val="00B02F82"/>
    <w:rsid w:val="00B0318A"/>
    <w:rsid w:val="00B034A8"/>
    <w:rsid w:val="00B04430"/>
    <w:rsid w:val="00B0563C"/>
    <w:rsid w:val="00B05D96"/>
    <w:rsid w:val="00B06B2F"/>
    <w:rsid w:val="00B070CB"/>
    <w:rsid w:val="00B07F36"/>
    <w:rsid w:val="00B10150"/>
    <w:rsid w:val="00B10CBC"/>
    <w:rsid w:val="00B10F7B"/>
    <w:rsid w:val="00B13309"/>
    <w:rsid w:val="00B14484"/>
    <w:rsid w:val="00B166FC"/>
    <w:rsid w:val="00B16DFD"/>
    <w:rsid w:val="00B21590"/>
    <w:rsid w:val="00B21DB5"/>
    <w:rsid w:val="00B22BB8"/>
    <w:rsid w:val="00B22DE2"/>
    <w:rsid w:val="00B231EB"/>
    <w:rsid w:val="00B2336F"/>
    <w:rsid w:val="00B23A53"/>
    <w:rsid w:val="00B24705"/>
    <w:rsid w:val="00B26357"/>
    <w:rsid w:val="00B26F75"/>
    <w:rsid w:val="00B27428"/>
    <w:rsid w:val="00B27668"/>
    <w:rsid w:val="00B27C11"/>
    <w:rsid w:val="00B3048E"/>
    <w:rsid w:val="00B31F8F"/>
    <w:rsid w:val="00B32904"/>
    <w:rsid w:val="00B340E7"/>
    <w:rsid w:val="00B34FEA"/>
    <w:rsid w:val="00B355CC"/>
    <w:rsid w:val="00B35A3F"/>
    <w:rsid w:val="00B3675E"/>
    <w:rsid w:val="00B37162"/>
    <w:rsid w:val="00B37E58"/>
    <w:rsid w:val="00B4031A"/>
    <w:rsid w:val="00B40D6D"/>
    <w:rsid w:val="00B41595"/>
    <w:rsid w:val="00B4184C"/>
    <w:rsid w:val="00B423C4"/>
    <w:rsid w:val="00B42A53"/>
    <w:rsid w:val="00B43B04"/>
    <w:rsid w:val="00B4516A"/>
    <w:rsid w:val="00B4517B"/>
    <w:rsid w:val="00B469C9"/>
    <w:rsid w:val="00B50521"/>
    <w:rsid w:val="00B50F37"/>
    <w:rsid w:val="00B532A1"/>
    <w:rsid w:val="00B53DF0"/>
    <w:rsid w:val="00B56229"/>
    <w:rsid w:val="00B56A06"/>
    <w:rsid w:val="00B6075A"/>
    <w:rsid w:val="00B60BAE"/>
    <w:rsid w:val="00B61603"/>
    <w:rsid w:val="00B618CF"/>
    <w:rsid w:val="00B64B58"/>
    <w:rsid w:val="00B65982"/>
    <w:rsid w:val="00B65FE5"/>
    <w:rsid w:val="00B67822"/>
    <w:rsid w:val="00B70961"/>
    <w:rsid w:val="00B7186A"/>
    <w:rsid w:val="00B71EC8"/>
    <w:rsid w:val="00B71F73"/>
    <w:rsid w:val="00B72A74"/>
    <w:rsid w:val="00B743E9"/>
    <w:rsid w:val="00B7716A"/>
    <w:rsid w:val="00B77205"/>
    <w:rsid w:val="00B8040D"/>
    <w:rsid w:val="00B80ECE"/>
    <w:rsid w:val="00B81137"/>
    <w:rsid w:val="00B8129B"/>
    <w:rsid w:val="00B81AA8"/>
    <w:rsid w:val="00B82740"/>
    <w:rsid w:val="00B839ED"/>
    <w:rsid w:val="00B84617"/>
    <w:rsid w:val="00B8472E"/>
    <w:rsid w:val="00B86880"/>
    <w:rsid w:val="00B86EB4"/>
    <w:rsid w:val="00B874F7"/>
    <w:rsid w:val="00B902E7"/>
    <w:rsid w:val="00B90783"/>
    <w:rsid w:val="00B90DED"/>
    <w:rsid w:val="00B930AC"/>
    <w:rsid w:val="00B939CA"/>
    <w:rsid w:val="00B94549"/>
    <w:rsid w:val="00B94941"/>
    <w:rsid w:val="00B94B0C"/>
    <w:rsid w:val="00B95A52"/>
    <w:rsid w:val="00B95FEC"/>
    <w:rsid w:val="00B96139"/>
    <w:rsid w:val="00B96658"/>
    <w:rsid w:val="00B97CEA"/>
    <w:rsid w:val="00B97F7D"/>
    <w:rsid w:val="00BA0154"/>
    <w:rsid w:val="00BA02F1"/>
    <w:rsid w:val="00BA03F1"/>
    <w:rsid w:val="00BA0C22"/>
    <w:rsid w:val="00BA0CCE"/>
    <w:rsid w:val="00BA122B"/>
    <w:rsid w:val="00BA14A8"/>
    <w:rsid w:val="00BA193F"/>
    <w:rsid w:val="00BA1D62"/>
    <w:rsid w:val="00BA2BE7"/>
    <w:rsid w:val="00BA3350"/>
    <w:rsid w:val="00BA46CD"/>
    <w:rsid w:val="00BA4D81"/>
    <w:rsid w:val="00BA6B43"/>
    <w:rsid w:val="00BB1F59"/>
    <w:rsid w:val="00BB58AF"/>
    <w:rsid w:val="00BB5CFE"/>
    <w:rsid w:val="00BB5E46"/>
    <w:rsid w:val="00BB5F9B"/>
    <w:rsid w:val="00BB7BBB"/>
    <w:rsid w:val="00BB7F9A"/>
    <w:rsid w:val="00BC211F"/>
    <w:rsid w:val="00BC39E9"/>
    <w:rsid w:val="00BC3C9A"/>
    <w:rsid w:val="00BC4A8C"/>
    <w:rsid w:val="00BC5D3A"/>
    <w:rsid w:val="00BC5EDA"/>
    <w:rsid w:val="00BC60F5"/>
    <w:rsid w:val="00BD03B6"/>
    <w:rsid w:val="00BD1EA3"/>
    <w:rsid w:val="00BD1F7E"/>
    <w:rsid w:val="00BD3357"/>
    <w:rsid w:val="00BD36C2"/>
    <w:rsid w:val="00BD3B0E"/>
    <w:rsid w:val="00BD4CBD"/>
    <w:rsid w:val="00BD565C"/>
    <w:rsid w:val="00BD6975"/>
    <w:rsid w:val="00BD6E07"/>
    <w:rsid w:val="00BE4F9B"/>
    <w:rsid w:val="00BE5539"/>
    <w:rsid w:val="00BE686B"/>
    <w:rsid w:val="00BE6AAB"/>
    <w:rsid w:val="00BE6CD2"/>
    <w:rsid w:val="00BF151C"/>
    <w:rsid w:val="00BF1EFA"/>
    <w:rsid w:val="00BF3588"/>
    <w:rsid w:val="00BF4AC8"/>
    <w:rsid w:val="00BF60EB"/>
    <w:rsid w:val="00BF6D55"/>
    <w:rsid w:val="00BF7832"/>
    <w:rsid w:val="00C011DF"/>
    <w:rsid w:val="00C022A7"/>
    <w:rsid w:val="00C02AC2"/>
    <w:rsid w:val="00C04921"/>
    <w:rsid w:val="00C05856"/>
    <w:rsid w:val="00C06157"/>
    <w:rsid w:val="00C06373"/>
    <w:rsid w:val="00C071C6"/>
    <w:rsid w:val="00C107FF"/>
    <w:rsid w:val="00C10B24"/>
    <w:rsid w:val="00C1151C"/>
    <w:rsid w:val="00C115D5"/>
    <w:rsid w:val="00C1292E"/>
    <w:rsid w:val="00C12E81"/>
    <w:rsid w:val="00C1313D"/>
    <w:rsid w:val="00C1363B"/>
    <w:rsid w:val="00C144FC"/>
    <w:rsid w:val="00C14A59"/>
    <w:rsid w:val="00C15D09"/>
    <w:rsid w:val="00C175A9"/>
    <w:rsid w:val="00C20889"/>
    <w:rsid w:val="00C211CC"/>
    <w:rsid w:val="00C2124F"/>
    <w:rsid w:val="00C2132A"/>
    <w:rsid w:val="00C2359B"/>
    <w:rsid w:val="00C23D7F"/>
    <w:rsid w:val="00C24975"/>
    <w:rsid w:val="00C25850"/>
    <w:rsid w:val="00C25A79"/>
    <w:rsid w:val="00C25BFF"/>
    <w:rsid w:val="00C27497"/>
    <w:rsid w:val="00C30A85"/>
    <w:rsid w:val="00C31B38"/>
    <w:rsid w:val="00C32B3C"/>
    <w:rsid w:val="00C32CCC"/>
    <w:rsid w:val="00C357A7"/>
    <w:rsid w:val="00C35C06"/>
    <w:rsid w:val="00C35FEA"/>
    <w:rsid w:val="00C37D4E"/>
    <w:rsid w:val="00C37DE6"/>
    <w:rsid w:val="00C401E9"/>
    <w:rsid w:val="00C469B9"/>
    <w:rsid w:val="00C47420"/>
    <w:rsid w:val="00C479D9"/>
    <w:rsid w:val="00C47D0A"/>
    <w:rsid w:val="00C50092"/>
    <w:rsid w:val="00C50392"/>
    <w:rsid w:val="00C50DCA"/>
    <w:rsid w:val="00C5208C"/>
    <w:rsid w:val="00C534C3"/>
    <w:rsid w:val="00C551FC"/>
    <w:rsid w:val="00C55C7E"/>
    <w:rsid w:val="00C56040"/>
    <w:rsid w:val="00C56992"/>
    <w:rsid w:val="00C56BF3"/>
    <w:rsid w:val="00C5773F"/>
    <w:rsid w:val="00C577F3"/>
    <w:rsid w:val="00C60748"/>
    <w:rsid w:val="00C60AD1"/>
    <w:rsid w:val="00C63320"/>
    <w:rsid w:val="00C63471"/>
    <w:rsid w:val="00C641FD"/>
    <w:rsid w:val="00C64B46"/>
    <w:rsid w:val="00C64DBA"/>
    <w:rsid w:val="00C65B65"/>
    <w:rsid w:val="00C66444"/>
    <w:rsid w:val="00C675BF"/>
    <w:rsid w:val="00C67CFE"/>
    <w:rsid w:val="00C67FF4"/>
    <w:rsid w:val="00C70D16"/>
    <w:rsid w:val="00C74B37"/>
    <w:rsid w:val="00C750C9"/>
    <w:rsid w:val="00C7526C"/>
    <w:rsid w:val="00C75B9A"/>
    <w:rsid w:val="00C77592"/>
    <w:rsid w:val="00C77B09"/>
    <w:rsid w:val="00C80322"/>
    <w:rsid w:val="00C817EF"/>
    <w:rsid w:val="00C8279C"/>
    <w:rsid w:val="00C82BC9"/>
    <w:rsid w:val="00C82D7C"/>
    <w:rsid w:val="00C851DE"/>
    <w:rsid w:val="00C86DD5"/>
    <w:rsid w:val="00C902C9"/>
    <w:rsid w:val="00C9066B"/>
    <w:rsid w:val="00C90A02"/>
    <w:rsid w:val="00C916A6"/>
    <w:rsid w:val="00C9270A"/>
    <w:rsid w:val="00C92A03"/>
    <w:rsid w:val="00C9417D"/>
    <w:rsid w:val="00C95028"/>
    <w:rsid w:val="00C96C35"/>
    <w:rsid w:val="00C97B7A"/>
    <w:rsid w:val="00C97D5E"/>
    <w:rsid w:val="00CA145D"/>
    <w:rsid w:val="00CA1BFA"/>
    <w:rsid w:val="00CA28EC"/>
    <w:rsid w:val="00CA2CE1"/>
    <w:rsid w:val="00CA5FC6"/>
    <w:rsid w:val="00CA68D5"/>
    <w:rsid w:val="00CB0EC4"/>
    <w:rsid w:val="00CB25F8"/>
    <w:rsid w:val="00CB41F3"/>
    <w:rsid w:val="00CB42DA"/>
    <w:rsid w:val="00CB4686"/>
    <w:rsid w:val="00CB46C2"/>
    <w:rsid w:val="00CB47C3"/>
    <w:rsid w:val="00CB5600"/>
    <w:rsid w:val="00CB5BCD"/>
    <w:rsid w:val="00CB71A4"/>
    <w:rsid w:val="00CC0C89"/>
    <w:rsid w:val="00CC101D"/>
    <w:rsid w:val="00CC1276"/>
    <w:rsid w:val="00CC158A"/>
    <w:rsid w:val="00CC28D8"/>
    <w:rsid w:val="00CC2BA1"/>
    <w:rsid w:val="00CC3892"/>
    <w:rsid w:val="00CC3BA5"/>
    <w:rsid w:val="00CC3C6D"/>
    <w:rsid w:val="00CC441A"/>
    <w:rsid w:val="00CC47F2"/>
    <w:rsid w:val="00CC4BD4"/>
    <w:rsid w:val="00CC61F1"/>
    <w:rsid w:val="00CC6288"/>
    <w:rsid w:val="00CC78C6"/>
    <w:rsid w:val="00CC795A"/>
    <w:rsid w:val="00CD134C"/>
    <w:rsid w:val="00CD1A85"/>
    <w:rsid w:val="00CD244C"/>
    <w:rsid w:val="00CD3B66"/>
    <w:rsid w:val="00CD4DA5"/>
    <w:rsid w:val="00CD5629"/>
    <w:rsid w:val="00CD5925"/>
    <w:rsid w:val="00CD5A4D"/>
    <w:rsid w:val="00CD73F7"/>
    <w:rsid w:val="00CE0616"/>
    <w:rsid w:val="00CE2A96"/>
    <w:rsid w:val="00CE2D4B"/>
    <w:rsid w:val="00CE30A2"/>
    <w:rsid w:val="00CE443B"/>
    <w:rsid w:val="00CE54BE"/>
    <w:rsid w:val="00CE5A39"/>
    <w:rsid w:val="00CE5C52"/>
    <w:rsid w:val="00CE5CCC"/>
    <w:rsid w:val="00CF00FE"/>
    <w:rsid w:val="00CF047C"/>
    <w:rsid w:val="00CF0B10"/>
    <w:rsid w:val="00CF0E1C"/>
    <w:rsid w:val="00CF1FF9"/>
    <w:rsid w:val="00CF2CBE"/>
    <w:rsid w:val="00CF31ED"/>
    <w:rsid w:val="00CF3800"/>
    <w:rsid w:val="00CF3D35"/>
    <w:rsid w:val="00CF41A5"/>
    <w:rsid w:val="00CF4411"/>
    <w:rsid w:val="00CF50C8"/>
    <w:rsid w:val="00CF5173"/>
    <w:rsid w:val="00CF5E0B"/>
    <w:rsid w:val="00CF5F18"/>
    <w:rsid w:val="00CF6AE3"/>
    <w:rsid w:val="00CF70FE"/>
    <w:rsid w:val="00CF76A7"/>
    <w:rsid w:val="00D00BC5"/>
    <w:rsid w:val="00D00C97"/>
    <w:rsid w:val="00D029FD"/>
    <w:rsid w:val="00D033B5"/>
    <w:rsid w:val="00D03EDA"/>
    <w:rsid w:val="00D0461C"/>
    <w:rsid w:val="00D0472C"/>
    <w:rsid w:val="00D048FA"/>
    <w:rsid w:val="00D04FEC"/>
    <w:rsid w:val="00D0568E"/>
    <w:rsid w:val="00D05B8D"/>
    <w:rsid w:val="00D0753D"/>
    <w:rsid w:val="00D0769B"/>
    <w:rsid w:val="00D106CD"/>
    <w:rsid w:val="00D1079B"/>
    <w:rsid w:val="00D1225F"/>
    <w:rsid w:val="00D12980"/>
    <w:rsid w:val="00D12B7D"/>
    <w:rsid w:val="00D1312E"/>
    <w:rsid w:val="00D134ED"/>
    <w:rsid w:val="00D13D27"/>
    <w:rsid w:val="00D13F45"/>
    <w:rsid w:val="00D148A2"/>
    <w:rsid w:val="00D14D48"/>
    <w:rsid w:val="00D14E58"/>
    <w:rsid w:val="00D1523A"/>
    <w:rsid w:val="00D154DC"/>
    <w:rsid w:val="00D1686C"/>
    <w:rsid w:val="00D16E4E"/>
    <w:rsid w:val="00D20146"/>
    <w:rsid w:val="00D20659"/>
    <w:rsid w:val="00D20BF5"/>
    <w:rsid w:val="00D21311"/>
    <w:rsid w:val="00D2253D"/>
    <w:rsid w:val="00D2334F"/>
    <w:rsid w:val="00D23E48"/>
    <w:rsid w:val="00D242A8"/>
    <w:rsid w:val="00D25513"/>
    <w:rsid w:val="00D26890"/>
    <w:rsid w:val="00D27812"/>
    <w:rsid w:val="00D30195"/>
    <w:rsid w:val="00D305E7"/>
    <w:rsid w:val="00D31D26"/>
    <w:rsid w:val="00D31F5D"/>
    <w:rsid w:val="00D320A4"/>
    <w:rsid w:val="00D32330"/>
    <w:rsid w:val="00D33436"/>
    <w:rsid w:val="00D338C0"/>
    <w:rsid w:val="00D33DAF"/>
    <w:rsid w:val="00D3643D"/>
    <w:rsid w:val="00D36D10"/>
    <w:rsid w:val="00D37BE1"/>
    <w:rsid w:val="00D40882"/>
    <w:rsid w:val="00D40ADF"/>
    <w:rsid w:val="00D41B56"/>
    <w:rsid w:val="00D41B9F"/>
    <w:rsid w:val="00D42B36"/>
    <w:rsid w:val="00D42D68"/>
    <w:rsid w:val="00D44319"/>
    <w:rsid w:val="00D44B60"/>
    <w:rsid w:val="00D45F9E"/>
    <w:rsid w:val="00D4734F"/>
    <w:rsid w:val="00D50806"/>
    <w:rsid w:val="00D5223B"/>
    <w:rsid w:val="00D52894"/>
    <w:rsid w:val="00D52C20"/>
    <w:rsid w:val="00D538FA"/>
    <w:rsid w:val="00D54F8A"/>
    <w:rsid w:val="00D55920"/>
    <w:rsid w:val="00D61FBD"/>
    <w:rsid w:val="00D62E31"/>
    <w:rsid w:val="00D6406A"/>
    <w:rsid w:val="00D6570A"/>
    <w:rsid w:val="00D65CA8"/>
    <w:rsid w:val="00D70C33"/>
    <w:rsid w:val="00D70DDE"/>
    <w:rsid w:val="00D7149C"/>
    <w:rsid w:val="00D71E5E"/>
    <w:rsid w:val="00D71FB4"/>
    <w:rsid w:val="00D73873"/>
    <w:rsid w:val="00D74514"/>
    <w:rsid w:val="00D77AFF"/>
    <w:rsid w:val="00D8015E"/>
    <w:rsid w:val="00D80999"/>
    <w:rsid w:val="00D815DB"/>
    <w:rsid w:val="00D816E7"/>
    <w:rsid w:val="00D8345A"/>
    <w:rsid w:val="00D83842"/>
    <w:rsid w:val="00D8411A"/>
    <w:rsid w:val="00D847C0"/>
    <w:rsid w:val="00D86DA5"/>
    <w:rsid w:val="00D87BBB"/>
    <w:rsid w:val="00D91567"/>
    <w:rsid w:val="00D9171E"/>
    <w:rsid w:val="00D92704"/>
    <w:rsid w:val="00D93512"/>
    <w:rsid w:val="00D93517"/>
    <w:rsid w:val="00D93849"/>
    <w:rsid w:val="00D93B25"/>
    <w:rsid w:val="00D93CDF"/>
    <w:rsid w:val="00D948F7"/>
    <w:rsid w:val="00D94A72"/>
    <w:rsid w:val="00D96161"/>
    <w:rsid w:val="00D96636"/>
    <w:rsid w:val="00D97266"/>
    <w:rsid w:val="00D97EE8"/>
    <w:rsid w:val="00DA0B94"/>
    <w:rsid w:val="00DA4570"/>
    <w:rsid w:val="00DA57A5"/>
    <w:rsid w:val="00DA6DD7"/>
    <w:rsid w:val="00DA705C"/>
    <w:rsid w:val="00DA7365"/>
    <w:rsid w:val="00DA7903"/>
    <w:rsid w:val="00DB067B"/>
    <w:rsid w:val="00DB092C"/>
    <w:rsid w:val="00DB204B"/>
    <w:rsid w:val="00DB228E"/>
    <w:rsid w:val="00DB2D45"/>
    <w:rsid w:val="00DB3CE0"/>
    <w:rsid w:val="00DB46D6"/>
    <w:rsid w:val="00DB6BE8"/>
    <w:rsid w:val="00DB6F82"/>
    <w:rsid w:val="00DB73CD"/>
    <w:rsid w:val="00DB773C"/>
    <w:rsid w:val="00DC09FB"/>
    <w:rsid w:val="00DC0E46"/>
    <w:rsid w:val="00DC120E"/>
    <w:rsid w:val="00DC1B4D"/>
    <w:rsid w:val="00DC2DA4"/>
    <w:rsid w:val="00DC2DD6"/>
    <w:rsid w:val="00DC353F"/>
    <w:rsid w:val="00DC3A89"/>
    <w:rsid w:val="00DC3DBB"/>
    <w:rsid w:val="00DD1928"/>
    <w:rsid w:val="00DD19FF"/>
    <w:rsid w:val="00DD2D43"/>
    <w:rsid w:val="00DD33B3"/>
    <w:rsid w:val="00DD42E2"/>
    <w:rsid w:val="00DD5284"/>
    <w:rsid w:val="00DD5B21"/>
    <w:rsid w:val="00DD64E5"/>
    <w:rsid w:val="00DD7E1F"/>
    <w:rsid w:val="00DE0278"/>
    <w:rsid w:val="00DE08E4"/>
    <w:rsid w:val="00DE0BE2"/>
    <w:rsid w:val="00DE5E16"/>
    <w:rsid w:val="00DE7673"/>
    <w:rsid w:val="00DF031B"/>
    <w:rsid w:val="00DF6A55"/>
    <w:rsid w:val="00DF6CBB"/>
    <w:rsid w:val="00DF6E91"/>
    <w:rsid w:val="00E026F9"/>
    <w:rsid w:val="00E03549"/>
    <w:rsid w:val="00E03CF8"/>
    <w:rsid w:val="00E03ED2"/>
    <w:rsid w:val="00E04086"/>
    <w:rsid w:val="00E0412A"/>
    <w:rsid w:val="00E04B25"/>
    <w:rsid w:val="00E05440"/>
    <w:rsid w:val="00E05D19"/>
    <w:rsid w:val="00E0671B"/>
    <w:rsid w:val="00E06CD4"/>
    <w:rsid w:val="00E07295"/>
    <w:rsid w:val="00E07922"/>
    <w:rsid w:val="00E07973"/>
    <w:rsid w:val="00E13BD9"/>
    <w:rsid w:val="00E14199"/>
    <w:rsid w:val="00E14D5F"/>
    <w:rsid w:val="00E14EC6"/>
    <w:rsid w:val="00E15115"/>
    <w:rsid w:val="00E15712"/>
    <w:rsid w:val="00E158FF"/>
    <w:rsid w:val="00E16786"/>
    <w:rsid w:val="00E16E53"/>
    <w:rsid w:val="00E21CEA"/>
    <w:rsid w:val="00E22635"/>
    <w:rsid w:val="00E22A24"/>
    <w:rsid w:val="00E230E0"/>
    <w:rsid w:val="00E243E9"/>
    <w:rsid w:val="00E24C0F"/>
    <w:rsid w:val="00E25B19"/>
    <w:rsid w:val="00E265FC"/>
    <w:rsid w:val="00E270E3"/>
    <w:rsid w:val="00E2765F"/>
    <w:rsid w:val="00E27B7F"/>
    <w:rsid w:val="00E27CAC"/>
    <w:rsid w:val="00E301D0"/>
    <w:rsid w:val="00E30B48"/>
    <w:rsid w:val="00E31A5C"/>
    <w:rsid w:val="00E32222"/>
    <w:rsid w:val="00E33303"/>
    <w:rsid w:val="00E3453B"/>
    <w:rsid w:val="00E40076"/>
    <w:rsid w:val="00E410B2"/>
    <w:rsid w:val="00E412D1"/>
    <w:rsid w:val="00E41ADE"/>
    <w:rsid w:val="00E427A2"/>
    <w:rsid w:val="00E42926"/>
    <w:rsid w:val="00E42981"/>
    <w:rsid w:val="00E454FB"/>
    <w:rsid w:val="00E45C2F"/>
    <w:rsid w:val="00E45D4D"/>
    <w:rsid w:val="00E463D8"/>
    <w:rsid w:val="00E46EC0"/>
    <w:rsid w:val="00E470CA"/>
    <w:rsid w:val="00E470DB"/>
    <w:rsid w:val="00E50372"/>
    <w:rsid w:val="00E51BE2"/>
    <w:rsid w:val="00E530BD"/>
    <w:rsid w:val="00E55777"/>
    <w:rsid w:val="00E56971"/>
    <w:rsid w:val="00E56999"/>
    <w:rsid w:val="00E56BA3"/>
    <w:rsid w:val="00E57317"/>
    <w:rsid w:val="00E60DDF"/>
    <w:rsid w:val="00E61AFB"/>
    <w:rsid w:val="00E620E1"/>
    <w:rsid w:val="00E62FD7"/>
    <w:rsid w:val="00E634D3"/>
    <w:rsid w:val="00E64D53"/>
    <w:rsid w:val="00E65067"/>
    <w:rsid w:val="00E65127"/>
    <w:rsid w:val="00E65147"/>
    <w:rsid w:val="00E6580D"/>
    <w:rsid w:val="00E66BEA"/>
    <w:rsid w:val="00E67ADE"/>
    <w:rsid w:val="00E70564"/>
    <w:rsid w:val="00E710BE"/>
    <w:rsid w:val="00E71184"/>
    <w:rsid w:val="00E71E44"/>
    <w:rsid w:val="00E71E94"/>
    <w:rsid w:val="00E7229F"/>
    <w:rsid w:val="00E7379B"/>
    <w:rsid w:val="00E74AFF"/>
    <w:rsid w:val="00E74D52"/>
    <w:rsid w:val="00E755AB"/>
    <w:rsid w:val="00E76288"/>
    <w:rsid w:val="00E7684E"/>
    <w:rsid w:val="00E777CD"/>
    <w:rsid w:val="00E77FBE"/>
    <w:rsid w:val="00E8070B"/>
    <w:rsid w:val="00E80739"/>
    <w:rsid w:val="00E8086A"/>
    <w:rsid w:val="00E83A8B"/>
    <w:rsid w:val="00E8417A"/>
    <w:rsid w:val="00E845EE"/>
    <w:rsid w:val="00E84893"/>
    <w:rsid w:val="00E8512A"/>
    <w:rsid w:val="00E86315"/>
    <w:rsid w:val="00E86426"/>
    <w:rsid w:val="00E8719C"/>
    <w:rsid w:val="00E87659"/>
    <w:rsid w:val="00E87804"/>
    <w:rsid w:val="00E9059F"/>
    <w:rsid w:val="00E905C7"/>
    <w:rsid w:val="00E9126F"/>
    <w:rsid w:val="00E92466"/>
    <w:rsid w:val="00E92D79"/>
    <w:rsid w:val="00E9381C"/>
    <w:rsid w:val="00E93DA8"/>
    <w:rsid w:val="00E9427D"/>
    <w:rsid w:val="00E942DA"/>
    <w:rsid w:val="00E94B53"/>
    <w:rsid w:val="00E94BA7"/>
    <w:rsid w:val="00EA0868"/>
    <w:rsid w:val="00EA09AF"/>
    <w:rsid w:val="00EA0F9F"/>
    <w:rsid w:val="00EA2AE5"/>
    <w:rsid w:val="00EA4434"/>
    <w:rsid w:val="00EA53C0"/>
    <w:rsid w:val="00EA74A8"/>
    <w:rsid w:val="00EB19EE"/>
    <w:rsid w:val="00EB1A93"/>
    <w:rsid w:val="00EB2822"/>
    <w:rsid w:val="00EB2D14"/>
    <w:rsid w:val="00EB3B26"/>
    <w:rsid w:val="00EB3D35"/>
    <w:rsid w:val="00EB4354"/>
    <w:rsid w:val="00EB7CC4"/>
    <w:rsid w:val="00EC0B08"/>
    <w:rsid w:val="00EC0D35"/>
    <w:rsid w:val="00EC1271"/>
    <w:rsid w:val="00EC410B"/>
    <w:rsid w:val="00EC41FA"/>
    <w:rsid w:val="00EC45E0"/>
    <w:rsid w:val="00EC481B"/>
    <w:rsid w:val="00EC5484"/>
    <w:rsid w:val="00EC5B5A"/>
    <w:rsid w:val="00EC6187"/>
    <w:rsid w:val="00EC68BE"/>
    <w:rsid w:val="00EC6B7C"/>
    <w:rsid w:val="00EC6B84"/>
    <w:rsid w:val="00EC7F0A"/>
    <w:rsid w:val="00ED0697"/>
    <w:rsid w:val="00ED0B44"/>
    <w:rsid w:val="00ED2102"/>
    <w:rsid w:val="00ED4E65"/>
    <w:rsid w:val="00ED5A11"/>
    <w:rsid w:val="00ED64B5"/>
    <w:rsid w:val="00ED6637"/>
    <w:rsid w:val="00ED6ACA"/>
    <w:rsid w:val="00ED6BF1"/>
    <w:rsid w:val="00ED799B"/>
    <w:rsid w:val="00ED7A2A"/>
    <w:rsid w:val="00EE18AA"/>
    <w:rsid w:val="00EE355D"/>
    <w:rsid w:val="00EE3E71"/>
    <w:rsid w:val="00EE4AB2"/>
    <w:rsid w:val="00EE65B6"/>
    <w:rsid w:val="00EE6DD5"/>
    <w:rsid w:val="00EE6EC9"/>
    <w:rsid w:val="00EE70B9"/>
    <w:rsid w:val="00EE787A"/>
    <w:rsid w:val="00EE7EE2"/>
    <w:rsid w:val="00EF1550"/>
    <w:rsid w:val="00EF1BFD"/>
    <w:rsid w:val="00EF1EB0"/>
    <w:rsid w:val="00EF52B2"/>
    <w:rsid w:val="00EF5782"/>
    <w:rsid w:val="00EF663C"/>
    <w:rsid w:val="00EF6C69"/>
    <w:rsid w:val="00EF6D13"/>
    <w:rsid w:val="00EF6D80"/>
    <w:rsid w:val="00EF74B1"/>
    <w:rsid w:val="00EF756B"/>
    <w:rsid w:val="00F00ED4"/>
    <w:rsid w:val="00F00F20"/>
    <w:rsid w:val="00F01726"/>
    <w:rsid w:val="00F01F0F"/>
    <w:rsid w:val="00F020BE"/>
    <w:rsid w:val="00F021DC"/>
    <w:rsid w:val="00F02FB2"/>
    <w:rsid w:val="00F0349E"/>
    <w:rsid w:val="00F0412A"/>
    <w:rsid w:val="00F054B9"/>
    <w:rsid w:val="00F059B9"/>
    <w:rsid w:val="00F05BD3"/>
    <w:rsid w:val="00F066AD"/>
    <w:rsid w:val="00F10063"/>
    <w:rsid w:val="00F1032C"/>
    <w:rsid w:val="00F11095"/>
    <w:rsid w:val="00F11208"/>
    <w:rsid w:val="00F132E4"/>
    <w:rsid w:val="00F157EC"/>
    <w:rsid w:val="00F20408"/>
    <w:rsid w:val="00F20771"/>
    <w:rsid w:val="00F20BB5"/>
    <w:rsid w:val="00F2183F"/>
    <w:rsid w:val="00F2274B"/>
    <w:rsid w:val="00F237D9"/>
    <w:rsid w:val="00F23A0F"/>
    <w:rsid w:val="00F23BC5"/>
    <w:rsid w:val="00F24942"/>
    <w:rsid w:val="00F25542"/>
    <w:rsid w:val="00F26ECE"/>
    <w:rsid w:val="00F27C3E"/>
    <w:rsid w:val="00F27D33"/>
    <w:rsid w:val="00F322B1"/>
    <w:rsid w:val="00F32926"/>
    <w:rsid w:val="00F3297F"/>
    <w:rsid w:val="00F32B7B"/>
    <w:rsid w:val="00F34148"/>
    <w:rsid w:val="00F355D7"/>
    <w:rsid w:val="00F37C7C"/>
    <w:rsid w:val="00F40D98"/>
    <w:rsid w:val="00F426FE"/>
    <w:rsid w:val="00F436F0"/>
    <w:rsid w:val="00F43F82"/>
    <w:rsid w:val="00F444A4"/>
    <w:rsid w:val="00F45856"/>
    <w:rsid w:val="00F4641C"/>
    <w:rsid w:val="00F46D04"/>
    <w:rsid w:val="00F46DCD"/>
    <w:rsid w:val="00F478CE"/>
    <w:rsid w:val="00F47E58"/>
    <w:rsid w:val="00F50EC0"/>
    <w:rsid w:val="00F51B4A"/>
    <w:rsid w:val="00F525C4"/>
    <w:rsid w:val="00F535A8"/>
    <w:rsid w:val="00F55B2B"/>
    <w:rsid w:val="00F56210"/>
    <w:rsid w:val="00F57281"/>
    <w:rsid w:val="00F57317"/>
    <w:rsid w:val="00F573F4"/>
    <w:rsid w:val="00F6193E"/>
    <w:rsid w:val="00F61D3D"/>
    <w:rsid w:val="00F63C88"/>
    <w:rsid w:val="00F65FFA"/>
    <w:rsid w:val="00F6601E"/>
    <w:rsid w:val="00F674FF"/>
    <w:rsid w:val="00F70861"/>
    <w:rsid w:val="00F71B71"/>
    <w:rsid w:val="00F71B9C"/>
    <w:rsid w:val="00F72F49"/>
    <w:rsid w:val="00F73565"/>
    <w:rsid w:val="00F740F0"/>
    <w:rsid w:val="00F750C6"/>
    <w:rsid w:val="00F75AB7"/>
    <w:rsid w:val="00F75CEF"/>
    <w:rsid w:val="00F75E39"/>
    <w:rsid w:val="00F75FE8"/>
    <w:rsid w:val="00F7607F"/>
    <w:rsid w:val="00F76DC4"/>
    <w:rsid w:val="00F80271"/>
    <w:rsid w:val="00F82470"/>
    <w:rsid w:val="00F82AAB"/>
    <w:rsid w:val="00F837B5"/>
    <w:rsid w:val="00F83F1B"/>
    <w:rsid w:val="00F84396"/>
    <w:rsid w:val="00F84843"/>
    <w:rsid w:val="00F84B1C"/>
    <w:rsid w:val="00F84BFD"/>
    <w:rsid w:val="00F85E0D"/>
    <w:rsid w:val="00F87B1D"/>
    <w:rsid w:val="00F905A7"/>
    <w:rsid w:val="00F907A8"/>
    <w:rsid w:val="00F90EBE"/>
    <w:rsid w:val="00F91293"/>
    <w:rsid w:val="00F91428"/>
    <w:rsid w:val="00F91886"/>
    <w:rsid w:val="00F92A6A"/>
    <w:rsid w:val="00F92B7E"/>
    <w:rsid w:val="00F92E7D"/>
    <w:rsid w:val="00F938BD"/>
    <w:rsid w:val="00F93D2A"/>
    <w:rsid w:val="00F9418A"/>
    <w:rsid w:val="00F943EC"/>
    <w:rsid w:val="00F96414"/>
    <w:rsid w:val="00F96660"/>
    <w:rsid w:val="00F96687"/>
    <w:rsid w:val="00F97509"/>
    <w:rsid w:val="00FA044C"/>
    <w:rsid w:val="00FA0B6A"/>
    <w:rsid w:val="00FA1266"/>
    <w:rsid w:val="00FA1C0A"/>
    <w:rsid w:val="00FA29A6"/>
    <w:rsid w:val="00FA2EAF"/>
    <w:rsid w:val="00FA547F"/>
    <w:rsid w:val="00FA57C8"/>
    <w:rsid w:val="00FA5836"/>
    <w:rsid w:val="00FA6CBE"/>
    <w:rsid w:val="00FA7505"/>
    <w:rsid w:val="00FA7908"/>
    <w:rsid w:val="00FA7A5F"/>
    <w:rsid w:val="00FA7C96"/>
    <w:rsid w:val="00FB055E"/>
    <w:rsid w:val="00FB15E3"/>
    <w:rsid w:val="00FB1E2F"/>
    <w:rsid w:val="00FB265E"/>
    <w:rsid w:val="00FB2E7C"/>
    <w:rsid w:val="00FB357B"/>
    <w:rsid w:val="00FB35ED"/>
    <w:rsid w:val="00FB4450"/>
    <w:rsid w:val="00FB5376"/>
    <w:rsid w:val="00FC1F0D"/>
    <w:rsid w:val="00FC21BD"/>
    <w:rsid w:val="00FC24B1"/>
    <w:rsid w:val="00FC29ED"/>
    <w:rsid w:val="00FC2DFC"/>
    <w:rsid w:val="00FC3517"/>
    <w:rsid w:val="00FC3985"/>
    <w:rsid w:val="00FC5D01"/>
    <w:rsid w:val="00FC6BAD"/>
    <w:rsid w:val="00FC7EE7"/>
    <w:rsid w:val="00FD2C92"/>
    <w:rsid w:val="00FD2DBC"/>
    <w:rsid w:val="00FD3B83"/>
    <w:rsid w:val="00FD3C84"/>
    <w:rsid w:val="00FD3DF2"/>
    <w:rsid w:val="00FD539B"/>
    <w:rsid w:val="00FD660B"/>
    <w:rsid w:val="00FD6ABE"/>
    <w:rsid w:val="00FD6E50"/>
    <w:rsid w:val="00FD6EEB"/>
    <w:rsid w:val="00FD7FAC"/>
    <w:rsid w:val="00FE13ED"/>
    <w:rsid w:val="00FE1CAB"/>
    <w:rsid w:val="00FE2C9C"/>
    <w:rsid w:val="00FE3326"/>
    <w:rsid w:val="00FE4FD1"/>
    <w:rsid w:val="00FE53FD"/>
    <w:rsid w:val="00FE568A"/>
    <w:rsid w:val="00FE616D"/>
    <w:rsid w:val="00FE641C"/>
    <w:rsid w:val="00FE655F"/>
    <w:rsid w:val="00FF03CA"/>
    <w:rsid w:val="00FF0465"/>
    <w:rsid w:val="00FF0970"/>
    <w:rsid w:val="00FF10F4"/>
    <w:rsid w:val="00FF2A35"/>
    <w:rsid w:val="00FF33D6"/>
    <w:rsid w:val="00FF3AC1"/>
    <w:rsid w:val="00FF531E"/>
    <w:rsid w:val="00FF5664"/>
    <w:rsid w:val="00FF67A1"/>
    <w:rsid w:val="00FF772C"/>
    <w:rsid w:val="00FF77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815DB"/>
    <w:rPr>
      <w:color w:val="000000"/>
    </w:rPr>
  </w:style>
  <w:style w:type="paragraph" w:styleId="1">
    <w:name w:val="heading 1"/>
    <w:basedOn w:val="a"/>
    <w:next w:val="a"/>
    <w:link w:val="10"/>
    <w:uiPriority w:val="9"/>
    <w:qFormat/>
    <w:rsid w:val="00A459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F41B2"/>
    <w:pPr>
      <w:keepNext/>
      <w:spacing w:before="240"/>
      <w:jc w:val="center"/>
      <w:outlineLvl w:val="1"/>
    </w:pPr>
    <w:rPr>
      <w:rFonts w:ascii="Times New Roman" w:eastAsia="Times New Roman" w:hAnsi="Times New Roman" w:cs="Times New Roman"/>
      <w:color w:val="auto"/>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16A6"/>
    <w:rPr>
      <w:color w:val="0066CC"/>
      <w:u w:val="single"/>
    </w:rPr>
  </w:style>
  <w:style w:type="character" w:customStyle="1" w:styleId="3">
    <w:name w:val="Основной текст (3)_"/>
    <w:basedOn w:val="a0"/>
    <w:link w:val="30"/>
    <w:rsid w:val="00C916A6"/>
    <w:rPr>
      <w:rFonts w:ascii="Times New Roman" w:eastAsia="Times New Roman" w:hAnsi="Times New Roman" w:cs="Times New Roman"/>
      <w:b w:val="0"/>
      <w:bCs w:val="0"/>
      <w:i w:val="0"/>
      <w:iCs w:val="0"/>
      <w:smallCaps w:val="0"/>
      <w:strike w:val="0"/>
      <w:spacing w:val="0"/>
      <w:sz w:val="27"/>
      <w:szCs w:val="27"/>
    </w:rPr>
  </w:style>
  <w:style w:type="character" w:customStyle="1" w:styleId="4">
    <w:name w:val="Основной текст (4)_"/>
    <w:basedOn w:val="a0"/>
    <w:link w:val="40"/>
    <w:rsid w:val="00C916A6"/>
    <w:rPr>
      <w:rFonts w:ascii="Times New Roman" w:eastAsia="Times New Roman" w:hAnsi="Times New Roman" w:cs="Times New Roman"/>
      <w:b w:val="0"/>
      <w:bCs w:val="0"/>
      <w:i w:val="0"/>
      <w:iCs w:val="0"/>
      <w:smallCaps w:val="0"/>
      <w:strike w:val="0"/>
      <w:spacing w:val="0"/>
      <w:sz w:val="19"/>
      <w:szCs w:val="19"/>
    </w:rPr>
  </w:style>
  <w:style w:type="character" w:customStyle="1" w:styleId="41">
    <w:name w:val="Основной текст (4)"/>
    <w:basedOn w:val="4"/>
    <w:rsid w:val="00C916A6"/>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5">
    <w:name w:val="Основной текст (5)_"/>
    <w:basedOn w:val="a0"/>
    <w:link w:val="50"/>
    <w:rsid w:val="00C916A6"/>
    <w:rPr>
      <w:rFonts w:ascii="Times New Roman" w:eastAsia="Times New Roman" w:hAnsi="Times New Roman" w:cs="Times New Roman"/>
      <w:b w:val="0"/>
      <w:bCs w:val="0"/>
      <w:i w:val="0"/>
      <w:iCs w:val="0"/>
      <w:smallCaps w:val="0"/>
      <w:strike w:val="0"/>
      <w:spacing w:val="0"/>
      <w:sz w:val="27"/>
      <w:szCs w:val="27"/>
    </w:rPr>
  </w:style>
  <w:style w:type="character" w:customStyle="1" w:styleId="13">
    <w:name w:val="Заголовок №1 (3)_"/>
    <w:basedOn w:val="a0"/>
    <w:link w:val="130"/>
    <w:rsid w:val="00C916A6"/>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Колонтитул_"/>
    <w:basedOn w:val="a0"/>
    <w:link w:val="a5"/>
    <w:rsid w:val="00C916A6"/>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4"/>
    <w:rsid w:val="00C916A6"/>
    <w:rPr>
      <w:rFonts w:ascii="Times New Roman" w:eastAsia="Times New Roman" w:hAnsi="Times New Roman" w:cs="Times New Roman"/>
      <w:b w:val="0"/>
      <w:bCs w:val="0"/>
      <w:i w:val="0"/>
      <w:iCs w:val="0"/>
      <w:smallCaps w:val="0"/>
      <w:strike w:val="0"/>
      <w:spacing w:val="0"/>
      <w:sz w:val="23"/>
      <w:szCs w:val="23"/>
    </w:rPr>
  </w:style>
  <w:style w:type="character" w:customStyle="1" w:styleId="6">
    <w:name w:val="Основной текст (6)_"/>
    <w:basedOn w:val="a0"/>
    <w:link w:val="60"/>
    <w:rsid w:val="00C916A6"/>
    <w:rPr>
      <w:rFonts w:ascii="Times New Roman" w:eastAsia="Times New Roman" w:hAnsi="Times New Roman" w:cs="Times New Roman"/>
      <w:b w:val="0"/>
      <w:bCs w:val="0"/>
      <w:i w:val="0"/>
      <w:iCs w:val="0"/>
      <w:smallCaps w:val="0"/>
      <w:strike w:val="0"/>
      <w:spacing w:val="0"/>
      <w:sz w:val="23"/>
      <w:szCs w:val="23"/>
    </w:rPr>
  </w:style>
  <w:style w:type="character" w:customStyle="1" w:styleId="51">
    <w:name w:val="Основной текст (5) + Полужирный;Курсив"/>
    <w:basedOn w:val="5"/>
    <w:rsid w:val="00C916A6"/>
    <w:rPr>
      <w:rFonts w:ascii="Times New Roman" w:eastAsia="Times New Roman" w:hAnsi="Times New Roman" w:cs="Times New Roman"/>
      <w:b/>
      <w:bCs/>
      <w:i/>
      <w:iCs/>
      <w:smallCaps w:val="0"/>
      <w:strike w:val="0"/>
      <w:spacing w:val="0"/>
      <w:sz w:val="27"/>
      <w:szCs w:val="27"/>
    </w:rPr>
  </w:style>
  <w:style w:type="character" w:customStyle="1" w:styleId="514pt1pt">
    <w:name w:val="Основной текст (5) + 14 pt;Интервал 1 pt"/>
    <w:basedOn w:val="5"/>
    <w:rsid w:val="00C916A6"/>
    <w:rPr>
      <w:rFonts w:ascii="Times New Roman" w:eastAsia="Times New Roman" w:hAnsi="Times New Roman" w:cs="Times New Roman"/>
      <w:b w:val="0"/>
      <w:bCs w:val="0"/>
      <w:i w:val="0"/>
      <w:iCs w:val="0"/>
      <w:smallCaps w:val="0"/>
      <w:strike w:val="0"/>
      <w:spacing w:val="20"/>
      <w:sz w:val="28"/>
      <w:szCs w:val="28"/>
    </w:rPr>
  </w:style>
  <w:style w:type="character" w:customStyle="1" w:styleId="51pt">
    <w:name w:val="Основной текст (5) + Интервал 1 pt"/>
    <w:basedOn w:val="5"/>
    <w:rsid w:val="00C916A6"/>
    <w:rPr>
      <w:rFonts w:ascii="Times New Roman" w:eastAsia="Times New Roman" w:hAnsi="Times New Roman" w:cs="Times New Roman"/>
      <w:b w:val="0"/>
      <w:bCs w:val="0"/>
      <w:i w:val="0"/>
      <w:iCs w:val="0"/>
      <w:smallCaps w:val="0"/>
      <w:strike w:val="0"/>
      <w:spacing w:val="20"/>
      <w:sz w:val="27"/>
      <w:szCs w:val="27"/>
    </w:rPr>
  </w:style>
  <w:style w:type="character" w:customStyle="1" w:styleId="52">
    <w:name w:val="Основной текст (5)"/>
    <w:basedOn w:val="5"/>
    <w:rsid w:val="00C916A6"/>
    <w:rPr>
      <w:rFonts w:ascii="Times New Roman" w:eastAsia="Times New Roman" w:hAnsi="Times New Roman" w:cs="Times New Roman"/>
      <w:b w:val="0"/>
      <w:bCs w:val="0"/>
      <w:i w:val="0"/>
      <w:iCs w:val="0"/>
      <w:smallCaps w:val="0"/>
      <w:strike w:val="0"/>
      <w:spacing w:val="0"/>
      <w:sz w:val="27"/>
      <w:szCs w:val="27"/>
    </w:rPr>
  </w:style>
  <w:style w:type="paragraph" w:customStyle="1" w:styleId="30">
    <w:name w:val="Основной текст (3)"/>
    <w:basedOn w:val="a"/>
    <w:link w:val="3"/>
    <w:rsid w:val="00C916A6"/>
    <w:pPr>
      <w:shd w:val="clear" w:color="auto" w:fill="FFFFFF"/>
      <w:spacing w:after="120" w:line="326" w:lineRule="exact"/>
      <w:jc w:val="center"/>
    </w:pPr>
    <w:rPr>
      <w:rFonts w:ascii="Times New Roman" w:eastAsia="Times New Roman" w:hAnsi="Times New Roman" w:cs="Times New Roman"/>
      <w:b/>
      <w:bCs/>
      <w:sz w:val="27"/>
      <w:szCs w:val="27"/>
    </w:rPr>
  </w:style>
  <w:style w:type="paragraph" w:customStyle="1" w:styleId="40">
    <w:name w:val="Основной текст (4)"/>
    <w:basedOn w:val="a"/>
    <w:link w:val="4"/>
    <w:rsid w:val="00C916A6"/>
    <w:pPr>
      <w:shd w:val="clear" w:color="auto" w:fill="FFFFFF"/>
      <w:spacing w:before="120" w:after="900" w:line="0" w:lineRule="atLeast"/>
    </w:pPr>
    <w:rPr>
      <w:rFonts w:ascii="Times New Roman" w:eastAsia="Times New Roman" w:hAnsi="Times New Roman" w:cs="Times New Roman"/>
      <w:sz w:val="19"/>
      <w:szCs w:val="19"/>
    </w:rPr>
  </w:style>
  <w:style w:type="paragraph" w:customStyle="1" w:styleId="50">
    <w:name w:val="Основной текст (5)"/>
    <w:basedOn w:val="a"/>
    <w:link w:val="5"/>
    <w:rsid w:val="00C916A6"/>
    <w:pPr>
      <w:shd w:val="clear" w:color="auto" w:fill="FFFFFF"/>
      <w:spacing w:before="300" w:after="720" w:line="0" w:lineRule="atLeast"/>
    </w:pPr>
    <w:rPr>
      <w:rFonts w:ascii="Times New Roman" w:eastAsia="Times New Roman" w:hAnsi="Times New Roman" w:cs="Times New Roman"/>
      <w:sz w:val="27"/>
      <w:szCs w:val="27"/>
    </w:rPr>
  </w:style>
  <w:style w:type="paragraph" w:customStyle="1" w:styleId="130">
    <w:name w:val="Заголовок №1 (3)"/>
    <w:basedOn w:val="a"/>
    <w:link w:val="13"/>
    <w:rsid w:val="00C916A6"/>
    <w:pPr>
      <w:shd w:val="clear" w:color="auto" w:fill="FFFFFF"/>
      <w:spacing w:before="420" w:after="420" w:line="0" w:lineRule="atLeast"/>
      <w:jc w:val="both"/>
      <w:outlineLvl w:val="0"/>
    </w:pPr>
    <w:rPr>
      <w:rFonts w:ascii="Times New Roman" w:eastAsia="Times New Roman" w:hAnsi="Times New Roman" w:cs="Times New Roman"/>
      <w:b/>
      <w:bCs/>
      <w:sz w:val="27"/>
      <w:szCs w:val="27"/>
    </w:rPr>
  </w:style>
  <w:style w:type="paragraph" w:customStyle="1" w:styleId="a5">
    <w:name w:val="Колонтитул"/>
    <w:basedOn w:val="a"/>
    <w:link w:val="a4"/>
    <w:rsid w:val="00C916A6"/>
    <w:pPr>
      <w:shd w:val="clear" w:color="auto" w:fill="FFFFFF"/>
    </w:pPr>
    <w:rPr>
      <w:rFonts w:ascii="Times New Roman" w:eastAsia="Times New Roman" w:hAnsi="Times New Roman" w:cs="Times New Roman"/>
      <w:sz w:val="20"/>
      <w:szCs w:val="20"/>
    </w:rPr>
  </w:style>
  <w:style w:type="paragraph" w:customStyle="1" w:styleId="60">
    <w:name w:val="Основной текст (6)"/>
    <w:basedOn w:val="a"/>
    <w:link w:val="6"/>
    <w:rsid w:val="00C916A6"/>
    <w:pPr>
      <w:shd w:val="clear" w:color="auto" w:fill="FFFFFF"/>
      <w:spacing w:before="60" w:after="60" w:line="0" w:lineRule="atLeast"/>
      <w:ind w:hanging="360"/>
      <w:jc w:val="both"/>
    </w:pPr>
    <w:rPr>
      <w:rFonts w:ascii="Times New Roman" w:eastAsia="Times New Roman" w:hAnsi="Times New Roman" w:cs="Times New Roman"/>
      <w:b/>
      <w:bCs/>
      <w:sz w:val="23"/>
      <w:szCs w:val="23"/>
    </w:rPr>
  </w:style>
  <w:style w:type="paragraph" w:styleId="a6">
    <w:name w:val="Body Text"/>
    <w:aliases w:val="Основной текст1,Основной текст Знак Знак,bt,body text,contents"/>
    <w:basedOn w:val="a"/>
    <w:link w:val="a7"/>
    <w:semiHidden/>
    <w:rsid w:val="00AA0627"/>
    <w:pPr>
      <w:jc w:val="both"/>
    </w:pPr>
    <w:rPr>
      <w:rFonts w:ascii="Times New Roman" w:eastAsia="Times New Roman" w:hAnsi="Times New Roman" w:cs="Times New Roman"/>
      <w:color w:val="auto"/>
      <w:sz w:val="26"/>
      <w:szCs w:val="20"/>
    </w:rPr>
  </w:style>
  <w:style w:type="character" w:customStyle="1" w:styleId="a7">
    <w:name w:val="Основной текст Знак"/>
    <w:aliases w:val="Основной текст1 Знак,Основной текст Знак Знак Знак,bt Знак,body text Знак,contents Знак"/>
    <w:basedOn w:val="a0"/>
    <w:link w:val="a6"/>
    <w:semiHidden/>
    <w:rsid w:val="00AA0627"/>
    <w:rPr>
      <w:rFonts w:ascii="Times New Roman" w:eastAsia="Times New Roman" w:hAnsi="Times New Roman" w:cs="Times New Roman"/>
      <w:sz w:val="26"/>
      <w:szCs w:val="20"/>
    </w:rPr>
  </w:style>
  <w:style w:type="paragraph" w:customStyle="1" w:styleId="a8">
    <w:name w:val="Письмо"/>
    <w:basedOn w:val="a"/>
    <w:rsid w:val="00AA0627"/>
    <w:pPr>
      <w:spacing w:line="360" w:lineRule="auto"/>
      <w:ind w:firstLine="720"/>
      <w:jc w:val="both"/>
    </w:pPr>
    <w:rPr>
      <w:rFonts w:ascii="Times New Roman" w:eastAsia="Times New Roman" w:hAnsi="Times New Roman" w:cs="Times New Roman"/>
      <w:color w:val="auto"/>
      <w:sz w:val="28"/>
      <w:szCs w:val="20"/>
    </w:rPr>
  </w:style>
  <w:style w:type="paragraph" w:styleId="a9">
    <w:name w:val="header"/>
    <w:basedOn w:val="a"/>
    <w:link w:val="aa"/>
    <w:uiPriority w:val="99"/>
    <w:unhideWhenUsed/>
    <w:rsid w:val="00AA0627"/>
    <w:pPr>
      <w:tabs>
        <w:tab w:val="center" w:pos="4677"/>
        <w:tab w:val="right" w:pos="9355"/>
      </w:tabs>
    </w:pPr>
  </w:style>
  <w:style w:type="character" w:customStyle="1" w:styleId="aa">
    <w:name w:val="Верхний колонтитул Знак"/>
    <w:basedOn w:val="a0"/>
    <w:link w:val="a9"/>
    <w:uiPriority w:val="99"/>
    <w:rsid w:val="00AA0627"/>
    <w:rPr>
      <w:color w:val="000000"/>
    </w:rPr>
  </w:style>
  <w:style w:type="paragraph" w:styleId="ab">
    <w:name w:val="footer"/>
    <w:basedOn w:val="a"/>
    <w:link w:val="ac"/>
    <w:uiPriority w:val="99"/>
    <w:unhideWhenUsed/>
    <w:rsid w:val="00AA0627"/>
    <w:pPr>
      <w:tabs>
        <w:tab w:val="center" w:pos="4677"/>
        <w:tab w:val="right" w:pos="9355"/>
      </w:tabs>
    </w:pPr>
  </w:style>
  <w:style w:type="character" w:customStyle="1" w:styleId="ac">
    <w:name w:val="Нижний колонтитул Знак"/>
    <w:basedOn w:val="a0"/>
    <w:link w:val="ab"/>
    <w:uiPriority w:val="99"/>
    <w:rsid w:val="00AA0627"/>
    <w:rPr>
      <w:color w:val="000000"/>
    </w:rPr>
  </w:style>
  <w:style w:type="paragraph" w:customStyle="1" w:styleId="s1">
    <w:name w:val="s_1"/>
    <w:basedOn w:val="a"/>
    <w:rsid w:val="00A07D66"/>
    <w:pPr>
      <w:spacing w:before="100" w:beforeAutospacing="1" w:after="100" w:afterAutospacing="1"/>
    </w:pPr>
    <w:rPr>
      <w:rFonts w:ascii="Times New Roman" w:eastAsia="Times New Roman" w:hAnsi="Times New Roman" w:cs="Times New Roman"/>
      <w:color w:val="auto"/>
    </w:rPr>
  </w:style>
  <w:style w:type="character" w:styleId="ad">
    <w:name w:val="line number"/>
    <w:basedOn w:val="a0"/>
    <w:uiPriority w:val="99"/>
    <w:semiHidden/>
    <w:unhideWhenUsed/>
    <w:rsid w:val="000415BE"/>
  </w:style>
  <w:style w:type="paragraph" w:styleId="ae">
    <w:name w:val="Balloon Text"/>
    <w:basedOn w:val="a"/>
    <w:link w:val="af"/>
    <w:uiPriority w:val="99"/>
    <w:semiHidden/>
    <w:unhideWhenUsed/>
    <w:rsid w:val="00FD6EEB"/>
    <w:rPr>
      <w:rFonts w:ascii="Tahoma" w:hAnsi="Tahoma" w:cs="Tahoma"/>
      <w:sz w:val="16"/>
      <w:szCs w:val="16"/>
    </w:rPr>
  </w:style>
  <w:style w:type="character" w:customStyle="1" w:styleId="af">
    <w:name w:val="Текст выноски Знак"/>
    <w:basedOn w:val="a0"/>
    <w:link w:val="ae"/>
    <w:uiPriority w:val="99"/>
    <w:semiHidden/>
    <w:rsid w:val="00FD6EEB"/>
    <w:rPr>
      <w:rFonts w:ascii="Tahoma" w:hAnsi="Tahoma" w:cs="Tahoma"/>
      <w:color w:val="000000"/>
      <w:sz w:val="16"/>
      <w:szCs w:val="16"/>
    </w:rPr>
  </w:style>
  <w:style w:type="character" w:customStyle="1" w:styleId="53">
    <w:name w:val="Основной текст (5) + Полужирный"/>
    <w:aliases w:val="Курсив"/>
    <w:basedOn w:val="5"/>
    <w:rsid w:val="00DD42E2"/>
    <w:rPr>
      <w:rFonts w:ascii="Times New Roman" w:eastAsia="Times New Roman" w:hAnsi="Times New Roman" w:cs="Times New Roman"/>
      <w:b/>
      <w:bCs/>
      <w:i/>
      <w:iCs/>
      <w:smallCaps w:val="0"/>
      <w:strike w:val="0"/>
      <w:spacing w:val="0"/>
      <w:sz w:val="27"/>
      <w:szCs w:val="27"/>
      <w:shd w:val="clear" w:color="auto" w:fill="FFFFFF"/>
    </w:rPr>
  </w:style>
  <w:style w:type="paragraph" w:customStyle="1" w:styleId="s3">
    <w:name w:val="s_3"/>
    <w:basedOn w:val="a"/>
    <w:rsid w:val="00BB5E46"/>
    <w:pPr>
      <w:spacing w:before="100" w:beforeAutospacing="1" w:after="100" w:afterAutospacing="1"/>
    </w:pPr>
    <w:rPr>
      <w:rFonts w:ascii="Times New Roman" w:eastAsia="Times New Roman" w:hAnsi="Times New Roman" w:cs="Times New Roman"/>
      <w:color w:val="auto"/>
    </w:rPr>
  </w:style>
  <w:style w:type="paragraph" w:customStyle="1" w:styleId="ConsPlusNormal">
    <w:name w:val="ConsPlusNormal"/>
    <w:uiPriority w:val="99"/>
    <w:rsid w:val="00332DED"/>
    <w:pPr>
      <w:widowControl w:val="0"/>
      <w:autoSpaceDE w:val="0"/>
      <w:autoSpaceDN w:val="0"/>
      <w:adjustRightInd w:val="0"/>
    </w:pPr>
    <w:rPr>
      <w:rFonts w:ascii="Arial" w:eastAsia="Times New Roman" w:hAnsi="Arial" w:cs="Arial"/>
      <w:sz w:val="20"/>
      <w:szCs w:val="20"/>
    </w:rPr>
  </w:style>
  <w:style w:type="table" w:styleId="af0">
    <w:name w:val="Table Grid"/>
    <w:basedOn w:val="a1"/>
    <w:uiPriority w:val="59"/>
    <w:rsid w:val="00850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F750C6"/>
    <w:pPr>
      <w:ind w:left="720"/>
      <w:contextualSpacing/>
    </w:pPr>
  </w:style>
  <w:style w:type="paragraph" w:customStyle="1" w:styleId="510">
    <w:name w:val="Основной текст (5)1"/>
    <w:basedOn w:val="a"/>
    <w:rsid w:val="00E470CA"/>
    <w:pPr>
      <w:shd w:val="clear" w:color="auto" w:fill="FFFFFF"/>
      <w:spacing w:before="300" w:after="720" w:line="0" w:lineRule="atLeast"/>
    </w:pPr>
    <w:rPr>
      <w:rFonts w:ascii="Times New Roman" w:eastAsia="Times New Roman" w:hAnsi="Times New Roman" w:cs="Times New Roman"/>
      <w:sz w:val="27"/>
      <w:szCs w:val="27"/>
    </w:rPr>
  </w:style>
  <w:style w:type="paragraph" w:styleId="af2">
    <w:name w:val="Body Text Indent"/>
    <w:basedOn w:val="a"/>
    <w:link w:val="af3"/>
    <w:uiPriority w:val="99"/>
    <w:unhideWhenUsed/>
    <w:rsid w:val="00B32904"/>
    <w:pPr>
      <w:spacing w:after="120"/>
      <w:ind w:left="283"/>
    </w:pPr>
  </w:style>
  <w:style w:type="character" w:customStyle="1" w:styleId="af3">
    <w:name w:val="Основной текст с отступом Знак"/>
    <w:basedOn w:val="a0"/>
    <w:link w:val="af2"/>
    <w:uiPriority w:val="99"/>
    <w:rsid w:val="00B32904"/>
    <w:rPr>
      <w:color w:val="000000"/>
    </w:rPr>
  </w:style>
  <w:style w:type="paragraph" w:styleId="21">
    <w:name w:val="Body Text Indent 2"/>
    <w:basedOn w:val="a"/>
    <w:link w:val="22"/>
    <w:uiPriority w:val="99"/>
    <w:semiHidden/>
    <w:unhideWhenUsed/>
    <w:rsid w:val="003948D0"/>
    <w:pPr>
      <w:spacing w:after="120" w:line="480" w:lineRule="auto"/>
      <w:ind w:left="283"/>
    </w:pPr>
  </w:style>
  <w:style w:type="character" w:customStyle="1" w:styleId="22">
    <w:name w:val="Основной текст с отступом 2 Знак"/>
    <w:basedOn w:val="a0"/>
    <w:link w:val="21"/>
    <w:uiPriority w:val="99"/>
    <w:semiHidden/>
    <w:rsid w:val="003948D0"/>
    <w:rPr>
      <w:color w:val="000000"/>
    </w:rPr>
  </w:style>
  <w:style w:type="character" w:customStyle="1" w:styleId="blk">
    <w:name w:val="blk"/>
    <w:basedOn w:val="a0"/>
    <w:rsid w:val="008E2778"/>
  </w:style>
  <w:style w:type="paragraph" w:customStyle="1" w:styleId="23">
    <w:name w:val="сновной текст с отступом 2"/>
    <w:basedOn w:val="a"/>
    <w:rsid w:val="00676A60"/>
    <w:pPr>
      <w:widowControl w:val="0"/>
      <w:ind w:firstLine="720"/>
      <w:jc w:val="both"/>
    </w:pPr>
    <w:rPr>
      <w:rFonts w:ascii="Times New Roman" w:eastAsia="Times New Roman" w:hAnsi="Times New Roman" w:cs="Times New Roman"/>
      <w:color w:val="auto"/>
      <w:sz w:val="26"/>
      <w:szCs w:val="20"/>
    </w:rPr>
  </w:style>
  <w:style w:type="character" w:styleId="af4">
    <w:name w:val="Strong"/>
    <w:qFormat/>
    <w:rsid w:val="007D1994"/>
    <w:rPr>
      <w:b/>
      <w:bCs/>
    </w:rPr>
  </w:style>
  <w:style w:type="paragraph" w:styleId="31">
    <w:name w:val="Body Text Indent 3"/>
    <w:basedOn w:val="a"/>
    <w:link w:val="32"/>
    <w:uiPriority w:val="99"/>
    <w:semiHidden/>
    <w:unhideWhenUsed/>
    <w:rsid w:val="00604BC8"/>
    <w:pPr>
      <w:spacing w:after="120"/>
      <w:ind w:left="283"/>
    </w:pPr>
    <w:rPr>
      <w:sz w:val="16"/>
      <w:szCs w:val="16"/>
    </w:rPr>
  </w:style>
  <w:style w:type="character" w:customStyle="1" w:styleId="32">
    <w:name w:val="Основной текст с отступом 3 Знак"/>
    <w:basedOn w:val="a0"/>
    <w:link w:val="31"/>
    <w:uiPriority w:val="99"/>
    <w:semiHidden/>
    <w:rsid w:val="00604BC8"/>
    <w:rPr>
      <w:color w:val="000000"/>
      <w:sz w:val="16"/>
      <w:szCs w:val="16"/>
    </w:rPr>
  </w:style>
  <w:style w:type="character" w:customStyle="1" w:styleId="20">
    <w:name w:val="Заголовок 2 Знак"/>
    <w:basedOn w:val="a0"/>
    <w:link w:val="2"/>
    <w:rsid w:val="005F41B2"/>
    <w:rPr>
      <w:rFonts w:ascii="Times New Roman" w:eastAsia="Times New Roman" w:hAnsi="Times New Roman" w:cs="Times New Roman"/>
      <w:szCs w:val="20"/>
    </w:rPr>
  </w:style>
  <w:style w:type="paragraph" w:styleId="af5">
    <w:name w:val="No Spacing"/>
    <w:basedOn w:val="a"/>
    <w:uiPriority w:val="1"/>
    <w:qFormat/>
    <w:rsid w:val="00254E52"/>
    <w:pPr>
      <w:spacing w:after="75"/>
    </w:pPr>
    <w:rPr>
      <w:rFonts w:ascii="Times New Roman" w:eastAsia="Times New Roman" w:hAnsi="Times New Roman" w:cs="Times New Roman"/>
      <w:color w:val="auto"/>
    </w:rPr>
  </w:style>
  <w:style w:type="character" w:customStyle="1" w:styleId="af6">
    <w:name w:val="Основной текст_"/>
    <w:link w:val="61"/>
    <w:rsid w:val="005C25AB"/>
    <w:rPr>
      <w:sz w:val="27"/>
      <w:szCs w:val="27"/>
      <w:shd w:val="clear" w:color="auto" w:fill="FFFFFF"/>
    </w:rPr>
  </w:style>
  <w:style w:type="paragraph" w:customStyle="1" w:styleId="61">
    <w:name w:val="Основной текст6"/>
    <w:basedOn w:val="a"/>
    <w:link w:val="af6"/>
    <w:rsid w:val="005C25AB"/>
    <w:pPr>
      <w:shd w:val="clear" w:color="auto" w:fill="FFFFFF"/>
      <w:spacing w:before="300" w:after="420" w:line="0" w:lineRule="atLeast"/>
      <w:ind w:hanging="360"/>
    </w:pPr>
    <w:rPr>
      <w:color w:val="auto"/>
      <w:sz w:val="27"/>
      <w:szCs w:val="27"/>
    </w:rPr>
  </w:style>
  <w:style w:type="paragraph" w:styleId="af7">
    <w:name w:val="Normal (Web)"/>
    <w:aliases w:val="Обычный (Web)"/>
    <w:basedOn w:val="a"/>
    <w:uiPriority w:val="99"/>
    <w:unhideWhenUsed/>
    <w:qFormat/>
    <w:rsid w:val="00950BE8"/>
    <w:pPr>
      <w:spacing w:before="100" w:beforeAutospacing="1" w:after="100" w:afterAutospacing="1"/>
    </w:pPr>
    <w:rPr>
      <w:rFonts w:ascii="Times New Roman" w:eastAsia="Times New Roman" w:hAnsi="Times New Roman" w:cs="Times New Roman"/>
      <w:color w:val="auto"/>
    </w:rPr>
  </w:style>
  <w:style w:type="character" w:customStyle="1" w:styleId="10">
    <w:name w:val="Заголовок 1 Знак"/>
    <w:basedOn w:val="a0"/>
    <w:link w:val="1"/>
    <w:uiPriority w:val="9"/>
    <w:rsid w:val="00A4599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815DB"/>
    <w:rPr>
      <w:color w:val="000000"/>
    </w:rPr>
  </w:style>
  <w:style w:type="paragraph" w:styleId="1">
    <w:name w:val="heading 1"/>
    <w:basedOn w:val="a"/>
    <w:next w:val="a"/>
    <w:link w:val="10"/>
    <w:uiPriority w:val="9"/>
    <w:qFormat/>
    <w:rsid w:val="00A459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F41B2"/>
    <w:pPr>
      <w:keepNext/>
      <w:spacing w:before="240"/>
      <w:jc w:val="center"/>
      <w:outlineLvl w:val="1"/>
    </w:pPr>
    <w:rPr>
      <w:rFonts w:ascii="Times New Roman" w:eastAsia="Times New Roman" w:hAnsi="Times New Roman" w:cs="Times New Roman"/>
      <w:color w:val="auto"/>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16A6"/>
    <w:rPr>
      <w:color w:val="0066CC"/>
      <w:u w:val="single"/>
    </w:rPr>
  </w:style>
  <w:style w:type="character" w:customStyle="1" w:styleId="3">
    <w:name w:val="Основной текст (3)_"/>
    <w:basedOn w:val="a0"/>
    <w:link w:val="30"/>
    <w:rsid w:val="00C916A6"/>
    <w:rPr>
      <w:rFonts w:ascii="Times New Roman" w:eastAsia="Times New Roman" w:hAnsi="Times New Roman" w:cs="Times New Roman"/>
      <w:b w:val="0"/>
      <w:bCs w:val="0"/>
      <w:i w:val="0"/>
      <w:iCs w:val="0"/>
      <w:smallCaps w:val="0"/>
      <w:strike w:val="0"/>
      <w:spacing w:val="0"/>
      <w:sz w:val="27"/>
      <w:szCs w:val="27"/>
    </w:rPr>
  </w:style>
  <w:style w:type="character" w:customStyle="1" w:styleId="4">
    <w:name w:val="Основной текст (4)_"/>
    <w:basedOn w:val="a0"/>
    <w:link w:val="40"/>
    <w:rsid w:val="00C916A6"/>
    <w:rPr>
      <w:rFonts w:ascii="Times New Roman" w:eastAsia="Times New Roman" w:hAnsi="Times New Roman" w:cs="Times New Roman"/>
      <w:b w:val="0"/>
      <w:bCs w:val="0"/>
      <w:i w:val="0"/>
      <w:iCs w:val="0"/>
      <w:smallCaps w:val="0"/>
      <w:strike w:val="0"/>
      <w:spacing w:val="0"/>
      <w:sz w:val="19"/>
      <w:szCs w:val="19"/>
    </w:rPr>
  </w:style>
  <w:style w:type="character" w:customStyle="1" w:styleId="41">
    <w:name w:val="Основной текст (4)"/>
    <w:basedOn w:val="4"/>
    <w:rsid w:val="00C916A6"/>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5">
    <w:name w:val="Основной текст (5)_"/>
    <w:basedOn w:val="a0"/>
    <w:link w:val="50"/>
    <w:rsid w:val="00C916A6"/>
    <w:rPr>
      <w:rFonts w:ascii="Times New Roman" w:eastAsia="Times New Roman" w:hAnsi="Times New Roman" w:cs="Times New Roman"/>
      <w:b w:val="0"/>
      <w:bCs w:val="0"/>
      <w:i w:val="0"/>
      <w:iCs w:val="0"/>
      <w:smallCaps w:val="0"/>
      <w:strike w:val="0"/>
      <w:spacing w:val="0"/>
      <w:sz w:val="27"/>
      <w:szCs w:val="27"/>
    </w:rPr>
  </w:style>
  <w:style w:type="character" w:customStyle="1" w:styleId="13">
    <w:name w:val="Заголовок №1 (3)_"/>
    <w:basedOn w:val="a0"/>
    <w:link w:val="130"/>
    <w:rsid w:val="00C916A6"/>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Колонтитул_"/>
    <w:basedOn w:val="a0"/>
    <w:link w:val="a5"/>
    <w:rsid w:val="00C916A6"/>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4"/>
    <w:rsid w:val="00C916A6"/>
    <w:rPr>
      <w:rFonts w:ascii="Times New Roman" w:eastAsia="Times New Roman" w:hAnsi="Times New Roman" w:cs="Times New Roman"/>
      <w:b w:val="0"/>
      <w:bCs w:val="0"/>
      <w:i w:val="0"/>
      <w:iCs w:val="0"/>
      <w:smallCaps w:val="0"/>
      <w:strike w:val="0"/>
      <w:spacing w:val="0"/>
      <w:sz w:val="23"/>
      <w:szCs w:val="23"/>
    </w:rPr>
  </w:style>
  <w:style w:type="character" w:customStyle="1" w:styleId="6">
    <w:name w:val="Основной текст (6)_"/>
    <w:basedOn w:val="a0"/>
    <w:link w:val="60"/>
    <w:rsid w:val="00C916A6"/>
    <w:rPr>
      <w:rFonts w:ascii="Times New Roman" w:eastAsia="Times New Roman" w:hAnsi="Times New Roman" w:cs="Times New Roman"/>
      <w:b w:val="0"/>
      <w:bCs w:val="0"/>
      <w:i w:val="0"/>
      <w:iCs w:val="0"/>
      <w:smallCaps w:val="0"/>
      <w:strike w:val="0"/>
      <w:spacing w:val="0"/>
      <w:sz w:val="23"/>
      <w:szCs w:val="23"/>
    </w:rPr>
  </w:style>
  <w:style w:type="character" w:customStyle="1" w:styleId="51">
    <w:name w:val="Основной текст (5) + Полужирный;Курсив"/>
    <w:basedOn w:val="5"/>
    <w:rsid w:val="00C916A6"/>
    <w:rPr>
      <w:rFonts w:ascii="Times New Roman" w:eastAsia="Times New Roman" w:hAnsi="Times New Roman" w:cs="Times New Roman"/>
      <w:b/>
      <w:bCs/>
      <w:i/>
      <w:iCs/>
      <w:smallCaps w:val="0"/>
      <w:strike w:val="0"/>
      <w:spacing w:val="0"/>
      <w:sz w:val="27"/>
      <w:szCs w:val="27"/>
    </w:rPr>
  </w:style>
  <w:style w:type="character" w:customStyle="1" w:styleId="514pt1pt">
    <w:name w:val="Основной текст (5) + 14 pt;Интервал 1 pt"/>
    <w:basedOn w:val="5"/>
    <w:rsid w:val="00C916A6"/>
    <w:rPr>
      <w:rFonts w:ascii="Times New Roman" w:eastAsia="Times New Roman" w:hAnsi="Times New Roman" w:cs="Times New Roman"/>
      <w:b w:val="0"/>
      <w:bCs w:val="0"/>
      <w:i w:val="0"/>
      <w:iCs w:val="0"/>
      <w:smallCaps w:val="0"/>
      <w:strike w:val="0"/>
      <w:spacing w:val="20"/>
      <w:sz w:val="28"/>
      <w:szCs w:val="28"/>
    </w:rPr>
  </w:style>
  <w:style w:type="character" w:customStyle="1" w:styleId="51pt">
    <w:name w:val="Основной текст (5) + Интервал 1 pt"/>
    <w:basedOn w:val="5"/>
    <w:rsid w:val="00C916A6"/>
    <w:rPr>
      <w:rFonts w:ascii="Times New Roman" w:eastAsia="Times New Roman" w:hAnsi="Times New Roman" w:cs="Times New Roman"/>
      <w:b w:val="0"/>
      <w:bCs w:val="0"/>
      <w:i w:val="0"/>
      <w:iCs w:val="0"/>
      <w:smallCaps w:val="0"/>
      <w:strike w:val="0"/>
      <w:spacing w:val="20"/>
      <w:sz w:val="27"/>
      <w:szCs w:val="27"/>
    </w:rPr>
  </w:style>
  <w:style w:type="character" w:customStyle="1" w:styleId="52">
    <w:name w:val="Основной текст (5)"/>
    <w:basedOn w:val="5"/>
    <w:rsid w:val="00C916A6"/>
    <w:rPr>
      <w:rFonts w:ascii="Times New Roman" w:eastAsia="Times New Roman" w:hAnsi="Times New Roman" w:cs="Times New Roman"/>
      <w:b w:val="0"/>
      <w:bCs w:val="0"/>
      <w:i w:val="0"/>
      <w:iCs w:val="0"/>
      <w:smallCaps w:val="0"/>
      <w:strike w:val="0"/>
      <w:spacing w:val="0"/>
      <w:sz w:val="27"/>
      <w:szCs w:val="27"/>
    </w:rPr>
  </w:style>
  <w:style w:type="paragraph" w:customStyle="1" w:styleId="30">
    <w:name w:val="Основной текст (3)"/>
    <w:basedOn w:val="a"/>
    <w:link w:val="3"/>
    <w:rsid w:val="00C916A6"/>
    <w:pPr>
      <w:shd w:val="clear" w:color="auto" w:fill="FFFFFF"/>
      <w:spacing w:after="120" w:line="326" w:lineRule="exact"/>
      <w:jc w:val="center"/>
    </w:pPr>
    <w:rPr>
      <w:rFonts w:ascii="Times New Roman" w:eastAsia="Times New Roman" w:hAnsi="Times New Roman" w:cs="Times New Roman"/>
      <w:b/>
      <w:bCs/>
      <w:sz w:val="27"/>
      <w:szCs w:val="27"/>
    </w:rPr>
  </w:style>
  <w:style w:type="paragraph" w:customStyle="1" w:styleId="40">
    <w:name w:val="Основной текст (4)"/>
    <w:basedOn w:val="a"/>
    <w:link w:val="4"/>
    <w:rsid w:val="00C916A6"/>
    <w:pPr>
      <w:shd w:val="clear" w:color="auto" w:fill="FFFFFF"/>
      <w:spacing w:before="120" w:after="900" w:line="0" w:lineRule="atLeast"/>
    </w:pPr>
    <w:rPr>
      <w:rFonts w:ascii="Times New Roman" w:eastAsia="Times New Roman" w:hAnsi="Times New Roman" w:cs="Times New Roman"/>
      <w:sz w:val="19"/>
      <w:szCs w:val="19"/>
    </w:rPr>
  </w:style>
  <w:style w:type="paragraph" w:customStyle="1" w:styleId="50">
    <w:name w:val="Основной текст (5)"/>
    <w:basedOn w:val="a"/>
    <w:link w:val="5"/>
    <w:rsid w:val="00C916A6"/>
    <w:pPr>
      <w:shd w:val="clear" w:color="auto" w:fill="FFFFFF"/>
      <w:spacing w:before="300" w:after="720" w:line="0" w:lineRule="atLeast"/>
    </w:pPr>
    <w:rPr>
      <w:rFonts w:ascii="Times New Roman" w:eastAsia="Times New Roman" w:hAnsi="Times New Roman" w:cs="Times New Roman"/>
      <w:sz w:val="27"/>
      <w:szCs w:val="27"/>
    </w:rPr>
  </w:style>
  <w:style w:type="paragraph" w:customStyle="1" w:styleId="130">
    <w:name w:val="Заголовок №1 (3)"/>
    <w:basedOn w:val="a"/>
    <w:link w:val="13"/>
    <w:rsid w:val="00C916A6"/>
    <w:pPr>
      <w:shd w:val="clear" w:color="auto" w:fill="FFFFFF"/>
      <w:spacing w:before="420" w:after="420" w:line="0" w:lineRule="atLeast"/>
      <w:jc w:val="both"/>
      <w:outlineLvl w:val="0"/>
    </w:pPr>
    <w:rPr>
      <w:rFonts w:ascii="Times New Roman" w:eastAsia="Times New Roman" w:hAnsi="Times New Roman" w:cs="Times New Roman"/>
      <w:b/>
      <w:bCs/>
      <w:sz w:val="27"/>
      <w:szCs w:val="27"/>
    </w:rPr>
  </w:style>
  <w:style w:type="paragraph" w:customStyle="1" w:styleId="a5">
    <w:name w:val="Колонтитул"/>
    <w:basedOn w:val="a"/>
    <w:link w:val="a4"/>
    <w:rsid w:val="00C916A6"/>
    <w:pPr>
      <w:shd w:val="clear" w:color="auto" w:fill="FFFFFF"/>
    </w:pPr>
    <w:rPr>
      <w:rFonts w:ascii="Times New Roman" w:eastAsia="Times New Roman" w:hAnsi="Times New Roman" w:cs="Times New Roman"/>
      <w:sz w:val="20"/>
      <w:szCs w:val="20"/>
    </w:rPr>
  </w:style>
  <w:style w:type="paragraph" w:customStyle="1" w:styleId="60">
    <w:name w:val="Основной текст (6)"/>
    <w:basedOn w:val="a"/>
    <w:link w:val="6"/>
    <w:rsid w:val="00C916A6"/>
    <w:pPr>
      <w:shd w:val="clear" w:color="auto" w:fill="FFFFFF"/>
      <w:spacing w:before="60" w:after="60" w:line="0" w:lineRule="atLeast"/>
      <w:ind w:hanging="360"/>
      <w:jc w:val="both"/>
    </w:pPr>
    <w:rPr>
      <w:rFonts w:ascii="Times New Roman" w:eastAsia="Times New Roman" w:hAnsi="Times New Roman" w:cs="Times New Roman"/>
      <w:b/>
      <w:bCs/>
      <w:sz w:val="23"/>
      <w:szCs w:val="23"/>
    </w:rPr>
  </w:style>
  <w:style w:type="paragraph" w:styleId="a6">
    <w:name w:val="Body Text"/>
    <w:aliases w:val="Основной текст1,Основной текст Знак Знак,bt,body text,contents"/>
    <w:basedOn w:val="a"/>
    <w:link w:val="a7"/>
    <w:semiHidden/>
    <w:rsid w:val="00AA0627"/>
    <w:pPr>
      <w:jc w:val="both"/>
    </w:pPr>
    <w:rPr>
      <w:rFonts w:ascii="Times New Roman" w:eastAsia="Times New Roman" w:hAnsi="Times New Roman" w:cs="Times New Roman"/>
      <w:color w:val="auto"/>
      <w:sz w:val="26"/>
      <w:szCs w:val="20"/>
    </w:rPr>
  </w:style>
  <w:style w:type="character" w:customStyle="1" w:styleId="a7">
    <w:name w:val="Основной текст Знак"/>
    <w:aliases w:val="Основной текст1 Знак,Основной текст Знак Знак Знак,bt Знак,body text Знак,contents Знак"/>
    <w:basedOn w:val="a0"/>
    <w:link w:val="a6"/>
    <w:semiHidden/>
    <w:rsid w:val="00AA0627"/>
    <w:rPr>
      <w:rFonts w:ascii="Times New Roman" w:eastAsia="Times New Roman" w:hAnsi="Times New Roman" w:cs="Times New Roman"/>
      <w:sz w:val="26"/>
      <w:szCs w:val="20"/>
    </w:rPr>
  </w:style>
  <w:style w:type="paragraph" w:customStyle="1" w:styleId="a8">
    <w:name w:val="Письмо"/>
    <w:basedOn w:val="a"/>
    <w:rsid w:val="00AA0627"/>
    <w:pPr>
      <w:spacing w:line="360" w:lineRule="auto"/>
      <w:ind w:firstLine="720"/>
      <w:jc w:val="both"/>
    </w:pPr>
    <w:rPr>
      <w:rFonts w:ascii="Times New Roman" w:eastAsia="Times New Roman" w:hAnsi="Times New Roman" w:cs="Times New Roman"/>
      <w:color w:val="auto"/>
      <w:sz w:val="28"/>
      <w:szCs w:val="20"/>
    </w:rPr>
  </w:style>
  <w:style w:type="paragraph" w:styleId="a9">
    <w:name w:val="header"/>
    <w:basedOn w:val="a"/>
    <w:link w:val="aa"/>
    <w:uiPriority w:val="99"/>
    <w:unhideWhenUsed/>
    <w:rsid w:val="00AA0627"/>
    <w:pPr>
      <w:tabs>
        <w:tab w:val="center" w:pos="4677"/>
        <w:tab w:val="right" w:pos="9355"/>
      </w:tabs>
    </w:pPr>
  </w:style>
  <w:style w:type="character" w:customStyle="1" w:styleId="aa">
    <w:name w:val="Верхний колонтитул Знак"/>
    <w:basedOn w:val="a0"/>
    <w:link w:val="a9"/>
    <w:uiPriority w:val="99"/>
    <w:rsid w:val="00AA0627"/>
    <w:rPr>
      <w:color w:val="000000"/>
    </w:rPr>
  </w:style>
  <w:style w:type="paragraph" w:styleId="ab">
    <w:name w:val="footer"/>
    <w:basedOn w:val="a"/>
    <w:link w:val="ac"/>
    <w:uiPriority w:val="99"/>
    <w:unhideWhenUsed/>
    <w:rsid w:val="00AA0627"/>
    <w:pPr>
      <w:tabs>
        <w:tab w:val="center" w:pos="4677"/>
        <w:tab w:val="right" w:pos="9355"/>
      </w:tabs>
    </w:pPr>
  </w:style>
  <w:style w:type="character" w:customStyle="1" w:styleId="ac">
    <w:name w:val="Нижний колонтитул Знак"/>
    <w:basedOn w:val="a0"/>
    <w:link w:val="ab"/>
    <w:uiPriority w:val="99"/>
    <w:rsid w:val="00AA0627"/>
    <w:rPr>
      <w:color w:val="000000"/>
    </w:rPr>
  </w:style>
  <w:style w:type="paragraph" w:customStyle="1" w:styleId="s1">
    <w:name w:val="s_1"/>
    <w:basedOn w:val="a"/>
    <w:rsid w:val="00A07D66"/>
    <w:pPr>
      <w:spacing w:before="100" w:beforeAutospacing="1" w:after="100" w:afterAutospacing="1"/>
    </w:pPr>
    <w:rPr>
      <w:rFonts w:ascii="Times New Roman" w:eastAsia="Times New Roman" w:hAnsi="Times New Roman" w:cs="Times New Roman"/>
      <w:color w:val="auto"/>
    </w:rPr>
  </w:style>
  <w:style w:type="character" w:styleId="ad">
    <w:name w:val="line number"/>
    <w:basedOn w:val="a0"/>
    <w:uiPriority w:val="99"/>
    <w:semiHidden/>
    <w:unhideWhenUsed/>
    <w:rsid w:val="000415BE"/>
  </w:style>
  <w:style w:type="paragraph" w:styleId="ae">
    <w:name w:val="Balloon Text"/>
    <w:basedOn w:val="a"/>
    <w:link w:val="af"/>
    <w:uiPriority w:val="99"/>
    <w:semiHidden/>
    <w:unhideWhenUsed/>
    <w:rsid w:val="00FD6EEB"/>
    <w:rPr>
      <w:rFonts w:ascii="Tahoma" w:hAnsi="Tahoma" w:cs="Tahoma"/>
      <w:sz w:val="16"/>
      <w:szCs w:val="16"/>
    </w:rPr>
  </w:style>
  <w:style w:type="character" w:customStyle="1" w:styleId="af">
    <w:name w:val="Текст выноски Знак"/>
    <w:basedOn w:val="a0"/>
    <w:link w:val="ae"/>
    <w:uiPriority w:val="99"/>
    <w:semiHidden/>
    <w:rsid w:val="00FD6EEB"/>
    <w:rPr>
      <w:rFonts w:ascii="Tahoma" w:hAnsi="Tahoma" w:cs="Tahoma"/>
      <w:color w:val="000000"/>
      <w:sz w:val="16"/>
      <w:szCs w:val="16"/>
    </w:rPr>
  </w:style>
  <w:style w:type="character" w:customStyle="1" w:styleId="53">
    <w:name w:val="Основной текст (5) + Полужирный"/>
    <w:aliases w:val="Курсив"/>
    <w:basedOn w:val="5"/>
    <w:rsid w:val="00DD42E2"/>
    <w:rPr>
      <w:rFonts w:ascii="Times New Roman" w:eastAsia="Times New Roman" w:hAnsi="Times New Roman" w:cs="Times New Roman"/>
      <w:b/>
      <w:bCs/>
      <w:i/>
      <w:iCs/>
      <w:smallCaps w:val="0"/>
      <w:strike w:val="0"/>
      <w:spacing w:val="0"/>
      <w:sz w:val="27"/>
      <w:szCs w:val="27"/>
      <w:shd w:val="clear" w:color="auto" w:fill="FFFFFF"/>
    </w:rPr>
  </w:style>
  <w:style w:type="paragraph" w:customStyle="1" w:styleId="s3">
    <w:name w:val="s_3"/>
    <w:basedOn w:val="a"/>
    <w:rsid w:val="00BB5E46"/>
    <w:pPr>
      <w:spacing w:before="100" w:beforeAutospacing="1" w:after="100" w:afterAutospacing="1"/>
    </w:pPr>
    <w:rPr>
      <w:rFonts w:ascii="Times New Roman" w:eastAsia="Times New Roman" w:hAnsi="Times New Roman" w:cs="Times New Roman"/>
      <w:color w:val="auto"/>
    </w:rPr>
  </w:style>
  <w:style w:type="paragraph" w:customStyle="1" w:styleId="ConsPlusNormal">
    <w:name w:val="ConsPlusNormal"/>
    <w:uiPriority w:val="99"/>
    <w:rsid w:val="00332DED"/>
    <w:pPr>
      <w:widowControl w:val="0"/>
      <w:autoSpaceDE w:val="0"/>
      <w:autoSpaceDN w:val="0"/>
      <w:adjustRightInd w:val="0"/>
    </w:pPr>
    <w:rPr>
      <w:rFonts w:ascii="Arial" w:eastAsia="Times New Roman" w:hAnsi="Arial" w:cs="Arial"/>
      <w:sz w:val="20"/>
      <w:szCs w:val="20"/>
    </w:rPr>
  </w:style>
  <w:style w:type="table" w:styleId="af0">
    <w:name w:val="Table Grid"/>
    <w:basedOn w:val="a1"/>
    <w:uiPriority w:val="59"/>
    <w:rsid w:val="00850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F750C6"/>
    <w:pPr>
      <w:ind w:left="720"/>
      <w:contextualSpacing/>
    </w:pPr>
  </w:style>
  <w:style w:type="paragraph" w:customStyle="1" w:styleId="510">
    <w:name w:val="Основной текст (5)1"/>
    <w:basedOn w:val="a"/>
    <w:rsid w:val="00E470CA"/>
    <w:pPr>
      <w:shd w:val="clear" w:color="auto" w:fill="FFFFFF"/>
      <w:spacing w:before="300" w:after="720" w:line="0" w:lineRule="atLeast"/>
    </w:pPr>
    <w:rPr>
      <w:rFonts w:ascii="Times New Roman" w:eastAsia="Times New Roman" w:hAnsi="Times New Roman" w:cs="Times New Roman"/>
      <w:sz w:val="27"/>
      <w:szCs w:val="27"/>
    </w:rPr>
  </w:style>
  <w:style w:type="paragraph" w:styleId="af2">
    <w:name w:val="Body Text Indent"/>
    <w:basedOn w:val="a"/>
    <w:link w:val="af3"/>
    <w:uiPriority w:val="99"/>
    <w:unhideWhenUsed/>
    <w:rsid w:val="00B32904"/>
    <w:pPr>
      <w:spacing w:after="120"/>
      <w:ind w:left="283"/>
    </w:pPr>
  </w:style>
  <w:style w:type="character" w:customStyle="1" w:styleId="af3">
    <w:name w:val="Основной текст с отступом Знак"/>
    <w:basedOn w:val="a0"/>
    <w:link w:val="af2"/>
    <w:uiPriority w:val="99"/>
    <w:rsid w:val="00B32904"/>
    <w:rPr>
      <w:color w:val="000000"/>
    </w:rPr>
  </w:style>
  <w:style w:type="paragraph" w:styleId="21">
    <w:name w:val="Body Text Indent 2"/>
    <w:basedOn w:val="a"/>
    <w:link w:val="22"/>
    <w:uiPriority w:val="99"/>
    <w:semiHidden/>
    <w:unhideWhenUsed/>
    <w:rsid w:val="003948D0"/>
    <w:pPr>
      <w:spacing w:after="120" w:line="480" w:lineRule="auto"/>
      <w:ind w:left="283"/>
    </w:pPr>
  </w:style>
  <w:style w:type="character" w:customStyle="1" w:styleId="22">
    <w:name w:val="Основной текст с отступом 2 Знак"/>
    <w:basedOn w:val="a0"/>
    <w:link w:val="21"/>
    <w:uiPriority w:val="99"/>
    <w:semiHidden/>
    <w:rsid w:val="003948D0"/>
    <w:rPr>
      <w:color w:val="000000"/>
    </w:rPr>
  </w:style>
  <w:style w:type="character" w:customStyle="1" w:styleId="blk">
    <w:name w:val="blk"/>
    <w:basedOn w:val="a0"/>
    <w:rsid w:val="008E2778"/>
  </w:style>
  <w:style w:type="paragraph" w:customStyle="1" w:styleId="23">
    <w:name w:val="сновной текст с отступом 2"/>
    <w:basedOn w:val="a"/>
    <w:rsid w:val="00676A60"/>
    <w:pPr>
      <w:widowControl w:val="0"/>
      <w:ind w:firstLine="720"/>
      <w:jc w:val="both"/>
    </w:pPr>
    <w:rPr>
      <w:rFonts w:ascii="Times New Roman" w:eastAsia="Times New Roman" w:hAnsi="Times New Roman" w:cs="Times New Roman"/>
      <w:color w:val="auto"/>
      <w:sz w:val="26"/>
      <w:szCs w:val="20"/>
    </w:rPr>
  </w:style>
  <w:style w:type="character" w:styleId="af4">
    <w:name w:val="Strong"/>
    <w:qFormat/>
    <w:rsid w:val="007D1994"/>
    <w:rPr>
      <w:b/>
      <w:bCs/>
    </w:rPr>
  </w:style>
  <w:style w:type="paragraph" w:styleId="31">
    <w:name w:val="Body Text Indent 3"/>
    <w:basedOn w:val="a"/>
    <w:link w:val="32"/>
    <w:uiPriority w:val="99"/>
    <w:semiHidden/>
    <w:unhideWhenUsed/>
    <w:rsid w:val="00604BC8"/>
    <w:pPr>
      <w:spacing w:after="120"/>
      <w:ind w:left="283"/>
    </w:pPr>
    <w:rPr>
      <w:sz w:val="16"/>
      <w:szCs w:val="16"/>
    </w:rPr>
  </w:style>
  <w:style w:type="character" w:customStyle="1" w:styleId="32">
    <w:name w:val="Основной текст с отступом 3 Знак"/>
    <w:basedOn w:val="a0"/>
    <w:link w:val="31"/>
    <w:uiPriority w:val="99"/>
    <w:semiHidden/>
    <w:rsid w:val="00604BC8"/>
    <w:rPr>
      <w:color w:val="000000"/>
      <w:sz w:val="16"/>
      <w:szCs w:val="16"/>
    </w:rPr>
  </w:style>
  <w:style w:type="character" w:customStyle="1" w:styleId="20">
    <w:name w:val="Заголовок 2 Знак"/>
    <w:basedOn w:val="a0"/>
    <w:link w:val="2"/>
    <w:rsid w:val="005F41B2"/>
    <w:rPr>
      <w:rFonts w:ascii="Times New Roman" w:eastAsia="Times New Roman" w:hAnsi="Times New Roman" w:cs="Times New Roman"/>
      <w:szCs w:val="20"/>
    </w:rPr>
  </w:style>
  <w:style w:type="paragraph" w:styleId="af5">
    <w:name w:val="No Spacing"/>
    <w:basedOn w:val="a"/>
    <w:uiPriority w:val="1"/>
    <w:qFormat/>
    <w:rsid w:val="00254E52"/>
    <w:pPr>
      <w:spacing w:after="75"/>
    </w:pPr>
    <w:rPr>
      <w:rFonts w:ascii="Times New Roman" w:eastAsia="Times New Roman" w:hAnsi="Times New Roman" w:cs="Times New Roman"/>
      <w:color w:val="auto"/>
    </w:rPr>
  </w:style>
  <w:style w:type="character" w:customStyle="1" w:styleId="af6">
    <w:name w:val="Основной текст_"/>
    <w:link w:val="61"/>
    <w:rsid w:val="005C25AB"/>
    <w:rPr>
      <w:sz w:val="27"/>
      <w:szCs w:val="27"/>
      <w:shd w:val="clear" w:color="auto" w:fill="FFFFFF"/>
    </w:rPr>
  </w:style>
  <w:style w:type="paragraph" w:customStyle="1" w:styleId="61">
    <w:name w:val="Основной текст6"/>
    <w:basedOn w:val="a"/>
    <w:link w:val="af6"/>
    <w:rsid w:val="005C25AB"/>
    <w:pPr>
      <w:shd w:val="clear" w:color="auto" w:fill="FFFFFF"/>
      <w:spacing w:before="300" w:after="420" w:line="0" w:lineRule="atLeast"/>
      <w:ind w:hanging="360"/>
    </w:pPr>
    <w:rPr>
      <w:color w:val="auto"/>
      <w:sz w:val="27"/>
      <w:szCs w:val="27"/>
    </w:rPr>
  </w:style>
  <w:style w:type="paragraph" w:styleId="af7">
    <w:name w:val="Normal (Web)"/>
    <w:aliases w:val="Обычный (Web)"/>
    <w:basedOn w:val="a"/>
    <w:uiPriority w:val="99"/>
    <w:unhideWhenUsed/>
    <w:qFormat/>
    <w:rsid w:val="00950BE8"/>
    <w:pPr>
      <w:spacing w:before="100" w:beforeAutospacing="1" w:after="100" w:afterAutospacing="1"/>
    </w:pPr>
    <w:rPr>
      <w:rFonts w:ascii="Times New Roman" w:eastAsia="Times New Roman" w:hAnsi="Times New Roman" w:cs="Times New Roman"/>
      <w:color w:val="auto"/>
    </w:rPr>
  </w:style>
  <w:style w:type="character" w:customStyle="1" w:styleId="10">
    <w:name w:val="Заголовок 1 Знак"/>
    <w:basedOn w:val="a0"/>
    <w:link w:val="1"/>
    <w:uiPriority w:val="9"/>
    <w:rsid w:val="00A4599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5029996">
      <w:bodyDiv w:val="1"/>
      <w:marLeft w:val="0"/>
      <w:marRight w:val="0"/>
      <w:marTop w:val="0"/>
      <w:marBottom w:val="0"/>
      <w:divBdr>
        <w:top w:val="none" w:sz="0" w:space="0" w:color="auto"/>
        <w:left w:val="none" w:sz="0" w:space="0" w:color="auto"/>
        <w:bottom w:val="none" w:sz="0" w:space="0" w:color="auto"/>
        <w:right w:val="none" w:sz="0" w:space="0" w:color="auto"/>
      </w:divBdr>
    </w:div>
    <w:div w:id="115025278">
      <w:bodyDiv w:val="1"/>
      <w:marLeft w:val="0"/>
      <w:marRight w:val="0"/>
      <w:marTop w:val="0"/>
      <w:marBottom w:val="0"/>
      <w:divBdr>
        <w:top w:val="none" w:sz="0" w:space="0" w:color="auto"/>
        <w:left w:val="none" w:sz="0" w:space="0" w:color="auto"/>
        <w:bottom w:val="none" w:sz="0" w:space="0" w:color="auto"/>
        <w:right w:val="none" w:sz="0" w:space="0" w:color="auto"/>
      </w:divBdr>
    </w:div>
    <w:div w:id="134298683">
      <w:bodyDiv w:val="1"/>
      <w:marLeft w:val="0"/>
      <w:marRight w:val="0"/>
      <w:marTop w:val="0"/>
      <w:marBottom w:val="0"/>
      <w:divBdr>
        <w:top w:val="none" w:sz="0" w:space="0" w:color="auto"/>
        <w:left w:val="none" w:sz="0" w:space="0" w:color="auto"/>
        <w:bottom w:val="none" w:sz="0" w:space="0" w:color="auto"/>
        <w:right w:val="none" w:sz="0" w:space="0" w:color="auto"/>
      </w:divBdr>
    </w:div>
    <w:div w:id="640497423">
      <w:bodyDiv w:val="1"/>
      <w:marLeft w:val="0"/>
      <w:marRight w:val="0"/>
      <w:marTop w:val="0"/>
      <w:marBottom w:val="0"/>
      <w:divBdr>
        <w:top w:val="none" w:sz="0" w:space="0" w:color="auto"/>
        <w:left w:val="none" w:sz="0" w:space="0" w:color="auto"/>
        <w:bottom w:val="none" w:sz="0" w:space="0" w:color="auto"/>
        <w:right w:val="none" w:sz="0" w:space="0" w:color="auto"/>
      </w:divBdr>
    </w:div>
    <w:div w:id="875970068">
      <w:bodyDiv w:val="1"/>
      <w:marLeft w:val="0"/>
      <w:marRight w:val="0"/>
      <w:marTop w:val="0"/>
      <w:marBottom w:val="0"/>
      <w:divBdr>
        <w:top w:val="none" w:sz="0" w:space="0" w:color="auto"/>
        <w:left w:val="none" w:sz="0" w:space="0" w:color="auto"/>
        <w:bottom w:val="none" w:sz="0" w:space="0" w:color="auto"/>
        <w:right w:val="none" w:sz="0" w:space="0" w:color="auto"/>
      </w:divBdr>
    </w:div>
    <w:div w:id="897323892">
      <w:bodyDiv w:val="1"/>
      <w:marLeft w:val="0"/>
      <w:marRight w:val="0"/>
      <w:marTop w:val="0"/>
      <w:marBottom w:val="0"/>
      <w:divBdr>
        <w:top w:val="none" w:sz="0" w:space="0" w:color="auto"/>
        <w:left w:val="none" w:sz="0" w:space="0" w:color="auto"/>
        <w:bottom w:val="none" w:sz="0" w:space="0" w:color="auto"/>
        <w:right w:val="none" w:sz="0" w:space="0" w:color="auto"/>
      </w:divBdr>
    </w:div>
    <w:div w:id="948780414">
      <w:bodyDiv w:val="1"/>
      <w:marLeft w:val="0"/>
      <w:marRight w:val="0"/>
      <w:marTop w:val="0"/>
      <w:marBottom w:val="0"/>
      <w:divBdr>
        <w:top w:val="none" w:sz="0" w:space="0" w:color="auto"/>
        <w:left w:val="none" w:sz="0" w:space="0" w:color="auto"/>
        <w:bottom w:val="none" w:sz="0" w:space="0" w:color="auto"/>
        <w:right w:val="none" w:sz="0" w:space="0" w:color="auto"/>
      </w:divBdr>
    </w:div>
    <w:div w:id="957905444">
      <w:bodyDiv w:val="1"/>
      <w:marLeft w:val="0"/>
      <w:marRight w:val="0"/>
      <w:marTop w:val="0"/>
      <w:marBottom w:val="0"/>
      <w:divBdr>
        <w:top w:val="none" w:sz="0" w:space="0" w:color="auto"/>
        <w:left w:val="none" w:sz="0" w:space="0" w:color="auto"/>
        <w:bottom w:val="none" w:sz="0" w:space="0" w:color="auto"/>
        <w:right w:val="none" w:sz="0" w:space="0" w:color="auto"/>
      </w:divBdr>
    </w:div>
    <w:div w:id="995189453">
      <w:bodyDiv w:val="1"/>
      <w:marLeft w:val="0"/>
      <w:marRight w:val="0"/>
      <w:marTop w:val="0"/>
      <w:marBottom w:val="0"/>
      <w:divBdr>
        <w:top w:val="none" w:sz="0" w:space="0" w:color="auto"/>
        <w:left w:val="none" w:sz="0" w:space="0" w:color="auto"/>
        <w:bottom w:val="none" w:sz="0" w:space="0" w:color="auto"/>
        <w:right w:val="none" w:sz="0" w:space="0" w:color="auto"/>
      </w:divBdr>
    </w:div>
    <w:div w:id="1177503307">
      <w:bodyDiv w:val="1"/>
      <w:marLeft w:val="0"/>
      <w:marRight w:val="0"/>
      <w:marTop w:val="0"/>
      <w:marBottom w:val="0"/>
      <w:divBdr>
        <w:top w:val="none" w:sz="0" w:space="0" w:color="auto"/>
        <w:left w:val="none" w:sz="0" w:space="0" w:color="auto"/>
        <w:bottom w:val="none" w:sz="0" w:space="0" w:color="auto"/>
        <w:right w:val="none" w:sz="0" w:space="0" w:color="auto"/>
      </w:divBdr>
    </w:div>
    <w:div w:id="1333677754">
      <w:bodyDiv w:val="1"/>
      <w:marLeft w:val="0"/>
      <w:marRight w:val="0"/>
      <w:marTop w:val="0"/>
      <w:marBottom w:val="0"/>
      <w:divBdr>
        <w:top w:val="none" w:sz="0" w:space="0" w:color="auto"/>
        <w:left w:val="none" w:sz="0" w:space="0" w:color="auto"/>
        <w:bottom w:val="none" w:sz="0" w:space="0" w:color="auto"/>
        <w:right w:val="none" w:sz="0" w:space="0" w:color="auto"/>
      </w:divBdr>
    </w:div>
    <w:div w:id="1576546960">
      <w:bodyDiv w:val="1"/>
      <w:marLeft w:val="0"/>
      <w:marRight w:val="0"/>
      <w:marTop w:val="0"/>
      <w:marBottom w:val="0"/>
      <w:divBdr>
        <w:top w:val="none" w:sz="0" w:space="0" w:color="auto"/>
        <w:left w:val="none" w:sz="0" w:space="0" w:color="auto"/>
        <w:bottom w:val="none" w:sz="0" w:space="0" w:color="auto"/>
        <w:right w:val="none" w:sz="0" w:space="0" w:color="auto"/>
      </w:divBdr>
    </w:div>
    <w:div w:id="1619488949">
      <w:bodyDiv w:val="1"/>
      <w:marLeft w:val="0"/>
      <w:marRight w:val="0"/>
      <w:marTop w:val="0"/>
      <w:marBottom w:val="0"/>
      <w:divBdr>
        <w:top w:val="none" w:sz="0" w:space="0" w:color="auto"/>
        <w:left w:val="none" w:sz="0" w:space="0" w:color="auto"/>
        <w:bottom w:val="none" w:sz="0" w:space="0" w:color="auto"/>
        <w:right w:val="none" w:sz="0" w:space="0" w:color="auto"/>
      </w:divBdr>
    </w:div>
    <w:div w:id="1631546611">
      <w:bodyDiv w:val="1"/>
      <w:marLeft w:val="0"/>
      <w:marRight w:val="0"/>
      <w:marTop w:val="0"/>
      <w:marBottom w:val="0"/>
      <w:divBdr>
        <w:top w:val="none" w:sz="0" w:space="0" w:color="auto"/>
        <w:left w:val="none" w:sz="0" w:space="0" w:color="auto"/>
        <w:bottom w:val="none" w:sz="0" w:space="0" w:color="auto"/>
        <w:right w:val="none" w:sz="0" w:space="0" w:color="auto"/>
      </w:divBdr>
    </w:div>
    <w:div w:id="1650330221">
      <w:bodyDiv w:val="1"/>
      <w:marLeft w:val="0"/>
      <w:marRight w:val="0"/>
      <w:marTop w:val="0"/>
      <w:marBottom w:val="0"/>
      <w:divBdr>
        <w:top w:val="none" w:sz="0" w:space="0" w:color="auto"/>
        <w:left w:val="none" w:sz="0" w:space="0" w:color="auto"/>
        <w:bottom w:val="none" w:sz="0" w:space="0" w:color="auto"/>
        <w:right w:val="none" w:sz="0" w:space="0" w:color="auto"/>
      </w:divBdr>
    </w:div>
    <w:div w:id="1702828029">
      <w:bodyDiv w:val="1"/>
      <w:marLeft w:val="0"/>
      <w:marRight w:val="0"/>
      <w:marTop w:val="0"/>
      <w:marBottom w:val="0"/>
      <w:divBdr>
        <w:top w:val="none" w:sz="0" w:space="0" w:color="auto"/>
        <w:left w:val="none" w:sz="0" w:space="0" w:color="auto"/>
        <w:bottom w:val="none" w:sz="0" w:space="0" w:color="auto"/>
        <w:right w:val="none" w:sz="0" w:space="0" w:color="auto"/>
      </w:divBdr>
    </w:div>
    <w:div w:id="1821652240">
      <w:bodyDiv w:val="1"/>
      <w:marLeft w:val="0"/>
      <w:marRight w:val="0"/>
      <w:marTop w:val="0"/>
      <w:marBottom w:val="0"/>
      <w:divBdr>
        <w:top w:val="none" w:sz="0" w:space="0" w:color="auto"/>
        <w:left w:val="none" w:sz="0" w:space="0" w:color="auto"/>
        <w:bottom w:val="none" w:sz="0" w:space="0" w:color="auto"/>
        <w:right w:val="none" w:sz="0" w:space="0" w:color="auto"/>
      </w:divBdr>
    </w:div>
    <w:div w:id="2103450928">
      <w:bodyDiv w:val="1"/>
      <w:marLeft w:val="0"/>
      <w:marRight w:val="0"/>
      <w:marTop w:val="0"/>
      <w:marBottom w:val="0"/>
      <w:divBdr>
        <w:top w:val="none" w:sz="0" w:space="0" w:color="auto"/>
        <w:left w:val="none" w:sz="0" w:space="0" w:color="auto"/>
        <w:bottom w:val="none" w:sz="0" w:space="0" w:color="auto"/>
        <w:right w:val="none" w:sz="0" w:space="0" w:color="auto"/>
      </w:divBdr>
    </w:div>
    <w:div w:id="2115242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030E47-AF9B-4A49-838D-EDD93955B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4990</Words>
  <Characters>28445</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ПК</cp:lastModifiedBy>
  <cp:revision>2</cp:revision>
  <cp:lastPrinted>2024-11-29T05:55:00Z</cp:lastPrinted>
  <dcterms:created xsi:type="dcterms:W3CDTF">2024-12-04T08:23:00Z</dcterms:created>
  <dcterms:modified xsi:type="dcterms:W3CDTF">2024-12-04T08:23:00Z</dcterms:modified>
</cp:coreProperties>
</file>