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31" w:rsidRPr="00FF6517" w:rsidRDefault="00F246AA" w:rsidP="00F246A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>ОТЧЕТ</w:t>
      </w:r>
      <w:r w:rsidRPr="00FF6517">
        <w:rPr>
          <w:rFonts w:ascii="Times New Roman" w:hAnsi="Times New Roman" w:cs="Times New Roman"/>
          <w:sz w:val="24"/>
          <w:szCs w:val="24"/>
          <w:lang w:eastAsia="ru-RU"/>
        </w:rPr>
        <w:br/>
        <w:t>о деятельности С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овета </w:t>
      </w:r>
      <w:r w:rsidRPr="00FF6517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 муниципального района «Хилокский район»</w:t>
      </w:r>
      <w:r w:rsidR="007B1F6D">
        <w:rPr>
          <w:rFonts w:ascii="Times New Roman" w:hAnsi="Times New Roman" w:cs="Times New Roman"/>
          <w:sz w:val="24"/>
          <w:szCs w:val="24"/>
          <w:lang w:eastAsia="ru-RU"/>
        </w:rPr>
        <w:t xml:space="preserve"> за 2024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2B5990" w:rsidRPr="00FF6517" w:rsidRDefault="002B5990" w:rsidP="00F246A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990" w:rsidRPr="00FF6517" w:rsidRDefault="00597531" w:rsidP="00F246A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>СОГЛАСОВАНО:</w:t>
      </w:r>
    </w:p>
    <w:p w:rsidR="00931F08" w:rsidRDefault="002B5990" w:rsidP="00D33CF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683D76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180A9A" w:rsidRPr="00FF6517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="00683D76" w:rsidRPr="00FF65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«Хилокский район»</w:t>
      </w:r>
      <w:r w:rsidR="00931F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5990" w:rsidRPr="00FF6517" w:rsidRDefault="00180A9A" w:rsidP="00D33CF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>К.В. Серов</w:t>
      </w:r>
    </w:p>
    <w:p w:rsidR="002B5990" w:rsidRPr="00FF6517" w:rsidRDefault="00C97D9A" w:rsidP="00D33C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Совета </w:t>
      </w:r>
      <w:r w:rsidRPr="00FF6517">
        <w:rPr>
          <w:rFonts w:ascii="Times New Roman" w:hAnsi="Times New Roman" w:cs="Times New Roman"/>
          <w:sz w:val="24"/>
          <w:szCs w:val="24"/>
        </w:rPr>
        <w:t>начальник отдела экономики и сельского хозяйства администрации муниципального района «Хилокский район»</w:t>
      </w:r>
    </w:p>
    <w:p w:rsidR="00C97D9A" w:rsidRPr="00FF6517" w:rsidRDefault="00C97D9A" w:rsidP="00D33CF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</w:rPr>
        <w:t>О.А. Стремилова</w:t>
      </w:r>
    </w:p>
    <w:p w:rsidR="00597531" w:rsidRPr="00FF6517" w:rsidRDefault="002A18B6" w:rsidP="00D33C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51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B1F6D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FF651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</w:t>
      </w:r>
      <w:r w:rsidR="007B1F6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FF651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Pr="00FF6517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 муниципального района «Хилокский район»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5D5FAC" w:rsidRPr="00FF6517">
        <w:rPr>
          <w:rFonts w:ascii="Times New Roman" w:hAnsi="Times New Roman" w:cs="Times New Roman"/>
          <w:sz w:val="24"/>
          <w:szCs w:val="24"/>
          <w:lang w:eastAsia="ru-RU"/>
        </w:rPr>
        <w:t xml:space="preserve"> ходе которых был рассмотрено </w:t>
      </w:r>
      <w:r w:rsidR="00106C17" w:rsidRPr="00CD249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7531" w:rsidRPr="00CD249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>опрос</w:t>
      </w:r>
      <w:r w:rsidR="00D33CF6" w:rsidRPr="00FF65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97531" w:rsidRPr="00FF651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2739"/>
        <w:gridCol w:w="6606"/>
      </w:tblGrid>
      <w:tr w:rsidR="00597531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Отчётные данные</w:t>
            </w:r>
          </w:p>
        </w:tc>
      </w:tr>
      <w:tr w:rsidR="00597531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F41679" w:rsidP="00F416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от </w:t>
            </w:r>
            <w:r w:rsidR="00635C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24062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115D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2619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597531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рассмотренные на заседании Совета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A128B6" w:rsidP="005A49B6">
            <w:pPr>
              <w:pStyle w:val="a8"/>
              <w:tabs>
                <w:tab w:val="left" w:pos="6795"/>
              </w:tabs>
              <w:jc w:val="both"/>
            </w:pPr>
            <w:r>
              <w:t>Вопрос об организации работы места временного размещения отходов (свалки)</w:t>
            </w:r>
            <w:r>
              <w:t>.</w:t>
            </w:r>
          </w:p>
        </w:tc>
      </w:tr>
      <w:tr w:rsidR="00597531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27530C" w:rsidP="00A128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от </w:t>
            </w:r>
            <w:r w:rsidR="00A12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56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D03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2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F65B15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97531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7531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7531" w:rsidRPr="00FF6517" w:rsidRDefault="00597531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рассмотренные на заседании Совета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28B6" w:rsidRDefault="00A128B6" w:rsidP="00A128B6">
            <w:pPr>
              <w:ind w:firstLine="708"/>
              <w:jc w:val="both"/>
            </w:pPr>
            <w:proofErr w:type="gramStart"/>
            <w:r w:rsidRPr="00F350C3">
              <w:t>Об утверждении доклада об организации системы внутреннего обеспечения соответствия  требованиям антимонопольного законодательства</w:t>
            </w:r>
            <w:r>
              <w:t xml:space="preserve"> </w:t>
            </w:r>
            <w:r w:rsidRPr="00F350C3">
              <w:t xml:space="preserve">(антимонопольный комплаенс) в Администрации муниципального района «Хилокский район» в 2023 году; </w:t>
            </w:r>
            <w:proofErr w:type="gramEnd"/>
          </w:p>
          <w:p w:rsidR="00597531" w:rsidRPr="00A128B6" w:rsidRDefault="00A128B6" w:rsidP="00A128B6">
            <w:pPr>
              <w:pStyle w:val="a7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8B6">
              <w:rPr>
                <w:rFonts w:ascii="Times New Roman" w:hAnsi="Times New Roman" w:cs="Times New Roman"/>
                <w:sz w:val="24"/>
                <w:szCs w:val="24"/>
              </w:rPr>
              <w:t>О рыночных нишах не занятых на территории Хилокского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D4C" w:rsidRPr="00FF6517" w:rsidTr="00043642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3D4C" w:rsidRPr="00FF6517" w:rsidRDefault="004B3D4C" w:rsidP="00E908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3D4C" w:rsidRPr="00FF6517" w:rsidRDefault="006F56B6" w:rsidP="006F56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от 1</w:t>
            </w:r>
            <w:r w:rsidR="00014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B3D4C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4B3D4C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B3D4C" w:rsidRPr="00FF65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3D4C" w:rsidRPr="004B3D4C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3D4C" w:rsidRPr="004B3D4C" w:rsidRDefault="004B3D4C" w:rsidP="00E908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D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рассмотренные на заседании Совета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D4C" w:rsidRPr="006F56B6" w:rsidRDefault="006F56B6" w:rsidP="006F56B6">
            <w:pPr>
              <w:pStyle w:val="a7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6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6F56B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6F5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6B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 района в фестивале «Люди и солнце».</w:t>
            </w:r>
          </w:p>
        </w:tc>
      </w:tr>
      <w:tr w:rsidR="004B3D4C" w:rsidRPr="00FF6517" w:rsidTr="008B2F74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3D4C" w:rsidRPr="00FF6517" w:rsidRDefault="004B3D4C" w:rsidP="008055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5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Принятые решения 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5C6A" w:rsidRDefault="00A128B6" w:rsidP="00635C6A">
            <w:pPr>
              <w:pStyle w:val="a8"/>
              <w:numPr>
                <w:ilvl w:val="0"/>
                <w:numId w:val="4"/>
              </w:numPr>
              <w:jc w:val="both"/>
            </w:pPr>
            <w:r>
              <w:t>26 апреля 2024 г. А</w:t>
            </w:r>
            <w:r w:rsidRPr="000E44D0">
              <w:t>дминистрации муниципального района «Хилокский район»</w:t>
            </w:r>
            <w:r>
              <w:t xml:space="preserve"> направить официальный запрос ООО «Полигон-2» о предоставлении калькуляции тарифа.</w:t>
            </w:r>
          </w:p>
          <w:p w:rsidR="00635C6A" w:rsidRPr="00A128B6" w:rsidRDefault="00A128B6" w:rsidP="00635C6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8B6">
              <w:rPr>
                <w:rFonts w:ascii="Times New Roman" w:hAnsi="Times New Roman" w:cs="Times New Roman"/>
                <w:sz w:val="24"/>
                <w:szCs w:val="24"/>
              </w:rPr>
              <w:t xml:space="preserve">Для обсуждения вопроса внесения изменений в ПЗЗ организовать заседание Совета предпринимателей, пригласить главу городского поселения «Хилокское» </w:t>
            </w:r>
            <w:proofErr w:type="spellStart"/>
            <w:r w:rsidRPr="00A128B6">
              <w:rPr>
                <w:rFonts w:ascii="Times New Roman" w:hAnsi="Times New Roman" w:cs="Times New Roman"/>
                <w:sz w:val="24"/>
                <w:szCs w:val="24"/>
              </w:rPr>
              <w:t>Чендылова</w:t>
            </w:r>
            <w:proofErr w:type="spellEnd"/>
            <w:r w:rsidRPr="00A128B6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 и архитектора городского поселения «Хилокское» Кривошееву Евгению Викторовну.</w:t>
            </w:r>
          </w:p>
          <w:p w:rsidR="006F56B6" w:rsidRDefault="006F56B6" w:rsidP="006F56B6">
            <w:pPr>
              <w:pStyle w:val="a8"/>
              <w:numPr>
                <w:ilvl w:val="0"/>
                <w:numId w:val="4"/>
              </w:numPr>
              <w:jc w:val="both"/>
            </w:pPr>
            <w:r>
              <w:t>Свои услуги и продукцию на фестивале «Люди и солнце», который состоится 01 сентября 2024 года на площади Ленина города Читы, представят предприниматели района:</w:t>
            </w:r>
          </w:p>
          <w:p w:rsidR="006F56B6" w:rsidRDefault="006F56B6" w:rsidP="006F56B6">
            <w:pPr>
              <w:ind w:firstLine="708"/>
              <w:jc w:val="both"/>
            </w:pPr>
            <w:r>
              <w:t>Загибалов Игорь Николаевич – кондитерские изделия;</w:t>
            </w:r>
          </w:p>
          <w:p w:rsidR="006F56B6" w:rsidRDefault="006F56B6" w:rsidP="006F56B6">
            <w:pPr>
              <w:ind w:firstLine="708"/>
              <w:jc w:val="both"/>
            </w:pPr>
            <w:r>
              <w:t>Коротыгин Андрей Дмитриевич – хлебобулочные и кондитерские изделия;</w:t>
            </w:r>
          </w:p>
          <w:p w:rsidR="006F56B6" w:rsidRDefault="006F56B6" w:rsidP="006F56B6">
            <w:pPr>
              <w:ind w:firstLine="708"/>
              <w:jc w:val="both"/>
            </w:pPr>
            <w:r>
              <w:t xml:space="preserve">Котельникова Алена Витальевна - хлебобулочные и кондитерские изделия; </w:t>
            </w:r>
          </w:p>
          <w:p w:rsidR="0001465F" w:rsidRDefault="006F56B6" w:rsidP="006F56B6">
            <w:pPr>
              <w:ind w:firstLine="708"/>
              <w:jc w:val="both"/>
            </w:pPr>
            <w:r>
              <w:t>Иванов Алексей Федорович - хлебо</w:t>
            </w:r>
            <w:r>
              <w:t>булочные и кондитерские изделия;</w:t>
            </w:r>
          </w:p>
          <w:p w:rsidR="006F56B6" w:rsidRPr="0001465F" w:rsidRDefault="006F56B6" w:rsidP="006F56B6">
            <w:pPr>
              <w:ind w:firstLine="708"/>
              <w:jc w:val="both"/>
            </w:pPr>
            <w:proofErr w:type="spellStart"/>
            <w:r>
              <w:t>Абраамян</w:t>
            </w:r>
            <w:proofErr w:type="spellEnd"/>
            <w:r>
              <w:t xml:space="preserve"> </w:t>
            </w:r>
            <w:proofErr w:type="spellStart"/>
            <w:r>
              <w:t>Оганнес</w:t>
            </w:r>
            <w:proofErr w:type="spellEnd"/>
            <w:r>
              <w:t xml:space="preserve"> </w:t>
            </w:r>
            <w:proofErr w:type="spellStart"/>
            <w:r>
              <w:t>Сашаевич</w:t>
            </w:r>
            <w:proofErr w:type="spellEnd"/>
            <w:r>
              <w:t xml:space="preserve"> – общественное питание.</w:t>
            </w:r>
          </w:p>
        </w:tc>
      </w:tr>
    </w:tbl>
    <w:p w:rsidR="000578F7" w:rsidRPr="00FF6517" w:rsidRDefault="000578F7" w:rsidP="00F246A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578F7" w:rsidRPr="00FF6517" w:rsidSect="00D05F31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05E"/>
    <w:multiLevelType w:val="hybridMultilevel"/>
    <w:tmpl w:val="0550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7DC8"/>
    <w:multiLevelType w:val="hybridMultilevel"/>
    <w:tmpl w:val="37866E76"/>
    <w:lvl w:ilvl="0" w:tplc="4558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6354B3"/>
    <w:multiLevelType w:val="hybridMultilevel"/>
    <w:tmpl w:val="1FC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3DF"/>
    <w:multiLevelType w:val="multilevel"/>
    <w:tmpl w:val="ED64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776D1C"/>
    <w:multiLevelType w:val="hybridMultilevel"/>
    <w:tmpl w:val="CE28487E"/>
    <w:lvl w:ilvl="0" w:tplc="A7BA0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7D14B0"/>
    <w:multiLevelType w:val="hybridMultilevel"/>
    <w:tmpl w:val="A9A836A8"/>
    <w:lvl w:ilvl="0" w:tplc="667E71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02A0"/>
    <w:multiLevelType w:val="hybridMultilevel"/>
    <w:tmpl w:val="4754E7C2"/>
    <w:lvl w:ilvl="0" w:tplc="A738A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841580"/>
    <w:multiLevelType w:val="hybridMultilevel"/>
    <w:tmpl w:val="FD6235E0"/>
    <w:lvl w:ilvl="0" w:tplc="BFA6C416">
      <w:start w:val="1"/>
      <w:numFmt w:val="decimal"/>
      <w:lvlText w:val="%1."/>
      <w:lvlJc w:val="left"/>
      <w:pPr>
        <w:ind w:left="14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B9C5EEC"/>
    <w:multiLevelType w:val="hybridMultilevel"/>
    <w:tmpl w:val="952A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31"/>
    <w:rsid w:val="0001465F"/>
    <w:rsid w:val="000578F7"/>
    <w:rsid w:val="00097259"/>
    <w:rsid w:val="00106C17"/>
    <w:rsid w:val="00124062"/>
    <w:rsid w:val="00180A9A"/>
    <w:rsid w:val="001B43B4"/>
    <w:rsid w:val="001D03CD"/>
    <w:rsid w:val="00244A49"/>
    <w:rsid w:val="002731AF"/>
    <w:rsid w:val="0027530C"/>
    <w:rsid w:val="002A18B6"/>
    <w:rsid w:val="002A6A8D"/>
    <w:rsid w:val="002B5990"/>
    <w:rsid w:val="003778CD"/>
    <w:rsid w:val="00407240"/>
    <w:rsid w:val="004234C0"/>
    <w:rsid w:val="004472A3"/>
    <w:rsid w:val="004A1C42"/>
    <w:rsid w:val="004B2403"/>
    <w:rsid w:val="004B3D4C"/>
    <w:rsid w:val="004E3E28"/>
    <w:rsid w:val="00512767"/>
    <w:rsid w:val="00597531"/>
    <w:rsid w:val="005A49B6"/>
    <w:rsid w:val="005D5FAC"/>
    <w:rsid w:val="00621AC1"/>
    <w:rsid w:val="00635C6A"/>
    <w:rsid w:val="00657FD9"/>
    <w:rsid w:val="00683D76"/>
    <w:rsid w:val="006F56B6"/>
    <w:rsid w:val="007336BC"/>
    <w:rsid w:val="00754D86"/>
    <w:rsid w:val="007B1F6D"/>
    <w:rsid w:val="008045DE"/>
    <w:rsid w:val="008055D7"/>
    <w:rsid w:val="00826191"/>
    <w:rsid w:val="008B2F74"/>
    <w:rsid w:val="008C3B88"/>
    <w:rsid w:val="00931F08"/>
    <w:rsid w:val="0094115D"/>
    <w:rsid w:val="009949AA"/>
    <w:rsid w:val="009A57D5"/>
    <w:rsid w:val="009C0051"/>
    <w:rsid w:val="009F705F"/>
    <w:rsid w:val="009F7C78"/>
    <w:rsid w:val="00A02DE5"/>
    <w:rsid w:val="00A128B6"/>
    <w:rsid w:val="00A32B94"/>
    <w:rsid w:val="00A71C25"/>
    <w:rsid w:val="00A81AED"/>
    <w:rsid w:val="00B22DA6"/>
    <w:rsid w:val="00B476E0"/>
    <w:rsid w:val="00B56A87"/>
    <w:rsid w:val="00BA6B6B"/>
    <w:rsid w:val="00BB13C6"/>
    <w:rsid w:val="00BB4E92"/>
    <w:rsid w:val="00C97D9A"/>
    <w:rsid w:val="00CD2490"/>
    <w:rsid w:val="00D05F31"/>
    <w:rsid w:val="00D30804"/>
    <w:rsid w:val="00D33CF6"/>
    <w:rsid w:val="00D431A4"/>
    <w:rsid w:val="00D703EA"/>
    <w:rsid w:val="00DB6D51"/>
    <w:rsid w:val="00DE01DB"/>
    <w:rsid w:val="00E36C5C"/>
    <w:rsid w:val="00EF1256"/>
    <w:rsid w:val="00F24656"/>
    <w:rsid w:val="00F246AA"/>
    <w:rsid w:val="00F41679"/>
    <w:rsid w:val="00F65B15"/>
    <w:rsid w:val="00FB1868"/>
    <w:rsid w:val="00FC37D5"/>
    <w:rsid w:val="00FC6787"/>
    <w:rsid w:val="00FD3A0D"/>
    <w:rsid w:val="00FE36A9"/>
    <w:rsid w:val="00FE5C8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531"/>
    <w:rPr>
      <w:b/>
      <w:bCs/>
    </w:rPr>
  </w:style>
  <w:style w:type="character" w:styleId="a5">
    <w:name w:val="Emphasis"/>
    <w:basedOn w:val="a0"/>
    <w:uiPriority w:val="20"/>
    <w:qFormat/>
    <w:rsid w:val="00597531"/>
    <w:rPr>
      <w:i/>
      <w:iCs/>
    </w:rPr>
  </w:style>
  <w:style w:type="character" w:styleId="a6">
    <w:name w:val="Hyperlink"/>
    <w:basedOn w:val="a0"/>
    <w:uiPriority w:val="99"/>
    <w:semiHidden/>
    <w:unhideWhenUsed/>
    <w:rsid w:val="00597531"/>
    <w:rPr>
      <w:color w:val="0000FF"/>
      <w:u w:val="single"/>
    </w:rPr>
  </w:style>
  <w:style w:type="paragraph" w:styleId="a7">
    <w:name w:val="No Spacing"/>
    <w:uiPriority w:val="1"/>
    <w:qFormat/>
    <w:rsid w:val="00F246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43B4"/>
    <w:pPr>
      <w:ind w:left="720"/>
      <w:contextualSpacing/>
    </w:pPr>
  </w:style>
  <w:style w:type="table" w:styleId="a9">
    <w:name w:val="Table Grid"/>
    <w:basedOn w:val="a1"/>
    <w:uiPriority w:val="59"/>
    <w:rsid w:val="0080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531"/>
    <w:rPr>
      <w:b/>
      <w:bCs/>
    </w:rPr>
  </w:style>
  <w:style w:type="character" w:styleId="a5">
    <w:name w:val="Emphasis"/>
    <w:basedOn w:val="a0"/>
    <w:uiPriority w:val="20"/>
    <w:qFormat/>
    <w:rsid w:val="00597531"/>
    <w:rPr>
      <w:i/>
      <w:iCs/>
    </w:rPr>
  </w:style>
  <w:style w:type="character" w:styleId="a6">
    <w:name w:val="Hyperlink"/>
    <w:basedOn w:val="a0"/>
    <w:uiPriority w:val="99"/>
    <w:semiHidden/>
    <w:unhideWhenUsed/>
    <w:rsid w:val="00597531"/>
    <w:rPr>
      <w:color w:val="0000FF"/>
      <w:u w:val="single"/>
    </w:rPr>
  </w:style>
  <w:style w:type="paragraph" w:styleId="a7">
    <w:name w:val="No Spacing"/>
    <w:uiPriority w:val="1"/>
    <w:qFormat/>
    <w:rsid w:val="00F246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43B4"/>
    <w:pPr>
      <w:ind w:left="720"/>
      <w:contextualSpacing/>
    </w:pPr>
  </w:style>
  <w:style w:type="table" w:styleId="a9">
    <w:name w:val="Table Grid"/>
    <w:basedOn w:val="a1"/>
    <w:uiPriority w:val="59"/>
    <w:rsid w:val="0080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102</cp:revision>
  <cp:lastPrinted>2024-03-21T01:05:00Z</cp:lastPrinted>
  <dcterms:created xsi:type="dcterms:W3CDTF">2020-04-08T23:05:00Z</dcterms:created>
  <dcterms:modified xsi:type="dcterms:W3CDTF">2024-12-23T00:54:00Z</dcterms:modified>
</cp:coreProperties>
</file>