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15" w:rsidRDefault="00FA3515" w:rsidP="00FA35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A3515" w:rsidRDefault="00FA3515" w:rsidP="00FA35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FA3515" w:rsidRDefault="00FA3515" w:rsidP="00FA35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3515" w:rsidRDefault="00FA3515" w:rsidP="00FA35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3515" w:rsidRPr="00850D82" w:rsidRDefault="00FA3515" w:rsidP="00FA35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A3515" w:rsidRDefault="00FA3515" w:rsidP="00FA35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3515" w:rsidRDefault="00FA3515" w:rsidP="00FA35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A3515" w:rsidRPr="00E71857" w:rsidRDefault="00885305" w:rsidP="00FA351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="00FA3515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FA3515">
        <w:rPr>
          <w:rFonts w:ascii="Times New Roman" w:hAnsi="Times New Roman"/>
          <w:sz w:val="28"/>
          <w:szCs w:val="28"/>
        </w:rPr>
        <w:t xml:space="preserve"> 2024 года </w:t>
      </w:r>
      <w:r w:rsidR="00FA3515">
        <w:rPr>
          <w:rFonts w:ascii="Times New Roman" w:hAnsi="Times New Roman"/>
          <w:sz w:val="28"/>
          <w:szCs w:val="28"/>
        </w:rPr>
        <w:tab/>
      </w:r>
      <w:r w:rsidR="00FA3515">
        <w:rPr>
          <w:rFonts w:ascii="Times New Roman" w:hAnsi="Times New Roman"/>
          <w:sz w:val="28"/>
          <w:szCs w:val="28"/>
        </w:rPr>
        <w:tab/>
      </w:r>
      <w:r w:rsidR="00FA3515">
        <w:rPr>
          <w:rFonts w:ascii="Times New Roman" w:hAnsi="Times New Roman"/>
          <w:sz w:val="28"/>
          <w:szCs w:val="28"/>
        </w:rPr>
        <w:tab/>
      </w:r>
      <w:r w:rsidR="00FA3515">
        <w:rPr>
          <w:rFonts w:ascii="Times New Roman" w:hAnsi="Times New Roman"/>
          <w:sz w:val="28"/>
          <w:szCs w:val="28"/>
        </w:rPr>
        <w:tab/>
      </w:r>
      <w:r w:rsidR="00FA3515">
        <w:rPr>
          <w:rFonts w:ascii="Times New Roman" w:hAnsi="Times New Roman"/>
          <w:sz w:val="28"/>
          <w:szCs w:val="28"/>
        </w:rPr>
        <w:tab/>
        <w:t xml:space="preserve">     № </w:t>
      </w:r>
      <w:r w:rsidRPr="00885305">
        <w:rPr>
          <w:rFonts w:ascii="Times New Roman" w:hAnsi="Times New Roman"/>
          <w:sz w:val="28"/>
          <w:szCs w:val="28"/>
          <w:u w:val="single"/>
        </w:rPr>
        <w:t>860</w:t>
      </w:r>
    </w:p>
    <w:p w:rsidR="00FA3515" w:rsidRDefault="00FA3515" w:rsidP="00FA3515">
      <w:pPr>
        <w:pStyle w:val="a3"/>
        <w:rPr>
          <w:rFonts w:ascii="Times New Roman" w:hAnsi="Times New Roman"/>
          <w:sz w:val="28"/>
          <w:szCs w:val="28"/>
        </w:rPr>
      </w:pPr>
    </w:p>
    <w:p w:rsidR="00FA3515" w:rsidRDefault="00FA3515" w:rsidP="00FA35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Хилок</w:t>
      </w:r>
    </w:p>
    <w:p w:rsidR="00394FBB" w:rsidRDefault="00394FBB"/>
    <w:p w:rsidR="00FA3515" w:rsidRPr="00C16631" w:rsidRDefault="00FA3515" w:rsidP="00FA35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515" w:rsidRDefault="00FA3515" w:rsidP="00FA35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16631">
        <w:rPr>
          <w:rFonts w:ascii="Times New Roman" w:hAnsi="Times New Roman" w:cs="Times New Roman"/>
          <w:sz w:val="28"/>
          <w:szCs w:val="28"/>
        </w:rPr>
        <w:t>чреждений</w:t>
      </w:r>
      <w:r>
        <w:rPr>
          <w:rFonts w:ascii="Times New Roman" w:hAnsi="Times New Roman" w:cs="Times New Roman"/>
          <w:sz w:val="28"/>
          <w:szCs w:val="28"/>
        </w:rPr>
        <w:t xml:space="preserve">, финансируемых из бюджета </w:t>
      </w:r>
    </w:p>
    <w:p w:rsidR="00FA3515" w:rsidRDefault="00FA3515" w:rsidP="00FA35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</w:p>
    <w:p w:rsidR="00FA3515" w:rsidRDefault="00FA3515" w:rsidP="00FA35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3515" w:rsidRDefault="00FA3515" w:rsidP="00C82AC6">
      <w:pPr>
        <w:pStyle w:val="a3"/>
        <w:ind w:firstLine="708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365EAE"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</w:t>
      </w:r>
      <w:r w:rsidR="00365EAE" w:rsidRPr="00365EAE">
        <w:rPr>
          <w:rFonts w:ascii="Times New Roman" w:hAnsi="Times New Roman"/>
          <w:sz w:val="28"/>
          <w:szCs w:val="28"/>
        </w:rPr>
        <w:t xml:space="preserve"> частью 2 статьи 1, частью </w:t>
      </w:r>
      <w:r w:rsidR="00365EAE">
        <w:rPr>
          <w:rFonts w:ascii="Times New Roman" w:hAnsi="Times New Roman"/>
          <w:sz w:val="28"/>
          <w:szCs w:val="28"/>
        </w:rPr>
        <w:t>5</w:t>
      </w:r>
      <w:r w:rsidR="00365EAE" w:rsidRPr="00365EAE">
        <w:rPr>
          <w:rFonts w:ascii="Times New Roman" w:hAnsi="Times New Roman"/>
          <w:sz w:val="28"/>
          <w:szCs w:val="28"/>
        </w:rPr>
        <w:t xml:space="preserve"> статьи 2, частью 1 статьи</w:t>
      </w:r>
      <w:r w:rsidR="00365EAE">
        <w:rPr>
          <w:rFonts w:ascii="Times New Roman" w:hAnsi="Times New Roman"/>
          <w:sz w:val="28"/>
          <w:szCs w:val="28"/>
        </w:rPr>
        <w:t xml:space="preserve"> 3 </w:t>
      </w:r>
      <w:r w:rsidR="00365EAE" w:rsidRPr="00365EAE">
        <w:rPr>
          <w:rFonts w:ascii="Times New Roman" w:hAnsi="Times New Roman"/>
          <w:sz w:val="28"/>
          <w:szCs w:val="28"/>
        </w:rPr>
        <w:t>и статьей 1</w:t>
      </w:r>
      <w:r w:rsidR="00365EAE">
        <w:rPr>
          <w:rFonts w:ascii="Times New Roman" w:hAnsi="Times New Roman"/>
          <w:sz w:val="28"/>
          <w:szCs w:val="28"/>
        </w:rPr>
        <w:t>5</w:t>
      </w:r>
      <w:r w:rsidR="002644CA">
        <w:rPr>
          <w:rFonts w:ascii="Times New Roman" w:hAnsi="Times New Roman"/>
          <w:sz w:val="28"/>
          <w:szCs w:val="28"/>
        </w:rPr>
        <w:t xml:space="preserve">решения Совета муниципального района «Хилокский район» от 26 июня 2014 года № 16.93 «Об утверждении Порядка оплаты труда работников муниципальных учреждений, финансируемых из бюджета муниципального района «Хилокский район», </w:t>
      </w:r>
      <w:r w:rsidR="002644CA" w:rsidRPr="002644CA">
        <w:rPr>
          <w:rFonts w:ascii="Times New Roman" w:hAnsi="Times New Roman"/>
          <w:sz w:val="28"/>
          <w:szCs w:val="28"/>
        </w:rPr>
        <w:t>администрация муниципального района</w:t>
      </w:r>
      <w:proofErr w:type="gramEnd"/>
      <w:r w:rsidR="002644CA" w:rsidRPr="002644CA">
        <w:rPr>
          <w:rFonts w:ascii="Times New Roman" w:hAnsi="Times New Roman"/>
          <w:sz w:val="28"/>
          <w:szCs w:val="28"/>
        </w:rPr>
        <w:t xml:space="preserve"> «Хилокский район»  </w:t>
      </w:r>
      <w:r w:rsidR="002644CA" w:rsidRPr="002644CA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2644CA" w:rsidRDefault="002644CA" w:rsidP="00365EAE">
      <w:pPr>
        <w:pStyle w:val="a3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установлении систем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>.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2. Установить базовые оклады (базовые должностные оклады), базовые ставки заработной платы по профессиональным квалификационным группам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учреждений, финансируемых из бюджета муниципального района «Хилокский район» </w:t>
      </w:r>
      <w:r w:rsidRPr="00C16631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3. Определить общий перечень компенсационных и стимулирующих выплат работникам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учреждений, финансируемых из бюджета муниципального района «Хилокский район» </w:t>
      </w:r>
      <w:r w:rsidRPr="00C16631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4. Установить порядок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 xml:space="preserve">формирования фонда оплаты труда </w:t>
      </w:r>
      <w:r w:rsidRPr="00C16631">
        <w:rPr>
          <w:rFonts w:ascii="Times New Roman" w:hAnsi="Times New Roman" w:cs="Times New Roman"/>
          <w:sz w:val="28"/>
          <w:szCs w:val="28"/>
        </w:rPr>
        <w:br/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постановлению.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5. Установить Положение о порядке и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C16631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>, их заместителей и главных бухгалтеров согласно приложению № 4 к настоящему постановлению.</w:t>
      </w:r>
    </w:p>
    <w:p w:rsidR="002644CA" w:rsidRPr="00C16631" w:rsidRDefault="002644CA" w:rsidP="00264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C16631">
        <w:rPr>
          <w:rFonts w:ascii="Times New Roman" w:hAnsi="Times New Roman"/>
          <w:sz w:val="28"/>
          <w:szCs w:val="28"/>
          <w:lang w:eastAsia="ru-RU"/>
        </w:rPr>
        <w:t>Установить п</w:t>
      </w:r>
      <w:r w:rsidRPr="00C16631">
        <w:rPr>
          <w:rFonts w:ascii="Times New Roman" w:hAnsi="Times New Roman"/>
          <w:sz w:val="28"/>
          <w:szCs w:val="28"/>
        </w:rPr>
        <w:t xml:space="preserve">редельный уровень соотношения среднемесячной заработной платы руководителей </w:t>
      </w:r>
      <w:r>
        <w:rPr>
          <w:rFonts w:ascii="Times New Roman" w:hAnsi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</w:rPr>
        <w:t xml:space="preserve">, их заместителей и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>
        <w:rPr>
          <w:rFonts w:ascii="Times New Roman" w:hAnsi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</w:rPr>
        <w:t xml:space="preserve"> (без учета заработной платы соответствующего руководителя, его заместителей, главного бухгалтера) согласно следующим</w:t>
      </w:r>
      <w:proofErr w:type="gramEnd"/>
      <w:r w:rsidRPr="00C16631">
        <w:rPr>
          <w:rFonts w:ascii="Times New Roman" w:hAnsi="Times New Roman"/>
          <w:sz w:val="28"/>
          <w:szCs w:val="28"/>
        </w:rPr>
        <w:t xml:space="preserve"> условиям:</w:t>
      </w:r>
    </w:p>
    <w:p w:rsidR="002644CA" w:rsidRPr="00C16631" w:rsidRDefault="002644CA" w:rsidP="00264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в размере кратности до 3,5 – при штатной численности работников </w:t>
      </w:r>
      <w:r>
        <w:rPr>
          <w:rFonts w:ascii="Times New Roman" w:hAnsi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до 100 человек с учетом объема деятельности </w:t>
      </w:r>
      <w:r>
        <w:rPr>
          <w:rFonts w:ascii="Times New Roman" w:hAnsi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  <w:lang w:eastAsia="ru-RU"/>
        </w:rPr>
        <w:t>, численности получателей услуг;</w:t>
      </w:r>
    </w:p>
    <w:p w:rsidR="002644CA" w:rsidRPr="00C16631" w:rsidRDefault="002644CA" w:rsidP="00264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в размере кратности до 4,5 – при наличии в основных видах деятельности </w:t>
      </w:r>
      <w:r>
        <w:rPr>
          <w:rFonts w:ascii="Times New Roman" w:hAnsi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вида деятельности в области культуры, спорта, организации досуга и развлечений;</w:t>
      </w:r>
    </w:p>
    <w:p w:rsidR="002644CA" w:rsidRPr="00C16631" w:rsidRDefault="002644CA" w:rsidP="00264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в размере кратности до 5,5 – при наличии в должностных обязанностях руководителя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учреждений, финансируемых из бюджета муниципального района «Хилокский район» </w:t>
      </w:r>
      <w:r w:rsidRPr="00C16631">
        <w:rPr>
          <w:rFonts w:ascii="Times New Roman" w:hAnsi="Times New Roman"/>
          <w:sz w:val="28"/>
          <w:szCs w:val="28"/>
          <w:lang w:eastAsia="ru-RU"/>
        </w:rPr>
        <w:t>ответственности за жизнь и здоровье получателей услуг;</w:t>
      </w:r>
    </w:p>
    <w:p w:rsidR="002644CA" w:rsidRPr="00C16631" w:rsidRDefault="002644CA" w:rsidP="00264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1EA">
        <w:rPr>
          <w:rFonts w:ascii="Times New Roman" w:hAnsi="Times New Roman"/>
          <w:sz w:val="28"/>
          <w:szCs w:val="28"/>
          <w:lang w:eastAsia="ru-RU"/>
        </w:rPr>
        <w:t xml:space="preserve">в размере кратности до 6,5 – при наличии в должностных обязанностях руководителя </w:t>
      </w:r>
      <w:r w:rsidR="00EB5971" w:rsidRPr="000061EA">
        <w:rPr>
          <w:rFonts w:ascii="Times New Roman" w:hAnsi="Times New Roman"/>
          <w:sz w:val="28"/>
          <w:szCs w:val="28"/>
          <w:lang w:eastAsia="ru-RU"/>
        </w:rPr>
        <w:t>муниципального учреждения, финансируемого из бюджета муниципального района «Хилокский район»</w:t>
      </w:r>
      <w:r w:rsidRPr="000061EA">
        <w:rPr>
          <w:rFonts w:ascii="Times New Roman" w:hAnsi="Times New Roman"/>
          <w:sz w:val="28"/>
          <w:szCs w:val="28"/>
          <w:lang w:eastAsia="ru-RU"/>
        </w:rPr>
        <w:t xml:space="preserve"> ответственности за жизнь и здоровье получателей услуг при условии круглосуточного их нахождения в </w:t>
      </w:r>
      <w:r w:rsidR="00EB5971" w:rsidRPr="000061EA">
        <w:rPr>
          <w:rFonts w:ascii="Times New Roman" w:hAnsi="Times New Roman"/>
          <w:sz w:val="28"/>
          <w:szCs w:val="28"/>
        </w:rPr>
        <w:t>муниципальном учреждении</w:t>
      </w:r>
      <w:r w:rsidRPr="000061EA">
        <w:rPr>
          <w:rFonts w:ascii="Times New Roman" w:hAnsi="Times New Roman"/>
          <w:sz w:val="28"/>
          <w:szCs w:val="28"/>
        </w:rPr>
        <w:t xml:space="preserve"> </w:t>
      </w:r>
      <w:r w:rsidRPr="000061EA">
        <w:rPr>
          <w:rFonts w:ascii="Times New Roman" w:hAnsi="Times New Roman"/>
          <w:sz w:val="28"/>
          <w:szCs w:val="28"/>
          <w:lang w:eastAsia="ru-RU"/>
        </w:rPr>
        <w:t>в период временного, длительного или постоянного пребывания.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7. Установить, что заработная плата работников </w:t>
      </w:r>
      <w:r w:rsidR="00C46AB8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>, устанавливаемая в соответствии с изменениями, предусмотренными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631">
        <w:rPr>
          <w:rFonts w:ascii="Times New Roman" w:hAnsi="Times New Roman" w:cs="Times New Roman"/>
          <w:sz w:val="28"/>
          <w:szCs w:val="28"/>
        </w:rPr>
        <w:t xml:space="preserve"> не может быть меньше заработной платы, выплачиваемой до вступления в силу настоящего постановления, при условии сохранения объема должностных обязанностей и выполнения работ той же квалификации</w:t>
      </w:r>
      <w:r w:rsidRPr="00C16631">
        <w:t>.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8. Осуществить финансовое обеспечение расходных обязательств </w:t>
      </w:r>
      <w:r w:rsidR="00C46AB8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, связанных с реализацией настоящего постановления в пределах соответствующих лимитов бюджетных обязательств бюджета </w:t>
      </w:r>
      <w:r w:rsidR="00435CD0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>.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9. </w:t>
      </w:r>
      <w:r w:rsidR="00435CD0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C16631">
        <w:rPr>
          <w:rFonts w:ascii="Times New Roman" w:hAnsi="Times New Roman" w:cs="Times New Roman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</w:t>
      </w:r>
      <w:r w:rsidR="00435CD0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 в месячный срок со дня вступления в силу </w:t>
      </w:r>
      <w:r w:rsidRPr="00C16631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постановления: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1) </w:t>
      </w:r>
      <w:r w:rsidRPr="00C16631">
        <w:rPr>
          <w:rFonts w:ascii="Times New Roman" w:hAnsi="Times New Roman"/>
          <w:sz w:val="28"/>
        </w:rPr>
        <w:t xml:space="preserve">утвердить примерные положения об оплате труда работников </w:t>
      </w:r>
      <w:r w:rsidR="00A6632E">
        <w:rPr>
          <w:rFonts w:ascii="Times New Roman" w:hAnsi="Times New Roman"/>
          <w:sz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</w:rPr>
        <w:t xml:space="preserve"> соответствующих отраслей по согласованию </w:t>
      </w:r>
      <w:r w:rsidRPr="00C16631">
        <w:rPr>
          <w:rFonts w:ascii="Times New Roman" w:hAnsi="Times New Roman" w:cs="Times New Roman"/>
          <w:sz w:val="28"/>
          <w:szCs w:val="28"/>
        </w:rPr>
        <w:t xml:space="preserve">с </w:t>
      </w:r>
      <w:r w:rsidR="00435CD0">
        <w:rPr>
          <w:rFonts w:ascii="Times New Roman" w:hAnsi="Times New Roman" w:cs="Times New Roman"/>
          <w:sz w:val="28"/>
          <w:szCs w:val="28"/>
        </w:rPr>
        <w:t>администрацией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>определяющим</w:t>
      </w:r>
      <w:proofErr w:type="gramEnd"/>
      <w:r w:rsidRPr="00C16631">
        <w:rPr>
          <w:rFonts w:ascii="Times New Roman" w:hAnsi="Times New Roman" w:cs="Times New Roman"/>
          <w:sz w:val="28"/>
          <w:szCs w:val="28"/>
        </w:rPr>
        <w:t xml:space="preserve"> перспективные направления развития и осуществляющим управление в сфере трудовых отношений;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2) привести правовые акты по вопросам оплаты труда работников </w:t>
      </w:r>
      <w:r w:rsidR="00435CD0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 в соответствие с настоящим постановлением;</w:t>
      </w:r>
    </w:p>
    <w:p w:rsidR="002644CA" w:rsidRPr="00C16631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3) организовать разработку и принятие подведомственными </w:t>
      </w:r>
      <w:r w:rsidR="00A6632E">
        <w:rPr>
          <w:rFonts w:ascii="Times New Roman" w:hAnsi="Times New Roman" w:cs="Times New Roman"/>
          <w:sz w:val="28"/>
          <w:szCs w:val="28"/>
        </w:rPr>
        <w:t>муниципальными учреждениями, финансируемыми из бюджета муниципального района «Хилокский район»</w:t>
      </w:r>
      <w:r w:rsidRPr="00C166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 xml:space="preserve">локальных нормативных актов, устанавливающих системы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учреждений Забайкальского края</w:t>
      </w:r>
      <w:proofErr w:type="gramEnd"/>
      <w:r w:rsidRPr="00C16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4CA" w:rsidRDefault="002644CA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</w:t>
      </w:r>
      <w:r w:rsidR="00A6632E">
        <w:rPr>
          <w:rFonts w:ascii="Times New Roman" w:hAnsi="Times New Roman" w:cs="Times New Roman"/>
          <w:sz w:val="28"/>
          <w:szCs w:val="28"/>
        </w:rPr>
        <w:t>0</w:t>
      </w:r>
      <w:r w:rsidRPr="00C16631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постановления и отдельные положения постановлений </w:t>
      </w:r>
      <w:r w:rsidR="00A6632E">
        <w:rPr>
          <w:rFonts w:ascii="Times New Roman" w:hAnsi="Times New Roman" w:cs="Times New Roman"/>
          <w:sz w:val="28"/>
          <w:szCs w:val="28"/>
        </w:rPr>
        <w:t>администраций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6632E"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>№ 5 к настоящему постановлению.</w:t>
      </w:r>
    </w:p>
    <w:p w:rsidR="00F00A78" w:rsidRDefault="00F00A78" w:rsidP="00DF78B2">
      <w:pPr>
        <w:pStyle w:val="a3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DF78B2">
        <w:rPr>
          <w:rFonts w:ascii="Times New Roman" w:hAnsi="Times New Roman"/>
          <w:sz w:val="28"/>
          <w:szCs w:val="28"/>
        </w:rPr>
        <w:t xml:space="preserve"> </w:t>
      </w:r>
      <w:r w:rsidRPr="00F00A78">
        <w:rPr>
          <w:rFonts w:ascii="Times New Roman" w:hAnsi="Times New Roman"/>
          <w:sz w:val="28"/>
          <w:szCs w:val="28"/>
        </w:rPr>
        <w:t>Действие настоящего постановления</w:t>
      </w:r>
      <w:r w:rsidR="00DF78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исключением </w:t>
      </w:r>
      <w:r w:rsidR="00DF78B2">
        <w:rPr>
          <w:rFonts w:ascii="Times New Roman" w:hAnsi="Times New Roman"/>
          <w:sz w:val="28"/>
          <w:szCs w:val="28"/>
        </w:rPr>
        <w:t>приложения № 1 настоящего постановления,</w:t>
      </w:r>
      <w:r w:rsidRPr="00F00A78">
        <w:rPr>
          <w:rFonts w:ascii="Times New Roman" w:hAnsi="Times New Roman"/>
          <w:sz w:val="28"/>
          <w:szCs w:val="28"/>
        </w:rPr>
        <w:t xml:space="preserve"> распространить на правоотношения, возникшие с 1 </w:t>
      </w:r>
      <w:r w:rsidR="00DF78B2">
        <w:rPr>
          <w:rFonts w:ascii="Times New Roman" w:hAnsi="Times New Roman"/>
          <w:sz w:val="28"/>
          <w:szCs w:val="28"/>
        </w:rPr>
        <w:t>октября</w:t>
      </w:r>
      <w:r w:rsidRPr="00F00A78">
        <w:rPr>
          <w:rFonts w:ascii="Times New Roman" w:hAnsi="Times New Roman"/>
          <w:sz w:val="28"/>
          <w:szCs w:val="28"/>
        </w:rPr>
        <w:t xml:space="preserve"> 202</w:t>
      </w:r>
      <w:r w:rsidR="00DF78B2">
        <w:rPr>
          <w:rFonts w:ascii="Times New Roman" w:hAnsi="Times New Roman"/>
          <w:sz w:val="28"/>
          <w:szCs w:val="28"/>
        </w:rPr>
        <w:t>4</w:t>
      </w:r>
      <w:r w:rsidRPr="00F00A78">
        <w:rPr>
          <w:rFonts w:ascii="Times New Roman" w:hAnsi="Times New Roman"/>
          <w:sz w:val="28"/>
          <w:szCs w:val="28"/>
        </w:rPr>
        <w:t xml:space="preserve"> года.</w:t>
      </w:r>
    </w:p>
    <w:p w:rsidR="00DF78B2" w:rsidRDefault="00DF78B2" w:rsidP="00DF78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0061EA">
        <w:rPr>
          <w:rFonts w:ascii="Times New Roman" w:hAnsi="Times New Roman"/>
          <w:sz w:val="28"/>
          <w:szCs w:val="28"/>
        </w:rPr>
        <w:t>Действие приложения № 1 настоящего постановления распространить на правоотношения, возникшие с 1 января 2025 года.</w:t>
      </w:r>
    </w:p>
    <w:p w:rsidR="00DF78B2" w:rsidRPr="00F00A78" w:rsidRDefault="00DF78B2" w:rsidP="00F00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A78" w:rsidRDefault="00F00A78" w:rsidP="00264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786373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663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663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</w:t>
      </w:r>
      <w:proofErr w:type="spellStart"/>
      <w:r w:rsidR="00786373">
        <w:rPr>
          <w:rFonts w:ascii="Times New Roman" w:hAnsi="Times New Roman" w:cs="Times New Roman"/>
          <w:sz w:val="28"/>
          <w:szCs w:val="28"/>
        </w:rPr>
        <w:t>А.Н.Ермолаев</w:t>
      </w:r>
      <w:proofErr w:type="spellEnd"/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32E" w:rsidRPr="00C16631" w:rsidRDefault="00A6632E" w:rsidP="00A6632E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6632E" w:rsidRDefault="00A6632E" w:rsidP="00A6632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632E" w:rsidRDefault="00A6632E" w:rsidP="00A6632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632E" w:rsidRDefault="00A6632E" w:rsidP="00A6632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A6632E" w:rsidRPr="00885305" w:rsidRDefault="00885305" w:rsidP="00A6632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A6632E">
        <w:rPr>
          <w:rFonts w:ascii="Times New Roman" w:hAnsi="Times New Roman" w:cs="Times New Roman"/>
          <w:sz w:val="28"/>
          <w:szCs w:val="28"/>
        </w:rPr>
        <w:t xml:space="preserve">» 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860</w:t>
      </w:r>
    </w:p>
    <w:p w:rsidR="00A6632E" w:rsidRPr="00C16631" w:rsidRDefault="00A6632E" w:rsidP="00A663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632E" w:rsidRDefault="00A6632E" w:rsidP="00A66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3"/>
      <w:bookmarkEnd w:id="0"/>
    </w:p>
    <w:p w:rsidR="00A6632E" w:rsidRPr="00C16631" w:rsidRDefault="00A6632E" w:rsidP="00A66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ПОЛОЖЕНИЕ</w:t>
      </w:r>
    </w:p>
    <w:p w:rsidR="00A6632E" w:rsidRPr="00C16631" w:rsidRDefault="00A6632E" w:rsidP="00A66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об установлении систем оплаты труда работников</w:t>
      </w:r>
    </w:p>
    <w:p w:rsidR="00A6632E" w:rsidRPr="00C16631" w:rsidRDefault="00A6632E" w:rsidP="00A66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</w:p>
    <w:p w:rsidR="00A6632E" w:rsidRPr="00C16631" w:rsidRDefault="00A6632E" w:rsidP="00A663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632E" w:rsidRPr="00C16631" w:rsidRDefault="00A6632E" w:rsidP="00A663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 xml:space="preserve">1. Настоящее Положение определяет общие условия и порядок оплаты труда работников </w:t>
      </w:r>
      <w:r w:rsidR="00101D28">
        <w:rPr>
          <w:rFonts w:ascii="Times New Roman" w:hAnsi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</w:rPr>
        <w:t xml:space="preserve"> (далее – </w:t>
      </w:r>
      <w:r w:rsidR="00101D28">
        <w:rPr>
          <w:rFonts w:ascii="Times New Roman" w:hAnsi="Times New Roman"/>
          <w:sz w:val="28"/>
          <w:szCs w:val="28"/>
        </w:rPr>
        <w:t>муниципальные</w:t>
      </w:r>
      <w:r w:rsidRPr="00C16631">
        <w:rPr>
          <w:rFonts w:ascii="Times New Roman" w:hAnsi="Times New Roman"/>
          <w:sz w:val="28"/>
          <w:szCs w:val="28"/>
        </w:rPr>
        <w:t xml:space="preserve"> учреждения). </w:t>
      </w:r>
    </w:p>
    <w:p w:rsidR="00A6632E" w:rsidRPr="00C16631" w:rsidRDefault="00A6632E" w:rsidP="00A663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16631">
        <w:rPr>
          <w:rFonts w:ascii="Times New Roman" w:hAnsi="Times New Roman"/>
          <w:sz w:val="28"/>
          <w:szCs w:val="28"/>
        </w:rPr>
        <w:t xml:space="preserve">Системы оплаты труда работников </w:t>
      </w:r>
      <w:r w:rsidR="00101D28">
        <w:rPr>
          <w:rFonts w:ascii="Times New Roman" w:hAnsi="Times New Roman"/>
          <w:sz w:val="28"/>
          <w:szCs w:val="28"/>
        </w:rPr>
        <w:t>муниципальных</w:t>
      </w:r>
      <w:r w:rsidRPr="00C16631">
        <w:rPr>
          <w:rFonts w:ascii="Times New Roman" w:hAnsi="Times New Roman"/>
          <w:sz w:val="28"/>
          <w:szCs w:val="28"/>
        </w:rPr>
        <w:t xml:space="preserve"> учреждений, которые включают в себя оклады (должностные оклады), ставки заработной платы, компенсационные и стимулирующие, гарантированные доплаты</w:t>
      </w:r>
      <w:r>
        <w:rPr>
          <w:rFonts w:ascii="Times New Roman" w:hAnsi="Times New Roman"/>
          <w:sz w:val="28"/>
          <w:szCs w:val="28"/>
        </w:rPr>
        <w:t>,</w:t>
      </w:r>
      <w:r w:rsidRPr="00C16631">
        <w:rPr>
          <w:rFonts w:ascii="Times New Roman" w:hAnsi="Times New Roman"/>
          <w:sz w:val="28"/>
          <w:szCs w:val="28"/>
        </w:rPr>
        <w:t xml:space="preserve">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нормативными правовыми актами </w:t>
      </w:r>
      <w:r w:rsidR="00101D28">
        <w:rPr>
          <w:rFonts w:ascii="Times New Roman" w:hAnsi="Times New Roman"/>
          <w:sz w:val="28"/>
          <w:szCs w:val="28"/>
        </w:rPr>
        <w:t>муниципального района «Хилокский район» и</w:t>
      </w:r>
      <w:r w:rsidRPr="00C16631">
        <w:rPr>
          <w:rFonts w:ascii="Times New Roman" w:hAnsi="Times New Roman"/>
          <w:sz w:val="28"/>
          <w:szCs w:val="28"/>
        </w:rPr>
        <w:t xml:space="preserve"> настоящим постановлением.</w:t>
      </w:r>
      <w:proofErr w:type="gramEnd"/>
    </w:p>
    <w:p w:rsidR="00A6632E" w:rsidRPr="00C16631" w:rsidRDefault="00A6632E" w:rsidP="00A663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 xml:space="preserve">3. Системы оплаты труда работников </w:t>
      </w:r>
      <w:r w:rsidR="00101D28">
        <w:rPr>
          <w:rFonts w:ascii="Times New Roman" w:hAnsi="Times New Roman"/>
          <w:sz w:val="28"/>
          <w:szCs w:val="28"/>
        </w:rPr>
        <w:t>муниципальных</w:t>
      </w:r>
      <w:r w:rsidRPr="00C16631">
        <w:rPr>
          <w:rFonts w:ascii="Times New Roman" w:hAnsi="Times New Roman"/>
          <w:sz w:val="28"/>
          <w:szCs w:val="28"/>
        </w:rPr>
        <w:t xml:space="preserve"> учреждений устанавливаются и изменяются с учетом: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единого тарифно-квалификационного </w:t>
      </w:r>
      <w:hyperlink r:id="rId7">
        <w:r w:rsidRPr="00C16631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C16631">
        <w:rPr>
          <w:rFonts w:ascii="Times New Roman" w:hAnsi="Times New Roman" w:cs="Times New Roman"/>
          <w:sz w:val="28"/>
          <w:szCs w:val="28"/>
        </w:rPr>
        <w:t xml:space="preserve"> работ и профессий рабочих и единого квалификационного </w:t>
      </w:r>
      <w:hyperlink r:id="rId8">
        <w:r w:rsidRPr="00C16631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C16631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или профессиональных </w:t>
      </w:r>
      <w:hyperlink r:id="rId9">
        <w:r w:rsidRPr="00C16631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C16631">
        <w:rPr>
          <w:rFonts w:ascii="Times New Roman" w:hAnsi="Times New Roman" w:cs="Times New Roman"/>
          <w:sz w:val="28"/>
          <w:szCs w:val="28"/>
        </w:rPr>
        <w:t>;</w:t>
      </w:r>
    </w:p>
    <w:p w:rsidR="00A6632E" w:rsidRPr="00C16631" w:rsidRDefault="00A6632E" w:rsidP="00A663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631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гарантий по оплате труда, в том числе с учетом правовых позиций Конституционного Суда Российской Федерации, а также утверждаемых Правительством Российской Федерации требований к системам оплаты труда работников государственных и муниципальны</w:t>
      </w:r>
      <w:r w:rsidRPr="005E099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16631">
        <w:rPr>
          <w:rFonts w:ascii="Times New Roman" w:hAnsi="Times New Roman" w:cs="Times New Roman"/>
          <w:b w:val="0"/>
          <w:sz w:val="28"/>
          <w:szCs w:val="28"/>
        </w:rPr>
        <w:t xml:space="preserve"> учреждений;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и критериев отнесения профессий рабочих и должностей служащих к профессиональным квалификационным группам</w:t>
      </w:r>
      <w:r w:rsidRPr="005E099E">
        <w:rPr>
          <w:rFonts w:ascii="Times New Roman" w:hAnsi="Times New Roman" w:cs="Times New Roman"/>
          <w:sz w:val="28"/>
          <w:szCs w:val="28"/>
        </w:rPr>
        <w:t>,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утверждаемых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труда;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общего перечня компенсационных и стимулирующих выплат работникам </w:t>
      </w:r>
      <w:r w:rsidR="00101D28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5E099E">
        <w:rPr>
          <w:rFonts w:ascii="Times New Roman" w:hAnsi="Times New Roman" w:cs="Times New Roman"/>
          <w:sz w:val="28"/>
          <w:szCs w:val="28"/>
        </w:rPr>
        <w:t>;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примерных положений об оплате труда работников </w:t>
      </w:r>
      <w:r w:rsidR="00101D28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lastRenderedPageBreak/>
        <w:t>учреждений соответствующих отраслей;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положений об оплате труда работников </w:t>
      </w:r>
      <w:r w:rsidR="00101D28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утверждаемых локальными нормативными актами </w:t>
      </w:r>
      <w:r w:rsidR="00101D28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учреждений, с учетом примерных положений об оплате труда работников </w:t>
      </w:r>
      <w:r w:rsidR="00101D28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соответствующих отраслей;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разработанных Российской трехсторонней комиссией по регулированию социально-трудовых отношений;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мнения</w:t>
      </w:r>
      <w:r w:rsidRPr="00C16631"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>соответствующих профсоюзов (объединений профсоюзов) или представительного органа работников и объединений работодателей.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E6D7B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C16631">
        <w:rPr>
          <w:rFonts w:ascii="Times New Roman" w:hAnsi="Times New Roman" w:cs="Times New Roman"/>
          <w:sz w:val="28"/>
          <w:szCs w:val="28"/>
        </w:rPr>
        <w:t xml:space="preserve"> Забайкальского края,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</w:t>
      </w:r>
      <w:r w:rsidR="00AE6D7B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учреждений, устанавливают в примерных положениях об оплате труда работников </w:t>
      </w:r>
      <w:r w:rsidR="00AE6D7B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соответствующих отраслей рекомендуемые размеры окладов (должностных окладов) работников </w:t>
      </w:r>
      <w:r w:rsidR="00CE0E87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в размере не ниже базовых окладов (базовых должностных окладов)</w:t>
      </w:r>
      <w:r w:rsidRPr="00C16631"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 xml:space="preserve">по профессиональным квалификационным группам работников </w:t>
      </w:r>
      <w:r w:rsidR="00CE0E87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Pr="00C16631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CE0E87">
        <w:rPr>
          <w:rFonts w:ascii="Times New Roman" w:hAnsi="Times New Roman" w:cs="Times New Roman"/>
          <w:sz w:val="28"/>
          <w:szCs w:val="28"/>
        </w:rPr>
        <w:t>администрацией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>, и с учетом обеспечения их дифференциации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5. Рекомендуемые размеры окладов (должностных окладов) работников </w:t>
      </w:r>
      <w:r w:rsidR="00CE0E87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в повышенном размере по сравнению с базовыми окладами (базовыми должностными окладами) по профессиональным квалификационным группам могут устанавливаться с применением надбавок и коэффициентов, повышающих их размер.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6. По должностям служащих, профессиям рабочих, не включенным в профессиональные квалификационные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631">
        <w:rPr>
          <w:rFonts w:ascii="Times New Roman" w:hAnsi="Times New Roman" w:cs="Times New Roman"/>
          <w:sz w:val="28"/>
          <w:szCs w:val="28"/>
        </w:rPr>
        <w:t xml:space="preserve"> рекомендуемые размеры окладов (должностных окладов) работников </w:t>
      </w:r>
      <w:r w:rsidR="00CE0E87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с учетом обеспечения их дифференциации в зависимости от сложности труда.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    работников </w:t>
      </w:r>
      <w:r w:rsidR="00EB5971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локальными нормативными актами </w:t>
      </w:r>
      <w:r w:rsidR="00EB5971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трудовым законодательством и иными нормативными правовыми актами, содержащими нормы трудового права, и не могут быть ниже рекомендуемых размеров окладов (должностных окладов) работников </w:t>
      </w:r>
      <w:r w:rsidR="00EB5971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учреждений, устанавливаемых в примерных положениях об оплате труда работников </w:t>
      </w:r>
      <w:r w:rsidR="00EB5971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соответствующих отраслей, и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6631">
        <w:rPr>
          <w:rFonts w:ascii="Times New Roman" w:hAnsi="Times New Roman" w:cs="Times New Roman"/>
          <w:sz w:val="28"/>
          <w:szCs w:val="28"/>
        </w:rPr>
        <w:t>читываемых ставок заработной платы</w:t>
      </w:r>
      <w:proofErr w:type="gramEnd"/>
      <w:r w:rsidRPr="00C1663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EB5971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согласно пункту 1 приложения № 1 к настоящему постановлению.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lastRenderedPageBreak/>
        <w:t xml:space="preserve">8. При увеличении (индексации) окладов (должностных окладов), ставок заработной платы работников </w:t>
      </w:r>
      <w:r w:rsidR="00EB597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16631">
        <w:rPr>
          <w:rFonts w:ascii="Times New Roman" w:hAnsi="Times New Roman" w:cs="Times New Roman"/>
          <w:sz w:val="28"/>
          <w:szCs w:val="28"/>
        </w:rPr>
        <w:t>учреждений их размеры подлежат округлению до целого рубля в сторону увеличения.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9. Перечни компенсационных и стимулирующих выплат работникам </w:t>
      </w:r>
      <w:r w:rsidR="00EB5971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по отдельным отраслям деятельности, их размеры и порядок установления определяются органами</w:t>
      </w:r>
      <w:r w:rsidR="00EB597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C16631">
        <w:rPr>
          <w:rFonts w:ascii="Times New Roman" w:hAnsi="Times New Roman" w:cs="Times New Roman"/>
          <w:sz w:val="28"/>
          <w:szCs w:val="28"/>
        </w:rPr>
        <w:t xml:space="preserve"> </w:t>
      </w:r>
      <w:r w:rsidR="00EB5971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</w:t>
      </w:r>
      <w:r w:rsidR="00D65E73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 xml:space="preserve">Размеры компенсационных выплат работникам </w:t>
      </w:r>
      <w:r w:rsidR="00D65E73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учреждений, 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законодательством, устанавливаются локальными нормативными актами </w:t>
      </w:r>
      <w:r w:rsidR="00D65E73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трудовым законодательством и иными нормативными правовыми актами, содержащими нормы трудового права, в процентах к окладам (должностным окладам), ставкам заработной платы или в абсолютных размерах</w:t>
      </w:r>
      <w:proofErr w:type="gramEnd"/>
      <w:r w:rsidRPr="00C16631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законодательством.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 xml:space="preserve">Размеры стимулирующих выплат работникам </w:t>
      </w:r>
      <w:r w:rsidR="00D65E73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локальными нормативными актами </w:t>
      </w:r>
      <w:r w:rsidR="00D65E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трудовым законодательством и иными нормативными правовыми актами, содержащими нормы трудового права, в пределах фонда оплаты труда </w:t>
      </w:r>
      <w:r w:rsidR="00D65E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учреждения и устанавливаются в процентах к окладам (должностным окладам), ставкам заработной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631">
        <w:rPr>
          <w:rFonts w:ascii="Times New Roman" w:hAnsi="Times New Roman" w:cs="Times New Roman"/>
          <w:sz w:val="28"/>
          <w:szCs w:val="28"/>
        </w:rPr>
        <w:t xml:space="preserve"> или в абсолютных размерах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631">
        <w:rPr>
          <w:rFonts w:ascii="Times New Roman" w:hAnsi="Times New Roman" w:cs="Times New Roman"/>
          <w:sz w:val="28"/>
          <w:szCs w:val="28"/>
        </w:rPr>
        <w:t xml:space="preserve"> или путем установления повышающих коэффициентов, если иное не установлено федеральным законодательством</w:t>
      </w:r>
      <w:r w:rsidRPr="00C16631">
        <w:rPr>
          <w:rStyle w:val="a4"/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 xml:space="preserve">В составе заработной платы работников </w:t>
      </w:r>
      <w:r w:rsidR="00D65E73"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учреждений, размер которой не превышает минимального размера оплаты труда, установленного федеральным законом, и минимального значения размера заработной платы, установленного </w:t>
      </w:r>
      <w:r w:rsidR="00D65E7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 от </w:t>
      </w:r>
      <w:r w:rsidR="00ED5289">
        <w:rPr>
          <w:rFonts w:ascii="Times New Roman" w:hAnsi="Times New Roman" w:cs="Times New Roman"/>
          <w:sz w:val="28"/>
          <w:szCs w:val="28"/>
        </w:rPr>
        <w:t>11</w:t>
      </w:r>
      <w:r w:rsidRPr="00C16631">
        <w:rPr>
          <w:rFonts w:ascii="Times New Roman" w:hAnsi="Times New Roman" w:cs="Times New Roman"/>
          <w:sz w:val="28"/>
          <w:szCs w:val="28"/>
        </w:rPr>
        <w:t xml:space="preserve"> ию</w:t>
      </w:r>
      <w:r w:rsidR="00ED5289">
        <w:rPr>
          <w:rFonts w:ascii="Times New Roman" w:hAnsi="Times New Roman" w:cs="Times New Roman"/>
          <w:sz w:val="28"/>
          <w:szCs w:val="28"/>
        </w:rPr>
        <w:t>л</w:t>
      </w:r>
      <w:r w:rsidRPr="00C16631">
        <w:rPr>
          <w:rFonts w:ascii="Times New Roman" w:hAnsi="Times New Roman" w:cs="Times New Roman"/>
          <w:sz w:val="28"/>
          <w:szCs w:val="28"/>
        </w:rPr>
        <w:t>я 202</w:t>
      </w:r>
      <w:r w:rsidR="00ED5289">
        <w:rPr>
          <w:rFonts w:ascii="Times New Roman" w:hAnsi="Times New Roman" w:cs="Times New Roman"/>
          <w:sz w:val="28"/>
          <w:szCs w:val="28"/>
        </w:rPr>
        <w:t>3</w:t>
      </w:r>
      <w:r w:rsidRPr="00C1663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5289">
        <w:rPr>
          <w:rFonts w:ascii="Times New Roman" w:hAnsi="Times New Roman" w:cs="Times New Roman"/>
          <w:sz w:val="28"/>
          <w:szCs w:val="28"/>
        </w:rPr>
        <w:t>461</w:t>
      </w:r>
      <w:r w:rsidRPr="00C16631">
        <w:rPr>
          <w:rFonts w:ascii="Times New Roman" w:hAnsi="Times New Roman" w:cs="Times New Roman"/>
          <w:sz w:val="28"/>
          <w:szCs w:val="28"/>
        </w:rPr>
        <w:t xml:space="preserve"> «</w:t>
      </w:r>
      <w:r w:rsidR="00ED5289">
        <w:rPr>
          <w:rFonts w:ascii="Times New Roman" w:hAnsi="Times New Roman"/>
          <w:sz w:val="28"/>
          <w:szCs w:val="28"/>
        </w:rPr>
        <w:t xml:space="preserve">Об обеспечении роста заработной платы работникам </w:t>
      </w:r>
      <w:r w:rsidR="00ED5289" w:rsidRPr="00344F0A">
        <w:rPr>
          <w:rFonts w:ascii="Times New Roman" w:hAnsi="Times New Roman"/>
          <w:sz w:val="28"/>
          <w:szCs w:val="28"/>
        </w:rPr>
        <w:t>органов местного самоуправления и муниципальных учреждений муниципального района «Хилокский район», муниципальных служащих и лиц, замещающих муниципальные должности</w:t>
      </w:r>
      <w:proofErr w:type="gramEnd"/>
      <w:r w:rsidR="00ED5289" w:rsidRPr="00344F0A">
        <w:rPr>
          <w:rFonts w:ascii="Times New Roman" w:hAnsi="Times New Roman"/>
          <w:sz w:val="28"/>
          <w:szCs w:val="28"/>
        </w:rPr>
        <w:t xml:space="preserve"> 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 xml:space="preserve">, выплаты </w:t>
      </w:r>
      <w:r w:rsidRPr="00C16631">
        <w:rPr>
          <w:rFonts w:ascii="Times New Roman" w:hAnsi="Times New Roman" w:cs="Times New Roman"/>
          <w:bCs/>
          <w:sz w:val="28"/>
          <w:szCs w:val="28"/>
        </w:rPr>
        <w:t>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16631">
        <w:rPr>
          <w:rFonts w:ascii="Times New Roman" w:hAnsi="Times New Roman" w:cs="Times New Roman"/>
          <w:sz w:val="28"/>
          <w:szCs w:val="28"/>
        </w:rPr>
        <w:t xml:space="preserve"> не учитываются.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6631">
        <w:rPr>
          <w:rFonts w:ascii="Times New Roman" w:hAnsi="Times New Roman" w:cs="Times New Roman"/>
          <w:sz w:val="28"/>
          <w:szCs w:val="28"/>
        </w:rPr>
        <w:t xml:space="preserve">Молодым специалистам, являющимся лицами в возрасте до 35 лет включительно, впервые заключившим трудовой договор с </w:t>
      </w:r>
      <w:r w:rsidR="00CA060D">
        <w:rPr>
          <w:rFonts w:ascii="Times New Roman" w:hAnsi="Times New Roman" w:cs="Times New Roman"/>
          <w:sz w:val="28"/>
          <w:szCs w:val="28"/>
        </w:rPr>
        <w:t>муниципальными</w:t>
      </w:r>
      <w:r w:rsidRPr="00C16631">
        <w:rPr>
          <w:rFonts w:ascii="Times New Roman" w:hAnsi="Times New Roman" w:cs="Times New Roman"/>
          <w:sz w:val="28"/>
          <w:szCs w:val="28"/>
        </w:rPr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lastRenderedPageBreak/>
        <w:t>учреждениями в течение пяти лет после завершения обучения по основным профессиональным образовательным программам и (или) по программам профессионального обучения,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устанавливается надбавка в размере</w:t>
      </w:r>
      <w:proofErr w:type="gramEnd"/>
      <w:r w:rsidRPr="00C16631">
        <w:rPr>
          <w:rFonts w:ascii="Times New Roman" w:hAnsi="Times New Roman" w:cs="Times New Roman"/>
          <w:sz w:val="28"/>
          <w:szCs w:val="28"/>
        </w:rPr>
        <w:t xml:space="preserve"> 20 процентов оклада (должностного оклада), ставки заработной платы. 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Надбавка устанавливается молодым специалистам на срок до трех лет с момента заключения с </w:t>
      </w:r>
      <w:r w:rsidR="00CA060D">
        <w:rPr>
          <w:rFonts w:ascii="Times New Roman" w:hAnsi="Times New Roman" w:cs="Times New Roman"/>
          <w:sz w:val="28"/>
          <w:szCs w:val="28"/>
        </w:rPr>
        <w:t>муниципальными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учреждениями трудового договора,</w:t>
      </w:r>
      <w:r w:rsidRPr="00C16631">
        <w:t xml:space="preserve"> </w:t>
      </w:r>
      <w:r w:rsidRPr="00C16631">
        <w:rPr>
          <w:rFonts w:ascii="Times New Roman" w:hAnsi="Times New Roman" w:cs="Times New Roman"/>
          <w:sz w:val="28"/>
          <w:szCs w:val="28"/>
        </w:rPr>
        <w:t>указанного в абзаце первом настоящего пункта.</w:t>
      </w:r>
    </w:p>
    <w:p w:rsidR="00A6632E" w:rsidRPr="00C16631" w:rsidRDefault="00A6632E" w:rsidP="00A6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При трудоустройстве (в том числе в порядке перевода) молодого специалиста в течение трех лет после заключения с </w:t>
      </w:r>
      <w:r w:rsidR="00CA060D">
        <w:rPr>
          <w:rFonts w:ascii="Times New Roman" w:hAnsi="Times New Roman" w:cs="Times New Roman"/>
          <w:sz w:val="28"/>
          <w:szCs w:val="28"/>
        </w:rPr>
        <w:t>муниципальным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учреждением трудового договора, указанного в абзаце первом настоящего пункта, в другое </w:t>
      </w:r>
      <w:r w:rsidR="00CA060D">
        <w:rPr>
          <w:rFonts w:ascii="Times New Roman" w:hAnsi="Times New Roman" w:cs="Times New Roman"/>
          <w:sz w:val="28"/>
          <w:szCs w:val="28"/>
        </w:rPr>
        <w:t>муниципальное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учреждение ранее установленная надбавка сохраняется.</w:t>
      </w:r>
    </w:p>
    <w:p w:rsidR="00A6632E" w:rsidRDefault="00A6632E" w:rsidP="00A663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B64" w:rsidRDefault="00C21B64" w:rsidP="00A663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632E" w:rsidRPr="00C16631" w:rsidRDefault="00A6632E" w:rsidP="00A663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_______________</w:t>
      </w:r>
    </w:p>
    <w:p w:rsidR="00A6632E" w:rsidRPr="00C16631" w:rsidRDefault="00A6632E" w:rsidP="00A6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br w:type="page"/>
      </w:r>
    </w:p>
    <w:p w:rsidR="00C21B64" w:rsidRPr="00C16631" w:rsidRDefault="00C21B64" w:rsidP="00C21B64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21B64" w:rsidRDefault="00C21B64" w:rsidP="00C21B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1B64" w:rsidRDefault="00C21B64" w:rsidP="00C21B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1B64" w:rsidRDefault="00C21B64" w:rsidP="00C21B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885305" w:rsidRPr="00885305" w:rsidRDefault="00885305" w:rsidP="008853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860</w:t>
      </w:r>
    </w:p>
    <w:p w:rsidR="00C21B64" w:rsidRPr="00C16631" w:rsidRDefault="00C21B64" w:rsidP="00C21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4FDF" w:rsidRDefault="00C21B64" w:rsidP="00C21B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  <w:r w:rsidRPr="00C16631">
        <w:rPr>
          <w:rFonts w:ascii="Times New Roman" w:hAnsi="Times New Roman" w:cs="Times New Roman"/>
          <w:sz w:val="28"/>
          <w:szCs w:val="28"/>
        </w:rPr>
        <w:t xml:space="preserve">БАЗОВЫЕ ОКЛАДЫ (БАЗОВЫЕ ДОЛЖНОСТНЫЕ ОКЛАДЫ), </w:t>
      </w:r>
    </w:p>
    <w:p w:rsidR="00C21B64" w:rsidRPr="00C16631" w:rsidRDefault="00C21B64" w:rsidP="00C21B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по профессиональным квалификационным группам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</w:p>
    <w:p w:rsidR="00C21B64" w:rsidRPr="00774FDF" w:rsidRDefault="00C21B64" w:rsidP="00C21B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4FDF" w:rsidRPr="00774FDF" w:rsidRDefault="00774FDF" w:rsidP="00774FDF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4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Профессиональная квалификационная группа </w:t>
      </w:r>
    </w:p>
    <w:p w:rsidR="00774FDF" w:rsidRPr="00774FDF" w:rsidRDefault="00774FDF" w:rsidP="00774FDF">
      <w:pPr>
        <w:pStyle w:val="a5"/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4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общеотраслевых профессий рабочих</w:t>
      </w:r>
    </w:p>
    <w:p w:rsidR="00774FDF" w:rsidRPr="00774FDF" w:rsidRDefault="00774FDF" w:rsidP="00774F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4FDF">
        <w:rPr>
          <w:rFonts w:ascii="Arial" w:hAnsi="Arial" w:cs="Arial"/>
        </w:rPr>
        <w:br/>
      </w:r>
      <w:r w:rsidRPr="00774FDF">
        <w:rPr>
          <w:rFonts w:ascii="Times New Roman" w:hAnsi="Times New Roman"/>
          <w:b/>
          <w:sz w:val="24"/>
          <w:szCs w:val="24"/>
        </w:rPr>
        <w:t>1.1. Профессиональная квалификационная группа</w:t>
      </w:r>
    </w:p>
    <w:p w:rsidR="00774FDF" w:rsidRDefault="00774FDF" w:rsidP="00774F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4FDF">
        <w:rPr>
          <w:rFonts w:ascii="Times New Roman" w:hAnsi="Times New Roman"/>
          <w:b/>
          <w:sz w:val="24"/>
          <w:szCs w:val="24"/>
        </w:rPr>
        <w:t>«Общеотраслевые профессии рабочих первого уровня»</w:t>
      </w:r>
    </w:p>
    <w:p w:rsidR="00774FDF" w:rsidRDefault="00774FDF" w:rsidP="00774F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2"/>
        <w:gridCol w:w="5174"/>
        <w:gridCol w:w="1294"/>
      </w:tblGrid>
      <w:tr w:rsidR="00774FDF" w:rsidRPr="00774FDF" w:rsidTr="00541B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Профессии, отнесенные к квалификационным уровням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774FDF" w:rsidRPr="00774FDF" w:rsidTr="00541B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FDF" w:rsidRPr="00774FDF" w:rsidTr="00541B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тарифно-квалификационным справочником работ и профессий рабочих &lt;*&gt;:</w:t>
            </w: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774FDF" w:rsidRPr="00774FDF" w:rsidRDefault="00774FDF" w:rsidP="007C27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гардеробщик; дворник; истопник; лифтер; сторож (вахтер); уборщик производственных помещений; уборщик служебных помещений; рабочий по комплексному обслуживанию и ремонту зданий; рабочий по обслуживанию в бане; рабочий по стирке и ремонту спецодежды (белья); кухонный рабочий; мойщик посуды; машинист по стирке и ремонту спецодежды; курьер; подсобный рабочий; кондитер; слесарь-сантехник; слесарь-электрик по ремонту электрооборудования;</w:t>
            </w:r>
            <w:proofErr w:type="gramEnd"/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оператор электронно-вычислительных и вычислительных машин; электромонтер по ремонту и обслуживанию электрооборудования; повар; оператор пульта технических средств </w:t>
            </w:r>
            <w:r w:rsidR="00541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 и пожарной сигнализации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541B61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8 412</w:t>
            </w:r>
          </w:p>
        </w:tc>
      </w:tr>
      <w:tr w:rsidR="00774FDF" w:rsidRPr="00774FDF" w:rsidTr="00541B61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C27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 &lt;*&gt;: </w:t>
            </w: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машинист (кочегар) котельных; кастелянша; кладовщик; кассир билетный; </w:t>
            </w:r>
            <w:proofErr w:type="spellStart"/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ремонтировщик</w:t>
            </w:r>
            <w:proofErr w:type="spellEnd"/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плоскостных спортивных сооружений; оператор пульта технических средств </w:t>
            </w:r>
            <w:r w:rsid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 и пожарной сигнализации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D47088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8 668</w:t>
            </w:r>
          </w:p>
        </w:tc>
      </w:tr>
      <w:tr w:rsidR="00774FDF" w:rsidRPr="00774FDF" w:rsidTr="00541B6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774FD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774FDF" w:rsidP="00D470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FDF" w:rsidRPr="00774FDF" w:rsidRDefault="00D47088" w:rsidP="00774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8 923</w:t>
            </w:r>
          </w:p>
        </w:tc>
      </w:tr>
    </w:tbl>
    <w:p w:rsidR="00774FDF" w:rsidRPr="00774FDF" w:rsidRDefault="00774FDF" w:rsidP="00774F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7088" w:rsidRDefault="00D47088" w:rsidP="00D47088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47088">
        <w:rPr>
          <w:rFonts w:ascii="Times New Roman" w:hAnsi="Times New Roman"/>
          <w:b/>
          <w:sz w:val="24"/>
          <w:szCs w:val="24"/>
        </w:rPr>
        <w:t xml:space="preserve">Профессиональная квалификационная группа </w:t>
      </w:r>
    </w:p>
    <w:p w:rsidR="00D47088" w:rsidRPr="00D47088" w:rsidRDefault="00D47088" w:rsidP="00D47088">
      <w:pPr>
        <w:pStyle w:val="a3"/>
        <w:ind w:left="7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47088">
        <w:rPr>
          <w:rFonts w:ascii="Times New Roman" w:hAnsi="Times New Roman"/>
          <w:b/>
          <w:sz w:val="24"/>
          <w:szCs w:val="24"/>
        </w:rPr>
        <w:t>Общеотраслевые профессии рабочих второго уровня</w:t>
      </w:r>
      <w:r>
        <w:rPr>
          <w:rFonts w:ascii="Times New Roman" w:hAnsi="Times New Roman"/>
          <w:b/>
          <w:sz w:val="24"/>
          <w:szCs w:val="24"/>
        </w:rPr>
        <w:t>»</w:t>
      </w:r>
      <w:r w:rsidRPr="00D47088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5046"/>
        <w:gridCol w:w="1287"/>
      </w:tblGrid>
      <w:tr w:rsidR="00D47088" w:rsidRPr="00D47088" w:rsidTr="00D4708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88" w:rsidRPr="00D47088" w:rsidRDefault="00D47088" w:rsidP="00D4708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88" w:rsidRPr="00D47088" w:rsidRDefault="00D47088" w:rsidP="00D4708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88" w:rsidRPr="00D47088" w:rsidRDefault="00D47088" w:rsidP="00D4708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88" w:rsidRPr="00D47088" w:rsidRDefault="00D47088" w:rsidP="00D4708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47088" w:rsidRPr="00D47088" w:rsidTr="00D470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Профессии, отнесенные к квалификационным уровням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D47088" w:rsidRPr="00D47088" w:rsidTr="00D470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7088" w:rsidRPr="00D47088" w:rsidTr="00D470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7C27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4 квалификационного разряда в соответствии с Единым тарифно-квалификационным справоч</w:t>
            </w:r>
            <w:r w:rsidR="007C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ником работ и профессий рабочих&lt;*&gt;</w:t>
            </w: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9 434</w:t>
            </w:r>
          </w:p>
        </w:tc>
      </w:tr>
      <w:tr w:rsidR="00D47088" w:rsidRPr="00D47088" w:rsidTr="00D47088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7C27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</w:t>
            </w:r>
            <w:r w:rsidR="007C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бочих &lt;*&gt;: </w:t>
            </w:r>
            <w:r w:rsidR="007C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водитель автомобиля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9 689</w:t>
            </w:r>
          </w:p>
        </w:tc>
      </w:tr>
      <w:tr w:rsidR="00D47088" w:rsidRPr="00D47088" w:rsidTr="00D470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7C278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 &lt;*&gt;:</w:t>
            </w: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слесарь-электрик; кондитер; электромонтер по ремонту и обслуживанию электрооборудования; оператор электронно-вычисли</w:t>
            </w:r>
            <w:r w:rsidR="007C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и вычислительных машин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1A7DFA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9 943</w:t>
            </w:r>
          </w:p>
        </w:tc>
      </w:tr>
      <w:tr w:rsidR="00D47088" w:rsidRPr="00D47088" w:rsidTr="00D47088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1A7D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1A7DFA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10 198</w:t>
            </w:r>
          </w:p>
        </w:tc>
      </w:tr>
      <w:tr w:rsidR="00D47088" w:rsidRPr="00D47088" w:rsidTr="00D470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1A7DF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1A7DFA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10 452</w:t>
            </w:r>
          </w:p>
        </w:tc>
      </w:tr>
      <w:tr w:rsidR="00D47088" w:rsidRPr="00D47088" w:rsidTr="00D4708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D4708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D47088" w:rsidP="000061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 рабочих, предусмотренные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  <w:r w:rsidR="00786373"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</w:t>
            </w:r>
            <w:r w:rsidR="0078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786373" w:rsidRPr="00D47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088" w:rsidRPr="00D47088" w:rsidRDefault="00C61943" w:rsidP="00D47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10 708</w:t>
            </w:r>
          </w:p>
        </w:tc>
      </w:tr>
    </w:tbl>
    <w:p w:rsidR="00C61943" w:rsidRDefault="00C61943" w:rsidP="00C619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D47088" w:rsidRPr="00D47088" w:rsidRDefault="00D47088" w:rsidP="00C619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D4708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________________</w:t>
      </w:r>
      <w:r w:rsidRPr="00D4708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</w:p>
    <w:p w:rsidR="00D47088" w:rsidRPr="00D47088" w:rsidRDefault="00D47088" w:rsidP="00C6194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D4708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* При присвоении другого квалификационного разряда в соответствии с Единым тарифно-квалификационным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  <w:r w:rsidRPr="00D47088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  <w:r w:rsidR="000061EA"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</w:t>
      </w:r>
      <w:r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** В рамка</w:t>
      </w:r>
      <w:r w:rsidR="00C61943"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х настоящего постановления под </w:t>
      </w:r>
      <w:r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рабочими, занятыми на важных (особо важных) и ответственных (особо ответственных) работах</w:t>
      </w:r>
      <w:r w:rsidR="00C61943"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»</w:t>
      </w:r>
      <w:r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понимаются работники </w:t>
      </w:r>
      <w:r w:rsidR="00C61943"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муниципальных</w:t>
      </w:r>
      <w:r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учреждений</w:t>
      </w:r>
      <w:r w:rsidR="00C61943"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финансируемые из бюджета муниципального района «Хилокский район»</w:t>
      </w:r>
      <w:r w:rsidRPr="0078637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осуществляющие профессиональную деятельность по профессиям рабочих в соответствии с приложением к настоящему приложению.</w:t>
      </w:r>
    </w:p>
    <w:p w:rsidR="00FA3515" w:rsidRDefault="00FA3515" w:rsidP="00C61943">
      <w:pPr>
        <w:pStyle w:val="a3"/>
        <w:jc w:val="both"/>
        <w:rPr>
          <w:rFonts w:ascii="Times New Roman" w:hAnsi="Times New Roman"/>
        </w:rPr>
      </w:pPr>
    </w:p>
    <w:p w:rsidR="00C61943" w:rsidRPr="00C61943" w:rsidRDefault="00C61943" w:rsidP="00C619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1943">
        <w:rPr>
          <w:rFonts w:ascii="Times New Roman" w:hAnsi="Times New Roman"/>
          <w:b/>
          <w:sz w:val="24"/>
          <w:szCs w:val="24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61943" w:rsidRDefault="00C61943" w:rsidP="00C619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1943">
        <w:rPr>
          <w:rFonts w:ascii="Times New Roman" w:hAnsi="Times New Roman"/>
          <w:b/>
          <w:sz w:val="24"/>
          <w:szCs w:val="24"/>
        </w:rPr>
        <w:br/>
        <w:t xml:space="preserve">2.1. Профессиональная квалификационная группа </w:t>
      </w:r>
    </w:p>
    <w:p w:rsidR="00C61943" w:rsidRPr="00C61943" w:rsidRDefault="00C61943" w:rsidP="00C619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C61943">
        <w:rPr>
          <w:rFonts w:ascii="Times New Roman" w:hAnsi="Times New Roman"/>
          <w:b/>
          <w:sz w:val="24"/>
          <w:szCs w:val="24"/>
        </w:rPr>
        <w:t>Общеотраслевые должности служащих первого уровня</w:t>
      </w:r>
      <w:r>
        <w:rPr>
          <w:rFonts w:ascii="Times New Roman" w:hAnsi="Times New Roman"/>
          <w:b/>
          <w:sz w:val="24"/>
          <w:szCs w:val="24"/>
        </w:rPr>
        <w:t>»</w:t>
      </w:r>
      <w:r w:rsidRPr="00C61943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C61943" w:rsidRPr="00C61943" w:rsidTr="00C6194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0C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Архивариус; делопроизводитель; кассир; комендант; секретарь; секретарь-машинистка; дежурный (по залу, по общежитию, этажу гостиницы и др.); </w:t>
            </w:r>
            <w:r w:rsidR="00C6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9F3176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11 322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9F31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9F3176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11 616</w:t>
            </w:r>
          </w:p>
        </w:tc>
      </w:tr>
    </w:tbl>
    <w:p w:rsidR="009F3176" w:rsidRDefault="00C61943" w:rsidP="009F31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1943">
        <w:br/>
      </w:r>
      <w:r w:rsidRPr="00C61943">
        <w:br/>
      </w:r>
      <w:r w:rsidRPr="009F3176">
        <w:rPr>
          <w:rFonts w:ascii="Times New Roman" w:hAnsi="Times New Roman"/>
          <w:b/>
          <w:sz w:val="24"/>
          <w:szCs w:val="24"/>
        </w:rPr>
        <w:t xml:space="preserve">2.2. Профессиональная квалификационная группа </w:t>
      </w:r>
    </w:p>
    <w:p w:rsidR="00C61943" w:rsidRPr="009F3176" w:rsidRDefault="009F3176" w:rsidP="009F31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61943" w:rsidRPr="009F3176">
        <w:rPr>
          <w:rFonts w:ascii="Times New Roman" w:hAnsi="Times New Roman"/>
          <w:b/>
          <w:sz w:val="24"/>
          <w:szCs w:val="24"/>
        </w:rPr>
        <w:t>Общеотраслевые должности служащих второго уровня</w:t>
      </w:r>
      <w:r>
        <w:rPr>
          <w:rFonts w:ascii="Times New Roman" w:hAnsi="Times New Roman"/>
          <w:b/>
          <w:sz w:val="24"/>
          <w:szCs w:val="24"/>
        </w:rPr>
        <w:t>»</w:t>
      </w:r>
      <w:r w:rsidR="00C61943" w:rsidRPr="009F3176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C61943" w:rsidRPr="00C61943" w:rsidTr="00C6194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0C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Администратор; диспетчер; инспектор по кадрам; секретарь руководителя; специалист по работе с молодежью; 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художник-оформитель; тех</w:t>
            </w:r>
            <w:r w:rsidR="00C6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ник-смотритель; техник-электрик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9F3176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11 911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0C79" w:rsidP="009F31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аведующий хозяйством.</w:t>
            </w:r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Должности служащих первого квалификационного уровня, по которым устанавливается 2 </w:t>
            </w:r>
            <w:proofErr w:type="spellStart"/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9F3176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12 205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D677E7" w:rsidP="00D677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аведующий производством (шеф-повар); заведующий столовой;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хозяйственного отдела.</w:t>
            </w:r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Должности служащих первого квалификационного уровня, по которым устанавливается 1 </w:t>
            </w:r>
            <w:proofErr w:type="spellStart"/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9F3176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12 792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9F31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9F3176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13 378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D677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смены (участка); начальник цеха (участка)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9F3176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13 672</w:t>
            </w:r>
          </w:p>
        </w:tc>
      </w:tr>
    </w:tbl>
    <w:p w:rsidR="009F3176" w:rsidRDefault="00C61943" w:rsidP="009F31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1943">
        <w:br/>
      </w:r>
      <w:r w:rsidRPr="009F3176">
        <w:rPr>
          <w:rFonts w:ascii="Times New Roman" w:hAnsi="Times New Roman"/>
          <w:b/>
          <w:sz w:val="24"/>
          <w:szCs w:val="24"/>
        </w:rPr>
        <w:br/>
        <w:t xml:space="preserve">2.3. Профессиональная квалификационная группа </w:t>
      </w:r>
    </w:p>
    <w:p w:rsidR="00C61943" w:rsidRPr="009F3176" w:rsidRDefault="009F3176" w:rsidP="009F31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61943" w:rsidRPr="009F3176">
        <w:rPr>
          <w:rFonts w:ascii="Times New Roman" w:hAnsi="Times New Roman"/>
          <w:b/>
          <w:sz w:val="24"/>
          <w:szCs w:val="24"/>
        </w:rPr>
        <w:t>Общеотраслевые должности служащих третьего уровня</w:t>
      </w:r>
      <w:r>
        <w:rPr>
          <w:rFonts w:ascii="Times New Roman" w:hAnsi="Times New Roman"/>
          <w:b/>
          <w:sz w:val="24"/>
          <w:szCs w:val="24"/>
        </w:rPr>
        <w:t>»</w:t>
      </w:r>
      <w:r w:rsidR="00C61943" w:rsidRPr="009F3176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C61943" w:rsidRPr="00C61943" w:rsidTr="00C6194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43" w:rsidRPr="00C61943" w:rsidRDefault="00C61943" w:rsidP="00C6194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D677E7" w:rsidP="00D677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C61943"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ухгалтер; инженер; инженер по защите информации; инженер по охране труда; специалист по кадрам; экономист; бухгалтер-ревизор; специалист по связям с общественностью; специалист по защите информации; юрисконсульт; администрат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 баз данных;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DE5878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13 966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DE587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2 </w:t>
            </w:r>
            <w:proofErr w:type="spellStart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DE5878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14 260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DE587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1 </w:t>
            </w:r>
            <w:proofErr w:type="spellStart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DE5878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14 553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DE587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DE5878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14 848</w:t>
            </w:r>
          </w:p>
        </w:tc>
      </w:tr>
      <w:tr w:rsidR="00C61943" w:rsidRPr="00C61943" w:rsidTr="00C619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C61943" w:rsidP="00C619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специалисты в отделах, отделениях, лабораториях, мастерских; заместитель главного бухгалтера</w:t>
            </w:r>
            <w:r w:rsidRPr="00C61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43" w:rsidRPr="00C61943" w:rsidRDefault="00DE5878" w:rsidP="00C619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15 143</w:t>
            </w:r>
          </w:p>
        </w:tc>
      </w:tr>
    </w:tbl>
    <w:p w:rsidR="00C61943" w:rsidRPr="00C61943" w:rsidRDefault="00C61943" w:rsidP="00D677E7">
      <w:pPr>
        <w:pStyle w:val="a3"/>
        <w:jc w:val="center"/>
        <w:rPr>
          <w:rFonts w:ascii="Arial" w:hAnsi="Arial" w:cs="Arial"/>
          <w:color w:val="444444"/>
          <w:sz w:val="24"/>
          <w:szCs w:val="24"/>
        </w:rPr>
      </w:pPr>
      <w:r w:rsidRPr="00C61943">
        <w:br/>
      </w:r>
    </w:p>
    <w:p w:rsidR="00FD38E5" w:rsidRDefault="00FD38E5" w:rsidP="00FD38E5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Pr="00FD38E5">
        <w:rPr>
          <w:rFonts w:ascii="Times New Roman" w:hAnsi="Times New Roman"/>
          <w:b/>
          <w:sz w:val="24"/>
          <w:szCs w:val="24"/>
        </w:rPr>
        <w:t>Профессиональные квалификационные группы должностей</w:t>
      </w:r>
    </w:p>
    <w:p w:rsidR="00FD38E5" w:rsidRPr="00FD38E5" w:rsidRDefault="00FD38E5" w:rsidP="00FD38E5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D38E5">
        <w:rPr>
          <w:rFonts w:ascii="Times New Roman" w:hAnsi="Times New Roman"/>
          <w:b/>
          <w:sz w:val="24"/>
          <w:szCs w:val="24"/>
        </w:rPr>
        <w:t>работников образования</w:t>
      </w:r>
    </w:p>
    <w:p w:rsidR="00C61943" w:rsidRPr="00FD38E5" w:rsidRDefault="00C61943" w:rsidP="00FD38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8E5" w:rsidRDefault="00FD38E5" w:rsidP="00FD3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8E5">
        <w:rPr>
          <w:rFonts w:ascii="Times New Roman" w:hAnsi="Times New Roman"/>
          <w:b/>
          <w:bCs/>
          <w:sz w:val="24"/>
          <w:szCs w:val="24"/>
        </w:rPr>
        <w:t xml:space="preserve">3.1. Профессиональная квалификационная группа должностей </w:t>
      </w:r>
    </w:p>
    <w:p w:rsidR="00FD38E5" w:rsidRPr="00FD38E5" w:rsidRDefault="00FD38E5" w:rsidP="00FD3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8E5">
        <w:rPr>
          <w:rFonts w:ascii="Times New Roman" w:hAnsi="Times New Roman"/>
          <w:b/>
          <w:bCs/>
          <w:sz w:val="24"/>
          <w:szCs w:val="24"/>
        </w:rPr>
        <w:t>работников учебно-вспомогательного персонала первого уровня</w:t>
      </w:r>
      <w:r w:rsidRPr="00FD38E5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FD38E5" w:rsidRPr="00FD38E5" w:rsidTr="00FD38E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воспитателя; вожатый; секретарь учебной части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8 513</w:t>
            </w:r>
          </w:p>
        </w:tc>
      </w:tr>
    </w:tbl>
    <w:p w:rsidR="00FD38E5" w:rsidRPr="00FD38E5" w:rsidRDefault="00FD38E5" w:rsidP="00FD38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38E5">
        <w:rPr>
          <w:rFonts w:ascii="Arial" w:hAnsi="Arial" w:cs="Arial"/>
        </w:rPr>
        <w:br/>
      </w:r>
      <w:r w:rsidRPr="00FD38E5">
        <w:rPr>
          <w:rFonts w:ascii="Arial" w:hAnsi="Arial" w:cs="Arial"/>
        </w:rPr>
        <w:br/>
      </w:r>
      <w:r w:rsidRPr="00FD38E5">
        <w:rPr>
          <w:rFonts w:ascii="Times New Roman" w:hAnsi="Times New Roman"/>
          <w:b/>
          <w:sz w:val="24"/>
          <w:szCs w:val="24"/>
        </w:rPr>
        <w:t>3.2. Профессиональная квалификационная группа должностей</w:t>
      </w:r>
    </w:p>
    <w:p w:rsidR="00FD38E5" w:rsidRPr="00FD38E5" w:rsidRDefault="00FD38E5" w:rsidP="00FD38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38E5">
        <w:rPr>
          <w:rFonts w:ascii="Times New Roman" w:hAnsi="Times New Roman"/>
          <w:b/>
          <w:sz w:val="24"/>
          <w:szCs w:val="24"/>
        </w:rPr>
        <w:t>работников учебно-вспомогательного персонала второго уровня</w:t>
      </w:r>
      <w:r w:rsidRPr="00FD38E5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FD38E5" w:rsidRPr="00FD38E5" w:rsidTr="00FD38E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Младший воспитатель; дежурный по режиму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8 733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8 956</w:t>
            </w:r>
          </w:p>
        </w:tc>
      </w:tr>
    </w:tbl>
    <w:p w:rsidR="00FD38E5" w:rsidRDefault="00FD38E5" w:rsidP="00FD38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38E5">
        <w:br/>
      </w:r>
      <w:r w:rsidRPr="00FD38E5">
        <w:br/>
      </w:r>
      <w:r>
        <w:rPr>
          <w:rFonts w:ascii="Times New Roman" w:hAnsi="Times New Roman"/>
          <w:b/>
          <w:sz w:val="24"/>
          <w:szCs w:val="24"/>
        </w:rPr>
        <w:t>3</w:t>
      </w:r>
      <w:r w:rsidRPr="00FD38E5">
        <w:rPr>
          <w:rFonts w:ascii="Times New Roman" w:hAnsi="Times New Roman"/>
          <w:b/>
          <w:sz w:val="24"/>
          <w:szCs w:val="24"/>
        </w:rPr>
        <w:t xml:space="preserve">.3. Профессиональная квалификационная группа должностей </w:t>
      </w:r>
    </w:p>
    <w:p w:rsidR="00FD38E5" w:rsidRPr="00FD38E5" w:rsidRDefault="00FD38E5" w:rsidP="00FD38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38E5">
        <w:rPr>
          <w:rFonts w:ascii="Times New Roman" w:hAnsi="Times New Roman"/>
          <w:b/>
          <w:sz w:val="24"/>
          <w:szCs w:val="24"/>
        </w:rPr>
        <w:t>педагогических работников</w:t>
      </w:r>
      <w:r w:rsidRPr="00FD38E5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FD38E5" w:rsidRPr="00FD38E5" w:rsidTr="00FD38E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8E5" w:rsidRPr="00FD38E5" w:rsidRDefault="00FD38E5" w:rsidP="00FD38E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4D754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старший вожатый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FD38E5" w:rsidRDefault="00E539E0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13 792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Инструктор-методист; социальный педагог; 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FD38E5" w:rsidRDefault="00E539E0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14 053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Воспитатель; 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старший тренер-преподаватель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FD38E5" w:rsidRDefault="00E539E0" w:rsidP="00E53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14 316</w:t>
            </w:r>
          </w:p>
        </w:tc>
      </w:tr>
      <w:tr w:rsidR="00FD38E5" w:rsidRPr="00FD38E5" w:rsidTr="00FD38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8E5" w:rsidRPr="00FD38E5" w:rsidRDefault="00FD38E5" w:rsidP="00FD38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&lt;*&gt;; преподаватель &lt;**&gt;; руководитель физического воспитания; старший воспитатель; старший методист; учитель; учитель-дефектолог; учитель-логопед (логопед); советник директора по воспитанию и взаимодействию с детскими общественными объединениями</w:t>
            </w:r>
            <w:r w:rsidRPr="00FD3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FD38E5" w:rsidRDefault="00E539E0" w:rsidP="00E53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14 576</w:t>
            </w:r>
          </w:p>
        </w:tc>
      </w:tr>
    </w:tbl>
    <w:p w:rsidR="00F24AE0" w:rsidRDefault="00F24AE0" w:rsidP="00FD38E5">
      <w:pPr>
        <w:pStyle w:val="a3"/>
        <w:rPr>
          <w:rFonts w:ascii="Times New Roman" w:hAnsi="Times New Roman"/>
          <w:sz w:val="24"/>
          <w:szCs w:val="24"/>
        </w:rPr>
      </w:pPr>
    </w:p>
    <w:p w:rsidR="00FD38E5" w:rsidRPr="00FD38E5" w:rsidRDefault="00FD38E5" w:rsidP="00FD38E5">
      <w:pPr>
        <w:pStyle w:val="a3"/>
        <w:rPr>
          <w:rFonts w:ascii="Times New Roman" w:hAnsi="Times New Roman"/>
          <w:sz w:val="24"/>
          <w:szCs w:val="24"/>
        </w:rPr>
      </w:pPr>
      <w:r w:rsidRPr="00FD38E5">
        <w:rPr>
          <w:rFonts w:ascii="Times New Roman" w:hAnsi="Times New Roman"/>
          <w:sz w:val="24"/>
          <w:szCs w:val="24"/>
        </w:rPr>
        <w:t>________________</w:t>
      </w:r>
      <w:r w:rsidRPr="00FD38E5">
        <w:rPr>
          <w:rFonts w:ascii="Times New Roman" w:hAnsi="Times New Roman"/>
          <w:sz w:val="24"/>
          <w:szCs w:val="24"/>
        </w:rPr>
        <w:br/>
      </w:r>
    </w:p>
    <w:p w:rsidR="00FD38E5" w:rsidRPr="00FD38E5" w:rsidRDefault="00FD38E5" w:rsidP="00FD38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8E5">
        <w:rPr>
          <w:rFonts w:ascii="Times New Roman" w:hAnsi="Times New Roman"/>
          <w:sz w:val="24"/>
          <w:szCs w:val="24"/>
        </w:rPr>
        <w:t xml:space="preserve">* За исключением </w:t>
      </w:r>
      <w:proofErr w:type="spellStart"/>
      <w:r w:rsidRPr="00FD38E5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FD38E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D38E5">
        <w:rPr>
          <w:rFonts w:ascii="Times New Roman" w:hAnsi="Times New Roman"/>
          <w:sz w:val="24"/>
          <w:szCs w:val="24"/>
        </w:rPr>
        <w:t>занятых</w:t>
      </w:r>
      <w:proofErr w:type="gramEnd"/>
      <w:r w:rsidRPr="00FD38E5">
        <w:rPr>
          <w:rFonts w:ascii="Times New Roman" w:hAnsi="Times New Roman"/>
          <w:sz w:val="24"/>
          <w:szCs w:val="24"/>
        </w:rPr>
        <w:t xml:space="preserve"> в сфере дополнительного профессионального образования.</w:t>
      </w:r>
    </w:p>
    <w:p w:rsidR="00FD38E5" w:rsidRDefault="00FD38E5" w:rsidP="00FD38E5">
      <w:pPr>
        <w:pStyle w:val="a3"/>
        <w:rPr>
          <w:rFonts w:ascii="Times New Roman" w:hAnsi="Times New Roman"/>
          <w:sz w:val="24"/>
          <w:szCs w:val="24"/>
        </w:rPr>
      </w:pPr>
    </w:p>
    <w:p w:rsidR="00F24AE0" w:rsidRPr="00F24AE0" w:rsidRDefault="00F24AE0" w:rsidP="00F24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24AE0">
        <w:rPr>
          <w:rFonts w:ascii="Times New Roman" w:hAnsi="Times New Roman"/>
          <w:b/>
          <w:sz w:val="24"/>
          <w:szCs w:val="24"/>
        </w:rPr>
        <w:t>.4. Профессиональная квалификационная группа должностей руководителей структурных подразделений</w:t>
      </w:r>
      <w:r w:rsidRPr="00F24AE0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99"/>
        <w:gridCol w:w="4671"/>
        <w:gridCol w:w="1663"/>
      </w:tblGrid>
      <w:tr w:rsidR="00F24AE0" w:rsidRPr="00F24AE0" w:rsidTr="00F24AE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AE0" w:rsidRPr="00F24AE0" w:rsidRDefault="00F24AE0" w:rsidP="00F24AE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AE0" w:rsidRPr="00F24AE0" w:rsidRDefault="00F24AE0" w:rsidP="00F24AE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AE0" w:rsidRPr="00F24AE0" w:rsidRDefault="00F24AE0" w:rsidP="00F24AE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AE0" w:rsidRPr="00F24AE0" w:rsidRDefault="00F24AE0" w:rsidP="00F24AE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F24AE0" w:rsidRPr="00F24AE0" w:rsidTr="00F24AE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24AE0" w:rsidRPr="00F24AE0" w:rsidTr="00F24AE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24AE0" w:rsidRPr="00F24AE0" w:rsidTr="00F24AE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E539E0" w:rsidRDefault="00F24AE0" w:rsidP="00F24A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F24AE0" w:rsidRDefault="00E539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15 858</w:t>
            </w:r>
          </w:p>
        </w:tc>
      </w:tr>
      <w:tr w:rsidR="00F24AE0" w:rsidRPr="00F24AE0" w:rsidTr="00F24AE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E539E0" w:rsidRDefault="00F24AE0" w:rsidP="00394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</w:t>
            </w:r>
            <w:r w:rsidRPr="00E5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&lt;**&gt;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F24AE0" w:rsidRDefault="00E539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16 135</w:t>
            </w:r>
          </w:p>
        </w:tc>
      </w:tr>
      <w:tr w:rsidR="00F24AE0" w:rsidRPr="00F24AE0" w:rsidTr="00F24AE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F24AE0" w:rsidRDefault="00F24AE0" w:rsidP="00F24A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  <w:r w:rsidRPr="00F24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E0" w:rsidRPr="00E539E0" w:rsidRDefault="00F24AE0" w:rsidP="00394F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F24AE0" w:rsidRDefault="00E539E0" w:rsidP="00F24A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16 416</w:t>
            </w:r>
          </w:p>
        </w:tc>
      </w:tr>
    </w:tbl>
    <w:p w:rsidR="00394FBB" w:rsidRDefault="00394FBB" w:rsidP="00F24A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AE0" w:rsidRPr="00394FBB" w:rsidRDefault="00F24AE0" w:rsidP="00394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4FBB">
        <w:rPr>
          <w:rFonts w:ascii="Times New Roman" w:hAnsi="Times New Roman"/>
          <w:sz w:val="24"/>
          <w:szCs w:val="24"/>
        </w:rPr>
        <w:t>________________</w:t>
      </w:r>
      <w:r w:rsidRPr="00394FBB">
        <w:rPr>
          <w:rFonts w:ascii="Times New Roman" w:hAnsi="Times New Roman"/>
          <w:sz w:val="24"/>
          <w:szCs w:val="24"/>
        </w:rPr>
        <w:br/>
      </w:r>
    </w:p>
    <w:p w:rsidR="00394FBB" w:rsidRDefault="00F24AE0" w:rsidP="00394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4FBB">
        <w:rPr>
          <w:rFonts w:ascii="Times New Roman" w:hAnsi="Times New Roman"/>
          <w:sz w:val="24"/>
          <w:szCs w:val="24"/>
        </w:rPr>
        <w:t>* Кроме должностей руководителей структурных подразделений, отнесенных ко 2 квалификационному уровню.</w:t>
      </w:r>
      <w:r w:rsidR="00394FBB">
        <w:rPr>
          <w:rFonts w:ascii="Times New Roman" w:hAnsi="Times New Roman"/>
          <w:sz w:val="24"/>
          <w:szCs w:val="24"/>
        </w:rPr>
        <w:t xml:space="preserve"> </w:t>
      </w:r>
    </w:p>
    <w:p w:rsidR="00F24AE0" w:rsidRPr="00394FBB" w:rsidRDefault="00F24AE0" w:rsidP="00394F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4FBB" w:rsidRDefault="00F24AE0" w:rsidP="00394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4FBB">
        <w:rPr>
          <w:rFonts w:ascii="Times New Roman" w:hAnsi="Times New Roman"/>
          <w:sz w:val="24"/>
          <w:szCs w:val="24"/>
        </w:rPr>
        <w:t>** Кроме должностей руководителей структурных подразделений, отнесенных к 3 квалификационному уровню.</w:t>
      </w:r>
      <w:r w:rsidR="00394FBB">
        <w:rPr>
          <w:rFonts w:ascii="Times New Roman" w:hAnsi="Times New Roman"/>
          <w:sz w:val="24"/>
          <w:szCs w:val="24"/>
        </w:rPr>
        <w:t xml:space="preserve"> </w:t>
      </w:r>
    </w:p>
    <w:p w:rsidR="00394FBB" w:rsidRDefault="00394FBB" w:rsidP="00394F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4FBB" w:rsidRDefault="00394FBB" w:rsidP="00394F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94FBB">
        <w:rPr>
          <w:rFonts w:ascii="Times New Roman" w:hAnsi="Times New Roman"/>
          <w:b/>
          <w:sz w:val="24"/>
          <w:szCs w:val="24"/>
        </w:rPr>
        <w:t>. Профессиональные квалификационные группы должностей</w:t>
      </w:r>
    </w:p>
    <w:p w:rsidR="00394FBB" w:rsidRPr="00394FBB" w:rsidRDefault="00394FBB" w:rsidP="00394F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4FBB">
        <w:rPr>
          <w:rFonts w:ascii="Times New Roman" w:hAnsi="Times New Roman"/>
          <w:b/>
          <w:sz w:val="24"/>
          <w:szCs w:val="24"/>
        </w:rPr>
        <w:t xml:space="preserve"> работников культуры, искусства и кинематографии</w:t>
      </w:r>
    </w:p>
    <w:p w:rsidR="00394FBB" w:rsidRDefault="00394FBB" w:rsidP="00394F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4FBB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4</w:t>
      </w:r>
      <w:r w:rsidRPr="00394FBB">
        <w:rPr>
          <w:rFonts w:ascii="Times New Roman" w:hAnsi="Times New Roman"/>
          <w:b/>
          <w:sz w:val="24"/>
          <w:szCs w:val="24"/>
        </w:rPr>
        <w:t xml:space="preserve">.1. Профессиональная квалификационная группа </w:t>
      </w:r>
    </w:p>
    <w:p w:rsidR="00394FBB" w:rsidRPr="00394FBB" w:rsidRDefault="00394FBB" w:rsidP="00394F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94FBB">
        <w:rPr>
          <w:rFonts w:ascii="Times New Roman" w:hAnsi="Times New Roman"/>
          <w:b/>
          <w:sz w:val="24"/>
          <w:szCs w:val="24"/>
        </w:rPr>
        <w:t xml:space="preserve">Должности </w:t>
      </w:r>
      <w:proofErr w:type="gramStart"/>
      <w:r w:rsidRPr="00394FBB">
        <w:rPr>
          <w:rFonts w:ascii="Times New Roman" w:hAnsi="Times New Roman"/>
          <w:b/>
          <w:sz w:val="24"/>
          <w:szCs w:val="24"/>
        </w:rPr>
        <w:t>технических исполнителей</w:t>
      </w:r>
      <w:proofErr w:type="gramEnd"/>
      <w:r w:rsidRPr="00394FBB">
        <w:rPr>
          <w:rFonts w:ascii="Times New Roman" w:hAnsi="Times New Roman"/>
          <w:b/>
          <w:sz w:val="24"/>
          <w:szCs w:val="24"/>
        </w:rPr>
        <w:t xml:space="preserve"> и артистов вспомогательного состава</w:t>
      </w:r>
      <w:r>
        <w:rPr>
          <w:rFonts w:ascii="Times New Roman" w:hAnsi="Times New Roman"/>
          <w:b/>
          <w:sz w:val="24"/>
          <w:szCs w:val="24"/>
        </w:rPr>
        <w:t>»</w:t>
      </w:r>
      <w:r w:rsidRPr="00394FBB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394FBB" w:rsidRPr="00394FBB" w:rsidTr="00394FB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E539E0" w:rsidP="00E539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Смотритель музейный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394FBB" w:rsidRDefault="00E76A6E" w:rsidP="00E53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11 322</w:t>
            </w:r>
          </w:p>
        </w:tc>
      </w:tr>
    </w:tbl>
    <w:p w:rsidR="00394FBB" w:rsidRDefault="00394FBB" w:rsidP="00394F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4FBB">
        <w:br/>
      </w:r>
      <w:r w:rsidR="008C6429">
        <w:rPr>
          <w:rFonts w:ascii="Times New Roman" w:hAnsi="Times New Roman"/>
          <w:b/>
          <w:sz w:val="24"/>
          <w:szCs w:val="24"/>
        </w:rPr>
        <w:t>4</w:t>
      </w:r>
      <w:r w:rsidRPr="00394FBB">
        <w:rPr>
          <w:rFonts w:ascii="Times New Roman" w:hAnsi="Times New Roman"/>
          <w:b/>
          <w:sz w:val="24"/>
          <w:szCs w:val="24"/>
        </w:rPr>
        <w:t xml:space="preserve">.2. Профессиональная квалификационная группа </w:t>
      </w:r>
    </w:p>
    <w:p w:rsidR="00394FBB" w:rsidRPr="00394FBB" w:rsidRDefault="00394FBB" w:rsidP="00394F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94FBB">
        <w:rPr>
          <w:rFonts w:ascii="Times New Roman" w:hAnsi="Times New Roman"/>
          <w:b/>
          <w:sz w:val="24"/>
          <w:szCs w:val="24"/>
        </w:rPr>
        <w:t>Должности работников культуры, искусства и кинематографии среднего звена</w:t>
      </w:r>
      <w:r>
        <w:rPr>
          <w:rFonts w:ascii="Times New Roman" w:hAnsi="Times New Roman"/>
          <w:b/>
          <w:sz w:val="24"/>
          <w:szCs w:val="24"/>
        </w:rPr>
        <w:t>»</w:t>
      </w:r>
      <w:r w:rsidRPr="00394FBB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394FBB" w:rsidRPr="00394FBB" w:rsidTr="00394FB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7C0613" w:rsidP="007C06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94FBB"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аведующий костюмерной; </w:t>
            </w:r>
            <w:proofErr w:type="spellStart"/>
            <w:r w:rsidR="00394FBB"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394FBB"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кружка</w:t>
            </w:r>
            <w:r w:rsidR="00394FBB"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394FBB" w:rsidRDefault="007C0613" w:rsidP="007C06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11 615</w:t>
            </w:r>
          </w:p>
        </w:tc>
      </w:tr>
    </w:tbl>
    <w:p w:rsidR="00AC0514" w:rsidRDefault="00394FBB" w:rsidP="008C64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4FBB">
        <w:br/>
      </w:r>
    </w:p>
    <w:p w:rsidR="00AC0514" w:rsidRDefault="00AC0514" w:rsidP="008C64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6429" w:rsidRDefault="008C6429" w:rsidP="008C64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394FBB" w:rsidRPr="008C6429">
        <w:rPr>
          <w:rFonts w:ascii="Times New Roman" w:hAnsi="Times New Roman"/>
          <w:b/>
          <w:sz w:val="24"/>
          <w:szCs w:val="24"/>
        </w:rPr>
        <w:t xml:space="preserve">.3. Профессиональная квалификационная группа </w:t>
      </w:r>
    </w:p>
    <w:p w:rsidR="00394FBB" w:rsidRPr="008C6429" w:rsidRDefault="008C6429" w:rsidP="008C64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4FBB" w:rsidRPr="008C6429">
        <w:rPr>
          <w:rFonts w:ascii="Times New Roman" w:hAnsi="Times New Roman"/>
          <w:b/>
          <w:sz w:val="24"/>
          <w:szCs w:val="24"/>
        </w:rPr>
        <w:t>Должности работников культуры, искусства и кинематографии ведущего звена</w:t>
      </w:r>
      <w:r>
        <w:rPr>
          <w:rFonts w:ascii="Times New Roman" w:hAnsi="Times New Roman"/>
          <w:b/>
          <w:sz w:val="24"/>
          <w:szCs w:val="24"/>
        </w:rPr>
        <w:t>»</w:t>
      </w:r>
      <w:r w:rsidR="00394FBB" w:rsidRPr="008C6429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394FBB" w:rsidRPr="00394FBB" w:rsidTr="00394FB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CE4B58" w:rsidP="007C06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94FBB"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дминистратор (старший администратор); библиотекарь; библиограф; звукооператор; методист библиотеки, музея, клубного учреждения; 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394FBB" w:rsidRDefault="007C0613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12 497</w:t>
            </w:r>
          </w:p>
        </w:tc>
      </w:tr>
    </w:tbl>
    <w:p w:rsidR="008C6429" w:rsidRDefault="00394FBB" w:rsidP="008C64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4FBB">
        <w:br/>
      </w:r>
      <w:r w:rsidR="008C6429">
        <w:rPr>
          <w:rFonts w:ascii="Times New Roman" w:hAnsi="Times New Roman"/>
          <w:b/>
          <w:sz w:val="24"/>
          <w:szCs w:val="24"/>
        </w:rPr>
        <w:t>4</w:t>
      </w:r>
      <w:r w:rsidRPr="008C6429">
        <w:rPr>
          <w:rFonts w:ascii="Times New Roman" w:hAnsi="Times New Roman"/>
          <w:b/>
          <w:sz w:val="24"/>
          <w:szCs w:val="24"/>
        </w:rPr>
        <w:t xml:space="preserve">.4. Профессиональная квалификационная группа </w:t>
      </w:r>
    </w:p>
    <w:p w:rsidR="00394FBB" w:rsidRPr="008C6429" w:rsidRDefault="008C6429" w:rsidP="008C64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4FBB" w:rsidRPr="008C6429">
        <w:rPr>
          <w:rFonts w:ascii="Times New Roman" w:hAnsi="Times New Roman"/>
          <w:b/>
          <w:sz w:val="24"/>
          <w:szCs w:val="24"/>
        </w:rPr>
        <w:t>Должности руководящего состава учреждений культуры, искусства и кинематографии</w:t>
      </w:r>
      <w:r>
        <w:rPr>
          <w:rFonts w:ascii="Times New Roman" w:hAnsi="Times New Roman"/>
          <w:b/>
          <w:sz w:val="24"/>
          <w:szCs w:val="24"/>
        </w:rPr>
        <w:t>»</w:t>
      </w:r>
      <w:r w:rsidR="00394FBB" w:rsidRPr="008C6429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99"/>
        <w:gridCol w:w="4671"/>
        <w:gridCol w:w="1663"/>
      </w:tblGrid>
      <w:tr w:rsidR="00394FBB" w:rsidRPr="00394FBB" w:rsidTr="00394FB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94FBB" w:rsidRPr="00394FBB" w:rsidTr="00394F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394FBB" w:rsidP="00394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FBB" w:rsidRPr="00394FBB" w:rsidRDefault="00CE4B58" w:rsidP="00CE4B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CE4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лавный хранитель фондов; заведующий филиалом организации культуры клубного типа (централизованной (</w:t>
            </w:r>
            <w:proofErr w:type="spellStart"/>
            <w:r w:rsidRPr="00CE4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E4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CE4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E4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парка культуры и отдыха, научно-методического центра народного творчества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CE4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менеджер по культурно-массовому досугу; режиссер; руководитель студии; художественный руководитель; хормейстер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394FBB" w:rsidRDefault="00834297" w:rsidP="00AC15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16 021</w:t>
            </w:r>
          </w:p>
        </w:tc>
      </w:tr>
    </w:tbl>
    <w:p w:rsidR="006A4011" w:rsidRDefault="006A4011" w:rsidP="00997159">
      <w:pPr>
        <w:pStyle w:val="a3"/>
        <w:jc w:val="center"/>
      </w:pPr>
    </w:p>
    <w:p w:rsidR="00997159" w:rsidRDefault="00394FBB" w:rsidP="009971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4FBB">
        <w:br/>
      </w:r>
      <w:r w:rsidR="00997159">
        <w:rPr>
          <w:rFonts w:ascii="Times New Roman" w:hAnsi="Times New Roman"/>
          <w:b/>
          <w:sz w:val="24"/>
          <w:szCs w:val="24"/>
        </w:rPr>
        <w:t xml:space="preserve">5. </w:t>
      </w:r>
      <w:r w:rsidR="00997159" w:rsidRPr="00997159">
        <w:rPr>
          <w:rFonts w:ascii="Times New Roman" w:hAnsi="Times New Roman"/>
          <w:b/>
          <w:sz w:val="24"/>
          <w:szCs w:val="24"/>
        </w:rPr>
        <w:t>Профессиональные квалификационные группы должностей работников сферы научных исследований и разработок</w:t>
      </w:r>
    </w:p>
    <w:p w:rsidR="006A4011" w:rsidRDefault="006A4011" w:rsidP="009971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4011" w:rsidRPr="006A4011" w:rsidRDefault="00536676" w:rsidP="009971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5.1</w:t>
      </w:r>
      <w:r w:rsidR="006A4011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6A4011" w:rsidRPr="006A4011">
        <w:rPr>
          <w:rFonts w:ascii="Times New Roman" w:hAnsi="Times New Roman"/>
          <w:b/>
          <w:bCs/>
          <w:color w:val="000000"/>
          <w:sz w:val="24"/>
          <w:szCs w:val="24"/>
        </w:rPr>
        <w:t>Профессиональная квалификационная группа должностей научных работников и руководителей структурных подразделений</w:t>
      </w:r>
    </w:p>
    <w:p w:rsidR="00AC0514" w:rsidRPr="00394FBB" w:rsidRDefault="00AC0514" w:rsidP="00CE4B58">
      <w:pPr>
        <w:pStyle w:val="a3"/>
        <w:jc w:val="center"/>
      </w:pPr>
    </w:p>
    <w:tbl>
      <w:tblPr>
        <w:tblW w:w="133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51"/>
        <w:gridCol w:w="1841"/>
        <w:gridCol w:w="1841"/>
      </w:tblGrid>
      <w:tr w:rsidR="006A4011" w:rsidRPr="00CA6F2F" w:rsidTr="006A4011">
        <w:trPr>
          <w:trHeight w:val="915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402"/>
              <w:gridCol w:w="4805"/>
              <w:gridCol w:w="1663"/>
            </w:tblGrid>
            <w:tr w:rsidR="006A4011" w:rsidRPr="006A4011" w:rsidTr="006A4011">
              <w:trPr>
                <w:trHeight w:val="15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4011" w:rsidRPr="006A4011" w:rsidRDefault="006A4011" w:rsidP="006A40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4011" w:rsidRPr="006A4011" w:rsidRDefault="006A4011" w:rsidP="006A40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4011" w:rsidRPr="006A4011" w:rsidRDefault="006A4011" w:rsidP="006A40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A4011" w:rsidRPr="006A4011" w:rsidRDefault="006A4011" w:rsidP="006A40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6A4011" w:rsidRPr="006A4011" w:rsidTr="006A4011"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A4011" w:rsidRPr="006A4011" w:rsidRDefault="006A4011" w:rsidP="006A401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t xml:space="preserve">N </w:t>
                  </w:r>
                  <w:proofErr w:type="gramStart"/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A4011" w:rsidRPr="006A4011" w:rsidRDefault="006A4011" w:rsidP="006A401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A4011" w:rsidRPr="006A4011" w:rsidRDefault="006A4011" w:rsidP="006A401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A4011" w:rsidRPr="006A4011" w:rsidRDefault="006A4011" w:rsidP="006A401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Базовый должностной оклад, </w:t>
                  </w: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рублей</w:t>
                  </w:r>
                </w:p>
              </w:tc>
            </w:tr>
            <w:tr w:rsidR="006A4011" w:rsidRPr="006A4011" w:rsidTr="006A4011"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A4011" w:rsidRPr="006A4011" w:rsidRDefault="006A4011" w:rsidP="006A401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A4011" w:rsidRPr="006A4011" w:rsidRDefault="006A4011" w:rsidP="006A401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t>1 квалификационный уровень</w:t>
                  </w: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A4011" w:rsidRPr="006A4011" w:rsidRDefault="006A4011" w:rsidP="006A401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t>аучный сотрудник</w:t>
                  </w:r>
                  <w:r w:rsidRPr="006A401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6A4011" w:rsidRPr="006A4011" w:rsidRDefault="006A4011" w:rsidP="006A401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15 143</w:t>
                  </w:r>
                </w:p>
              </w:tc>
            </w:tr>
          </w:tbl>
          <w:p w:rsidR="006A4011" w:rsidRPr="00FB576C" w:rsidRDefault="006A4011" w:rsidP="007E61CA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 w:rsidR="006A4011" w:rsidRPr="00FB576C" w:rsidRDefault="006A4011" w:rsidP="007E61CA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 w:rsidR="006A4011" w:rsidRPr="00FB576C" w:rsidRDefault="006A4011" w:rsidP="007E61CA">
            <w:pPr>
              <w:jc w:val="center"/>
              <w:rPr>
                <w:color w:val="000000"/>
              </w:rPr>
            </w:pPr>
          </w:p>
        </w:tc>
      </w:tr>
    </w:tbl>
    <w:p w:rsidR="00834297" w:rsidRDefault="00394FBB" w:rsidP="00CE4B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4FBB">
        <w:lastRenderedPageBreak/>
        <w:br/>
      </w:r>
      <w:r w:rsidR="00834297">
        <w:rPr>
          <w:rFonts w:ascii="Times New Roman" w:hAnsi="Times New Roman"/>
          <w:b/>
          <w:sz w:val="24"/>
          <w:szCs w:val="24"/>
        </w:rPr>
        <w:t>6</w:t>
      </w:r>
      <w:r w:rsidR="00834297" w:rsidRPr="00834297">
        <w:rPr>
          <w:rFonts w:ascii="Times New Roman" w:hAnsi="Times New Roman"/>
          <w:b/>
          <w:sz w:val="24"/>
          <w:szCs w:val="24"/>
        </w:rPr>
        <w:t xml:space="preserve">. Профессиональные квалификационные группы должностей </w:t>
      </w:r>
    </w:p>
    <w:p w:rsidR="00834297" w:rsidRDefault="00834297" w:rsidP="008342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4297">
        <w:rPr>
          <w:rFonts w:ascii="Times New Roman" w:hAnsi="Times New Roman"/>
          <w:b/>
          <w:sz w:val="24"/>
          <w:szCs w:val="24"/>
        </w:rPr>
        <w:t>работников физической культуры и спорта</w:t>
      </w:r>
    </w:p>
    <w:p w:rsidR="006A4011" w:rsidRPr="00834297" w:rsidRDefault="006A4011" w:rsidP="008342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769B" w:rsidRDefault="00F5769B" w:rsidP="0083429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834297" w:rsidRPr="00834297">
        <w:rPr>
          <w:rFonts w:ascii="Times New Roman" w:hAnsi="Times New Roman"/>
          <w:b/>
          <w:bCs/>
          <w:sz w:val="24"/>
          <w:szCs w:val="24"/>
        </w:rPr>
        <w:t xml:space="preserve">.1. Профессиональная квалификационная группа должностей </w:t>
      </w:r>
    </w:p>
    <w:p w:rsidR="00834297" w:rsidRPr="00834297" w:rsidRDefault="00834297" w:rsidP="0083429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34297">
        <w:rPr>
          <w:rFonts w:ascii="Times New Roman" w:hAnsi="Times New Roman"/>
          <w:b/>
          <w:bCs/>
          <w:sz w:val="24"/>
          <w:szCs w:val="24"/>
        </w:rPr>
        <w:t>работников физической культуры и спорта первого уровня</w:t>
      </w:r>
      <w:r w:rsidRPr="00834297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834297" w:rsidRPr="00834297" w:rsidTr="0083429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7" w:rsidRPr="00834297" w:rsidRDefault="00834297" w:rsidP="0083429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7" w:rsidRPr="00834297" w:rsidRDefault="00834297" w:rsidP="0083429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7" w:rsidRPr="00834297" w:rsidRDefault="00834297" w:rsidP="0083429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7" w:rsidRPr="00834297" w:rsidRDefault="00834297" w:rsidP="0083429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834297" w:rsidRPr="00834297" w:rsidTr="008342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34297" w:rsidRPr="00834297" w:rsidTr="008342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4297" w:rsidRPr="00834297" w:rsidTr="008342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Дежурный по спортивному залу; сопровождающий спортсмена-инвалида первой группы инвалидности</w:t>
            </w: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316EF9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8733</w:t>
            </w:r>
          </w:p>
        </w:tc>
      </w:tr>
      <w:tr w:rsidR="00834297" w:rsidRPr="00834297" w:rsidTr="008342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834297" w:rsidP="008342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судья, спортсмен; спортсмен ведущий</w:t>
            </w:r>
            <w:r w:rsidRPr="004D7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4D754E" w:rsidRDefault="00316EF9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8956</w:t>
            </w:r>
          </w:p>
        </w:tc>
      </w:tr>
    </w:tbl>
    <w:p w:rsidR="00834297" w:rsidRPr="00F5769B" w:rsidRDefault="00834297" w:rsidP="00F576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4297">
        <w:br/>
      </w:r>
      <w:r w:rsidRPr="00834297">
        <w:br/>
      </w:r>
      <w:r w:rsidR="00F5769B">
        <w:rPr>
          <w:rFonts w:ascii="Times New Roman" w:hAnsi="Times New Roman"/>
          <w:b/>
          <w:sz w:val="24"/>
          <w:szCs w:val="24"/>
        </w:rPr>
        <w:t>6</w:t>
      </w:r>
      <w:r w:rsidRPr="00F5769B">
        <w:rPr>
          <w:rFonts w:ascii="Times New Roman" w:hAnsi="Times New Roman"/>
          <w:b/>
          <w:sz w:val="24"/>
          <w:szCs w:val="24"/>
        </w:rPr>
        <w:t>.2. Профессиональная квалификационная группа должностей работников физической культуры и спорта второго уровня</w:t>
      </w:r>
      <w:r w:rsidRPr="00F5769B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0"/>
        <w:gridCol w:w="4670"/>
        <w:gridCol w:w="1663"/>
      </w:tblGrid>
      <w:tr w:rsidR="00834297" w:rsidRPr="00834297" w:rsidTr="00F5769B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7" w:rsidRPr="00834297" w:rsidRDefault="00834297" w:rsidP="0083429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7" w:rsidRPr="00834297" w:rsidRDefault="00834297" w:rsidP="0083429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7" w:rsidRPr="00834297" w:rsidRDefault="00834297" w:rsidP="0083429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7" w:rsidRPr="00834297" w:rsidRDefault="00834297" w:rsidP="0083429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834297" w:rsidRPr="00834297" w:rsidTr="00F5769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34297" w:rsidRPr="00834297" w:rsidTr="00F5769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4297" w:rsidRPr="00834297" w:rsidTr="00F5769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F576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адаптивной физической культуре; инструктор по спорту; спортсмен-инструктор; техник по эксплуатации и ремонту спортивной техники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F5769B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11 910</w:t>
            </w:r>
          </w:p>
        </w:tc>
      </w:tr>
      <w:tr w:rsidR="00834297" w:rsidRPr="00834297" w:rsidTr="00F5769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8342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834297" w:rsidP="00F576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 тренировочного процесса; инструктор-методист по адаптивной физической культуре; инструктор-методист физкультурно-спортивных организаций; тренер-преподаватель по адаптивной физической культуре; тренер; хореограф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297" w:rsidRPr="00834297" w:rsidRDefault="00F5769B" w:rsidP="008342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12 791</w:t>
            </w:r>
          </w:p>
        </w:tc>
      </w:tr>
    </w:tbl>
    <w:p w:rsidR="00F24AE0" w:rsidRDefault="00F24AE0" w:rsidP="00394F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3787" w:rsidRPr="00394FBB" w:rsidRDefault="008C3787" w:rsidP="008C37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CE4B58" w:rsidRDefault="00CE4B58" w:rsidP="008C3787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E4B58" w:rsidRDefault="00CE4B58" w:rsidP="008C3787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40D6B" w:rsidRPr="00140D6B" w:rsidRDefault="00316EF9" w:rsidP="00140D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0D6B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140D6B">
        <w:rPr>
          <w:rFonts w:ascii="Times New Roman" w:hAnsi="Times New Roman"/>
          <w:sz w:val="24"/>
          <w:szCs w:val="24"/>
        </w:rPr>
        <w:br/>
        <w:t>к базовым окладам (базовым</w:t>
      </w:r>
      <w:r w:rsidRPr="00140D6B">
        <w:rPr>
          <w:rFonts w:ascii="Times New Roman" w:hAnsi="Times New Roman"/>
          <w:sz w:val="24"/>
          <w:szCs w:val="24"/>
        </w:rPr>
        <w:br/>
        <w:t>должностным окладам) по профессиональным</w:t>
      </w:r>
      <w:r w:rsidRPr="00140D6B">
        <w:rPr>
          <w:rFonts w:ascii="Times New Roman" w:hAnsi="Times New Roman"/>
          <w:sz w:val="24"/>
          <w:szCs w:val="24"/>
        </w:rPr>
        <w:br/>
        <w:t>квалификационным группам работников</w:t>
      </w:r>
      <w:r w:rsidRPr="00140D6B">
        <w:rPr>
          <w:rFonts w:ascii="Times New Roman" w:hAnsi="Times New Roman"/>
          <w:sz w:val="24"/>
          <w:szCs w:val="24"/>
        </w:rPr>
        <w:br/>
      </w:r>
      <w:r w:rsidR="00140D6B" w:rsidRPr="00140D6B">
        <w:rPr>
          <w:rFonts w:ascii="Times New Roman" w:hAnsi="Times New Roman"/>
          <w:sz w:val="24"/>
          <w:szCs w:val="24"/>
        </w:rPr>
        <w:t>муниципальных</w:t>
      </w:r>
      <w:r w:rsidRPr="00140D6B">
        <w:rPr>
          <w:rFonts w:ascii="Times New Roman" w:hAnsi="Times New Roman"/>
          <w:sz w:val="24"/>
          <w:szCs w:val="24"/>
        </w:rPr>
        <w:t xml:space="preserve"> учреждений</w:t>
      </w:r>
      <w:r w:rsidR="00140D6B" w:rsidRPr="00140D6B">
        <w:rPr>
          <w:rFonts w:ascii="Times New Roman" w:hAnsi="Times New Roman"/>
          <w:sz w:val="24"/>
          <w:szCs w:val="24"/>
        </w:rPr>
        <w:t>,</w:t>
      </w:r>
      <w:r w:rsidRPr="00140D6B">
        <w:rPr>
          <w:rFonts w:ascii="Times New Roman" w:hAnsi="Times New Roman"/>
          <w:sz w:val="24"/>
          <w:szCs w:val="24"/>
        </w:rPr>
        <w:br/>
      </w:r>
      <w:r w:rsidR="00140D6B" w:rsidRPr="00140D6B">
        <w:rPr>
          <w:rFonts w:ascii="Times New Roman" w:hAnsi="Times New Roman"/>
          <w:sz w:val="24"/>
          <w:szCs w:val="24"/>
        </w:rPr>
        <w:t xml:space="preserve">финансируемых из бюджета </w:t>
      </w:r>
    </w:p>
    <w:p w:rsidR="00316EF9" w:rsidRPr="00140D6B" w:rsidRDefault="00140D6B" w:rsidP="00140D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0D6B">
        <w:rPr>
          <w:rFonts w:ascii="Times New Roman" w:hAnsi="Times New Roman"/>
          <w:sz w:val="24"/>
          <w:szCs w:val="24"/>
        </w:rPr>
        <w:t>муниципального района «Хилокский район»</w:t>
      </w:r>
    </w:p>
    <w:p w:rsidR="00316EF9" w:rsidRPr="00140D6B" w:rsidRDefault="00316EF9" w:rsidP="00316EF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 w:rsidRPr="00140D6B">
        <w:rPr>
          <w:b/>
          <w:bCs/>
          <w:color w:val="444444"/>
        </w:rPr>
        <w:t>ПЕРЕЧЕНЬ НАИМЕНОВАНИЙ ПРОФЕССИЙ ВЫСОКОКВАЛИФИЦИРОВАННЫХ РАБОЧИХ, ЗАНЯТЫХ НА ВАЖНЫХ (ОСОБО ВАЖНЫХ) И ОТВЕТСТВЕННЫХ (ОСОБО ОТВЕТСТВЕННЫХ) РАБОТАХ</w:t>
      </w:r>
    </w:p>
    <w:p w:rsidR="00316EF9" w:rsidRDefault="00316EF9" w:rsidP="00316EF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316EF9" w:rsidRPr="00140D6B" w:rsidRDefault="00140D6B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40D6B">
        <w:rPr>
          <w:color w:val="444444"/>
        </w:rPr>
        <w:t>1</w:t>
      </w:r>
      <w:r w:rsidR="00316EF9" w:rsidRPr="00140D6B">
        <w:rPr>
          <w:color w:val="444444"/>
        </w:rPr>
        <w:t>. Водители автобусов или специальных легковых автомобилей ("Дети"), занятые перевозкой обучающихся (детей, воспитанников).</w:t>
      </w:r>
      <w:r w:rsidR="00316EF9" w:rsidRPr="00140D6B">
        <w:rPr>
          <w:color w:val="444444"/>
        </w:rPr>
        <w:br/>
      </w:r>
    </w:p>
    <w:p w:rsidR="00316EF9" w:rsidRDefault="00140D6B" w:rsidP="00140D6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color w:val="444444"/>
        </w:rPr>
        <w:t>2</w:t>
      </w:r>
      <w:r w:rsidR="00316EF9" w:rsidRPr="00140D6B">
        <w:rPr>
          <w:color w:val="444444"/>
        </w:rPr>
        <w:t>. Водители: автобусов, занятые перевозкой участников профессиональных художественных коллективов;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населения.</w:t>
      </w:r>
      <w:r w:rsidR="00316EF9" w:rsidRPr="00140D6B">
        <w:rPr>
          <w:color w:val="444444"/>
        </w:rPr>
        <w:br/>
      </w:r>
    </w:p>
    <w:p w:rsidR="00316EF9" w:rsidRPr="00140D6B" w:rsidRDefault="00140D6B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rPr>
          <w:color w:val="444444"/>
        </w:rPr>
        <w:t>3</w:t>
      </w:r>
      <w:r w:rsidR="00316EF9" w:rsidRPr="00140D6B">
        <w:rPr>
          <w:color w:val="444444"/>
        </w:rPr>
        <w:t>. Повар (при отсутствии шеф-повара и заведующего производством).</w:t>
      </w:r>
      <w:r w:rsidR="00316EF9" w:rsidRPr="00140D6B">
        <w:rPr>
          <w:color w:val="444444"/>
        </w:rPr>
        <w:br/>
      </w:r>
    </w:p>
    <w:p w:rsidR="00316EF9" w:rsidRPr="00140D6B" w:rsidRDefault="00140D6B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40D6B">
        <w:rPr>
          <w:color w:val="444444"/>
        </w:rPr>
        <w:t>4</w:t>
      </w:r>
      <w:r w:rsidR="00316EF9" w:rsidRPr="00140D6B">
        <w:rPr>
          <w:color w:val="444444"/>
        </w:rPr>
        <w:t>. Слесарь-сантехник.</w:t>
      </w:r>
      <w:r w:rsidR="00316EF9" w:rsidRPr="00140D6B">
        <w:rPr>
          <w:color w:val="444444"/>
        </w:rPr>
        <w:br/>
      </w:r>
    </w:p>
    <w:p w:rsidR="00316EF9" w:rsidRPr="00140D6B" w:rsidRDefault="00140D6B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40D6B">
        <w:rPr>
          <w:color w:val="444444"/>
        </w:rPr>
        <w:t>5</w:t>
      </w:r>
      <w:r w:rsidR="00316EF9" w:rsidRPr="00140D6B">
        <w:rPr>
          <w:color w:val="444444"/>
        </w:rPr>
        <w:t>. Слесарь-электрик по ремонту электрооборудования.</w:t>
      </w:r>
      <w:r w:rsidR="00316EF9" w:rsidRPr="00140D6B">
        <w:rPr>
          <w:color w:val="444444"/>
        </w:rPr>
        <w:br/>
      </w:r>
    </w:p>
    <w:p w:rsidR="00316EF9" w:rsidRPr="00140D6B" w:rsidRDefault="00140D6B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40D6B">
        <w:rPr>
          <w:color w:val="444444"/>
        </w:rPr>
        <w:t>6</w:t>
      </w:r>
      <w:r w:rsidR="00316EF9" w:rsidRPr="00140D6B">
        <w:rPr>
          <w:color w:val="444444"/>
        </w:rPr>
        <w:t>. Шеф-повар.</w:t>
      </w:r>
      <w:r w:rsidR="00316EF9" w:rsidRPr="00140D6B">
        <w:rPr>
          <w:color w:val="444444"/>
        </w:rPr>
        <w:br/>
      </w:r>
    </w:p>
    <w:p w:rsidR="00316EF9" w:rsidRPr="00140D6B" w:rsidRDefault="00316EF9" w:rsidP="00316EF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316EF9" w:rsidRPr="00140D6B" w:rsidRDefault="00316EF9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40D6B">
        <w:rPr>
          <w:color w:val="444444"/>
        </w:rPr>
        <w:t>Примечания.</w:t>
      </w:r>
      <w:r w:rsidRPr="00140D6B">
        <w:rPr>
          <w:color w:val="444444"/>
        </w:rPr>
        <w:br/>
      </w:r>
    </w:p>
    <w:p w:rsidR="00316EF9" w:rsidRPr="00140D6B" w:rsidRDefault="00316EF9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40D6B">
        <w:rPr>
          <w:color w:val="444444"/>
        </w:rPr>
        <w:t>1. К высококвалифицированным относятся рабочие, имеющие наивысший разряд по данным профессиям согласно Единому тарифно-квалификационному справочнику (далее - ЕТКС) и выполняющие работы, соответствующие этому разряду.</w:t>
      </w:r>
      <w:r w:rsidRPr="00140D6B">
        <w:rPr>
          <w:color w:val="444444"/>
        </w:rPr>
        <w:br/>
      </w:r>
    </w:p>
    <w:p w:rsidR="00316EF9" w:rsidRPr="00140D6B" w:rsidRDefault="00316EF9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40D6B">
        <w:rPr>
          <w:color w:val="444444"/>
        </w:rPr>
        <w:t xml:space="preserve">2. Вопрос об установлении конкретному рабочему базового оклада исходя из 9, 10 разрядов ЕТКС в соответствии с настоящим Перечнем решается администрацией организации по согласованию с выборным профсоюзным органом с учетом квалификации, объема и </w:t>
      </w:r>
      <w:proofErr w:type="gramStart"/>
      <w:r w:rsidRPr="00140D6B">
        <w:rPr>
          <w:color w:val="444444"/>
        </w:rPr>
        <w:t>качества</w:t>
      </w:r>
      <w:proofErr w:type="gramEnd"/>
      <w:r w:rsidRPr="00140D6B">
        <w:rPr>
          <w:color w:val="444444"/>
        </w:rPr>
        <w:t xml:space="preserve"> выполняемых им работ в пределах средств, направляемых на оплату труда.</w:t>
      </w:r>
      <w:r w:rsidRPr="00140D6B">
        <w:rPr>
          <w:color w:val="444444"/>
        </w:rPr>
        <w:br/>
      </w:r>
    </w:p>
    <w:p w:rsidR="00316EF9" w:rsidRPr="00140D6B" w:rsidRDefault="00316EF9" w:rsidP="00316EF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40D6B">
        <w:rPr>
          <w:color w:val="444444"/>
        </w:rPr>
        <w:t>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p w:rsidR="00316EF9" w:rsidRDefault="00316EF9" w:rsidP="008C3787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40D6B" w:rsidRDefault="00140D6B" w:rsidP="008C3787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40D6B" w:rsidRDefault="00140D6B" w:rsidP="008C3787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C3787" w:rsidRPr="00C16631" w:rsidRDefault="008C3787" w:rsidP="008C3787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C3787" w:rsidRDefault="008C3787" w:rsidP="008C378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C3787" w:rsidRDefault="008C3787" w:rsidP="008C378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3787" w:rsidRDefault="008C3787" w:rsidP="008C378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885305" w:rsidRPr="00885305" w:rsidRDefault="00885305" w:rsidP="008853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860</w:t>
      </w:r>
    </w:p>
    <w:p w:rsidR="008C3787" w:rsidRPr="00C16631" w:rsidRDefault="008C3787" w:rsidP="008C37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04"/>
      <w:bookmarkEnd w:id="2"/>
    </w:p>
    <w:p w:rsidR="008C3787" w:rsidRPr="00C16631" w:rsidRDefault="008C3787" w:rsidP="008C3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ОБЩИЙ ПЕРЕЧЕНЬ</w:t>
      </w:r>
    </w:p>
    <w:p w:rsidR="008C3787" w:rsidRPr="00C16631" w:rsidRDefault="008C3787" w:rsidP="008C3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компенсационных и стимулирующих выплат работникам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, финансируемых из бюджета муниципального района «Хилокский район»</w:t>
      </w:r>
    </w:p>
    <w:p w:rsidR="008C3787" w:rsidRPr="00C16631" w:rsidRDefault="008C3787" w:rsidP="008C3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3787" w:rsidRPr="00C16631" w:rsidRDefault="008C3787" w:rsidP="008C3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1. К компенсационным выплатам относятся:</w:t>
      </w:r>
    </w:p>
    <w:p w:rsidR="008C3787" w:rsidRPr="00C16631" w:rsidRDefault="008C3787" w:rsidP="008C3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1) выплаты работникам, занятым на работах с вредными и (или) опасными условиями труда; </w:t>
      </w:r>
    </w:p>
    <w:p w:rsidR="008C3787" w:rsidRPr="00C16631" w:rsidRDefault="008C3787" w:rsidP="008C3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2) выплаты за работу в местностях с особыми климатическими условиями (районный коэффициент, процентная надбавка за стаж работы в районах Крайнего Севера и приравненных к ним местностям); </w:t>
      </w:r>
    </w:p>
    <w:p w:rsidR="008C3787" w:rsidRPr="00C16631" w:rsidRDefault="008C3787" w:rsidP="008C3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8C3787" w:rsidRPr="00C16631" w:rsidRDefault="008C3787" w:rsidP="008C3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4) надбавка за работу со сведениями, составляющими государственную тайну;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5) иные выплаты компенсационного характера, устанавливаемые в соответствии с трудовым законодательством и иными нормативными правовыми актами, содержащими нормы трудового законодательства.</w:t>
      </w:r>
      <w:bookmarkStart w:id="3" w:name="P728"/>
      <w:bookmarkEnd w:id="3"/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2. К стимулирующим выплатам относятся: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1) выплата за специфику работы;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2) выплата за интенсивность;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3) выплата за высокие результаты работы;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4) выплата за качество выполняемых работ;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5) надбавка за особые условия работы;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6) надбавка за стаж непрерывной работы;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7) надбавка за выслугу лет;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8) надбавка водителям за классность;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9) надбавка молодым специалистам;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10) надбавка за почетное звание, ведомственный знак отличия, ученую степень, ученое звание, за высокие спортивные достижения и другие;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11) надбавка работникам, занятым на рабочих местах, находящихся в малых населенных пунктах Забайкальского края;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 xml:space="preserve">12) надбавка </w:t>
      </w:r>
      <w:r w:rsidRPr="00C16631">
        <w:rPr>
          <w:rFonts w:ascii="Times New Roman" w:hAnsi="Times New Roman"/>
          <w:sz w:val="28"/>
        </w:rPr>
        <w:t>работникам, осуществляющим деятельность по наиболее востребованным должностям (профессиям, специальностям);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13) система премирования;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lastRenderedPageBreak/>
        <w:t>14) иные выплаты стимулирующего характ</w:t>
      </w:r>
      <w:r>
        <w:rPr>
          <w:rFonts w:ascii="Times New Roman" w:hAnsi="Times New Roman"/>
          <w:sz w:val="28"/>
          <w:szCs w:val="28"/>
        </w:rPr>
        <w:t>е</w:t>
      </w:r>
      <w:r w:rsidRPr="00C16631">
        <w:rPr>
          <w:rFonts w:ascii="Times New Roman" w:hAnsi="Times New Roman"/>
          <w:sz w:val="28"/>
          <w:szCs w:val="28"/>
        </w:rPr>
        <w:t>ра, определяемые примерными положениями об оплате труда</w:t>
      </w:r>
      <w:bookmarkStart w:id="4" w:name="Par0"/>
      <w:bookmarkEnd w:id="4"/>
      <w:r w:rsidRPr="00C16631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законодательства.</w:t>
      </w:r>
    </w:p>
    <w:p w:rsidR="008C3787" w:rsidRPr="00C16631" w:rsidRDefault="008C3787" w:rsidP="008C37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3787" w:rsidRPr="00C16631" w:rsidRDefault="008C3787" w:rsidP="008C37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_______________</w:t>
      </w:r>
    </w:p>
    <w:p w:rsidR="008C3787" w:rsidRPr="000A6D19" w:rsidRDefault="008C3787" w:rsidP="008C3787">
      <w:pPr>
        <w:rPr>
          <w:rFonts w:ascii="Times New Roman" w:eastAsia="Times New Roman" w:hAnsi="Times New Roman"/>
          <w:sz w:val="2"/>
          <w:szCs w:val="2"/>
          <w:lang w:eastAsia="ru-RU"/>
        </w:rPr>
      </w:pPr>
      <w:r w:rsidRPr="00C16631">
        <w:rPr>
          <w:rFonts w:ascii="Times New Roman" w:hAnsi="Times New Roman"/>
          <w:sz w:val="28"/>
          <w:szCs w:val="28"/>
        </w:rPr>
        <w:br w:type="page"/>
      </w:r>
    </w:p>
    <w:p w:rsidR="008C3787" w:rsidRPr="00C16631" w:rsidRDefault="008C3787" w:rsidP="008C3787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C3787" w:rsidRDefault="008C3787" w:rsidP="008C378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C3787" w:rsidRDefault="008C3787" w:rsidP="008C378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3787" w:rsidRDefault="008C3787" w:rsidP="008C378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885305" w:rsidRPr="00885305" w:rsidRDefault="00885305" w:rsidP="008853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860</w:t>
      </w:r>
    </w:p>
    <w:p w:rsidR="008C3787" w:rsidRPr="00C16631" w:rsidRDefault="008C3787" w:rsidP="008C378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C3787" w:rsidRPr="00C16631" w:rsidRDefault="008C3787" w:rsidP="008C3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ПОРЯДОК</w:t>
      </w:r>
    </w:p>
    <w:p w:rsidR="008C3787" w:rsidRPr="00C16631" w:rsidRDefault="008C3787" w:rsidP="008C3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</w:t>
      </w:r>
    </w:p>
    <w:p w:rsidR="008C3787" w:rsidRDefault="008C3787" w:rsidP="008C3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из бюджета</w:t>
      </w:r>
    </w:p>
    <w:p w:rsidR="008C3787" w:rsidRPr="00C16631" w:rsidRDefault="008C3787" w:rsidP="008C3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</w:p>
    <w:p w:rsidR="008C3787" w:rsidRPr="00C16631" w:rsidRDefault="008C3787" w:rsidP="008C37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1. Настоящий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орядок определяет общие положения </w:t>
      </w:r>
      <w:proofErr w:type="gramStart"/>
      <w:r w:rsidRPr="00C16631">
        <w:rPr>
          <w:rFonts w:ascii="Times New Roman" w:hAnsi="Times New Roman"/>
          <w:sz w:val="28"/>
          <w:szCs w:val="28"/>
          <w:lang w:eastAsia="ru-RU"/>
        </w:rPr>
        <w:t xml:space="preserve">формирования фонда оплаты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учреждений,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  <w:lang w:eastAsia="ru-RU"/>
        </w:rPr>
        <w:t>.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2. Фонд оплаты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>
        <w:rPr>
          <w:rFonts w:ascii="Times New Roman" w:hAnsi="Times New Roman"/>
          <w:sz w:val="28"/>
          <w:szCs w:val="28"/>
          <w:lang w:eastAsia="ru-RU"/>
        </w:rPr>
        <w:t>, финансируемых из бюджета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учреждения) формируется ежегодно, устанавливается на календарный год.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3. Методика </w:t>
      </w:r>
      <w:proofErr w:type="gramStart"/>
      <w:r w:rsidRPr="00C16631">
        <w:rPr>
          <w:rFonts w:ascii="Times New Roman" w:hAnsi="Times New Roman"/>
          <w:sz w:val="28"/>
          <w:szCs w:val="28"/>
          <w:lang w:eastAsia="ru-RU"/>
        </w:rPr>
        <w:t xml:space="preserve">формирования фонда оплаты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proofErr w:type="gramEnd"/>
      <w:r w:rsidRPr="00C16631">
        <w:rPr>
          <w:rFonts w:ascii="Times New Roman" w:hAnsi="Times New Roman"/>
          <w:sz w:val="28"/>
          <w:szCs w:val="28"/>
          <w:lang w:eastAsia="ru-RU"/>
        </w:rPr>
        <w:t xml:space="preserve"> утверждается </w:t>
      </w:r>
      <w:r>
        <w:rPr>
          <w:rFonts w:ascii="Times New Roman" w:hAnsi="Times New Roman"/>
          <w:sz w:val="28"/>
          <w:szCs w:val="28"/>
          <w:lang w:eastAsia="ru-RU"/>
        </w:rPr>
        <w:t>органами местного самоуправления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16631">
        <w:rPr>
          <w:rFonts w:ascii="Times New Roman" w:hAnsi="Times New Roman"/>
          <w:sz w:val="28"/>
          <w:szCs w:val="28"/>
        </w:rPr>
        <w:t xml:space="preserve"> учреждений.</w:t>
      </w:r>
    </w:p>
    <w:p w:rsidR="008C3787" w:rsidRPr="00C16631" w:rsidRDefault="008C3787" w:rsidP="008C3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4. Фонд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учреждений формируется исходя из размеров окладов (должностных окладов), ставок заработной платы, компенсационных и стимулирующих выплат, гарантированных доплат в пределах объема средств, поступающих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16631">
        <w:rPr>
          <w:rFonts w:ascii="Times New Roman" w:hAnsi="Times New Roman" w:cs="Times New Roman"/>
          <w:sz w:val="28"/>
          <w:szCs w:val="28"/>
        </w:rPr>
        <w:t xml:space="preserve"> учреждению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C16631">
        <w:rPr>
          <w:rFonts w:ascii="Times New Roman" w:hAnsi="Times New Roman" w:cs="Times New Roman"/>
          <w:sz w:val="28"/>
          <w:szCs w:val="28"/>
        </w:rPr>
        <w:t>, и средств, поступающих от приносящей доход деятельности.</w:t>
      </w:r>
    </w:p>
    <w:p w:rsidR="008C3787" w:rsidRPr="00C16631" w:rsidRDefault="005B716B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8C3787" w:rsidRPr="00C16631">
        <w:rPr>
          <w:rFonts w:ascii="Times New Roman" w:hAnsi="Times New Roman"/>
          <w:sz w:val="28"/>
          <w:szCs w:val="28"/>
          <w:lang w:eastAsia="ru-RU"/>
        </w:rPr>
        <w:t xml:space="preserve">. Экономия </w:t>
      </w:r>
      <w:proofErr w:type="gramStart"/>
      <w:r w:rsidR="008C3787" w:rsidRPr="00C16631">
        <w:rPr>
          <w:rFonts w:ascii="Times New Roman" w:hAnsi="Times New Roman"/>
          <w:sz w:val="28"/>
          <w:szCs w:val="28"/>
          <w:lang w:eastAsia="ru-RU"/>
        </w:rPr>
        <w:t xml:space="preserve">средств фонда оплаты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8C3787"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proofErr w:type="gramEnd"/>
      <w:r w:rsidR="008C3787" w:rsidRPr="00C16631">
        <w:rPr>
          <w:rFonts w:ascii="Times New Roman" w:hAnsi="Times New Roman"/>
          <w:sz w:val="28"/>
          <w:szCs w:val="28"/>
          <w:lang w:eastAsia="ru-RU"/>
        </w:rPr>
        <w:t xml:space="preserve"> может направляться на предоставление стимулирующих выплат.</w:t>
      </w:r>
    </w:p>
    <w:p w:rsidR="008C3787" w:rsidRPr="00C16631" w:rsidRDefault="005B716B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8C3787" w:rsidRPr="00C16631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«Хилокский район»</w:t>
      </w:r>
      <w:r w:rsidR="008C3787" w:rsidRPr="00C16631">
        <w:rPr>
          <w:rFonts w:ascii="Times New Roman" w:hAnsi="Times New Roman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8C3787" w:rsidRPr="00C16631">
        <w:rPr>
          <w:rFonts w:ascii="Times New Roman" w:hAnsi="Times New Roman"/>
          <w:sz w:val="28"/>
          <w:szCs w:val="28"/>
        </w:rPr>
        <w:t xml:space="preserve"> учреждений, устанавливают предельную долю оплаты труда работников административно-управленческого и вспомогательного персонала в фонде оплаты труда подведомственных </w:t>
      </w:r>
      <w:r w:rsidR="008B39A8">
        <w:rPr>
          <w:rFonts w:ascii="Times New Roman" w:hAnsi="Times New Roman"/>
          <w:sz w:val="28"/>
          <w:szCs w:val="28"/>
        </w:rPr>
        <w:t>муниципальных</w:t>
      </w:r>
      <w:r w:rsidR="008C3787">
        <w:rPr>
          <w:rFonts w:ascii="Times New Roman" w:hAnsi="Times New Roman"/>
          <w:sz w:val="28"/>
          <w:szCs w:val="28"/>
        </w:rPr>
        <w:t xml:space="preserve"> учреждений (не более 40 </w:t>
      </w:r>
      <w:r w:rsidR="008C3787" w:rsidRPr="00C16631">
        <w:rPr>
          <w:rFonts w:ascii="Times New Roman" w:hAnsi="Times New Roman"/>
          <w:sz w:val="28"/>
          <w:szCs w:val="28"/>
        </w:rPr>
        <w:t>процентов), а также перечень должностей, относимых к административно-управленческому и вспомогательному персоналу этих учреждений.</w:t>
      </w:r>
      <w:proofErr w:type="gramEnd"/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8C3787" w:rsidRPr="000A6D19" w:rsidRDefault="008C3787" w:rsidP="008C3787">
      <w:pPr>
        <w:rPr>
          <w:rFonts w:ascii="Times New Roman" w:hAnsi="Times New Roman"/>
          <w:sz w:val="2"/>
          <w:szCs w:val="2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C3787" w:rsidRPr="00C16631" w:rsidRDefault="008C3787" w:rsidP="008C3787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B39A8" w:rsidRDefault="008C3787" w:rsidP="008B39A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B39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B39A8" w:rsidRDefault="008B39A8" w:rsidP="008B39A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B39A8" w:rsidRDefault="008B39A8" w:rsidP="008B39A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885305" w:rsidRPr="00885305" w:rsidRDefault="00885305" w:rsidP="008853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860</w:t>
      </w:r>
    </w:p>
    <w:p w:rsidR="008C3787" w:rsidRPr="00C16631" w:rsidRDefault="008C3787" w:rsidP="008B39A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6631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6631">
        <w:rPr>
          <w:rFonts w:ascii="Times New Roman" w:hAnsi="Times New Roman"/>
          <w:b/>
          <w:color w:val="000000"/>
          <w:sz w:val="28"/>
          <w:szCs w:val="28"/>
        </w:rPr>
        <w:t xml:space="preserve">о порядке и </w:t>
      </w:r>
      <w:proofErr w:type="gramStart"/>
      <w:r w:rsidRPr="00C16631">
        <w:rPr>
          <w:rFonts w:ascii="Times New Roman" w:hAnsi="Times New Roman"/>
          <w:b/>
          <w:color w:val="000000"/>
          <w:sz w:val="28"/>
          <w:szCs w:val="28"/>
        </w:rPr>
        <w:t>размерах оплаты труда</w:t>
      </w:r>
      <w:proofErr w:type="gramEnd"/>
      <w:r w:rsidRPr="00C16631">
        <w:rPr>
          <w:rFonts w:ascii="Times New Roman" w:hAnsi="Times New Roman"/>
          <w:b/>
          <w:color w:val="000000"/>
          <w:sz w:val="28"/>
          <w:szCs w:val="28"/>
        </w:rPr>
        <w:t xml:space="preserve"> руководителей</w:t>
      </w:r>
    </w:p>
    <w:p w:rsidR="008C3787" w:rsidRPr="00C16631" w:rsidRDefault="008B39A8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муниципальных учреждений, финансируемых из бюджета муниципального района «Хилокский район»</w:t>
      </w:r>
      <w:r w:rsidR="008C3787" w:rsidRPr="00C16631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6631">
        <w:rPr>
          <w:rFonts w:ascii="Times New Roman" w:hAnsi="Times New Roman"/>
          <w:b/>
          <w:color w:val="000000"/>
          <w:sz w:val="28"/>
          <w:szCs w:val="28"/>
        </w:rPr>
        <w:t>их заместителей и главных бухгалтеров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>1. Настоящ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631">
        <w:rPr>
          <w:rFonts w:ascii="Times New Roman" w:hAnsi="Times New Roman"/>
          <w:sz w:val="28"/>
          <w:szCs w:val="28"/>
        </w:rPr>
        <w:t xml:space="preserve">Положение определяет порядок и </w:t>
      </w:r>
      <w:proofErr w:type="gramStart"/>
      <w:r w:rsidRPr="00C16631">
        <w:rPr>
          <w:rFonts w:ascii="Times New Roman" w:hAnsi="Times New Roman"/>
          <w:sz w:val="28"/>
          <w:szCs w:val="28"/>
        </w:rPr>
        <w:t xml:space="preserve">размеры </w:t>
      </w:r>
      <w:r w:rsidRPr="00C16631">
        <w:rPr>
          <w:rFonts w:ascii="Times New Roman" w:hAnsi="Times New Roman"/>
          <w:sz w:val="28"/>
          <w:szCs w:val="28"/>
          <w:lang w:eastAsia="ru-RU"/>
        </w:rPr>
        <w:t>оплаты труда</w:t>
      </w:r>
      <w:proofErr w:type="gramEnd"/>
      <w:r w:rsidRPr="00C166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631">
        <w:rPr>
          <w:rFonts w:ascii="Times New Roman" w:hAnsi="Times New Roman"/>
          <w:sz w:val="28"/>
          <w:szCs w:val="28"/>
        </w:rPr>
        <w:t xml:space="preserve">руководителей </w:t>
      </w:r>
      <w:r w:rsidR="008B39A8">
        <w:rPr>
          <w:rFonts w:ascii="Times New Roman" w:hAnsi="Times New Roman"/>
          <w:sz w:val="28"/>
          <w:szCs w:val="28"/>
        </w:rPr>
        <w:t>муниципальных</w:t>
      </w:r>
      <w:r w:rsidRPr="00C16631">
        <w:rPr>
          <w:rFonts w:ascii="Times New Roman" w:hAnsi="Times New Roman"/>
          <w:sz w:val="28"/>
          <w:szCs w:val="28"/>
        </w:rPr>
        <w:t xml:space="preserve"> учреждений</w:t>
      </w:r>
      <w:r w:rsidR="008B39A8">
        <w:rPr>
          <w:rFonts w:ascii="Times New Roman" w:hAnsi="Times New Roman"/>
          <w:sz w:val="28"/>
          <w:szCs w:val="28"/>
        </w:rPr>
        <w:t>, финансируемых из бюджета муниципального района «Хилокский район»</w:t>
      </w:r>
      <w:r w:rsidR="00E072CF">
        <w:rPr>
          <w:rFonts w:ascii="Times New Roman" w:hAnsi="Times New Roman"/>
          <w:sz w:val="28"/>
          <w:szCs w:val="28"/>
        </w:rPr>
        <w:t xml:space="preserve"> </w:t>
      </w:r>
      <w:r w:rsidRPr="00C16631">
        <w:rPr>
          <w:rFonts w:ascii="Times New Roman" w:hAnsi="Times New Roman"/>
          <w:sz w:val="28"/>
          <w:szCs w:val="28"/>
        </w:rPr>
        <w:t xml:space="preserve">(далее – </w:t>
      </w:r>
      <w:r w:rsidR="00E072CF">
        <w:rPr>
          <w:rFonts w:ascii="Times New Roman" w:hAnsi="Times New Roman"/>
          <w:sz w:val="28"/>
          <w:szCs w:val="28"/>
        </w:rPr>
        <w:t>муниципальные</w:t>
      </w:r>
      <w:r w:rsidRPr="00C16631">
        <w:rPr>
          <w:rFonts w:ascii="Times New Roman" w:hAnsi="Times New Roman"/>
          <w:sz w:val="28"/>
          <w:szCs w:val="28"/>
        </w:rPr>
        <w:t xml:space="preserve"> учреждения), их заместителей и главных бухгалтеров при заключении с ними трудовых договоров.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16631">
        <w:rPr>
          <w:rFonts w:ascii="Times New Roman" w:hAnsi="Times New Roman"/>
          <w:sz w:val="28"/>
          <w:szCs w:val="28"/>
          <w:lang w:eastAsia="ru-RU"/>
        </w:rPr>
        <w:t xml:space="preserve">Должностной оклад руководителя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 устанавливается </w:t>
      </w:r>
      <w:r w:rsidR="00E072CF">
        <w:rPr>
          <w:rFonts w:ascii="Times New Roman" w:hAnsi="Times New Roman"/>
          <w:sz w:val="28"/>
          <w:szCs w:val="28"/>
          <w:lang w:eastAsia="ru-RU"/>
        </w:rPr>
        <w:t>органом местного самоуправления муниципального района «Хилокский район»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, на который возложены координация и регулирование деятельности соответствующей отрасли и (или) который осуществляет функции и полномочия учредителя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 (далее – уполномоченный орган),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 </w:t>
      </w:r>
      <w:proofErr w:type="gramEnd"/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3. Стимулирующие выплаты руководителю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 устанавливаются </w:t>
      </w:r>
      <w:r w:rsidRPr="00C16631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в процентах к должностному окладу или в абсолютных размерах в зависимости от достижения целевых показателей эффективности деятельности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4. Размер должностного оклада заместителей руководителя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 и главного бухгалтера устанавливается на 15</w:t>
      </w:r>
      <w:r>
        <w:rPr>
          <w:rFonts w:ascii="Times New Roman" w:hAnsi="Times New Roman"/>
          <w:sz w:val="28"/>
          <w:szCs w:val="28"/>
          <w:lang w:eastAsia="ru-RU"/>
        </w:rPr>
        <w:t>−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30 процентов ниже размера должностного оклада руководителя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5. Стимулирующие выплаты заместителю руководителя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 и главному бухгалтеру устанавливаются в зависимости от исполнения ими целевых показателей эффективности работы, устанавливаемых руководителем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учреждения, с учетом </w:t>
      </w:r>
      <w:proofErr w:type="gramStart"/>
      <w:r w:rsidRPr="00C16631">
        <w:rPr>
          <w:rFonts w:ascii="Times New Roman" w:hAnsi="Times New Roman"/>
          <w:sz w:val="28"/>
          <w:szCs w:val="28"/>
          <w:lang w:eastAsia="ru-RU"/>
        </w:rPr>
        <w:t xml:space="preserve">достижения целевых показателей эффективности деятельности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proofErr w:type="gramEnd"/>
      <w:r w:rsidRPr="00C16631">
        <w:rPr>
          <w:rFonts w:ascii="Times New Roman" w:hAnsi="Times New Roman"/>
          <w:sz w:val="28"/>
          <w:szCs w:val="28"/>
          <w:lang w:eastAsia="ru-RU"/>
        </w:rPr>
        <w:t>.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 xml:space="preserve">6. Компенсационные выплаты, за исключением районного коэффициента к заработной плате и процентной надбавки к заработной плате, устанавливаются для руководителей </w:t>
      </w:r>
      <w:r w:rsidR="00E072CF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учреждений, их заместителей и главных бухгалтеров в процентах к должностному окладу или </w:t>
      </w:r>
      <w:r w:rsidRPr="00C16631">
        <w:rPr>
          <w:rFonts w:ascii="Times New Roman" w:hAnsi="Times New Roman"/>
          <w:sz w:val="28"/>
          <w:szCs w:val="28"/>
          <w:lang w:eastAsia="ru-RU"/>
        </w:rPr>
        <w:lastRenderedPageBreak/>
        <w:t>в абсолютных размерах в зависимости от условий труда в соответствии с действующим законодательством.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16631">
        <w:rPr>
          <w:rFonts w:ascii="Times New Roman" w:hAnsi="Times New Roman"/>
          <w:sz w:val="28"/>
          <w:szCs w:val="28"/>
        </w:rPr>
        <w:t xml:space="preserve">Конкретный размер уровня соотношения среднемесячной заработной платы руководителей </w:t>
      </w:r>
      <w:r w:rsidR="00CF01CF">
        <w:rPr>
          <w:rFonts w:ascii="Times New Roman" w:hAnsi="Times New Roman"/>
          <w:sz w:val="28"/>
          <w:szCs w:val="28"/>
        </w:rPr>
        <w:t>муниципальных</w:t>
      </w:r>
      <w:r w:rsidRPr="00C16631">
        <w:rPr>
          <w:rFonts w:ascii="Times New Roman" w:hAnsi="Times New Roman"/>
          <w:sz w:val="28"/>
          <w:szCs w:val="28"/>
        </w:rPr>
        <w:t xml:space="preserve"> учреждений, их заместителей и главных бухгалтеров,</w:t>
      </w:r>
      <w:r w:rsidRPr="00C16631">
        <w:t xml:space="preserve"> </w:t>
      </w:r>
      <w:r w:rsidRPr="00C16631">
        <w:rPr>
          <w:rFonts w:ascii="Times New Roman" w:hAnsi="Times New Roman"/>
          <w:sz w:val="28"/>
          <w:szCs w:val="28"/>
        </w:rPr>
        <w:t xml:space="preserve">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CF01CF">
        <w:rPr>
          <w:rFonts w:ascii="Times New Roman" w:hAnsi="Times New Roman"/>
          <w:sz w:val="28"/>
          <w:szCs w:val="28"/>
        </w:rPr>
        <w:t>муниципальных</w:t>
      </w:r>
      <w:r w:rsidRPr="00C16631">
        <w:rPr>
          <w:rFonts w:ascii="Times New Roman" w:hAnsi="Times New Roman"/>
          <w:sz w:val="28"/>
          <w:szCs w:val="28"/>
        </w:rPr>
        <w:t xml:space="preserve"> учреждений (без учета заработной платы соответствующего руководителя, его заместителей, главного бухгалтера) устанавливается уполномоченным органом в размерах согласно пункту 6 настоящего постановления.</w:t>
      </w:r>
      <w:proofErr w:type="gramEnd"/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C16631">
        <w:rPr>
          <w:rFonts w:ascii="Times New Roman" w:hAnsi="Times New Roman"/>
          <w:sz w:val="28"/>
          <w:szCs w:val="28"/>
        </w:rPr>
        <w:t xml:space="preserve">Увеличение размера уровня 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соотношения среднемесячной заработной платы руководителей </w:t>
      </w:r>
      <w:r w:rsidR="00CF01CF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учреждений,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работников </w:t>
      </w:r>
      <w:r w:rsidR="00CF01CF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учреждений 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(без учета заработной платы соответствующего руководителя, его заместителей, главного бухгалтера) выше предельного уровня такого соотношения, установленного согласно пункту 6 настоящего постановления, согласуется </w:t>
      </w:r>
      <w:r w:rsidRPr="00C16631">
        <w:rPr>
          <w:rFonts w:ascii="Times New Roman" w:hAnsi="Times New Roman"/>
          <w:sz w:val="28"/>
          <w:szCs w:val="28"/>
        </w:rPr>
        <w:t>уполномоченным органом с</w:t>
      </w:r>
      <w:r w:rsidRPr="00C166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1CF">
        <w:rPr>
          <w:rFonts w:ascii="Times New Roman" w:hAnsi="Times New Roman"/>
          <w:sz w:val="28"/>
          <w:szCs w:val="28"/>
          <w:lang w:eastAsia="ru-RU"/>
        </w:rPr>
        <w:t>главой муниципального</w:t>
      </w:r>
      <w:proofErr w:type="gramEnd"/>
      <w:r w:rsidR="00CF01CF">
        <w:rPr>
          <w:rFonts w:ascii="Times New Roman" w:hAnsi="Times New Roman"/>
          <w:sz w:val="28"/>
          <w:szCs w:val="28"/>
          <w:lang w:eastAsia="ru-RU"/>
        </w:rPr>
        <w:t xml:space="preserve"> района «Хилокский район»</w:t>
      </w:r>
      <w:r w:rsidRPr="00C16631">
        <w:rPr>
          <w:rFonts w:ascii="Times New Roman" w:hAnsi="Times New Roman"/>
          <w:sz w:val="28"/>
          <w:szCs w:val="28"/>
          <w:lang w:eastAsia="ru-RU"/>
        </w:rPr>
        <w:t>.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t>____________</w:t>
      </w:r>
      <w:r w:rsidRPr="00C16631">
        <w:rPr>
          <w:rFonts w:ascii="Times New Roman" w:hAnsi="Times New Roman"/>
          <w:sz w:val="28"/>
          <w:szCs w:val="28"/>
        </w:rPr>
        <w:t>___</w:t>
      </w:r>
    </w:p>
    <w:p w:rsidR="008C3787" w:rsidRPr="000A6D19" w:rsidRDefault="008C3787" w:rsidP="008C3787">
      <w:pPr>
        <w:rPr>
          <w:rFonts w:ascii="Times New Roman" w:hAnsi="Times New Roman"/>
          <w:sz w:val="2"/>
          <w:szCs w:val="2"/>
          <w:lang w:eastAsia="ru-RU"/>
        </w:rPr>
      </w:pPr>
      <w:r w:rsidRPr="00C16631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C3787" w:rsidRPr="00C16631" w:rsidRDefault="008C3787" w:rsidP="008C3787">
      <w:pPr>
        <w:pStyle w:val="a3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CF01CF" w:rsidRDefault="008C3787" w:rsidP="00CF01C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 xml:space="preserve">к постановлению </w:t>
      </w:r>
      <w:r w:rsidR="00CF01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01CF" w:rsidRDefault="00CF01CF" w:rsidP="00CF01C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F01CF" w:rsidRDefault="00CF01CF" w:rsidP="00CF01C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885305" w:rsidRPr="00885305" w:rsidRDefault="00885305" w:rsidP="008853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5305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860</w:t>
      </w:r>
    </w:p>
    <w:p w:rsidR="008C3787" w:rsidRPr="00C16631" w:rsidRDefault="008C3787" w:rsidP="00CF01CF">
      <w:pPr>
        <w:pStyle w:val="a3"/>
        <w:ind w:left="4536"/>
        <w:jc w:val="center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6631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8C3787" w:rsidRPr="00C16631" w:rsidRDefault="008C3787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6631">
        <w:rPr>
          <w:rFonts w:ascii="Times New Roman" w:hAnsi="Times New Roman"/>
          <w:b/>
          <w:sz w:val="28"/>
          <w:szCs w:val="28"/>
          <w:lang w:eastAsia="ru-RU"/>
        </w:rPr>
        <w:t>утративших силу постановлений и отдельных положений</w:t>
      </w:r>
    </w:p>
    <w:p w:rsidR="00A5708F" w:rsidRDefault="008C3787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6631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постановлений </w:t>
      </w:r>
      <w:r w:rsidR="004A28FA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CF01CF" w:rsidRPr="00316EF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«Хилокский район»</w:t>
      </w:r>
      <w:r w:rsidR="00CF01CF">
        <w:rPr>
          <w:rFonts w:ascii="Times New Roman" w:hAnsi="Times New Roman"/>
          <w:b/>
          <w:sz w:val="28"/>
          <w:szCs w:val="28"/>
          <w:lang w:eastAsia="ru-RU"/>
        </w:rPr>
        <w:t xml:space="preserve"> и администрации муниципального района «Хилокский район»</w:t>
      </w:r>
    </w:p>
    <w:p w:rsidR="00A5708F" w:rsidRDefault="00A5708F" w:rsidP="008C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708F" w:rsidRDefault="00A5708F" w:rsidP="00A5708F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5708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«Хилокский район» от 16 октября 2014 года № 981 «</w:t>
      </w:r>
      <w:r w:rsidRPr="00A5708F">
        <w:rPr>
          <w:rFonts w:ascii="Times New Roman" w:hAnsi="Times New Roman"/>
          <w:sz w:val="28"/>
          <w:szCs w:val="28"/>
        </w:rPr>
        <w:t>Об утверждении Положения о доплате за работу в ночное время работникам муниципальных учреждений, финансируемых из бюджета муниципального района «Хилокский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A5708F" w:rsidRDefault="00A5708F" w:rsidP="00A5708F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5708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«Хилокский район» от 16 октября 2014 года № 982</w:t>
      </w:r>
      <w:r w:rsidR="00B641F4">
        <w:rPr>
          <w:rFonts w:ascii="Times New Roman" w:hAnsi="Times New Roman"/>
          <w:sz w:val="28"/>
          <w:szCs w:val="28"/>
        </w:rPr>
        <w:t xml:space="preserve"> «</w:t>
      </w:r>
      <w:r w:rsidR="00B641F4" w:rsidRPr="00B641F4">
        <w:rPr>
          <w:rFonts w:ascii="Times New Roman" w:hAnsi="Times New Roman"/>
          <w:sz w:val="28"/>
          <w:szCs w:val="28"/>
        </w:rPr>
        <w:t>Об утверждении Положения о надбавке за классность водителям муниципальных учреждений, финансируемых из бюджета муниципального района «Хилокский район»</w:t>
      </w:r>
      <w:r w:rsidR="00B641F4">
        <w:rPr>
          <w:rFonts w:ascii="Times New Roman" w:hAnsi="Times New Roman"/>
          <w:sz w:val="28"/>
          <w:szCs w:val="28"/>
        </w:rPr>
        <w:t>.</w:t>
      </w:r>
    </w:p>
    <w:p w:rsidR="00F00A78" w:rsidRPr="00F00A78" w:rsidRDefault="00F00A78" w:rsidP="00F00A7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5708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«Хилокский район» от 26 января 2017 года № 58 «</w:t>
      </w:r>
      <w:r w:rsidRPr="00F00A78">
        <w:rPr>
          <w:rFonts w:ascii="Times New Roman" w:eastAsiaTheme="minorHAnsi" w:hAnsi="Times New Roman"/>
          <w:sz w:val="28"/>
          <w:szCs w:val="28"/>
          <w:lang w:eastAsia="en-US"/>
        </w:rPr>
        <w:t>Об установлении предельного уровня соотношения среднемесячной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0A78">
        <w:rPr>
          <w:rFonts w:ascii="Times New Roman" w:eastAsiaTheme="minorHAnsi" w:hAnsi="Times New Roman"/>
          <w:sz w:val="28"/>
          <w:szCs w:val="28"/>
          <w:lang w:eastAsia="en-US"/>
        </w:rPr>
        <w:t xml:space="preserve">заработной платы руководителей, их заместителей,  главных бухгалтеров </w:t>
      </w:r>
      <w:r w:rsidRPr="00F00A78">
        <w:rPr>
          <w:rFonts w:ascii="Times New Roman" w:hAnsi="Times New Roman"/>
          <w:sz w:val="28"/>
        </w:rPr>
        <w:t>и среднемесячной заработной платы работников муниципальных учреждений и муниципальных унитарных предприятий</w:t>
      </w:r>
      <w:r w:rsidRPr="00F00A78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«Хилокский район»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0A78" w:rsidRDefault="00F00A78" w:rsidP="00F00A78">
      <w:pPr>
        <w:pStyle w:val="a3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0A78" w:rsidRDefault="00F00A78" w:rsidP="00F00A78">
      <w:pPr>
        <w:pStyle w:val="a3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0A78" w:rsidRPr="00F00A78" w:rsidRDefault="00F00A78" w:rsidP="00F00A7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F00A78" w:rsidRPr="00B641F4" w:rsidRDefault="00F00A78" w:rsidP="00F00A7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8C3787" w:rsidRPr="00A5708F" w:rsidRDefault="00A5708F" w:rsidP="00A5708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1CF" w:rsidRPr="00A570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3787" w:rsidRPr="00C16631" w:rsidRDefault="008C3787" w:rsidP="00A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787" w:rsidRPr="00394FBB" w:rsidRDefault="008C3787" w:rsidP="00A5708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8C3787" w:rsidRPr="0039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7B9"/>
    <w:multiLevelType w:val="hybridMultilevel"/>
    <w:tmpl w:val="7826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E7965"/>
    <w:multiLevelType w:val="hybridMultilevel"/>
    <w:tmpl w:val="6850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583A"/>
    <w:multiLevelType w:val="multilevel"/>
    <w:tmpl w:val="8FEA7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67246E"/>
    <w:multiLevelType w:val="hybridMultilevel"/>
    <w:tmpl w:val="E856A9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F37AB"/>
    <w:multiLevelType w:val="hybridMultilevel"/>
    <w:tmpl w:val="E6D2C87A"/>
    <w:lvl w:ilvl="0" w:tplc="A96C3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15"/>
    <w:rsid w:val="000061EA"/>
    <w:rsid w:val="00101D28"/>
    <w:rsid w:val="00120624"/>
    <w:rsid w:val="00140D6B"/>
    <w:rsid w:val="00187C2E"/>
    <w:rsid w:val="001A7DFA"/>
    <w:rsid w:val="001D5C10"/>
    <w:rsid w:val="002644CA"/>
    <w:rsid w:val="00312CA2"/>
    <w:rsid w:val="00316EF9"/>
    <w:rsid w:val="00365EAE"/>
    <w:rsid w:val="00394FBB"/>
    <w:rsid w:val="003B0D79"/>
    <w:rsid w:val="00414A7E"/>
    <w:rsid w:val="00435CD0"/>
    <w:rsid w:val="004A28FA"/>
    <w:rsid w:val="004D754E"/>
    <w:rsid w:val="00536676"/>
    <w:rsid w:val="00541B61"/>
    <w:rsid w:val="005B716B"/>
    <w:rsid w:val="006A4011"/>
    <w:rsid w:val="006B1A71"/>
    <w:rsid w:val="00754730"/>
    <w:rsid w:val="00774FDF"/>
    <w:rsid w:val="00786373"/>
    <w:rsid w:val="007C0613"/>
    <w:rsid w:val="007C278D"/>
    <w:rsid w:val="00834297"/>
    <w:rsid w:val="00885305"/>
    <w:rsid w:val="008B39A8"/>
    <w:rsid w:val="008C3787"/>
    <w:rsid w:val="008C6429"/>
    <w:rsid w:val="00997159"/>
    <w:rsid w:val="009F3176"/>
    <w:rsid w:val="00A5708F"/>
    <w:rsid w:val="00A6632E"/>
    <w:rsid w:val="00AC0514"/>
    <w:rsid w:val="00AC15EE"/>
    <w:rsid w:val="00AE6D7B"/>
    <w:rsid w:val="00B52ABD"/>
    <w:rsid w:val="00B641F4"/>
    <w:rsid w:val="00C21B64"/>
    <w:rsid w:val="00C46AB8"/>
    <w:rsid w:val="00C60C79"/>
    <w:rsid w:val="00C61943"/>
    <w:rsid w:val="00C82AC6"/>
    <w:rsid w:val="00CA060D"/>
    <w:rsid w:val="00CE0E87"/>
    <w:rsid w:val="00CE4B58"/>
    <w:rsid w:val="00CF01CF"/>
    <w:rsid w:val="00D47088"/>
    <w:rsid w:val="00D52A6A"/>
    <w:rsid w:val="00D65E73"/>
    <w:rsid w:val="00D677E7"/>
    <w:rsid w:val="00DE5878"/>
    <w:rsid w:val="00DF78B2"/>
    <w:rsid w:val="00E072CF"/>
    <w:rsid w:val="00E539E0"/>
    <w:rsid w:val="00E60194"/>
    <w:rsid w:val="00E76A6E"/>
    <w:rsid w:val="00EB5971"/>
    <w:rsid w:val="00ED5289"/>
    <w:rsid w:val="00EE60A3"/>
    <w:rsid w:val="00F00A78"/>
    <w:rsid w:val="00F24AE0"/>
    <w:rsid w:val="00F5769B"/>
    <w:rsid w:val="00F97F2A"/>
    <w:rsid w:val="00FA3515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C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74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4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3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A35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2644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A6632E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74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FDF"/>
    <w:pPr>
      <w:ind w:left="720"/>
      <w:contextualSpacing/>
    </w:pPr>
  </w:style>
  <w:style w:type="paragraph" w:customStyle="1" w:styleId="formattext">
    <w:name w:val="formattext"/>
    <w:basedOn w:val="a"/>
    <w:rsid w:val="00774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A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C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74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4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3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A35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2644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A6632E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74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F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FDF"/>
    <w:pPr>
      <w:ind w:left="720"/>
      <w:contextualSpacing/>
    </w:pPr>
  </w:style>
  <w:style w:type="paragraph" w:customStyle="1" w:styleId="formattext">
    <w:name w:val="formattext"/>
    <w:basedOn w:val="a"/>
    <w:rsid w:val="00774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A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7E02B86C646455F6795749D4D3A89FD7A64F0B5939E72EFA6513FE9B9C1D2475320164712DA5CE90D0159p1W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67E02B86C646455F6795749D4D3A89FD7F6EF7BA939E72EFA6513FE9B9C1D2475320164712DA5CE90D0159p1W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67E02B86C646455F6795749D4D3A89F57860F3BE9EC378E7FF5D3DEEB69ED75242781A400AC55CF611035B18p9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0A7845-7039-4906-97BC-ED922904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23</Pages>
  <Words>6001</Words>
  <Characters>34210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2024-12-25T06:36:00Z</cp:lastPrinted>
  <dcterms:created xsi:type="dcterms:W3CDTF">2024-11-29T00:28:00Z</dcterms:created>
  <dcterms:modified xsi:type="dcterms:W3CDTF">2024-12-28T00:53:00Z</dcterms:modified>
</cp:coreProperties>
</file>