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C25D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C25D0" w:rsidRDefault="008F43F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5D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25D0" w:rsidRDefault="008F43F0">
            <w:pPr>
              <w:pStyle w:val="ConsPlusTitlePage0"/>
              <w:jc w:val="center"/>
            </w:pPr>
            <w:r>
              <w:rPr>
                <w:sz w:val="48"/>
              </w:rPr>
              <w:t>Закон Забайкальского края от 27.02.2009 N 148-ЗЗК</w:t>
            </w:r>
            <w:r>
              <w:rPr>
                <w:sz w:val="48"/>
              </w:rPr>
              <w:br/>
              <w:t>(ред. от 16.07.2024)</w:t>
            </w:r>
            <w:r>
              <w:rPr>
                <w:sz w:val="48"/>
              </w:rPr>
              <w:br/>
              <w:t>"О государственной поддержке инвестиционной деятельности в Забайкальском крае"</w:t>
            </w:r>
            <w:r>
              <w:rPr>
                <w:sz w:val="48"/>
              </w:rPr>
              <w:br/>
              <w:t>(принят Законодательным Собранием Забайкальского края 11.02.2009)</w:t>
            </w:r>
          </w:p>
        </w:tc>
      </w:tr>
      <w:tr w:rsidR="001C25D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25D0" w:rsidRDefault="008F43F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1C25D0" w:rsidRDefault="001C25D0">
      <w:pPr>
        <w:pStyle w:val="ConsPlusNormal0"/>
        <w:sectPr w:rsidR="001C25D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C25D0" w:rsidRDefault="001C25D0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C25D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25D0" w:rsidRDefault="008F43F0">
            <w:pPr>
              <w:pStyle w:val="ConsPlusNormal0"/>
            </w:pPr>
            <w:r>
              <w:t>27 февраля 2009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25D0" w:rsidRDefault="008F43F0">
            <w:pPr>
              <w:pStyle w:val="ConsPlusNormal0"/>
              <w:jc w:val="right"/>
            </w:pPr>
            <w:r>
              <w:t>N 148-ЗЗК</w:t>
            </w:r>
          </w:p>
        </w:tc>
      </w:tr>
    </w:tbl>
    <w:p w:rsidR="001C25D0" w:rsidRDefault="001C25D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jc w:val="center"/>
      </w:pPr>
      <w:r>
        <w:t>ЗАБАЙКАЛЬСКИЙ КРАЙ</w:t>
      </w:r>
    </w:p>
    <w:p w:rsidR="001C25D0" w:rsidRDefault="001C25D0">
      <w:pPr>
        <w:pStyle w:val="ConsPlusTitle0"/>
        <w:jc w:val="center"/>
      </w:pPr>
    </w:p>
    <w:p w:rsidR="001C25D0" w:rsidRDefault="008F43F0">
      <w:pPr>
        <w:pStyle w:val="ConsPlusTitle0"/>
        <w:jc w:val="center"/>
      </w:pPr>
      <w:r>
        <w:t>ЗАКОН</w:t>
      </w:r>
    </w:p>
    <w:p w:rsidR="001C25D0" w:rsidRDefault="001C25D0">
      <w:pPr>
        <w:pStyle w:val="ConsPlusTitle0"/>
        <w:jc w:val="center"/>
      </w:pPr>
    </w:p>
    <w:p w:rsidR="001C25D0" w:rsidRDefault="008F43F0">
      <w:pPr>
        <w:pStyle w:val="ConsPlusTitle0"/>
        <w:jc w:val="center"/>
      </w:pPr>
      <w:r>
        <w:t>О ГОСУДАРСТВЕННОЙ ПОДДЕРЖКЕ ИНВЕСТИЦИОННОЙ</w:t>
      </w:r>
    </w:p>
    <w:p w:rsidR="001C25D0" w:rsidRDefault="008F43F0">
      <w:pPr>
        <w:pStyle w:val="ConsPlusTitle0"/>
        <w:jc w:val="center"/>
      </w:pPr>
      <w:r>
        <w:t>ДЕЯТЕЛЬНОСТИ В ЗАБАЙКАЛЬСКОМ КРАЕ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jc w:val="right"/>
      </w:pPr>
      <w:r>
        <w:t>Принят</w:t>
      </w:r>
    </w:p>
    <w:p w:rsidR="001C25D0" w:rsidRDefault="008F43F0">
      <w:pPr>
        <w:pStyle w:val="ConsPlusNormal0"/>
        <w:jc w:val="right"/>
      </w:pPr>
      <w:r>
        <w:t>Законодательным Собранием</w:t>
      </w:r>
    </w:p>
    <w:p w:rsidR="001C25D0" w:rsidRDefault="008F43F0">
      <w:pPr>
        <w:pStyle w:val="ConsPlusNormal0"/>
        <w:jc w:val="right"/>
      </w:pPr>
      <w:r>
        <w:t>Забайкальского края</w:t>
      </w:r>
    </w:p>
    <w:p w:rsidR="001C25D0" w:rsidRDefault="008F43F0">
      <w:pPr>
        <w:pStyle w:val="ConsPlusNormal0"/>
        <w:jc w:val="right"/>
      </w:pPr>
      <w:r>
        <w:t>11 февраля 2009 года</w:t>
      </w:r>
    </w:p>
    <w:p w:rsidR="001C25D0" w:rsidRDefault="001C25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C25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5D0" w:rsidRDefault="001C25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5D0" w:rsidRDefault="001C25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03.07.2009 </w:t>
            </w:r>
            <w:hyperlink r:id="rId10" w:tooltip="Закон Забайкальского края от 03.07.2009 N 204-ЗЗК &quot;О внесении изменения в статью 7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4.06.2009) -----">
              <w:r>
                <w:rPr>
                  <w:color w:val="0000FF"/>
                </w:rPr>
                <w:t>N 204-ЗЗК</w:t>
              </w:r>
            </w:hyperlink>
            <w:r>
              <w:rPr>
                <w:color w:val="392C69"/>
              </w:rPr>
              <w:t xml:space="preserve">, от 03.07.2009 </w:t>
            </w:r>
            <w:hyperlink r:id="rId11" w:tooltip="Закон Забайкальского края от 03.07.2009 N 206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4.06.2009) {КонсультантПлю">
              <w:r>
                <w:rPr>
                  <w:color w:val="0000FF"/>
                </w:rPr>
                <w:t>N 206-ЗЗК</w:t>
              </w:r>
            </w:hyperlink>
            <w:r>
              <w:rPr>
                <w:color w:val="392C69"/>
              </w:rPr>
              <w:t xml:space="preserve">, от 22.12.2009 </w:t>
            </w:r>
            <w:hyperlink r:id="rId12" w:tooltip="Закон Забайкальского края от 22.12.2009 N 325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12.2009) {КонсультантПлю">
              <w:r>
                <w:rPr>
                  <w:color w:val="0000FF"/>
                </w:rPr>
                <w:t>N 325-ЗЗК</w:t>
              </w:r>
            </w:hyperlink>
            <w:r>
              <w:rPr>
                <w:color w:val="392C69"/>
              </w:rPr>
              <w:t>,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29.03.2010 </w:t>
            </w:r>
            <w:hyperlink r:id="rId13" w:tooltip="Закон Забайкальского края от 29.03.2010 N 347-ЗЗК (ред. от 04.07.2016) &quot;О признании утратившими силу отдельных законов Забайкальского края и отдельных положений законов Забайкальского края&quot; (принят Законодательным Собранием Забайкальского края 17.03.2010) {Кон">
              <w:r>
                <w:rPr>
                  <w:color w:val="0000FF"/>
                </w:rPr>
                <w:t>N 347-ЗЗК</w:t>
              </w:r>
            </w:hyperlink>
            <w:r>
              <w:rPr>
                <w:color w:val="392C69"/>
              </w:rPr>
              <w:t xml:space="preserve">, от 29.10.2010 </w:t>
            </w:r>
            <w:hyperlink r:id="rId14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      <w:r>
                <w:rPr>
                  <w:color w:val="0000FF"/>
                </w:rPr>
                <w:t>N 418-ЗЗК</w:t>
              </w:r>
            </w:hyperlink>
            <w:r>
              <w:rPr>
                <w:color w:val="392C69"/>
              </w:rPr>
              <w:t xml:space="preserve">, от 20.12.2010 </w:t>
            </w:r>
            <w:hyperlink r:id="rId15" w:tooltip="Закон Забайкальского края от 20.12.2010 N 44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5.12.2010) {КонсультантПлю">
              <w:r>
                <w:rPr>
                  <w:color w:val="0000FF"/>
                </w:rPr>
                <w:t>N 443-ЗЗК</w:t>
              </w:r>
            </w:hyperlink>
            <w:r>
              <w:rPr>
                <w:color w:val="392C69"/>
              </w:rPr>
              <w:t>,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06.07.2012 </w:t>
            </w:r>
            <w:hyperlink r:id="rId16" w:tooltip="Закон Забайкальского края от 06.07.2012 N 677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7.06.2012) {КонсультантПлю">
              <w:r>
                <w:rPr>
                  <w:color w:val="0000FF"/>
                </w:rPr>
                <w:t>N 677-ЗЗК</w:t>
              </w:r>
            </w:hyperlink>
            <w:r>
              <w:rPr>
                <w:color w:val="392C69"/>
              </w:rPr>
              <w:t xml:space="preserve">, от 10.10.2012 </w:t>
            </w:r>
            <w:hyperlink r:id="rId17" w:tooltip="Закон Забайкальского края от 10.10.2012 N 709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6.09.">
              <w:r>
                <w:rPr>
                  <w:color w:val="0000FF"/>
                </w:rPr>
                <w:t>N 709-ЗЗК</w:t>
              </w:r>
            </w:hyperlink>
            <w:r>
              <w:rPr>
                <w:color w:val="392C69"/>
              </w:rPr>
              <w:t xml:space="preserve">, от 25.12.2012 </w:t>
            </w:r>
            <w:hyperlink r:id="rId18" w:tooltip="Закон Забайкальского края от 25.12.2012 N 765-ЗЗК (ред. от 28.12.2022) &quot;О государственной поддержке иностранных инвестиций в экономику Забайкальского края и о внесении изменения в Закон Забайкальского края &quot;О государственной поддержке инвестиционной деятельнос">
              <w:r>
                <w:rPr>
                  <w:color w:val="0000FF"/>
                </w:rPr>
                <w:t>N 765-ЗЗК</w:t>
              </w:r>
            </w:hyperlink>
            <w:r>
              <w:rPr>
                <w:color w:val="392C69"/>
              </w:rPr>
              <w:t>,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19" w:tooltip="Закон Забайкальского края от 24.12.2014 N 1123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7.12">
              <w:r>
                <w:rPr>
                  <w:color w:val="0000FF"/>
                </w:rPr>
                <w:t>N 1123-ЗЗК</w:t>
              </w:r>
            </w:hyperlink>
            <w:r>
              <w:rPr>
                <w:color w:val="392C69"/>
              </w:rPr>
              <w:t xml:space="preserve">, от 12.10.2015 </w:t>
            </w:r>
            <w:hyperlink r:id="rId20" w:tooltip="Закон Забайкальского края от 12.10.2015 N 1227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3.09.2015) ">
              <w:r>
                <w:rPr>
                  <w:color w:val="0000FF"/>
                </w:rPr>
                <w:t>N 1227-ЗЗК</w:t>
              </w:r>
            </w:hyperlink>
            <w:r>
              <w:rPr>
                <w:color w:val="392C69"/>
              </w:rPr>
              <w:t>,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21.12.2015 </w:t>
            </w:r>
            <w:hyperlink r:id="rId21" w:tooltip="Закон Забайкальского края от 21.12.2015 N 1268-ЗЗК &quot;О внесении изменения в пункт 5 части 1 статьи 4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">
              <w:r>
                <w:rPr>
                  <w:color w:val="0000FF"/>
                </w:rPr>
                <w:t>N 1268-ЗЗК</w:t>
              </w:r>
            </w:hyperlink>
            <w:r>
              <w:rPr>
                <w:color w:val="392C69"/>
              </w:rPr>
              <w:t xml:space="preserve">, от 10.06.2016 </w:t>
            </w:r>
            <w:hyperlink r:id="rId22" w:tooltip="Закон Забайкальского края от 10.06.2016 N 1341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5.05">
              <w:r>
                <w:rPr>
                  <w:color w:val="0000FF"/>
                </w:rPr>
                <w:t>N 1341-ЗЗК</w:t>
              </w:r>
            </w:hyperlink>
            <w:r>
              <w:rPr>
                <w:color w:val="392C69"/>
              </w:rPr>
              <w:t>,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14.12.2016 </w:t>
            </w:r>
            <w:hyperlink r:id="rId23" w:tooltip="Закон Забайкальского края от 14.12.2016 N 1424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4.12">
              <w:r>
                <w:rPr>
                  <w:color w:val="0000FF"/>
                </w:rPr>
                <w:t>N 1424-ЗЗК</w:t>
              </w:r>
            </w:hyperlink>
            <w:r>
              <w:rPr>
                <w:color w:val="392C69"/>
              </w:rPr>
              <w:t xml:space="preserve">, от 18.07.2017 </w:t>
            </w:r>
            <w:hyperlink r:id="rId24" w:tooltip="Закон Забайкальского края от 18.07.2017 N 1495-ЗЗК &quot;О внесении изменений в отдельные законы Забайкальского края&quot; (принят Законодательным Собранием Забайкальского края 05.07.2017) {КонсультантПлюс}">
              <w:r>
                <w:rPr>
                  <w:color w:val="0000FF"/>
                </w:rPr>
                <w:t>N 1495-ЗЗК</w:t>
              </w:r>
            </w:hyperlink>
            <w:r>
              <w:rPr>
                <w:color w:val="392C69"/>
              </w:rPr>
              <w:t>,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5" w:tooltip="Закон Забайкальского края от 28.12.2017 N 1550-ЗЗК (ред. от 01.03.2022) &quot;О внесении изменений в статьи 3 и 4 Закона Забайкальского края &quot;О государственной поддержке инвестиционной деятельности в Забайкальском крае&quot; и статью 2 Закона Забайкальского края &quot;О госу">
              <w:r>
                <w:rPr>
                  <w:color w:val="0000FF"/>
                </w:rPr>
                <w:t>N 1550-ЗЗК</w:t>
              </w:r>
            </w:hyperlink>
            <w:r>
              <w:rPr>
                <w:color w:val="392C69"/>
              </w:rPr>
              <w:t xml:space="preserve">, от 28.12.2017 </w:t>
            </w:r>
            <w:hyperlink r:id="rId26" w:tooltip="Закон Забайкальского края от 28.12.2017 N 1562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и Закон Забайкальского края &quot;О государственной поддержке ин">
              <w:r>
                <w:rPr>
                  <w:color w:val="0000FF"/>
                </w:rPr>
                <w:t>N 1562-ЗЗК</w:t>
              </w:r>
            </w:hyperlink>
            <w:r>
              <w:rPr>
                <w:color w:val="392C69"/>
              </w:rPr>
              <w:t>,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27" w:tooltip="Закон Забайкальского края от 17.07.2018 N 1623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и статью 1 Закона Забайкальского края &quot;О приостановлении действия ">
              <w:r>
                <w:rPr>
                  <w:color w:val="0000FF"/>
                </w:rPr>
                <w:t>N 1623-ЗЗК</w:t>
              </w:r>
            </w:hyperlink>
            <w:r>
              <w:rPr>
                <w:color w:val="392C69"/>
              </w:rPr>
              <w:t xml:space="preserve">, от 30.12.2020 </w:t>
            </w:r>
            <w:hyperlink r:id="rId28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      <w:r>
                <w:rPr>
                  <w:color w:val="0000FF"/>
                </w:rPr>
                <w:t>N 1902-ЗЗК</w:t>
              </w:r>
            </w:hyperlink>
            <w:r>
              <w:rPr>
                <w:color w:val="392C69"/>
              </w:rPr>
              <w:t>,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29" w:tooltip="Закон Забайкальского края от 14.12.2021 N 1996-ЗЗК &quot;О внесении изменений в отдельные законы Забайкальского края и признании утратившими силу отдельных положений законов Забайкальского края&quot; (принят Законодательным Собранием Забайкальского края 02.12.2021) {Кон">
              <w:r>
                <w:rPr>
                  <w:color w:val="0000FF"/>
                </w:rPr>
                <w:t>N 1996-ЗЗК</w:t>
              </w:r>
            </w:hyperlink>
            <w:r>
              <w:rPr>
                <w:color w:val="392C69"/>
              </w:rPr>
              <w:t xml:space="preserve">, от 01.03.2022 </w:t>
            </w:r>
            <w:hyperlink r:id="rId30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      <w:r>
                <w:rPr>
                  <w:color w:val="0000FF"/>
                </w:rPr>
                <w:t>N 2033-ЗЗК</w:t>
              </w:r>
            </w:hyperlink>
            <w:r>
              <w:rPr>
                <w:color w:val="392C69"/>
              </w:rPr>
              <w:t>,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31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      <w:r>
                <w:rPr>
                  <w:color w:val="0000FF"/>
                </w:rPr>
                <w:t>N 2141-ЗЗК</w:t>
              </w:r>
            </w:hyperlink>
            <w:r>
              <w:rPr>
                <w:color w:val="392C69"/>
              </w:rPr>
              <w:t xml:space="preserve">, от 16.07.2024 </w:t>
            </w:r>
            <w:hyperlink r:id="rId32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      <w:r>
                <w:rPr>
                  <w:color w:val="0000FF"/>
                </w:rPr>
                <w:t>N 2383-ЗЗК</w:t>
              </w:r>
            </w:hyperlink>
            <w:r>
              <w:rPr>
                <w:color w:val="392C69"/>
              </w:rPr>
              <w:t>,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Законами Забайкальского края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33" w:tooltip="Закон Забайкальского края от 26.12.2016 N 1435-ЗЗК (ред. от 26.10.2017) &quot;О приостановлении действия отдельных положений законов Забайкальского края, не обеспеченных источниками финансирования в 2017 году и плановом периоде 2018 и 2019 годов&quot; (принят Законодате">
              <w:r>
                <w:rPr>
                  <w:color w:val="0000FF"/>
                </w:rPr>
                <w:t>N 1435-ЗЗК</w:t>
              </w:r>
            </w:hyperlink>
            <w:r>
              <w:rPr>
                <w:color w:val="392C69"/>
              </w:rPr>
              <w:t xml:space="preserve">, от 28.12.2017 </w:t>
            </w:r>
            <w:hyperlink r:id="rId34" w:tooltip="Закон Забайкальского края от 28.12.2017 N 1548-ЗЗК (ред. от 13.10.2021) &quot;О приостановлении действия отдельных положений законов Забайкальского края, не обеспеченных источниками финансирования в 2021 году и плановом периоде 2022 и 2023 годов&quot; (принят Законодате">
              <w:r>
                <w:rPr>
                  <w:color w:val="0000FF"/>
                </w:rPr>
                <w:t>N 1548-ЗЗК</w:t>
              </w:r>
            </w:hyperlink>
            <w:r>
              <w:rPr>
                <w:color w:val="392C69"/>
              </w:rPr>
              <w:t xml:space="preserve"> (ре</w:t>
            </w:r>
            <w:r>
              <w:rPr>
                <w:color w:val="392C69"/>
              </w:rPr>
              <w:t>д. 30.12.2020),</w:t>
            </w:r>
          </w:p>
          <w:p w:rsidR="001C25D0" w:rsidRDefault="008F43F0">
            <w:pPr>
              <w:pStyle w:val="ConsPlusNormal0"/>
              <w:jc w:val="center"/>
            </w:pPr>
            <w:hyperlink r:id="rId35" w:tooltip="Решение Забайкальского краевого суда от 05.06.2020 по делу N 3а-47/2020 &lt;О признании недействующими отдельных положений Закона Забайкальского края от 27.02.2009 N 148-ЗЗК &quot;О государственной поддержке инвестиционной деятельности в Забайкальском крае&quot;&gt; {Консульт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Забайкальского краевого суда</w:t>
            </w:r>
          </w:p>
          <w:p w:rsidR="001C25D0" w:rsidRDefault="008F43F0">
            <w:pPr>
              <w:pStyle w:val="ConsPlusNormal0"/>
              <w:jc w:val="center"/>
            </w:pPr>
            <w:r>
              <w:rPr>
                <w:color w:val="392C69"/>
              </w:rPr>
              <w:t>от 05.06.2020 N 3а-47/2020)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5D0" w:rsidRDefault="001C25D0">
            <w:pPr>
              <w:pStyle w:val="ConsPlusNormal0"/>
            </w:pPr>
          </w:p>
        </w:tc>
      </w:tr>
    </w:tbl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Настоящий Закон края направлен на стимулирование инвестиционной деятельности на территории Забайкальского края и привлечение инвестиций на основе создания режима наибольшего благоприятствования российским инвесторам, а также устанавливает формы и порядок г</w:t>
      </w:r>
      <w:r>
        <w:t>осударственной поддержки инвестиционной деятельности.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36" w:tooltip="Закон Забайкальского края от 25.12.2012 N 765-ЗЗК (ред. от 28.12.2022) &quot;О государственной поддержке иностранных инвестиций в экономику Забайкальского края и о внесении изменения в Закон Забайкальского края &quot;О государственной поддержке инвестиционной деятельнос">
        <w:r>
          <w:rPr>
            <w:color w:val="0000FF"/>
          </w:rPr>
          <w:t>Закона</w:t>
        </w:r>
      </w:hyperlink>
      <w:r>
        <w:t xml:space="preserve"> Забайкальского края от 25.12.2012 N 765-ЗЗК)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1</w:t>
      </w:r>
      <w:r>
        <w:t>. Основные понятия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1. Для целей настоящего Закона края используются следующие понятия: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37" w:tooltip="Закон Забайкальского края от 10.06.2016 N 1341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5.05">
        <w:r>
          <w:rPr>
            <w:color w:val="0000FF"/>
          </w:rPr>
          <w:t>Закона</w:t>
        </w:r>
      </w:hyperlink>
      <w:r>
        <w:t xml:space="preserve"> Забайкальского края</w:t>
      </w:r>
      <w:r>
        <w:t xml:space="preserve"> от 10.06.2016 N 1341-ЗЗК)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1) бюджетная эффективность инвестиционного проекта - расчетная величина дополнительно уплачиваемых инвестором, претендующим на получение краевой государственной поддержки для </w:t>
      </w:r>
      <w:r>
        <w:lastRenderedPageBreak/>
        <w:t xml:space="preserve">реализации инвестиционного проекта, налогов, сборов и </w:t>
      </w:r>
      <w:r>
        <w:t>других платежей в консолидированный бюджет края в результате реализации инвестиционного проекта в течение срока, на который предоставляется государственная поддержка;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38" w:tooltip="Закон Забайкальского края от 10.06.2016 N 1341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5.05">
        <w:r>
          <w:rPr>
            <w:color w:val="0000FF"/>
          </w:rPr>
          <w:t>Закона</w:t>
        </w:r>
      </w:hyperlink>
      <w:r>
        <w:t xml:space="preserve"> Забайкальского края от 10.06.2016 N 1341-ЗЗК)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социальная эффективность инвестиционного проекта - получение положит</w:t>
      </w:r>
      <w:r>
        <w:t>ельного социального эффекта в результате реализации инвестиционного проекта;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3) утратил силу. - </w:t>
      </w:r>
      <w:hyperlink r:id="rId39" w:tooltip="Закон Забайкальского края от 24.12.2014 N 1123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7.12">
        <w:r>
          <w:rPr>
            <w:color w:val="0000FF"/>
          </w:rPr>
          <w:t>Закон</w:t>
        </w:r>
      </w:hyperlink>
      <w:r>
        <w:t xml:space="preserve"> Забайкальского края </w:t>
      </w:r>
      <w:r>
        <w:t>от 24.12.2014 N 1123-ЗЗК;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4) утратил силу. - </w:t>
      </w:r>
      <w:hyperlink r:id="rId40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<w:r>
          <w:rPr>
            <w:color w:val="0000FF"/>
          </w:rPr>
          <w:t>Закон</w:t>
        </w:r>
      </w:hyperlink>
      <w:r>
        <w:t xml:space="preserve"> Забайкальского края от 30.12.2020 N 1902-ЗЗК;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5) инвесторы, реализующие</w:t>
      </w:r>
      <w:r>
        <w:t xml:space="preserve"> инвестиционные проекты краевого значения, - отдельная категория налогоплательщиков, реализующих инвестиционные проекты, которым правовым актом Правительства Забайкальского края присвоен статус инвестиционного проекта краевого значения;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41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6) инвестиции в уставный капитал - средства бюджета края для финансирования инве</w:t>
      </w:r>
      <w:r>
        <w:t>стиционных проектов на условиях закрепления в собственности Забайкальского края соответствующей части акций действующего или вновь создаваемого акционерного общества;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7) специализированная организация по привлечению инвестиций и работе с инвесторами в Заба</w:t>
      </w:r>
      <w:r>
        <w:t>йкальском крае - организация, осуществляющая деятельность, направленную на повышение инвестиционной активности в Забайкальском крае, в том числе посредством привлечения инвестиций, работы с инвесторами и сопровождения инвестиционных проектов, которой Прави</w:t>
      </w:r>
      <w:r>
        <w:t>тельством Забайкальского края присвоен соответствующий статус.</w:t>
      </w:r>
    </w:p>
    <w:p w:rsidR="001C25D0" w:rsidRDefault="008F43F0">
      <w:pPr>
        <w:pStyle w:val="ConsPlusNormal0"/>
        <w:jc w:val="both"/>
      </w:pPr>
      <w:r>
        <w:t xml:space="preserve">(п. 7 введен </w:t>
      </w:r>
      <w:hyperlink r:id="rId42" w:tooltip="Закон Забайкальского края от 28.12.2017 N 1562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и Закон Забайкальского края &quot;О государственной поддержке ин">
        <w:r>
          <w:rPr>
            <w:color w:val="0000FF"/>
          </w:rPr>
          <w:t>Законом</w:t>
        </w:r>
      </w:hyperlink>
      <w:r>
        <w:t xml:space="preserve"> Забайкальского края от 28.12.2017 N 1562-ЗЗК; в ред. </w:t>
      </w:r>
      <w:hyperlink r:id="rId43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2. Иные понятия, используемые в настоящем Законе края, применяются в значениях, определенных Федеральным </w:t>
      </w:r>
      <w:hyperlink r:id="rId44" w:tooltip="Федеральный закон от 25.02.1999 N 39-ФЗ (ред. от 25.12.2023) &quot;Об инвестиционной деятельности в Российской Федерации, осуществляемой в форме капитальных вложений&quot; {КонсультантПлюс}">
        <w:r>
          <w:rPr>
            <w:color w:val="0000FF"/>
          </w:rPr>
          <w:t>законом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вложений".</w:t>
      </w:r>
    </w:p>
    <w:p w:rsidR="001C25D0" w:rsidRDefault="008F43F0">
      <w:pPr>
        <w:pStyle w:val="ConsPlusNormal0"/>
        <w:jc w:val="both"/>
      </w:pPr>
      <w:r>
        <w:t xml:space="preserve">(часть 2 введена </w:t>
      </w:r>
      <w:hyperlink r:id="rId45" w:tooltip="Закон Забайкальского края от 10.06.2016 N 1341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5.05">
        <w:r>
          <w:rPr>
            <w:color w:val="0000FF"/>
          </w:rPr>
          <w:t>Законом</w:t>
        </w:r>
      </w:hyperlink>
      <w:r>
        <w:t xml:space="preserve"> Забайкальского края от 10.06.2016 N 1341-ЗЗК)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2. Формы краевой государственной поддержки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Краевая государственная поддержка инвесторов на территории края осуществляется в следующих формах: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1) предоставле</w:t>
      </w:r>
      <w:r>
        <w:t xml:space="preserve">ние налоговых льгот в соответствии с Налоговым </w:t>
      </w:r>
      <w:hyperlink r:id="rId46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законами края;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предоставление льгот по аренде имущества, являющегося государственной собственностью Забайкальского края;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2.1) субсидирование за счет средств бюджета края части затрат, напра</w:t>
      </w:r>
      <w:r>
        <w:t>вленных на реализацию инвестиционного проекта краевого значения, в случаях, предусмотренных законом края о бюджете края на очередной финансовый год и плановый период;</w:t>
      </w:r>
    </w:p>
    <w:p w:rsidR="001C25D0" w:rsidRDefault="008F43F0">
      <w:pPr>
        <w:pStyle w:val="ConsPlusNormal0"/>
        <w:jc w:val="both"/>
      </w:pPr>
      <w:r>
        <w:lastRenderedPageBreak/>
        <w:t xml:space="preserve">(п. 2.1 введен </w:t>
      </w:r>
      <w:hyperlink r:id="rId47" w:tooltip="Закон Забайкальского края от 22.12.2009 N 325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12.2009) {КонсультантПлю">
        <w:r>
          <w:rPr>
            <w:color w:val="0000FF"/>
          </w:rPr>
          <w:t>Законом</w:t>
        </w:r>
      </w:hyperlink>
      <w:r>
        <w:t xml:space="preserve"> Забайкальского края от 22.12.2009 N 325-ЗЗК, в ред. Законов Забайкальского края от 06.07.2012 </w:t>
      </w:r>
      <w:hyperlink r:id="rId48" w:tooltip="Закон Забайкальского края от 06.07.2012 N 677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7.06.2012) {КонсультантПлю">
        <w:r>
          <w:rPr>
            <w:color w:val="0000FF"/>
          </w:rPr>
          <w:t>N 677-ЗЗК</w:t>
        </w:r>
      </w:hyperlink>
      <w:r>
        <w:t xml:space="preserve">, от 14.12.2021 </w:t>
      </w:r>
      <w:hyperlink r:id="rId49" w:tooltip="Закон Забайкальского края от 14.12.2021 N 1996-ЗЗК &quot;О внесении изменений в отдельные законы Забайкальского края и признании утратившими силу отдельных положений законов Забайкальского края&quot; (принят Законодательным Собранием Забайкальского края 02.12.2021) {Кон">
        <w:r>
          <w:rPr>
            <w:color w:val="0000FF"/>
          </w:rPr>
          <w:t>N 1996-ЗЗК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bookmarkStart w:id="1" w:name="P59"/>
      <w:bookmarkEnd w:id="1"/>
      <w:r>
        <w:t>3) субсидирование за счет средств бюджета края ч</w:t>
      </w:r>
      <w:r>
        <w:t>асти процентной ставки за пользование кредитом (займом) в случаях, предусмотренных законом края о бюджете края на очередной финансовый год и плановый период;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29.10.2010 </w:t>
      </w:r>
      <w:hyperlink r:id="rId50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N 418-ЗЗК</w:t>
        </w:r>
      </w:hyperlink>
      <w:r>
        <w:t xml:space="preserve">, от 14.12.2021 </w:t>
      </w:r>
      <w:hyperlink r:id="rId51" w:tooltip="Закон Забайкальского края от 14.12.2021 N 1996-ЗЗК &quot;О внесении изменений в отдельные законы Забайкальского края и признании утратившими силу отдельных положений законов Забайкальского края&quot; (принят Законодательным Собранием Забайкальского края 02.12.2021) {Кон">
        <w:r>
          <w:rPr>
            <w:color w:val="0000FF"/>
          </w:rPr>
          <w:t>N 1996-ЗЗК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</w:t>
      </w:r>
      <w:r>
        <w:t>) субсидирование за счет средств бюджета края лизинговых платежей в части дохода лизингодателя в случаях, предусмотренных законом края о бюджете края на очередной финансовый год и плановый период;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52" w:tooltip="Закон Забайкальского края от 14.12.2021 N 1996-ЗЗК &quot;О внесении изменений в отдельные законы Забайкальского края и признании утратившими силу отдельных положений законов Забайкальского края&quot; (принят Законодательным Собранием Забайкальского края 02.12.2021) {Кон">
        <w:r>
          <w:rPr>
            <w:color w:val="0000FF"/>
          </w:rPr>
          <w:t>Закона</w:t>
        </w:r>
      </w:hyperlink>
      <w:r>
        <w:t xml:space="preserve"> Забайкальского края от 14.12.2021 N 1996-ЗЗК)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5) субсидирование за счет средств бюджета края части вознаграждения за предоставление банковской гарантии в случаях, пред</w:t>
      </w:r>
      <w:r>
        <w:t>усмотренных законом края о бюджете края на очередной финансовый год и плановый период;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53" w:tooltip="Закон Забайкальского края от 14.12.2021 N 1996-ЗЗК &quot;О внесении изменений в отдельные законы Забайкальского края и признании утратившими силу отдельных положений законов Забайкальского края&quot; (принят Законодательным Собранием Забайкальского края 02.12.2021) {Кон">
        <w:r>
          <w:rPr>
            <w:color w:val="0000FF"/>
          </w:rPr>
          <w:t>Закона</w:t>
        </w:r>
      </w:hyperlink>
      <w:r>
        <w:t xml:space="preserve"> Забайкальского края о</w:t>
      </w:r>
      <w:r>
        <w:t>т 14.12.2021 N 1996-ЗЗК)</w:t>
      </w:r>
    </w:p>
    <w:p w:rsidR="001C25D0" w:rsidRDefault="008F43F0">
      <w:pPr>
        <w:pStyle w:val="ConsPlusNormal0"/>
        <w:spacing w:before="240"/>
        <w:ind w:firstLine="540"/>
        <w:jc w:val="both"/>
      </w:pPr>
      <w:bookmarkStart w:id="2" w:name="P65"/>
      <w:bookmarkEnd w:id="2"/>
      <w:r>
        <w:t>6) субсидирование за счет средств бюджета края части затрат на уплату купонов по корпоративным облигационным займам в случаях, предусмотренных законом края о бюджете края на очередной финансовый год и плановый период;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54" w:tooltip="Закон Забайкальского края от 14.12.2021 N 1996-ЗЗК &quot;О внесении изменений в отдельные законы Забайкальского края и признании утратившими силу отдельных положений законов Забайкальского края&quot; (принят Законодательным Собранием Забайкальского края 02.12.2021) {Кон">
        <w:r>
          <w:rPr>
            <w:color w:val="0000FF"/>
          </w:rPr>
          <w:t>Закона</w:t>
        </w:r>
      </w:hyperlink>
      <w:r>
        <w:t xml:space="preserve"> Забайкальского края от 14.12.2021 N 1996-ЗЗК)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7) предоставление государственных гарантий по инвестиционным проектам за счет средств бюджета края при наличии предусмотренных в законе края о бюджете края на очередной финансовый год и плановый период объемов предоставляемых государственных гарантий (дале</w:t>
      </w:r>
      <w:r>
        <w:t>е - государственные гарантии);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14.12.2021 </w:t>
      </w:r>
      <w:hyperlink r:id="rId55" w:tooltip="Закон Забайкальского края от 14.12.2021 N 1996-ЗЗК &quot;О внесении изменений в отдельные законы Забайкальского края и признании утратившими силу отдельных положений законов Забайкальского края&quot; (принят Законодательным Собранием Забайкальского края 02.12.2021) {Кон">
        <w:r>
          <w:rPr>
            <w:color w:val="0000FF"/>
          </w:rPr>
          <w:t>N 1996-ЗЗК</w:t>
        </w:r>
      </w:hyperlink>
      <w:r>
        <w:t xml:space="preserve">, от 01.03.2022 </w:t>
      </w:r>
      <w:hyperlink r:id="rId56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N 2033-ЗЗК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bookmarkStart w:id="3" w:name="P69"/>
      <w:bookmarkEnd w:id="3"/>
      <w:r>
        <w:t>8) предоставление инвестиций в уставный капитал;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9) предоставление инвестиционного налогового кредита;</w:t>
      </w:r>
    </w:p>
    <w:p w:rsidR="001C25D0" w:rsidRDefault="008F43F0">
      <w:pPr>
        <w:pStyle w:val="ConsPlusNormal0"/>
        <w:jc w:val="both"/>
      </w:pPr>
      <w:r>
        <w:t xml:space="preserve">(п. 9 введен </w:t>
      </w:r>
      <w:hyperlink r:id="rId57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Законом</w:t>
        </w:r>
      </w:hyperlink>
      <w:r>
        <w:t xml:space="preserve"> Забайкальского края от 29.10.2010 N 418-ЗЗК)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10) предоставление инвесторам информационной и организационной поддержки;</w:t>
      </w:r>
    </w:p>
    <w:p w:rsidR="001C25D0" w:rsidRDefault="008F43F0">
      <w:pPr>
        <w:pStyle w:val="ConsPlusNormal0"/>
        <w:jc w:val="both"/>
      </w:pPr>
      <w:r>
        <w:t>(п. 10</w:t>
      </w:r>
      <w:r>
        <w:t xml:space="preserve"> введен </w:t>
      </w:r>
      <w:hyperlink r:id="rId58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Законом</w:t>
        </w:r>
      </w:hyperlink>
      <w:r>
        <w:t xml:space="preserve"> Забайкальского края от 29.10.2010 N 418-ЗЗК)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11) сопровождение инвестиционных проектов специализированной о</w:t>
      </w:r>
      <w:r>
        <w:t>рганизацией по привлечению инвестиций и работе с инвесторами в Забайкальском крае.</w:t>
      </w:r>
    </w:p>
    <w:p w:rsidR="001C25D0" w:rsidRDefault="008F43F0">
      <w:pPr>
        <w:pStyle w:val="ConsPlusNormal0"/>
        <w:jc w:val="both"/>
      </w:pPr>
      <w:r>
        <w:t xml:space="preserve">(п. 11 введен </w:t>
      </w:r>
      <w:hyperlink r:id="rId59" w:tooltip="Закон Забайкальского края от 28.12.2017 N 1562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и Закон Забайкальского края &quot;О государственной поддержке ин">
        <w:r>
          <w:rPr>
            <w:color w:val="0000FF"/>
          </w:rPr>
          <w:t>Законом</w:t>
        </w:r>
      </w:hyperlink>
      <w:r>
        <w:t xml:space="preserve"> Забайкальского к</w:t>
      </w:r>
      <w:r>
        <w:t>рая от 28.12.2017 N 1562-ЗЗК)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bookmarkStart w:id="4" w:name="P77"/>
      <w:bookmarkEnd w:id="4"/>
      <w:r>
        <w:t>Статья 3. Условия и порядок предоставления краевой государственной поддержки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1. Государственной поддержке подлежат инвестиционные проекты, направленные на обеспечение Забайкальского края необходимыми товарами, работами, услу</w:t>
      </w:r>
      <w:r>
        <w:t>гами, соответствующие приоритетам социально-экономического развития Забайкальского края на долгосрочный период, определенным стратегией социально-экономического развития Забайкальского края.</w:t>
      </w:r>
    </w:p>
    <w:p w:rsidR="001C25D0" w:rsidRDefault="008F43F0">
      <w:pPr>
        <w:pStyle w:val="ConsPlusNormal0"/>
        <w:jc w:val="both"/>
      </w:pPr>
      <w:r>
        <w:lastRenderedPageBreak/>
        <w:t xml:space="preserve">(в ред. Законов Забайкальского края от 29.10.2010 </w:t>
      </w:r>
      <w:hyperlink r:id="rId60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N 418-ЗЗК</w:t>
        </w:r>
      </w:hyperlink>
      <w:r>
        <w:t xml:space="preserve">, от 28.12.2017 </w:t>
      </w:r>
      <w:hyperlink r:id="rId61" w:tooltip="Закон Забайкальского края от 28.12.2017 N 1550-ЗЗК (ред. от 01.03.2022) &quot;О внесении изменений в статьи 3 и 4 Закона Забайкальского края &quot;О государственной поддержке инвестиционной деятельности в Забайкальском крае&quot; и статью 2 Закона Забайкальского края &quot;О госу">
        <w:r>
          <w:rPr>
            <w:color w:val="0000FF"/>
          </w:rPr>
          <w:t>N 1550-ЗЗК</w:t>
        </w:r>
      </w:hyperlink>
      <w:r>
        <w:t xml:space="preserve">, от 17.07.2018 </w:t>
      </w:r>
      <w:hyperlink r:id="rId62" w:tooltip="Закон Забайкальского края от 17.07.2018 N 1623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и статью 1 Закона Забайкальского края &quot;О приостановлении действия ">
        <w:r>
          <w:rPr>
            <w:color w:val="0000FF"/>
          </w:rPr>
          <w:t>N 1623-ЗЗК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2. Инвесторы, претендующие на получение краевой государственн</w:t>
      </w:r>
      <w:r>
        <w:t>ой поддержки для реализации инвестиционного проекта, должны отвечать следующим требованиям: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1) не находиться в процессе реорганизации (за исключением реорганизации в форме присоединения к юридическому лицу, претендующему на получение краевой государственно</w:t>
      </w:r>
      <w:r>
        <w:t>й поддержки,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 (для инвесторов - юридических лиц); не прекратить деятел</w:t>
      </w:r>
      <w:r>
        <w:t>ьность в качестве индивидуального предпринимателя (для инвесторов - индивидуальных предпринимателей);</w:t>
      </w:r>
    </w:p>
    <w:p w:rsidR="001C25D0" w:rsidRDefault="008F43F0">
      <w:pPr>
        <w:pStyle w:val="ConsPlusNormal0"/>
        <w:jc w:val="both"/>
      </w:pPr>
      <w:r>
        <w:t xml:space="preserve">(п. 1 в ред. </w:t>
      </w:r>
      <w:hyperlink r:id="rId63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</w:t>
      </w:r>
      <w:r>
        <w:t>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свыше</w:t>
      </w:r>
      <w:r>
        <w:t xml:space="preserve"> 50 тыс. рублей для юридических лиц и свыше 5 тыс. рублей для индивидуальных предпринимателей.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Инвесторы, претендующие на государственную поддержку в форме государственной гарантии, не должны иметь неисполненной обязанности по уплате налогов, сборов, страх</w:t>
      </w:r>
      <w:r>
        <w:t>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C25D0" w:rsidRDefault="008F43F0">
      <w:pPr>
        <w:pStyle w:val="ConsPlusNormal0"/>
        <w:jc w:val="both"/>
      </w:pPr>
      <w:r>
        <w:t xml:space="preserve">(п. 2 в ред. </w:t>
      </w:r>
      <w:hyperlink r:id="rId64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1C25D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C25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5D0" w:rsidRDefault="001C25D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5D0" w:rsidRDefault="001C25D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25D0" w:rsidRDefault="008F43F0">
            <w:pPr>
              <w:pStyle w:val="ConsPlusNormal0"/>
              <w:jc w:val="both"/>
            </w:pPr>
            <w:hyperlink r:id="rId65" w:tooltip="Закон Забайкальского края от 28.12.2017 N 1550-ЗЗК (ред. от 01.03.2022) &quot;О внесении изменений в статьи 3 и 4 Закона Забайкальского края &quot;О государственной поддержке инвестиционной деятельности в Забайкальском крае&quot; и статью 2 Закона Забайкальского края &quot;О госу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 от 28.12.2017 N 1550-ЗЗК в абзаце пятом части 2 слова "и иным обязательным платежам"</w:t>
            </w:r>
            <w:r>
              <w:rPr>
                <w:color w:val="392C69"/>
              </w:rPr>
              <w:t xml:space="preserve"> заменены словами ", страховым взносам, пеням, штрафам, процентам".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5D0" w:rsidRDefault="001C25D0">
            <w:pPr>
              <w:pStyle w:val="ConsPlusNormal0"/>
            </w:pPr>
          </w:p>
        </w:tc>
      </w:tr>
    </w:tbl>
    <w:p w:rsidR="001C25D0" w:rsidRDefault="008F43F0">
      <w:pPr>
        <w:pStyle w:val="ConsPlusNormal0"/>
        <w:spacing w:before="300"/>
        <w:ind w:firstLine="540"/>
        <w:jc w:val="both"/>
      </w:pPr>
      <w:r>
        <w:t>3) не иметь просроченной задолженности по ранее предоставленным им бюджетным средствам на возвратной и возмездной основах;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4) не являться иностранными юридическими лицами, а также россий</w:t>
      </w:r>
      <w:r>
        <w:t>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</w:t>
      </w:r>
      <w:r>
        <w:t>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(для инвесторов, пре</w:t>
      </w:r>
      <w:r>
        <w:t xml:space="preserve">тендующих на получение краевой государственной поддержки в формах, предусмотренных </w:t>
      </w:r>
      <w:hyperlink w:anchor="P59" w:tooltip="3) субсидирование за счет средств бюджета края части процентной ставки за пользование кредитом (займом) в случаях, предусмотренных законом края о бюджете края на очередной финансовый год и плановый период;">
        <w:r>
          <w:rPr>
            <w:color w:val="0000FF"/>
          </w:rPr>
          <w:t>пунктами 3</w:t>
        </w:r>
      </w:hyperlink>
      <w:r>
        <w:t xml:space="preserve"> - </w:t>
      </w:r>
      <w:hyperlink w:anchor="P69" w:tooltip="8) предоставление инвестиций в уставный капитал;">
        <w:r>
          <w:rPr>
            <w:color w:val="0000FF"/>
          </w:rPr>
          <w:t>8 статьи 2</w:t>
        </w:r>
      </w:hyperlink>
      <w:r>
        <w:t xml:space="preserve"> настоящего Закона края);</w:t>
      </w:r>
    </w:p>
    <w:p w:rsidR="001C25D0" w:rsidRDefault="008F43F0">
      <w:pPr>
        <w:pStyle w:val="ConsPlusNormal0"/>
        <w:jc w:val="both"/>
      </w:pPr>
      <w:r>
        <w:t xml:space="preserve">(п. 4 в ред. </w:t>
      </w:r>
      <w:hyperlink r:id="rId66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5) утратил силу. - </w:t>
      </w:r>
      <w:hyperlink r:id="rId67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</w:t>
        </w:r>
      </w:hyperlink>
      <w:r>
        <w:t xml:space="preserve"> Забайкальского края от 01.03.2022 N 2033-ЗЗК;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6) в реестре дисквалифицированных лиц отсутствуют сведения о дисквалифиц</w:t>
      </w:r>
      <w:r>
        <w:t xml:space="preserve">ированных </w:t>
      </w:r>
      <w:r>
        <w:lastRenderedPageBreak/>
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инвестора, являющегося юридическим лицом, а также об инвесторе - индивидуальном предпринимателе;</w:t>
      </w:r>
    </w:p>
    <w:p w:rsidR="001C25D0" w:rsidRDefault="008F43F0">
      <w:pPr>
        <w:pStyle w:val="ConsPlusNormal0"/>
        <w:jc w:val="both"/>
      </w:pPr>
      <w:r>
        <w:t>(п.</w:t>
      </w:r>
      <w:r>
        <w:t xml:space="preserve"> 6 введен </w:t>
      </w:r>
      <w:hyperlink r:id="rId68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Законом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7) не получать средства из бюджета Забайкальского края на </w:t>
      </w:r>
      <w:r>
        <w:t>основании иных нормативных правовых актов Забайкальского края на реализацию целей инвестиционного проекта.</w:t>
      </w:r>
    </w:p>
    <w:p w:rsidR="001C25D0" w:rsidRDefault="008F43F0">
      <w:pPr>
        <w:pStyle w:val="ConsPlusNormal0"/>
        <w:jc w:val="both"/>
      </w:pPr>
      <w:r>
        <w:t xml:space="preserve">(п. 7 введен </w:t>
      </w:r>
      <w:hyperlink r:id="rId69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3. Краевая государственная поддержка в формах субсидирования за счет средств бюджета края части процентной ставки за пользование кредитом (займом), субсидирования за счет средств бюджета края лизинговых п</w:t>
      </w:r>
      <w:r>
        <w:t xml:space="preserve">латежей в части дохода лизингодателя, субсидирования за счет средств бюджета края части вознаграждения за предоставление банковской гарантии, субсидирования за счет средств бюджета края части затрат на уплату купонов по корпоративным облигационным займам, </w:t>
      </w:r>
      <w:r>
        <w:t>предоставления государственных гарантий, инвестиций в уставный капитал для реализации инвестиционных проектов предоставляется на конкурсной основе.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70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Закона</w:t>
        </w:r>
      </w:hyperlink>
      <w:r>
        <w:t xml:space="preserve"> Забайкальского края от 29.10.2010 N 418-ЗЗК)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Конкурсный отбор инвестиционных проектов (далее - конкурсный отбор) является открытым.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Конкурсный отбор проводится совещательным органом, образуемым Правительством Забайка</w:t>
      </w:r>
      <w:r>
        <w:t>льского края для рассмотрения вопросов по использованию финансово-кредитных ресурсов, реализации финансовой и инвестиционной политики и подготовки соответствующих предложений (далее - совещательный орган).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71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bookmarkStart w:id="5" w:name="P101"/>
      <w:bookmarkEnd w:id="5"/>
      <w:r>
        <w:t>4. Критерии конкурсного отбора: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1) бюджетная эффективность;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72" w:tooltip="Закон Забайкальского края от 10.06.2016 N 1341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5.05">
        <w:r>
          <w:rPr>
            <w:color w:val="0000FF"/>
          </w:rPr>
          <w:t>Закона</w:t>
        </w:r>
      </w:hyperlink>
      <w:r>
        <w:t xml:space="preserve"> Забайкальского края от 10.06.2016 N 1341-ЗЗК)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экономическая значимость проекта для края;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3) социальная эффективность;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4) минимальное значение срока окупаем</w:t>
      </w:r>
      <w:r>
        <w:t>ости;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5) обеспечение инновационного, технологического развития и модернизации экономики края.</w:t>
      </w:r>
    </w:p>
    <w:p w:rsidR="001C25D0" w:rsidRDefault="008F43F0">
      <w:pPr>
        <w:pStyle w:val="ConsPlusNormal0"/>
        <w:jc w:val="both"/>
      </w:pPr>
      <w:r>
        <w:t xml:space="preserve">(п. 5 введен </w:t>
      </w:r>
      <w:hyperlink r:id="rId73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Законом</w:t>
        </w:r>
      </w:hyperlink>
      <w:r>
        <w:t xml:space="preserve"> Забайкальского края от 29.10.2010 N 418-ЗЗК)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5. Организатором конкурсного отбора является уполномоченный Правительств</w:t>
      </w:r>
      <w:r>
        <w:t>ом Забайкальского края исполнительный орган Забайкальского края.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74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</w:t>
      </w:r>
      <w:r>
        <w:t>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6. Организатор конкурсного отбора осуществляет размещение информационного сообщения о проведении конкурсного отбора, прием и рассмотрение документов.</w:t>
      </w:r>
    </w:p>
    <w:p w:rsidR="001C25D0" w:rsidRDefault="008F43F0">
      <w:pPr>
        <w:pStyle w:val="ConsPlusNormal0"/>
        <w:jc w:val="both"/>
      </w:pPr>
      <w:r>
        <w:lastRenderedPageBreak/>
        <w:t xml:space="preserve">(в ред. </w:t>
      </w:r>
      <w:hyperlink r:id="rId75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7. Информационное сообщение о проведении конкурсного отбора размещается в информационно-телекоммуникационной сети "Интернет" на официальном сайте организатора конк</w:t>
      </w:r>
      <w:r>
        <w:t xml:space="preserve">урсного отбора, а при проведении конкурсного отбора по предоставлению краевой государственной поддержки в формах, установленных </w:t>
      </w:r>
      <w:hyperlink w:anchor="P59" w:tooltip="3) субсидирование за счет средств бюджета края части процентной ставки за пользование кредитом (займом) в случаях, предусмотренных законом края о бюджете края на очередной финансовый год и плановый период;">
        <w:r>
          <w:rPr>
            <w:color w:val="0000FF"/>
          </w:rPr>
          <w:t>пунктами 3</w:t>
        </w:r>
      </w:hyperlink>
      <w:r>
        <w:t xml:space="preserve"> - </w:t>
      </w:r>
      <w:hyperlink w:anchor="P65" w:tooltip="6) субсидирование за счет средств бюджета края части затрат на уплату купонов по корпоративным облигационным займам в случаях, предусмотренных законом края о бюджете края на очередной финансовый год и плановый период;">
        <w:r>
          <w:rPr>
            <w:color w:val="0000FF"/>
          </w:rPr>
          <w:t>6 статьи 2</w:t>
        </w:r>
      </w:hyperlink>
      <w:r>
        <w:t xml:space="preserve"> настоящего Закона края, также на едином портале бюджетной системы Российской Федерации не менее чем за тридцать календарных дней д</w:t>
      </w:r>
      <w:r>
        <w:t>о даты окончания приема заявок на участие в конкурсном отборе.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76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</w:t>
      </w:r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Датой проведения конкурсного отбора считается дата подведения его итогов.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Информационное сообщение о проведении конкурсного отбора должно содержать следующие сведения: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1) порядок подачи заявок на участие в конкурсном отборе с указанием места подачи, даты</w:t>
      </w:r>
      <w:r>
        <w:t xml:space="preserve"> начала и окончания приема заявок на участие в конкурсном отборе;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условия и критерии конкурсного отбора;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3) формы предоставляемой краевой государственной поддержки;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4) перечень документов, представляемых с заявкой, требования к их составу и содержанию;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5) иные сведения, предусмотренные законодательством.</w:t>
      </w:r>
    </w:p>
    <w:p w:rsidR="001C25D0" w:rsidRDefault="008F43F0">
      <w:pPr>
        <w:pStyle w:val="ConsPlusNormal0"/>
        <w:spacing w:before="240"/>
        <w:ind w:firstLine="540"/>
        <w:jc w:val="both"/>
      </w:pPr>
      <w:bookmarkStart w:id="6" w:name="P122"/>
      <w:bookmarkEnd w:id="6"/>
      <w:r>
        <w:t>8. Инвесторы, желающие участвовать в конкурсном отборе для получения краевой государственной поддержки, представляют организатору конкурсного отбора следующие документы: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1) заявку на участие в конкурсном</w:t>
      </w:r>
      <w:r>
        <w:t xml:space="preserve"> отборе по форме, утвержденной организатором конкурсного отбора;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копию лицензии на право осуществления соответствующей деятельности, если данная деятельность подлежит лицензированию в соответствии с законодательством Российской Федерации;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3) бизнес-план</w:t>
      </w:r>
      <w:r>
        <w:t xml:space="preserve"> инвестиционного проекта, выполненный в соответствии с требованиями, установленными уполномоченным Правительством Забайкальского края исполнительным органом Забайкальского края;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77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4) утратил силу. - </w:t>
      </w:r>
      <w:hyperlink r:id="rId78" w:tooltip="Закон Забайкальского края от 10.10.2012 N 709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6.09.">
        <w:r>
          <w:rPr>
            <w:color w:val="0000FF"/>
          </w:rPr>
          <w:t>Закон</w:t>
        </w:r>
      </w:hyperlink>
      <w:r>
        <w:t xml:space="preserve"> Забайкальского края от 10.10.2012 N 709-ЗЗК;</w:t>
      </w:r>
    </w:p>
    <w:p w:rsidR="001C25D0" w:rsidRDefault="008F43F0">
      <w:pPr>
        <w:pStyle w:val="ConsPlusNormal0"/>
        <w:spacing w:before="240"/>
        <w:ind w:firstLine="540"/>
        <w:jc w:val="both"/>
      </w:pPr>
      <w:bookmarkStart w:id="7" w:name="P128"/>
      <w:bookmarkEnd w:id="7"/>
      <w:r>
        <w:t>5) бухгалтерский баланс с приложениями или соответствующие налоговые декларации по состоянию на последнюю отчетную дату текущего года и за предыдущий год, содержащие отметку об их представлен</w:t>
      </w:r>
      <w:r>
        <w:t>ии в установленном порядке в налоговый орган, а также заверенные подписями руководителя и главного бухгалтера инвестора (при наличии) и его печатью (при наличии);</w:t>
      </w:r>
    </w:p>
    <w:p w:rsidR="001C25D0" w:rsidRDefault="008F43F0">
      <w:pPr>
        <w:pStyle w:val="ConsPlusNormal0"/>
        <w:jc w:val="both"/>
      </w:pPr>
      <w:r>
        <w:lastRenderedPageBreak/>
        <w:t xml:space="preserve">(в ред. </w:t>
      </w:r>
      <w:hyperlink r:id="rId79" w:tooltip="Закон Забайкальского края от 10.10.2012 N 709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6.09.">
        <w:r>
          <w:rPr>
            <w:color w:val="0000FF"/>
          </w:rPr>
          <w:t>Закона</w:t>
        </w:r>
      </w:hyperlink>
      <w:r>
        <w:t xml:space="preserve"> Забайкальского края от 10.10.2012 N 709-ЗЗК)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6) копии учредительных документов, заверенные руководителем инвестора;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10.10.2012 </w:t>
      </w:r>
      <w:hyperlink r:id="rId80" w:tooltip="Закон Забайкальского края от 10.10.2012 N 709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6.09.">
        <w:r>
          <w:rPr>
            <w:color w:val="0000FF"/>
          </w:rPr>
          <w:t>N 709-ЗЗК</w:t>
        </w:r>
      </w:hyperlink>
      <w:r>
        <w:t xml:space="preserve">, от 10.06.2016 </w:t>
      </w:r>
      <w:hyperlink r:id="rId81" w:tooltip="Закон Забайкальского края от 10.06.2016 N 1341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5.05">
        <w:r>
          <w:rPr>
            <w:color w:val="0000FF"/>
          </w:rPr>
          <w:t>N 1341-ЗЗК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bookmarkStart w:id="8" w:name="P132"/>
      <w:bookmarkEnd w:id="8"/>
      <w:r>
        <w:t>7) справку налогового органа о состоянии расчетов по налогам, сборам, страховым взносам, пеням, штрафам, процент</w:t>
      </w:r>
      <w:r>
        <w:t>ам, выданную не ранее тридцати календарных дней до даты подачи инвестором заявки на участие в конкурсном отборе;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10.10.2012 </w:t>
      </w:r>
      <w:hyperlink r:id="rId82" w:tooltip="Закон Забайкальского края от 10.10.2012 N 709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6.09.">
        <w:r>
          <w:rPr>
            <w:color w:val="0000FF"/>
          </w:rPr>
          <w:t>N 709-ЗЗК</w:t>
        </w:r>
      </w:hyperlink>
      <w:r>
        <w:t xml:space="preserve">, от 28.12.2017 </w:t>
      </w:r>
      <w:hyperlink r:id="rId83" w:tooltip="Закон Забайкальского края от 28.12.2017 N 1550-ЗЗК (ред. от 01.03.2022) &quot;О внесении изменений в статьи 3 и 4 Закона Забайкальского края &quot;О государственной поддержке инвестиционной деятельности в Забайкальском крае&quot; и статью 2 Закона Забайкальского края &quot;О госу">
        <w:r>
          <w:rPr>
            <w:color w:val="0000FF"/>
          </w:rPr>
          <w:t>N 1550-ЗЗК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8) копию договора, заверенную третьим лицом</w:t>
      </w:r>
      <w:r>
        <w:t>, или письменное подтверждение третьего лица о намерении предоставить обязательство на реализацию инвестиционного проекта, в качестве обеспечения которого привлекается государственная гарантия (представляется только инвесторами, претендующими на государств</w:t>
      </w:r>
      <w:r>
        <w:t>енную поддержку в форме государственной гарантии);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20.12.2010 </w:t>
      </w:r>
      <w:hyperlink r:id="rId84" w:tooltip="Закон Забайкальского края от 20.12.2010 N 44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5.12.2010) {КонсультантПлю">
        <w:r>
          <w:rPr>
            <w:color w:val="0000FF"/>
          </w:rPr>
          <w:t>N 443-ЗЗК</w:t>
        </w:r>
      </w:hyperlink>
      <w:r>
        <w:t>, от 01.03.2</w:t>
      </w:r>
      <w:r>
        <w:t xml:space="preserve">022 </w:t>
      </w:r>
      <w:hyperlink r:id="rId85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N 2033-ЗЗК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8.1) исключен. - </w:t>
      </w:r>
      <w:hyperlink r:id="rId86" w:tooltip="Закон Забайкальского края от 20.12.2010 N 44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5.12.2010) {КонсультантПлю">
        <w:r>
          <w:rPr>
            <w:color w:val="0000FF"/>
          </w:rPr>
          <w:t>Закон</w:t>
        </w:r>
      </w:hyperlink>
      <w:r>
        <w:t xml:space="preserve"> Забайкальского края от 20.12.2010 N 443-ЗЗК;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9) копию кредитного договора, заверенную кредитной организацией, или письменное подтверждение кредитной организации о намерении предоставить кредит на реализаци</w:t>
      </w:r>
      <w:r>
        <w:t>ю инвестиционного проекта (представляется только инвесторами, претендующими на государственную поддержку в форме субсидирования части процентной ставки за пользование кредитом (займом));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87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Закона</w:t>
        </w:r>
      </w:hyperlink>
      <w:r>
        <w:t xml:space="preserve"> Забайкальского края от 29.10.2010 N 418-ЗЗК)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9.1) копию договора, заверенную некоммерческой организацией, предоставившей заем, или письменное подтверждение некоммерческой органи</w:t>
      </w:r>
      <w:r>
        <w:t>зации о намерении предоставить заем на реализацию инвестиционного проекта (представляется только инвесторами, претендующими на государственную поддержку в форме субсидирования части процентной ставки за пользование кредитом (займом);</w:t>
      </w:r>
    </w:p>
    <w:p w:rsidR="001C25D0" w:rsidRDefault="008F43F0">
      <w:pPr>
        <w:pStyle w:val="ConsPlusNormal0"/>
        <w:jc w:val="both"/>
      </w:pPr>
      <w:r>
        <w:t xml:space="preserve">(п. 9.1 введен </w:t>
      </w:r>
      <w:hyperlink r:id="rId88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Законом</w:t>
        </w:r>
      </w:hyperlink>
      <w:r>
        <w:t xml:space="preserve"> Забайкальского края от 29.10.2010 N 418-ЗЗК)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10) копию договора лизинга, заверенную лизингодателем, или письменное подтвер</w:t>
      </w:r>
      <w:r>
        <w:t>ждение лизингодателя о намерении передать лизингополучателю по договору лизинга принадлежащее ему имущество (представляется только инвесторами, претендующими на государственную поддержку в форме субсидирования лизинговых платежей в части дохода лизингодате</w:t>
      </w:r>
      <w:r>
        <w:t>ля);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11) копию договора о предоставлении банковской гарантии или письменное подтверждение банка, иного кредитного учреждения или страховой организации (гаранта) о намерении предоставить банковскую гарантию, а также копию договора, в обеспечение исполнения </w:t>
      </w:r>
      <w:r>
        <w:t>которого предоставляется такая гарантия, либо письменное подтверждение другой стороны о намерениях заключить такой договор (представляется только инвесторами, претендующими на государственную поддержку в форме субсидирования части вознаграждения за предост</w:t>
      </w:r>
      <w:r>
        <w:t>авление банковской гарантии);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12) предварительный расчет суммы финансовых средств, необходимых для субсидирования части процентной ставки за пользование кредитом (займом), лизинговых платежей в части дохода </w:t>
      </w:r>
      <w:r>
        <w:lastRenderedPageBreak/>
        <w:t>лизингодателя, вознаграждения за предоставление б</w:t>
      </w:r>
      <w:r>
        <w:t>анковской гарантии (представляется инвесторами, претендующими на государственную поддержку в форме субсидирования части процентной ставки за пользование кредитом (займом), субсидирования лизинговых платежей в части дохода лизингодателя, субсидирования част</w:t>
      </w:r>
      <w:r>
        <w:t>и вознаграждения за предоставление банковской гарантии);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89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13) предварительный расчет суммы финансовых средств, необходимых для субсидирования части затрат на уплату купонов по корпоративным облигационным займам (представляется инвесторами, претендующими на государственную поддержку в форме субсидирования части за</w:t>
      </w:r>
      <w:r>
        <w:t>трат на уплату купонов по корпоративным облигационным займам);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14) копии решения о выпуске ценных бумаг, проспекта эмиссии ценных бумаг (если предусмотрен), отчета о результатах выпуска ценных бумаг (представляется инвесторами, претендующими на государстве</w:t>
      </w:r>
      <w:r>
        <w:t>нную поддержку в форме субсидирования части затрат на уплату купонов по корпоративным облигационным займам);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15) - 16) утратили силу. - </w:t>
      </w:r>
      <w:hyperlink r:id="rId90" w:tooltip="Закон Забайкальского края от 28.12.2017 N 1550-ЗЗК (ред. от 01.03.2022) &quot;О внесении изменений в статьи 3 и 4 Закона Забайкальского края &quot;О государственной поддержке инвестиционной деятельности в Забайкальском крае&quot; и статью 2 Закона Забайкальского края &quot;О госу">
        <w:r>
          <w:rPr>
            <w:color w:val="0000FF"/>
          </w:rPr>
          <w:t>Закон</w:t>
        </w:r>
      </w:hyperlink>
      <w:r>
        <w:t xml:space="preserve"> Забайкальского края от 28.12.2017 N 1550-ЗЗК;</w:t>
      </w:r>
    </w:p>
    <w:p w:rsidR="001C25D0" w:rsidRDefault="008F43F0">
      <w:pPr>
        <w:pStyle w:val="ConsPlusNormal0"/>
        <w:spacing w:before="240"/>
        <w:ind w:firstLine="540"/>
        <w:jc w:val="both"/>
      </w:pPr>
      <w:bookmarkStart w:id="9" w:name="P148"/>
      <w:bookmarkEnd w:id="9"/>
      <w:r>
        <w:t>17) копию разрешения на строительство в случае, если наличие такого разрешения является обязательным для реализации инвестиционного проекта.</w:t>
      </w:r>
    </w:p>
    <w:p w:rsidR="001C25D0" w:rsidRDefault="008F43F0">
      <w:pPr>
        <w:pStyle w:val="ConsPlusNormal0"/>
        <w:jc w:val="both"/>
      </w:pPr>
      <w:r>
        <w:t xml:space="preserve">(п. 17 введен </w:t>
      </w:r>
      <w:hyperlink r:id="rId91" w:tooltip="Закон Забайкальского края от 24.12.2014 N 1123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7.12">
        <w:r>
          <w:rPr>
            <w:color w:val="0000FF"/>
          </w:rPr>
          <w:t>Законом</w:t>
        </w:r>
      </w:hyperlink>
      <w:r>
        <w:t xml:space="preserve"> Забайкальского края от 24.12.2014 N 1123-ЗЗК)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Абзац восемнадцатый утратил силу. - </w:t>
      </w:r>
      <w:hyperlink r:id="rId92" w:tooltip="Закон Забайкальского края от 24.12.2014 N 1123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7.12">
        <w:r>
          <w:rPr>
            <w:color w:val="0000FF"/>
          </w:rPr>
          <w:t>Закон</w:t>
        </w:r>
      </w:hyperlink>
      <w:r>
        <w:t xml:space="preserve"> Забайкальского края от 24.12.2014 N 1123-ЗЗК.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8.1. Документы, представленные после даты окончания приема заявок на уча</w:t>
      </w:r>
      <w:r>
        <w:t>стие в конкурсном отборе, возвращаются заявителю без рассмотрения в течение пятнадцати календарных дней с даты их регистрации.</w:t>
      </w:r>
    </w:p>
    <w:p w:rsidR="001C25D0" w:rsidRDefault="008F43F0">
      <w:pPr>
        <w:pStyle w:val="ConsPlusNormal0"/>
        <w:jc w:val="both"/>
      </w:pPr>
      <w:r>
        <w:t xml:space="preserve">(часть 8.1 введена </w:t>
      </w:r>
      <w:hyperlink r:id="rId93" w:tooltip="Закон Забайкальского края от 24.12.2014 N 1123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7.12">
        <w:r>
          <w:rPr>
            <w:color w:val="0000FF"/>
          </w:rPr>
          <w:t>Законом</w:t>
        </w:r>
      </w:hyperlink>
      <w:r>
        <w:t xml:space="preserve"> Забайкальского края от 24.12.2014 N 1123-ЗЗК)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8.2. Инвестор вправе не представлять документы, указанные в </w:t>
      </w:r>
      <w:hyperlink w:anchor="P128" w:tooltip="5) бухгалтерский баланс с приложениями или соответствующие налоговые декларации по состоянию на последнюю отчетную дату текущего года и за предыдущий год, содержащие отметку об их представлении в установленном порядке в налоговый орган, а также заверенные подп">
        <w:r>
          <w:rPr>
            <w:color w:val="0000FF"/>
          </w:rPr>
          <w:t>пунктах 5</w:t>
        </w:r>
      </w:hyperlink>
      <w:r>
        <w:t xml:space="preserve">, </w:t>
      </w:r>
      <w:hyperlink w:anchor="P132" w:tooltip="7) справку налогового органа о состоянии расчетов по налогам, сборам, страховым взносам, пеням, штрафам, процентам, выданную не ранее тридцати календарных дней до даты подачи инвестором заявки на участие в конкурсном отборе;">
        <w:r>
          <w:rPr>
            <w:color w:val="0000FF"/>
          </w:rPr>
          <w:t>7</w:t>
        </w:r>
      </w:hyperlink>
      <w:r>
        <w:t xml:space="preserve">, </w:t>
      </w:r>
      <w:hyperlink w:anchor="P148" w:tooltip="17) копию разрешения на строительство в случае, если наличие такого разрешения является обязательным для реализации инвестиционного проекта.">
        <w:r>
          <w:rPr>
            <w:color w:val="0000FF"/>
          </w:rPr>
          <w:t>17 части 8</w:t>
        </w:r>
      </w:hyperlink>
      <w:r>
        <w:t xml:space="preserve"> настоящей статьи. В случае непредставления инвестором указанных документов организатор конкурсного отбора в течение пяти рабочих дней со д</w:t>
      </w:r>
      <w:r>
        <w:t>ня регистрации заявки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</w:t>
      </w:r>
      <w:r>
        <w:t>я, запрашивает соответствующие документы и (или) информацию у территориальных органов Федеральной налоговой службы, а также уполномоченных федеральных органов исполнительной власти, органов исполнительной власти Забайкальского края, органов местного самоуп</w:t>
      </w:r>
      <w:r>
        <w:t>равления, осуществляющих выдачу разрешений на строительство.</w:t>
      </w:r>
    </w:p>
    <w:p w:rsidR="001C25D0" w:rsidRDefault="008F43F0">
      <w:pPr>
        <w:pStyle w:val="ConsPlusNormal0"/>
        <w:jc w:val="both"/>
      </w:pPr>
      <w:r>
        <w:t xml:space="preserve">(часть 8.2 введена </w:t>
      </w:r>
      <w:hyperlink r:id="rId94" w:tooltip="Закон Забайкальского края от 24.12.2014 N 1123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7.12">
        <w:r>
          <w:rPr>
            <w:color w:val="0000FF"/>
          </w:rPr>
          <w:t>Законом</w:t>
        </w:r>
      </w:hyperlink>
      <w:r>
        <w:t xml:space="preserve"> Забайкальского края от 24.12.2014 </w:t>
      </w:r>
      <w:r>
        <w:t xml:space="preserve">N 1123-ЗЗК; в ред. </w:t>
      </w:r>
      <w:hyperlink r:id="rId95" w:tooltip="Закон Забайкальского края от 28.12.2017 N 1550-ЗЗК (ред. от 01.03.2022) &quot;О внесении изменений в статьи 3 и 4 Закона Забайкальского края &quot;О государственной поддержке инвестиционной деятельности в Забайкальском крае&quot; и статью 2 Закона Забайкальского края &quot;О госу">
        <w:r>
          <w:rPr>
            <w:color w:val="0000FF"/>
          </w:rPr>
          <w:t>Закона</w:t>
        </w:r>
      </w:hyperlink>
      <w:r>
        <w:t xml:space="preserve"> Забайкальского края от 28.12.2017 N 1550-ЗЗК)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8.3. Ответы территориальных органов Федеральной н</w:t>
      </w:r>
      <w:r>
        <w:t>алоговой службы, а также уполномоченных федеральных органов исполнительной власти, органов исполнительной власти Забайкальского края, органов местного самоуправления, осуществляющих выдачу разрешений на строительство, об отсутствии запрашиваемых документов</w:t>
      </w:r>
      <w:r>
        <w:t xml:space="preserve"> и (или) информации являются основаниями для возврата документов заявителю без рассмотрения.</w:t>
      </w:r>
    </w:p>
    <w:p w:rsidR="001C25D0" w:rsidRDefault="008F43F0">
      <w:pPr>
        <w:pStyle w:val="ConsPlusNormal0"/>
        <w:jc w:val="both"/>
      </w:pPr>
      <w:r>
        <w:lastRenderedPageBreak/>
        <w:t xml:space="preserve">(часть 8.3 введена </w:t>
      </w:r>
      <w:hyperlink r:id="rId96" w:tooltip="Закон Забайкальского края от 24.12.2014 N 1123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7.12">
        <w:r>
          <w:rPr>
            <w:color w:val="0000FF"/>
          </w:rPr>
          <w:t>Законом</w:t>
        </w:r>
      </w:hyperlink>
      <w:r>
        <w:t xml:space="preserve"> За</w:t>
      </w:r>
      <w:r>
        <w:t xml:space="preserve">байкальского края от 24.12.2014 N 1123-ЗЗК; в ред. </w:t>
      </w:r>
      <w:hyperlink r:id="rId97" w:tooltip="Закон Забайкальского края от 28.12.2017 N 1550-ЗЗК (ред. от 01.03.2022) &quot;О внесении изменений в статьи 3 и 4 Закона Забайкальского края &quot;О государственной поддержке инвестиционной деятельности в Забайкальском крае&quot; и статью 2 Закона Забайкальского края &quot;О госу">
        <w:r>
          <w:rPr>
            <w:color w:val="0000FF"/>
          </w:rPr>
          <w:t>Закона</w:t>
        </w:r>
      </w:hyperlink>
      <w:r>
        <w:t xml:space="preserve"> Забайкальского края от 28.12.2017 N 1550-ЗЗК)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8.4. Инвестор, же</w:t>
      </w:r>
      <w:r>
        <w:t xml:space="preserve">лающий участвовать в конкурсном отборе для получения краевой государственной поддержки, вправе подать документы на участие в конкурсном отборе, указанные в </w:t>
      </w:r>
      <w:hyperlink w:anchor="P122" w:tooltip="8. Инвесторы, желающие участвовать в конкурсном отборе для получения краевой государственной поддержки, представляют организатору конкурсного отбора следующие документы:">
        <w:r>
          <w:rPr>
            <w:color w:val="0000FF"/>
          </w:rPr>
          <w:t>части 8</w:t>
        </w:r>
      </w:hyperlink>
      <w:r>
        <w:t xml:space="preserve"> настоящей статьи, в форме электронных документов, подписанных усиленной квалифицированной электронной подписью, через сайт в информационно-телеком</w:t>
      </w:r>
      <w:r>
        <w:t>муникационной сети "Интернет" "Забайкальский инвестиционный портал" (</w:t>
      </w:r>
      <w:hyperlink r:id="rId98">
        <w:r>
          <w:rPr>
            <w:color w:val="0000FF"/>
          </w:rPr>
          <w:t>http://www.zab-investportal.ru</w:t>
        </w:r>
      </w:hyperlink>
      <w:r>
        <w:t>) (далее - Забайкальский инвестиционный портал).</w:t>
      </w:r>
    </w:p>
    <w:p w:rsidR="001C25D0" w:rsidRDefault="008F43F0">
      <w:pPr>
        <w:pStyle w:val="ConsPlusNormal0"/>
        <w:jc w:val="both"/>
      </w:pPr>
      <w:r>
        <w:t xml:space="preserve">(часть 8.4 введена </w:t>
      </w:r>
      <w:hyperlink r:id="rId99" w:tooltip="Закон Забайкальского края от 28.12.2017 N 1562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и Закон Забайкальского края &quot;О государственной поддержке ин">
        <w:r>
          <w:rPr>
            <w:color w:val="0000FF"/>
          </w:rPr>
          <w:t>Законом</w:t>
        </w:r>
      </w:hyperlink>
      <w:r>
        <w:t xml:space="preserve"> Забайкальского края от 28.12.2017 N 1562-ЗЗК)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9. Организатор конкурсного отбора: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1) рассматривает представленные документы на соответствие требованиям, </w:t>
      </w:r>
      <w:r>
        <w:t>установленным настоящим Законом края, в течение пяти рабочих дней со дня их регистрации;</w:t>
      </w:r>
    </w:p>
    <w:p w:rsidR="001C25D0" w:rsidRDefault="008F43F0">
      <w:pPr>
        <w:pStyle w:val="ConsPlusNormal0"/>
        <w:jc w:val="both"/>
      </w:pPr>
      <w:r>
        <w:t xml:space="preserve">(п. 1 в ред. </w:t>
      </w:r>
      <w:hyperlink r:id="rId100" w:tooltip="Закон Забайкальского края от 12.10.2015 N 1227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3.09.2015) ">
        <w:r>
          <w:rPr>
            <w:color w:val="0000FF"/>
          </w:rPr>
          <w:t>Закона</w:t>
        </w:r>
      </w:hyperlink>
      <w:r>
        <w:t xml:space="preserve"> Забайкальског</w:t>
      </w:r>
      <w:r>
        <w:t>о края от 12.10.2015 N 1227-ЗЗК)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направляет представленные документы заинтересованному исполнительному органу Забайкальского края в течение одного рабочего дня после их рассмотрения или со дня получения этих документов и заключения от иного заинтересова</w:t>
      </w:r>
      <w:r>
        <w:t>нного исполнительного органа Забайкальского края. Выбор заинтересованного исполнительного органа Забайкальского края осуществляется в зависимости от предусмотренного представленным на конкурсный отбор бизнес-планом инвестиционного проекта вида экономическо</w:t>
      </w:r>
      <w:r>
        <w:t>й деятельности;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12.10.2015 </w:t>
      </w:r>
      <w:hyperlink r:id="rId101" w:tooltip="Закон Забайкальского края от 12.10.2015 N 1227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3.09.2015) ">
        <w:r>
          <w:rPr>
            <w:color w:val="0000FF"/>
          </w:rPr>
          <w:t>N 1227-ЗЗК</w:t>
        </w:r>
      </w:hyperlink>
      <w:r>
        <w:t xml:space="preserve">, от 16.07.2024 </w:t>
      </w:r>
      <w:hyperlink r:id="rId102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N 2383-ЗЗК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2.1) направляет документы, представленные инвесторами, претендующими на государственную поддержку в форме государственной гарантии, в финансовый орган Забайкальского края для рассмотрения и проведения анализа</w:t>
      </w:r>
      <w:r>
        <w:t xml:space="preserve"> финансового состояния инвестора, проверки достаточности, надежности и ликвидности обеспечения исполнения обязательств инвестора при предоставлении государственной гарантии в течение трех рабочих дней со дня их получения от заинтересованных исполнительных </w:t>
      </w:r>
      <w:r>
        <w:t>органов Забайкальского края;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01.03.2022 </w:t>
      </w:r>
      <w:hyperlink r:id="rId103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N 2033-ЗЗК</w:t>
        </w:r>
      </w:hyperlink>
      <w:r>
        <w:t xml:space="preserve">, от 16.07.2024 </w:t>
      </w:r>
      <w:hyperlink r:id="rId104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N 2383-ЗЗК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3) проводит оценку эффективности проектов в порядке, установленном уполномоченным Правительством Забайкальского края исполнител</w:t>
      </w:r>
      <w:r>
        <w:t>ьным органом Забайкальского края;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05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4) уведомляет инвесторов, у</w:t>
      </w:r>
      <w:r>
        <w:t>частвующих в конкурсном отборе, о результатах оценки эффективности проекта;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4.1) готовит и представляет в совещательный орган заключение, содержащее информацию о соответствии документов и инвестора требованиям, установленным настоящим Законом края, о соотв</w:t>
      </w:r>
      <w:r>
        <w:t>етствии инвестиционного проекта приоритетам социально-экономического развития Забайкальского края на долгосрочный период, определенным стратегией социально-экономического развития Забайкальского края, о результатах оценки эффективности проектов в течение п</w:t>
      </w:r>
      <w:r>
        <w:t>яти рабочих дней с даты получения заключений от всех заинтересованных исполнительных органов Забайкальского края;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12.10.2015 </w:t>
      </w:r>
      <w:hyperlink r:id="rId106" w:tooltip="Закон Забайкальского края от 12.10.2015 N 1227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3.09.2015) ">
        <w:r>
          <w:rPr>
            <w:color w:val="0000FF"/>
          </w:rPr>
          <w:t>N 1227-ЗЗК</w:t>
        </w:r>
      </w:hyperlink>
      <w:r>
        <w:t xml:space="preserve">, от 17.07.2018 </w:t>
      </w:r>
      <w:hyperlink r:id="rId107" w:tooltip="Закон Забайкальского края от 17.07.2018 N 1623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и статью 1 Закона Забайкальского края &quot;О приостановлении действия ">
        <w:r>
          <w:rPr>
            <w:color w:val="0000FF"/>
          </w:rPr>
          <w:t>N 1623-ЗЗК</w:t>
        </w:r>
      </w:hyperlink>
      <w:r>
        <w:t xml:space="preserve">, от </w:t>
      </w:r>
      <w:r>
        <w:lastRenderedPageBreak/>
        <w:t xml:space="preserve">16.07.2024 </w:t>
      </w:r>
      <w:hyperlink r:id="rId108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N 2383-ЗЗК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5) уведомляет каждого инвестора, участвующего в конкурсном отборе, о результатах конкурсного отбора в течение тридцати календарных дней п</w:t>
      </w:r>
      <w:r>
        <w:t>осле даты проведения конкурсного отбора.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09" w:tooltip="Закон Забайкальского края от 10.10.2012 N 709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6.09.">
        <w:r>
          <w:rPr>
            <w:color w:val="0000FF"/>
          </w:rPr>
          <w:t>Закона</w:t>
        </w:r>
      </w:hyperlink>
      <w:r>
        <w:t xml:space="preserve"> Забайкальского края от 10.10.2012 N 709-ЗЗК)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9.1. Заинтересованный исполнительный орган Забайкальского края в срок не</w:t>
      </w:r>
      <w:r>
        <w:t xml:space="preserve"> более пяти рабочих дней со дня получения документов рассматривает их и подготавливает заключение, в котором должны быть отражены: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10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1) оценка технического и технологического уровня инвестиционного проекта (технологической и конструктивной состоятельности и новизны инвестиционного проекта, качества продукции (работ, у</w:t>
      </w:r>
      <w:r>
        <w:t>слуг), соответствия российским и мировым стандартам), направленности инвестиционного проекта на импортозамещение, его экспортоориентированности;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оценка конкурентоспособности продукции и эффективности сбытовых структур;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3) оценка соответствия инвестицион</w:t>
      </w:r>
      <w:r>
        <w:t>ного проекта отраслевым задачам, государственным программам Забайкальского края, влияния на экологическую ситуацию, обоснованности данных по созданию новых рабочих мест;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4) рекомендации о целесообразности предоставления государственной поддержки инвестицио</w:t>
      </w:r>
      <w:r>
        <w:t>нному проекту.</w:t>
      </w:r>
    </w:p>
    <w:p w:rsidR="001C25D0" w:rsidRDefault="008F43F0">
      <w:pPr>
        <w:pStyle w:val="ConsPlusNormal0"/>
        <w:jc w:val="both"/>
      </w:pPr>
      <w:r>
        <w:t xml:space="preserve">(часть 9.1 в ред. </w:t>
      </w:r>
      <w:hyperlink r:id="rId111" w:tooltip="Закон Забайкальского края от 12.10.2015 N 1227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3.09.2015) ">
        <w:r>
          <w:rPr>
            <w:color w:val="0000FF"/>
          </w:rPr>
          <w:t>Закона</w:t>
        </w:r>
      </w:hyperlink>
      <w:r>
        <w:t xml:space="preserve"> Забайкальского края от 12.10.2015 N 1227-ЗЗК)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9.2. Финансовый орган на основе пред</w:t>
      </w:r>
      <w:r>
        <w:t>ставленных документов не позднее пяти рабочих дней со дня их регистрации подготавливает заключение и направляет его организатору конкурсного отбора.</w:t>
      </w:r>
    </w:p>
    <w:p w:rsidR="001C25D0" w:rsidRDefault="008F43F0">
      <w:pPr>
        <w:pStyle w:val="ConsPlusNormal0"/>
        <w:jc w:val="both"/>
      </w:pPr>
      <w:r>
        <w:t xml:space="preserve">(часть 9.2 введена </w:t>
      </w:r>
      <w:hyperlink r:id="rId112" w:tooltip="Закон Забайкальского края от 12.10.2015 N 1227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3.09.2015) ">
        <w:r>
          <w:rPr>
            <w:color w:val="0000FF"/>
          </w:rPr>
          <w:t>Законом</w:t>
        </w:r>
      </w:hyperlink>
      <w:r>
        <w:t xml:space="preserve"> Забайкальского края от 12.10.2015 N 1227-ЗЗК)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10. Принятие решения о допуске инвестиционных проектов к участию в конкурсном отборе, рассмотрение инвестиционных проектов, допущенных к участию в конкурсном отборе, и определение победителей конкурсного отбора осуществляет совещательный орган.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В случае, е</w:t>
      </w:r>
      <w:r>
        <w:t xml:space="preserve">сли к участию в конкурсном отборе будет допущен только один инвестиционный проект, то при соответствии критериям конкурсного отбора, установленным в </w:t>
      </w:r>
      <w:hyperlink w:anchor="P101" w:tooltip="4. Критерии конкурсного отбора:">
        <w:r>
          <w:rPr>
            <w:color w:val="0000FF"/>
          </w:rPr>
          <w:t>части 4</w:t>
        </w:r>
      </w:hyperlink>
      <w:r>
        <w:t xml:space="preserve"> настоящей статьи, он признается поб</w:t>
      </w:r>
      <w:r>
        <w:t>едителем конкурсного отбора.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При подведении итогов конкурсного отбора при прочих равных условиях приоритет имеют: инвестиционные проекты, в ходе реализации которых используются технологии и выпускается продукция, соответствующие мировым стандартам качества</w:t>
      </w:r>
      <w:r>
        <w:t>; инвестиционные проекты, направленные на импортозамещение; экспортоориентированные инвестиционные проекты; инвестиционные проекты, реализуемые на территории индустриальных (промышленных) парков и агроиндустриальных парков, созданных в соответствии с закон</w:t>
      </w:r>
      <w:r>
        <w:t>одательством Забайкальского края.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12.10.2015 </w:t>
      </w:r>
      <w:hyperlink r:id="rId113" w:tooltip="Закон Забайкальского края от 12.10.2015 N 1227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3.09.2015) ">
        <w:r>
          <w:rPr>
            <w:color w:val="0000FF"/>
          </w:rPr>
          <w:t>N 1227-ЗЗК</w:t>
        </w:r>
      </w:hyperlink>
      <w:r>
        <w:t xml:space="preserve">, от 18.07.2017 </w:t>
      </w:r>
      <w:hyperlink r:id="rId114" w:tooltip="Закон Забайкальского края от 18.07.2017 N 1495-ЗЗК &quot;О внесении изменений в отдельные законы Забайкальского края&quot; (принят Законодательным Собранием Забайкальского края 05.07.2017) {КонсультантПлюс}">
        <w:r>
          <w:rPr>
            <w:color w:val="0000FF"/>
          </w:rPr>
          <w:t>N 1495-ЗЗК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lastRenderedPageBreak/>
        <w:t>При подведении итогов совещательный орган определяет объем краевой государственной поддержки, условия и сроки ее оказания по каждому инвестиционному проекту, признанному победителем конку</w:t>
      </w:r>
      <w:r>
        <w:t>рсного отбора.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Решение совещательного органа об итогах конкурсного отбора оформляется протоколом.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В протоколе указываются инвестиционные проекты: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1) допущенные и (или) не допущенные к участию в конкурсном отборе, основания, по которым они допущены и (или) </w:t>
      </w:r>
      <w:r>
        <w:t>не допущены;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признанные и (или) не признанные победителями конкурсного отбора, основания, по которым они признаны и (или) не признаны победителями.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Протокол представляется инвесторам, участвовавшим в конкурсном отборе, по их требованию. Протокол являетс</w:t>
      </w:r>
      <w:r>
        <w:t>я основанием для подготовки правового акта Правительства Забайкальского края об оказании краевой государственной поддержки инвестору, реализующему инвестиционный проект, признанный победителем конкурсного отбора.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15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11. На основании принятого правового акта Правительства Забайкальского края об оказании краевой государс</w:t>
      </w:r>
      <w:r>
        <w:t>твенной поддержки инвестору, реализующему инвестиционный проект, признанный победителем конкурсного отбора, уполномоченный Правительством Забайкальского края исполнительный орган Забайкальского края заключает с указанным инвестором соглашение о государстве</w:t>
      </w:r>
      <w:r>
        <w:t>нной поддержке инвестиционной деятельности.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16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Порядок заключени</w:t>
      </w:r>
      <w:r>
        <w:t>я и исполнения соглашения о государственной поддержке инвестиционной деятельности утверждается Правительством Забайкальского края.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17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jc w:val="both"/>
      </w:pPr>
      <w:r>
        <w:t xml:space="preserve">(часть 11 в ред. </w:t>
      </w:r>
      <w:hyperlink r:id="rId118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30.12</w:t>
      </w:r>
      <w:r>
        <w:t>.2020 N 1902-ЗЗК)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4. Порядок и условия присвоения инвестиционному проекту статуса инвестиционного проекта краевого значения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19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1. Инвестиционным проектом краевого значения признается инвестиционный</w:t>
      </w:r>
      <w:r>
        <w:t xml:space="preserve"> проект, целью которого является производство товаров и который удовлетворяет одновременно следующим требованиям: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1) производство товаров в результате реализации такого инвестиционного проекта осуществляется на территории Забайкальского края;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минимальны</w:t>
      </w:r>
      <w:r>
        <w:t>й объем инвестиций - 20 млн. рублей, для инвестиционных проектов, реализуемых на территории агроиндустриальных парков, - 5 млн. рублей;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3) инвестиционный проект не признан региональным инвестиционным проектом в соответствии с Налоговым </w:t>
      </w:r>
      <w:hyperlink r:id="rId120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Забайкальского </w:t>
      </w:r>
      <w:r>
        <w:lastRenderedPageBreak/>
        <w:t>края;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4) государственная регистрация инвестора осуществлена на территории Забайкальского края;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5) включение в инвестиционный проект обязательства об обеспечении инвестором в течение срока реализации инвестиционного проекта выплаты среднемесячной заработной платы в размере не менее среднемесячной номинальной начисленной заработной платы работников по</w:t>
      </w:r>
      <w:r>
        <w:t xml:space="preserve"> Забайкальскому краю, а по инвестиционным проектам, реализуемым в сфере сельского хозяйства, - в размере не менее величины прожиточного минимума для трудоспособного населения, установленной в Забайкальском крае;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21" w:tooltip="Закон Забайкальского края от 21.12.2015 N 1268-ЗЗК &quot;О внесении изменения в пункт 5 части 1 статьи 4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">
        <w:r>
          <w:rPr>
            <w:color w:val="0000FF"/>
          </w:rPr>
          <w:t>Закона</w:t>
        </w:r>
      </w:hyperlink>
      <w:r>
        <w:t xml:space="preserve"> Забайкальского края от 21.12.2015 N 1268-ЗЗК)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6) включение в инвестиционный проект обязательства о соблюдении инвестором в течение срока реализации инв</w:t>
      </w:r>
      <w:r>
        <w:t>естиционного проекта условий лицензии на право пользования недрами или требований согласованного и утвержденного в установленном порядке технического проекта разведки и (или) разработки участка недр в случае, если наличие таких лицензии и технического прое</w:t>
      </w:r>
      <w:r>
        <w:t>кта является обязательным для реализации инвестиционного проекта;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22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</w:t>
      </w:r>
      <w:r>
        <w:t>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7) инвестор имеет разрешение на строительство в случае, если наличие такого разрешения является обязательным для реализации инвестиционного проекта;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8) при реализации инвестиционного проекта участие иностранной рабочей силы составляет не более 50 проц</w:t>
      </w:r>
      <w:r>
        <w:t>ентов.</w:t>
      </w:r>
    </w:p>
    <w:p w:rsidR="001C25D0" w:rsidRDefault="008F43F0">
      <w:pPr>
        <w:pStyle w:val="ConsPlusNormal0"/>
        <w:jc w:val="both"/>
      </w:pPr>
      <w:r>
        <w:t xml:space="preserve">(часть 1 в ред. </w:t>
      </w:r>
      <w:hyperlink r:id="rId123" w:tooltip="Закон Забайкальского края от 24.12.2014 N 1123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7.12">
        <w:r>
          <w:rPr>
            <w:color w:val="0000FF"/>
          </w:rPr>
          <w:t>Закона</w:t>
        </w:r>
      </w:hyperlink>
      <w:r>
        <w:t xml:space="preserve"> Забайкальского края от 24.12.2014 N 1123-ЗЗК)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1.1. Статус инвестиционного проекта краевого з</w:t>
      </w:r>
      <w:r>
        <w:t>начения присваивается на срок не более семи лет со дня начала финансирования инвестиционного проекта.</w:t>
      </w:r>
    </w:p>
    <w:p w:rsidR="001C25D0" w:rsidRDefault="008F43F0">
      <w:pPr>
        <w:pStyle w:val="ConsPlusNormal0"/>
        <w:jc w:val="both"/>
      </w:pPr>
      <w:r>
        <w:t xml:space="preserve">(часть 1.1 введена </w:t>
      </w:r>
      <w:hyperlink r:id="rId124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1.2. В целях контроля за ходом реализации инвестиционного проекта краевого значения и эффективностью использования средств краевой государственной поддержки инвестор и Правительство Забайкальского края з</w:t>
      </w:r>
      <w:r>
        <w:t>аключают соглашение о государственной поддержке инвестиционного проекта краевого значения.</w:t>
      </w:r>
    </w:p>
    <w:p w:rsidR="001C25D0" w:rsidRDefault="008F43F0">
      <w:pPr>
        <w:pStyle w:val="ConsPlusNormal0"/>
        <w:jc w:val="both"/>
      </w:pPr>
      <w:r>
        <w:t xml:space="preserve">(часть 1.2 введена </w:t>
      </w:r>
      <w:hyperlink r:id="rId125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Законом</w:t>
        </w:r>
      </w:hyperlink>
      <w:r>
        <w:t xml:space="preserve"> Заба</w:t>
      </w:r>
      <w:r>
        <w:t xml:space="preserve">йкальского края от 01.03.2022 N 2033-ЗЗК; в ред. </w:t>
      </w:r>
      <w:hyperlink r:id="rId126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2 - 3. Утратили силу</w:t>
      </w:r>
      <w:r>
        <w:t xml:space="preserve">. - </w:t>
      </w:r>
      <w:hyperlink r:id="rId127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</w:t>
        </w:r>
      </w:hyperlink>
      <w:r>
        <w:t xml:space="preserve"> Забайкальского края от 01.03.2022 N 2033-ЗЗК.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4. Порядок присвоения и утраты статуса инвестиционного проекта кра</w:t>
      </w:r>
      <w:r>
        <w:t>евого значения, а также заключения и исполнения соглашения о государственной поддержке инвестиционного проекта краевого значения утверждается Правительством Забайкальского края.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30.12.2020 </w:t>
      </w:r>
      <w:hyperlink r:id="rId128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<w:r>
          <w:rPr>
            <w:color w:val="0000FF"/>
          </w:rPr>
          <w:t>N 1902-ЗЗК</w:t>
        </w:r>
      </w:hyperlink>
      <w:r>
        <w:t xml:space="preserve">, от 16.07.2024 </w:t>
      </w:r>
      <w:hyperlink r:id="rId129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N 2383-ЗЗК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5. В случае невыполнения инвестором, реализующим инвестиционный проект краевого значения, обязательств, предусмотренных соглашением о государственной поддержке инвестиционного проекта краевого значения, сумма краевой государственной п</w:t>
      </w:r>
      <w:r>
        <w:t xml:space="preserve">оддержки, в том числе налоговых льгот и льгот по аренде имущества, подлежит возврату в бюджет Забайкальского </w:t>
      </w:r>
      <w:r>
        <w:lastRenderedPageBreak/>
        <w:t>края.</w:t>
      </w:r>
    </w:p>
    <w:p w:rsidR="001C25D0" w:rsidRDefault="008F43F0">
      <w:pPr>
        <w:pStyle w:val="ConsPlusNormal0"/>
        <w:jc w:val="both"/>
      </w:pPr>
      <w:r>
        <w:t xml:space="preserve">(часть 5 в ред. </w:t>
      </w:r>
      <w:hyperlink r:id="rId130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30.12.2020 N 1902-ЗЗК)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5. Налоговые льготы инвесторам, реализующим инвестиционные проекты краевого значения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1. Налоговые льготы предоставляются инвесторам, реализующим инвестиционные проекты краевого значения, состоящим на налоговом учете и фактически осуществляющим инвестиционную деятельность на территории Забайкальского края, за исключением инвесторов, имеющих</w:t>
      </w:r>
      <w:r>
        <w:t xml:space="preserve"> статус резидента территории опережающего развития, в порядке и размерах, установленных федеральным законом и законами края о налогах и сборах.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01.03.2022 </w:t>
      </w:r>
      <w:hyperlink r:id="rId131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N 2033-ЗЗК</w:t>
        </w:r>
      </w:hyperlink>
      <w:r>
        <w:t xml:space="preserve">, от 28.12.2022 </w:t>
      </w:r>
      <w:hyperlink r:id="rId132" w:tooltip="Закон Забайкальского края от 28.12.2022 N 2141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N 2141-ЗЗК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2. Сумма налоговых льгот, предоставляемых в соответствии с настоящим Законом края, не может превышать сумму инвестиций.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3. Утратила силу. - </w:t>
      </w:r>
      <w:hyperlink r:id="rId133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<w:r>
          <w:rPr>
            <w:color w:val="0000FF"/>
          </w:rPr>
          <w:t>Закон</w:t>
        </w:r>
      </w:hyperlink>
      <w:r>
        <w:t xml:space="preserve"> Забайкальского края от 30.12.2020 N 1902-ЗЗК.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4. Инвесторы, реализующие инвестиционные проекты краевого значения, пользующиеся налоговыми льготами, устан</w:t>
      </w:r>
      <w:r>
        <w:t>овленными настоящим Законом края, обязаны ежеквартально представлять в налоговый орган по месту постановки на налоговый учет сведения о фактических суммах произведенных инвестиций.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6. Предоставление инвесторам, реализующим инвестиционные проекты кр</w:t>
      </w:r>
      <w:r>
        <w:t>аевого значения, льгот по аренде имущества, являющегося государственной собственностью Забайкальского края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1. Инвесторам, реализующим инвестиционные проекты краевого значения, арендующим в этих целях имущество (кроме земли), являющееся государственной соб</w:t>
      </w:r>
      <w:r>
        <w:t>ственностью Забайкальского края, устанавливаются льготные ставки арендной платы, составляющие 80 процентов от размера арендной платы, установленной нормативными правовыми актами Забайкальского края в части, зачисляемой в бюджет края.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2. Для инвесторов, реа</w:t>
      </w:r>
      <w:r>
        <w:t>лизующих инвестиционные проекты краевого значения, размеры платежей по арендной плате за земли, находящиеся в государственной собственности Забайкальского края, используемые для реализации инвестиционного проекта краевого значения, снижаются на 50 проценто</w:t>
      </w:r>
      <w:r>
        <w:t>в в части, зачисляемой в бюджет края.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6.1. Субсидирование за счет средств бюджета края части затрат, направленных на реализацию инвестиционного проекта краевого значения</w:t>
      </w:r>
    </w:p>
    <w:p w:rsidR="001C25D0" w:rsidRDefault="001C25D0">
      <w:pPr>
        <w:pStyle w:val="ConsPlusNormal0"/>
        <w:ind w:firstLine="540"/>
        <w:jc w:val="both"/>
      </w:pPr>
    </w:p>
    <w:p w:rsidR="001C25D0" w:rsidRDefault="008F43F0">
      <w:pPr>
        <w:pStyle w:val="ConsPlusNormal0"/>
        <w:ind w:firstLine="540"/>
        <w:jc w:val="both"/>
      </w:pPr>
      <w:r>
        <w:t xml:space="preserve">(введена </w:t>
      </w:r>
      <w:hyperlink r:id="rId134" w:tooltip="Закон Забайкальского края от 22.12.2009 N 325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12.2009) {КонсультантПлю">
        <w:r>
          <w:rPr>
            <w:color w:val="0000FF"/>
          </w:rPr>
          <w:t>Законом</w:t>
        </w:r>
      </w:hyperlink>
      <w:r>
        <w:t xml:space="preserve"> Забайкальского края от 22.12.2009 N 325-ЗЗК, в ред. </w:t>
      </w:r>
      <w:hyperlink r:id="rId135" w:tooltip="Закон Забайкальского края от 06.07.2012 N 677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7.06.2012) {КонсультантПлю">
        <w:r>
          <w:rPr>
            <w:color w:val="0000FF"/>
          </w:rPr>
          <w:t>Закона</w:t>
        </w:r>
      </w:hyperlink>
      <w:r>
        <w:t xml:space="preserve"> Забайкальского края от 06.07.2012 N 677-ЗЗК)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Субсидии предоставляются инвесторам, реализующим инвестиционные проекты краевого значения, для возмещения части затрат, направленных на реализацию инвестиционного проекта краевого значения, с целью соз</w:t>
      </w:r>
      <w:r>
        <w:t xml:space="preserve">дания благоприятного инвестиционного климата в Забайкальском </w:t>
      </w:r>
      <w:r>
        <w:lastRenderedPageBreak/>
        <w:t>крае.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36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</w:t>
      </w:r>
      <w:r>
        <w:t>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Субсидии не предоставляются инвесторам, реализующим инвестиционные проекты краевого значения, использующим льготу по налогу на прибыль организаций.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37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Субсидии предоставляются ежегодно с момента начала производства товаров в течение срока, на который инвестиционному проекту присвоен статус инвестиционного проекта</w:t>
      </w:r>
      <w:r>
        <w:t xml:space="preserve"> краевого значения.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38" w:tooltip="Закон Забайкальского края от 24.12.2014 N 1123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7.12">
        <w:r>
          <w:rPr>
            <w:color w:val="0000FF"/>
          </w:rPr>
          <w:t>Закона</w:t>
        </w:r>
      </w:hyperlink>
      <w:r>
        <w:t xml:space="preserve"> Забайкальского края от 24.12.2014 N 1123-ЗЗК)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Субсидии предоставляются в пределах средс</w:t>
      </w:r>
      <w:r>
        <w:t>тв, определенных в законе о бюджете края на очередной финансовый год и плановый период.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Размер субсидий рассчитывается исходя из суммы фактически уплаченного инвестором, реализующим инвестиционный проект краевого значения, налога на прибыль организаций в б</w:t>
      </w:r>
      <w:r>
        <w:t>юджет края.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Установить предельный размер предоставляемых субсидий: в первый год, в котором начато производство товаров, - 90 процентов, во второй год - 80 процентов, в третий год - 70 процентов, в четвертый год - 50 процентов, в пятый год - 30 процентов от суммы факти</w:t>
      </w:r>
      <w:r>
        <w:t>чески уплаченного инвестором, реализующим инвестиционный проект краевого значения, налога на прибыль организаций в бюджет края.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39" w:tooltip="Закон Забайкальского края от 24.12.2014 N 1123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7.12">
        <w:r>
          <w:rPr>
            <w:color w:val="0000FF"/>
          </w:rPr>
          <w:t>Закона</w:t>
        </w:r>
      </w:hyperlink>
      <w:r>
        <w:t xml:space="preserve"> Забайкальского края от 24.12.2014 N 1123-ЗЗК)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Порядок предоставления субсидий утверждается Правительством Забайкальского края.</w:t>
      </w:r>
    </w:p>
    <w:p w:rsidR="001C25D0" w:rsidRDefault="008F43F0">
      <w:pPr>
        <w:pStyle w:val="ConsPlusNormal0"/>
        <w:jc w:val="both"/>
      </w:pPr>
      <w:r>
        <w:t xml:space="preserve">(в ред. Законов Забайкальского края от 30.12.2020 </w:t>
      </w:r>
      <w:hyperlink r:id="rId140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<w:r>
          <w:rPr>
            <w:color w:val="0000FF"/>
          </w:rPr>
          <w:t>N 1902-ЗЗК</w:t>
        </w:r>
      </w:hyperlink>
      <w:r>
        <w:t xml:space="preserve">, от 16.07.2024 </w:t>
      </w:r>
      <w:hyperlink r:id="rId141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N 2383-ЗЗК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Абзац ут</w:t>
      </w:r>
      <w:r>
        <w:t xml:space="preserve">ратил силу. - </w:t>
      </w:r>
      <w:hyperlink r:id="rId142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<w:r>
          <w:rPr>
            <w:color w:val="0000FF"/>
          </w:rPr>
          <w:t>Закон</w:t>
        </w:r>
      </w:hyperlink>
      <w:r>
        <w:t xml:space="preserve"> Забайкальского края от 30.12.2020 N 1902-ЗЗК.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 xml:space="preserve">Статья 7. Субсидирование за счет средств бюджета края части процентной ставки за пользование кредитом (займом), субсидирование за счет средств бюджета края лизинговых платежей в части дохода лизингодателя, субсидирование за счет средств бюджета края части </w:t>
      </w:r>
      <w:r>
        <w:t>вознаграждения за предоставление банковской гарантии, субсидирование за счет средств бюджета края части затрат на уплату купонов по корпоративным облигационным займам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43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Закона</w:t>
        </w:r>
      </w:hyperlink>
      <w:r>
        <w:t xml:space="preserve"> Забайкальского края от 29.10.2010 N 418-ЗЗК)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 xml:space="preserve">1. Субсидии предоставляются инвестору, реализующему инвестиционный проект, признанный победителем конкурсного отбора, за счет средств бюджета края при </w:t>
      </w:r>
      <w:r>
        <w:t xml:space="preserve">соблюдении условий, указанных в </w:t>
      </w:r>
      <w:hyperlink w:anchor="P77" w:tooltip="Статья 3. Условия и порядок предоставления краевой государственной поддержки">
        <w:r>
          <w:rPr>
            <w:color w:val="0000FF"/>
          </w:rPr>
          <w:t>статье 3</w:t>
        </w:r>
      </w:hyperlink>
      <w:r>
        <w:t xml:space="preserve"> настоящего Закона края, если бюджетная эффективность заявленного проекта превышает сумму запрашиваемой подд</w:t>
      </w:r>
      <w:r>
        <w:t>ержки в части следующих платежей: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1) процентной ставки за пользование кредитом (займом);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44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Закона</w:t>
        </w:r>
      </w:hyperlink>
      <w:r>
        <w:t xml:space="preserve"> Забайкальского края</w:t>
      </w:r>
      <w:r>
        <w:t xml:space="preserve"> от 29.10.2010 N 418-ЗЗК)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лизинговых платежей в части дохода лизингодателя;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lastRenderedPageBreak/>
        <w:t>3) вознаграждения за предоставление банковской гарантии;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4) затрат на уплату купонов по корпоративным облигационным займам.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2. Утратила силу. - </w:t>
      </w:r>
      <w:hyperlink r:id="rId145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<w:r>
          <w:rPr>
            <w:color w:val="0000FF"/>
          </w:rPr>
          <w:t>Закон</w:t>
        </w:r>
      </w:hyperlink>
      <w:r>
        <w:t xml:space="preserve"> Забайкальского края от 30.12.2020 N 1902-ЗЗК.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3. Субсидии на компенсацию части процентной ставки за пользование кредитом (займом), лизинговых платеже</w:t>
      </w:r>
      <w:r>
        <w:t>й в части дохода лизингодателя, вознаграждения за предоставление банковской гарантии предоставляются в размере до 75 процентов фактических затрат на уплату процентной ставки за пользование кредитом (займом), лизинговых платежей в части дохода лизингодателя</w:t>
      </w:r>
      <w:r>
        <w:t>, вознаграждения за предоставление банковской гарантии, но не более 75 процентов действующей ключевой ставки Центрального банка Российской Федерации.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46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Если реализация инвестиционного проекта предусматривает производство импортозамещающей или экспортоориентированной продукции, то субсидии на компенсацию части процентн</w:t>
      </w:r>
      <w:r>
        <w:t>ой ставки за пользование кредитом (займом), лизинговых платежей в части дохода лизингодателя, вознаграждения за предоставление банковской гарантии предоставляются в размере до 100 процентов фактических затрат на уплату процентной ставки за пользование кред</w:t>
      </w:r>
      <w:r>
        <w:t>итом (займом), лизинговых платежей в части дохода лизингодателя, вознаграждения за предоставление банковской гарантии, но не более 100 процентов действующей ключевой ставки Центрального банка Российской Федерации.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47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Если реализация инвестиционного проекта предусматривает приобретение техники и оборудования, производим</w:t>
      </w:r>
      <w:r>
        <w:t xml:space="preserve">ых на территории Российской Федерации, то субсидии на компенсацию части процентной ставки за пользование кредитом (займом), лизинговых платежей в части дохода лизингодателя, вознаграждения за предоставление банковской гарантии предоставляются в размере до </w:t>
      </w:r>
      <w:r>
        <w:t>100 процентов фактических затрат на уплату процентной ставки за пользование кредитом (займом), лизинговых платежей в части дохода лизингодателя, вознаграждения за предоставление банковской гарантии, но не более 100 процентов действующей ключевой ставки Цен</w:t>
      </w:r>
      <w:r>
        <w:t>трального банка Российской Федерации.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48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Доход лизингодателя пре</w:t>
      </w:r>
      <w:r>
        <w:t>дставляет собой вознаграждение, уплачиваемое ему лизингополучателем за предоставление имущества в лизинг в соответствии с договором лизинга.</w:t>
      </w:r>
    </w:p>
    <w:p w:rsidR="001C25D0" w:rsidRDefault="008F43F0">
      <w:pPr>
        <w:pStyle w:val="ConsPlusNormal0"/>
        <w:jc w:val="both"/>
      </w:pPr>
      <w:r>
        <w:t xml:space="preserve">(часть 3 в ред. </w:t>
      </w:r>
      <w:hyperlink r:id="rId149" w:tooltip="Закон Забайкальского края от 12.10.2015 N 1227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3.09.2015) ">
        <w:r>
          <w:rPr>
            <w:color w:val="0000FF"/>
          </w:rPr>
          <w:t>Закона</w:t>
        </w:r>
      </w:hyperlink>
      <w:r>
        <w:t xml:space="preserve"> Забайкальского края от 12.10.2015 N 1227-ЗЗК)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4. Субсидии на компенсацию части затрат на уплату купонов по корпоративным облигационным займам предоставляются в размере до одной третьей действующей ключевой ставки Ц</w:t>
      </w:r>
      <w:r>
        <w:t>ентрального банка Российской Федерации.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50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5. Утратила силу. - </w:t>
      </w:r>
      <w:hyperlink r:id="rId151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<w:r>
          <w:rPr>
            <w:color w:val="0000FF"/>
          </w:rPr>
          <w:t>Закон</w:t>
        </w:r>
      </w:hyperlink>
      <w:r>
        <w:t xml:space="preserve"> Забайкальского края от 30.12.2020 N 1902-ЗЗК.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6. Предоставление субсидий инвестору, реализующему инвестиционный проект, признанный победителем конкурсного отбора, осуществляется в порядке, установленном Правительством Забайкальского края.</w:t>
      </w:r>
    </w:p>
    <w:p w:rsidR="001C25D0" w:rsidRDefault="008F43F0">
      <w:pPr>
        <w:pStyle w:val="ConsPlusNormal0"/>
        <w:jc w:val="both"/>
      </w:pPr>
      <w:r>
        <w:lastRenderedPageBreak/>
        <w:t xml:space="preserve">(в ред. Законов Забайкальского края от 24.12.2014 </w:t>
      </w:r>
      <w:hyperlink r:id="rId152" w:tooltip="Закон Забайкальского края от 24.12.2014 N 1123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7.12">
        <w:r>
          <w:rPr>
            <w:color w:val="0000FF"/>
          </w:rPr>
          <w:t>N 1123-ЗЗК</w:t>
        </w:r>
      </w:hyperlink>
      <w:r>
        <w:t xml:space="preserve">, от 12.10.2015 </w:t>
      </w:r>
      <w:hyperlink r:id="rId153" w:tooltip="Закон Забайкальского края от 12.10.2015 N 1227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3.09.2015) ">
        <w:r>
          <w:rPr>
            <w:color w:val="0000FF"/>
          </w:rPr>
          <w:t>N 1227-ЗЗК</w:t>
        </w:r>
      </w:hyperlink>
      <w:r>
        <w:t xml:space="preserve">, от 17.07.2018 </w:t>
      </w:r>
      <w:hyperlink r:id="rId154" w:tooltip="Закон Забайкальского края от 17.07.2018 N 1623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и статью 1 Закона Забайкальского края &quot;О приостановлении действия ">
        <w:r>
          <w:rPr>
            <w:color w:val="0000FF"/>
          </w:rPr>
          <w:t>N 1623-ЗЗК</w:t>
        </w:r>
      </w:hyperlink>
      <w:r>
        <w:t xml:space="preserve">, от 16.07.2024 </w:t>
      </w:r>
      <w:hyperlink r:id="rId155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N 2383-ЗЗК</w:t>
        </w:r>
      </w:hyperlink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7. Утратила силу. - </w:t>
      </w:r>
      <w:hyperlink r:id="rId156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<w:r>
          <w:rPr>
            <w:color w:val="0000FF"/>
          </w:rPr>
          <w:t>Закон</w:t>
        </w:r>
      </w:hyperlink>
      <w:r>
        <w:t xml:space="preserve"> Забайкальского края от 30.12.2020 N 1902-ЗЗК.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8 - 9. Утратили силу. - </w:t>
      </w:r>
      <w:hyperlink r:id="rId157" w:tooltip="Закон Забайкальского края от 17.07.2018 N 1623-ЗЗК &quot;О внесении изменений в статьи 3 и 7 Закона Забайкальского края &quot;О государственной поддержке инвестиционной деятельности в Забайкальском крае&quot; и статью 1 Закона Забайкальского края &quot;О приостановлении действия ">
        <w:r>
          <w:rPr>
            <w:color w:val="0000FF"/>
          </w:rPr>
          <w:t>Закон</w:t>
        </w:r>
      </w:hyperlink>
      <w:r>
        <w:t xml:space="preserve"> Забайкальского края от 17.07.2018 N 162</w:t>
      </w:r>
      <w:r>
        <w:t>3-ЗЗК.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8. Предоставление государственных гарантий</w:t>
      </w:r>
    </w:p>
    <w:p w:rsidR="001C25D0" w:rsidRDefault="001C25D0">
      <w:pPr>
        <w:pStyle w:val="ConsPlusNormal0"/>
        <w:ind w:firstLine="540"/>
        <w:jc w:val="both"/>
      </w:pPr>
    </w:p>
    <w:p w:rsidR="001C25D0" w:rsidRDefault="008F43F0">
      <w:pPr>
        <w:pStyle w:val="ConsPlusNormal0"/>
        <w:ind w:firstLine="540"/>
        <w:jc w:val="both"/>
      </w:pPr>
      <w:r>
        <w:t xml:space="preserve">(в ред. </w:t>
      </w:r>
      <w:hyperlink r:id="rId158" w:tooltip="Закон Забайкальского края от 20.12.2010 N 44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5.12.2010) {КонсультантПлю">
        <w:r>
          <w:rPr>
            <w:color w:val="0000FF"/>
          </w:rPr>
          <w:t>Закона</w:t>
        </w:r>
      </w:hyperlink>
      <w:r>
        <w:t xml:space="preserve"> Забайкальского края от 20.12.2010 N 443-ЗЗК)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1.</w:t>
      </w:r>
      <w:r>
        <w:t xml:space="preserve"> Государственные гарантии предоставляются инвесторам, реализующим инвестиционные проекты, признанные победителями конкурсного отбора, с учетом особенностей, установленных </w:t>
      </w:r>
      <w:hyperlink r:id="rId159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статьей 117</w:t>
        </w:r>
      </w:hyperlink>
      <w:r>
        <w:t xml:space="preserve"> Бюджетного кодекса Российской Федерации, а также при соблюдени</w:t>
      </w:r>
      <w:r>
        <w:t xml:space="preserve">и условий, указанных в </w:t>
      </w:r>
      <w:hyperlink w:anchor="P77" w:tooltip="Статья 3. Условия и порядок предоставления краевой государственной поддержки">
        <w:r>
          <w:rPr>
            <w:color w:val="0000FF"/>
          </w:rPr>
          <w:t>статье 3</w:t>
        </w:r>
      </w:hyperlink>
      <w:r>
        <w:t xml:space="preserve"> настоящего Закона края, и реализации ими на территории Забайкальского края высокоэффективных и социально значимых ин</w:t>
      </w:r>
      <w:r>
        <w:t>вестиционных проектов.</w:t>
      </w:r>
    </w:p>
    <w:p w:rsidR="001C25D0" w:rsidRDefault="008F43F0">
      <w:pPr>
        <w:pStyle w:val="ConsPlusNormal0"/>
        <w:jc w:val="both"/>
      </w:pPr>
      <w:r>
        <w:t xml:space="preserve">(часть 1 в ред. </w:t>
      </w:r>
      <w:hyperlink r:id="rId160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2. Государственные гарантии пр</w:t>
      </w:r>
      <w:r>
        <w:t>едоставляются в обеспечение исполнения обязательств инвесторов перед третьими лицами (далее - бенефициар) в размере 100 процентов суммы обязательств (основного долга).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2.1. Государственные гарантии не предоставляются в случае, если бенефициарами по государ</w:t>
      </w:r>
      <w:r>
        <w:t>ственным гарантиям являются иностранные юридические лица, а также российские юридические лица,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</w:t>
      </w:r>
      <w:r>
        <w:t>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</w:t>
      </w:r>
      <w:r>
        <w:t>ые зоны), в совокупности превышает 50 процентов.</w:t>
      </w:r>
    </w:p>
    <w:p w:rsidR="001C25D0" w:rsidRDefault="008F43F0">
      <w:pPr>
        <w:pStyle w:val="ConsPlusNormal0"/>
        <w:jc w:val="both"/>
      </w:pPr>
      <w:r>
        <w:t xml:space="preserve">(часть 2.1 в ред. </w:t>
      </w:r>
      <w:hyperlink r:id="rId161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3.</w:t>
      </w:r>
      <w:r>
        <w:t xml:space="preserve"> Утратила силу. - </w:t>
      </w:r>
      <w:hyperlink r:id="rId162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</w:t>
        </w:r>
      </w:hyperlink>
      <w:r>
        <w:t xml:space="preserve"> Забайкальского края от 01.03.2022 N 2033-ЗЗК.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4. Государственная гарантия предоставляется при усло</w:t>
      </w:r>
      <w:r>
        <w:t>вии предоставления инвестором, третьим лицом обеспечения исполнения обязательств инвестора по удовлетворению регрессного требования гаранта к инвестору, возникающего в связи с исполнением в полном объеме или в какой-либо части такой гарантии, а также при с</w:t>
      </w:r>
      <w:r>
        <w:t>облюдении иных требований бюджетного законодательства.</w:t>
      </w:r>
    </w:p>
    <w:p w:rsidR="001C25D0" w:rsidRDefault="008F43F0">
      <w:pPr>
        <w:pStyle w:val="ConsPlusNormal0"/>
        <w:jc w:val="both"/>
      </w:pPr>
      <w:r>
        <w:t xml:space="preserve">(часть 4 в ред. </w:t>
      </w:r>
      <w:hyperlink r:id="rId163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</w:t>
      </w:r>
      <w:r>
        <w:t>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5. Утратила силу. - </w:t>
      </w:r>
      <w:hyperlink r:id="rId164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</w:t>
        </w:r>
      </w:hyperlink>
      <w:r>
        <w:t xml:space="preserve"> Забайкальского края от 01.03.2022 N 2033-ЗЗК.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6. Утратила силу. - </w:t>
      </w:r>
      <w:hyperlink r:id="rId165" w:tooltip="Закон Забайкальского края от 10.10.2012 N 709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6.09.">
        <w:r>
          <w:rPr>
            <w:color w:val="0000FF"/>
          </w:rPr>
          <w:t>Закон</w:t>
        </w:r>
      </w:hyperlink>
      <w:r>
        <w:t xml:space="preserve"> Забайкальского края от 10.10.2012 N 709-ЗЗК.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7. Государственными гарантиями не обеспечиваются исполнение иных обязательств инвесторов перед бенефициаром, в том числе по</w:t>
      </w:r>
      <w:r>
        <w:t xml:space="preserve"> уплате процентов, комиссий, неустойки (штрафов и пеней), а также ответственность за неисполнение или ненадлежащее исполнение своих </w:t>
      </w:r>
      <w:r>
        <w:lastRenderedPageBreak/>
        <w:t>обязательств и причинение убытков.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8. Решение о предоставлении государственной гарантии принимает Правительство Забайкальско</w:t>
      </w:r>
      <w:r>
        <w:t>го края.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66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9. Предусмотренное государственной гарантией обязате</w:t>
      </w:r>
      <w:r>
        <w:t>льство гаранта перед бенефициаром ограничивается уплатой суммы не исполненных на момент предъявления требования бенефициара обязательств инвестора, обеспеченных государственной гарантией, но не более суммы, на которую выдана государственная гарантия. При н</w:t>
      </w:r>
      <w:r>
        <w:t>евыполнении инвестором (его поручителем, гарантом) своих обязательств по возмещению сумм, уплаченных гарантом бенефициару по государственной гарантии (регресс), предусмотренных договором о предоставлении государственной гарантии, Правительство Забайкальско</w:t>
      </w:r>
      <w:r>
        <w:t>го края принимает меры по принудительному взысканию с инвестора (его поручителя, гаранта) просроченной задолженности, в том числе по обращению взыскания на предмет залога.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67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10. Для заключения договора о предоставлении государственной гарантии и</w:t>
      </w:r>
      <w:r>
        <w:t>нвестор после принятия Правительством Забайкальского края решения о предоставлении государственной гарантии представляет в финансовый орган документы согласно перечню, установленному Правительством Забайкальского края.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68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11. Мониторинг финансового состояния инвестора, контроль за достаточностью, надежностью и ликвидно</w:t>
      </w:r>
      <w:r>
        <w:t>стью предоставленного обеспечения исполнения обязательств инвестора после предоставления государственной гарантии осуществляется финансовым органом Забайкальского края в соответствии с порядком, утвержденным Правительством Забайкальского края.</w:t>
      </w:r>
    </w:p>
    <w:p w:rsidR="001C25D0" w:rsidRDefault="008F43F0">
      <w:pPr>
        <w:pStyle w:val="ConsPlusNormal0"/>
        <w:jc w:val="both"/>
      </w:pPr>
      <w:r>
        <w:t>(в ред. Зако</w:t>
      </w:r>
      <w:r>
        <w:t xml:space="preserve">нов Забайкальского края от 01.03.2022 </w:t>
      </w:r>
      <w:hyperlink r:id="rId169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N 2033-ЗЗК</w:t>
        </w:r>
      </w:hyperlink>
      <w:r>
        <w:t xml:space="preserve">, от 16.07.2024 </w:t>
      </w:r>
      <w:hyperlink r:id="rId170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N 2383-ЗЗК</w:t>
        </w:r>
      </w:hyperlink>
      <w:r>
        <w:t>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9. Предоставление инвестиций в уставный капитал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1. Инвестиции в уставный капитал предоставляются инвестору, реализующему инвестиционный проект, признанный побе</w:t>
      </w:r>
      <w:r>
        <w:t xml:space="preserve">дителем конкурсного отбора, при соблюдении условий, указанных в </w:t>
      </w:r>
      <w:hyperlink w:anchor="P77" w:tooltip="Статья 3. Условия и порядок предоставления краевой государственной поддержки">
        <w:r>
          <w:rPr>
            <w:color w:val="0000FF"/>
          </w:rPr>
          <w:t>статье 3</w:t>
        </w:r>
      </w:hyperlink>
      <w:r>
        <w:t xml:space="preserve"> настоящего Закона края.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2. Инвестиции в уставный капитал предоставляются ин</w:t>
      </w:r>
      <w:r>
        <w:t>вестору, реализующему инвестиционный проект, признанный победителем конкурсного отбора, на условиях закрепления в собственности Забайкальского края соответствующей части акций, но не менее 25 процентов уставного капитала плюс одна акция действующего или вн</w:t>
      </w:r>
      <w:r>
        <w:t>овь создаваемого акционерного общества.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3. Акции, которые получает Забайкальский край в результате предоставления инвестиций в уставный капитал, должны быть ликвидны и подлежат последующей реализации с направлением выручки от реализации в доход бюджета кра</w:t>
      </w:r>
      <w:r>
        <w:t>я.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4. Предоставление инвестиций в уставный капитал осуществляется в соответствии с законом края о бюджете края на соответствующий финансовый год.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lastRenderedPageBreak/>
        <w:t>5. Исполнительный орган, уполномоченный Правительством Забайкальского края, заключает с инвестором, реализующи</w:t>
      </w:r>
      <w:r>
        <w:t>м инвестиционный проект, признанный победителем конкурсного отбора, договор об участии Забайкальского края в собственности получателя инвестиций и вносит в оплату акций акционерного общества денежные средства, предоставленные для реализации инвестиционного</w:t>
      </w:r>
      <w:r>
        <w:t xml:space="preserve"> проекта. Обязательным условием договора является использование полученных инвестиций в уставном капитале исключительно на цели реализации инвестиционного проекта.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71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9.1. Предоставление инвестиционного налогового кредита</w:t>
      </w:r>
    </w:p>
    <w:p w:rsidR="001C25D0" w:rsidRDefault="001C25D0">
      <w:pPr>
        <w:pStyle w:val="ConsPlusNormal0"/>
        <w:ind w:firstLine="540"/>
        <w:jc w:val="both"/>
      </w:pPr>
    </w:p>
    <w:p w:rsidR="001C25D0" w:rsidRDefault="008F43F0">
      <w:pPr>
        <w:pStyle w:val="ConsPlusNormal0"/>
        <w:ind w:firstLine="540"/>
        <w:jc w:val="both"/>
      </w:pPr>
      <w:r>
        <w:t xml:space="preserve">(введена </w:t>
      </w:r>
      <w:hyperlink r:id="rId172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Законом</w:t>
        </w:r>
      </w:hyperlink>
      <w:r>
        <w:t xml:space="preserve"> Забайкальского края от 29.10.2010 N 418-ЗЗК)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Инвестиционный налоговый кредит предоставляется инвесторам, реализующим инвестиционные проекты краевого значения, состоящим на налоговом учете и факт</w:t>
      </w:r>
      <w:r>
        <w:t xml:space="preserve">ически осуществляющим инвестиционную деятельность на территории Забайкальского края, в порядке и на условиях, установленных Налоговым </w:t>
      </w:r>
      <w:hyperlink r:id="rId17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законом Забайкальского края об инвестиционном налоговом кредите.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9.2. Предоставление инвесторам информационной и организационной поддержки</w:t>
      </w:r>
    </w:p>
    <w:p w:rsidR="001C25D0" w:rsidRDefault="001C25D0">
      <w:pPr>
        <w:pStyle w:val="ConsPlusNormal0"/>
        <w:ind w:firstLine="540"/>
        <w:jc w:val="both"/>
      </w:pPr>
    </w:p>
    <w:p w:rsidR="001C25D0" w:rsidRDefault="008F43F0">
      <w:pPr>
        <w:pStyle w:val="ConsPlusNormal0"/>
        <w:ind w:firstLine="540"/>
        <w:jc w:val="both"/>
      </w:pPr>
      <w:r>
        <w:t xml:space="preserve">(введена </w:t>
      </w:r>
      <w:hyperlink r:id="rId174" w:tooltip="Закон Забайкальского края от 29.10.2010 N 418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0.10.2010) {КонсультантПлю">
        <w:r>
          <w:rPr>
            <w:color w:val="0000FF"/>
          </w:rPr>
          <w:t>Законом</w:t>
        </w:r>
      </w:hyperlink>
      <w:r>
        <w:t xml:space="preserve"> Забайкальского края от 2</w:t>
      </w:r>
      <w:r>
        <w:t>9.10.2010 N 418-ЗЗК)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1. В целях координации деятельности инвесторов на территории Забайкальского края уполномоченный Правительством Забайкальского края исполнительный орган Забайкальского края разрабатывает и реализует меры, направленные на формирование благоприятного инвестиц</w:t>
      </w:r>
      <w:r>
        <w:t>ионного климата и стимулирование инвестиционной деятельности.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75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2. В рамках информационного обеспечения инвесторов уполномоченный Правительством Забайкальского края исполнительный орган Забайкальского края осуществляет: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76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1) формирование перечня инвестиционных проектов, реализуемых и планируемых к реализации на территории Забайкальского края;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формирование и мониторинг базы дан</w:t>
      </w:r>
      <w:r>
        <w:t>ных свободных производственных площадей, земельных участков на территории Забайкальского края;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3) оказание методической и консультационной помощи инвесторам;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4) публикацию информационно-аналитических материалов об инвестиционной деятельности, в том числе н</w:t>
      </w:r>
      <w:r>
        <w:t>а Забайкальском инвестиционном портале;</w:t>
      </w:r>
    </w:p>
    <w:p w:rsidR="001C25D0" w:rsidRDefault="008F43F0">
      <w:pPr>
        <w:pStyle w:val="ConsPlusNormal0"/>
        <w:jc w:val="both"/>
      </w:pPr>
      <w:r>
        <w:t xml:space="preserve">(п. 4 в ред. </w:t>
      </w:r>
      <w:hyperlink r:id="rId177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Закона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5) презентацию и</w:t>
      </w:r>
      <w:r>
        <w:t>нвестиционного потенциала Забайкальского края на российских и международных деловых площадках в целях привлечения инвестиций в экономику региона;</w:t>
      </w:r>
    </w:p>
    <w:p w:rsidR="001C25D0" w:rsidRDefault="008F43F0">
      <w:pPr>
        <w:pStyle w:val="ConsPlusNormal0"/>
        <w:jc w:val="both"/>
      </w:pPr>
      <w:r>
        <w:t xml:space="preserve">(п. 5 введен </w:t>
      </w:r>
      <w:hyperlink r:id="rId178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Законом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lastRenderedPageBreak/>
        <w:t>6) иные меры, предусмотренные нормативными правовыми актами Забайкальского края.</w:t>
      </w:r>
    </w:p>
    <w:p w:rsidR="001C25D0" w:rsidRDefault="008F43F0">
      <w:pPr>
        <w:pStyle w:val="ConsPlusNormal0"/>
        <w:jc w:val="both"/>
      </w:pPr>
      <w:r>
        <w:t xml:space="preserve">(п. 6 введен </w:t>
      </w:r>
      <w:hyperlink r:id="rId179" w:tooltip="Закон Забайкальского края от 01.03.2022 N 203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16.02.2022) {КонсультантПл">
        <w:r>
          <w:rPr>
            <w:color w:val="0000FF"/>
          </w:rPr>
          <w:t>Законом</w:t>
        </w:r>
      </w:hyperlink>
      <w:r>
        <w:t xml:space="preserve"> Забайкальского края от 01.03.2022 N 2033-ЗЗК)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3. В рамках организационной поддержки инвестиционной деятельности: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1) для инвесторов, реализующих на территории Забайкальского края инвести</w:t>
      </w:r>
      <w:r>
        <w:t>ционные проекты, создается институт государственных кураторов инвестиционных проектов.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80" w:tooltip="Закон Забайкальского края от 10.06.2016 N 1341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5.05">
        <w:r>
          <w:rPr>
            <w:color w:val="0000FF"/>
          </w:rPr>
          <w:t>Закона</w:t>
        </w:r>
      </w:hyperlink>
      <w:r>
        <w:t xml:space="preserve"> Забайкальского края </w:t>
      </w:r>
      <w:r>
        <w:t>от 10.06.2016 N 1341-ЗЗК)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Государственные кураторы инвестиционных проектов оказывают инвестору содействие в решении вопросов организации бизнеса в Забайкальском крае.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Государственными кураторами инвестиционных проектов являются руководители исполнительных </w:t>
      </w:r>
      <w:r>
        <w:t>органов Забайкальского края, назначенные Губернатором Забайкальского края;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81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</w:t>
      </w:r>
      <w:r>
        <w:t>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органы государственной власти Забайкальского края оказывают содействие инвесторам при обращении в федеральные органы государственной власти, органы местного самоуправления и организации по вопросам, связанным с инвестиционной деятельностью</w:t>
      </w:r>
      <w:r>
        <w:t>.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9.3. Сопровождение инвестиционных проектов специализированной организацией по привлечению инвестиций и работе с инвесторами в Забайкальском крае</w:t>
      </w:r>
    </w:p>
    <w:p w:rsidR="001C25D0" w:rsidRDefault="001C25D0">
      <w:pPr>
        <w:pStyle w:val="ConsPlusNormal0"/>
        <w:ind w:firstLine="540"/>
        <w:jc w:val="both"/>
      </w:pPr>
    </w:p>
    <w:p w:rsidR="001C25D0" w:rsidRDefault="008F43F0">
      <w:pPr>
        <w:pStyle w:val="ConsPlusNormal0"/>
        <w:ind w:firstLine="540"/>
        <w:jc w:val="both"/>
      </w:pPr>
      <w:r>
        <w:t xml:space="preserve">(введена </w:t>
      </w:r>
      <w:hyperlink r:id="rId182" w:tooltip="Закон Забайкальского края от 28.12.2017 N 1562-ЗЗК (ред. от 01.03.2022) &quot;О внесении изменений в Закон Забайкальского края &quot;О государственной поддержке инвестиционной деятельности в Забайкальском крае&quot; и Закон Забайкальского края &quot;О государственной поддержке ин">
        <w:r>
          <w:rPr>
            <w:color w:val="0000FF"/>
          </w:rPr>
          <w:t>Законом</w:t>
        </w:r>
      </w:hyperlink>
      <w:r>
        <w:t xml:space="preserve"> Забайкальского края от 28.12.2017 N 1562-ЗЗК)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1. Специализированная организация по привлечению инвестиций и работе с инвесторами в Забайкальском крае осуществляет сопровождение инвестиционных проектов по принципу "одного окна" в порядке и на условиях, установленных Губернатором Забайкальского края.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2.</w:t>
      </w:r>
      <w:r>
        <w:t xml:space="preserve"> Функции и полномочия специализированной организации по привлечению инвестиций и работе с инвесторами в Забайкальском крае, а также порядок ее взаимодействия с исполнительными органами Забайкальского края устанавливаются нормативным правовым актом Правител</w:t>
      </w:r>
      <w:r>
        <w:t>ьства Забайкальского края.</w:t>
      </w:r>
    </w:p>
    <w:p w:rsidR="001C25D0" w:rsidRDefault="008F43F0">
      <w:pPr>
        <w:pStyle w:val="ConsPlusNormal0"/>
        <w:jc w:val="both"/>
      </w:pPr>
      <w:r>
        <w:t xml:space="preserve">(в ред. </w:t>
      </w:r>
      <w:hyperlink r:id="rId183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10. Государственные гарант</w:t>
      </w:r>
      <w:r>
        <w:t>ии прав инвесторов и защита инвестиций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1. Правительство Забайкальского края гарантирует, что не будет применять к инвесторам действия, обязывающие их производить дополнительные финансовые вложения, не связанные с реализацией инвестиционного проекта.</w:t>
      </w:r>
    </w:p>
    <w:p w:rsidR="001C25D0" w:rsidRDefault="008F43F0">
      <w:pPr>
        <w:pStyle w:val="ConsPlusNormal0"/>
        <w:jc w:val="both"/>
      </w:pPr>
      <w:r>
        <w:t>(в ре</w:t>
      </w:r>
      <w:r>
        <w:t xml:space="preserve">д. </w:t>
      </w:r>
      <w:hyperlink r:id="rId184" w:tooltip="Закон Забайкальского края от 16.07.2024 N 2383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от 03.07.2024) {Консультан">
        <w:r>
          <w:rPr>
            <w:color w:val="0000FF"/>
          </w:rPr>
          <w:t>Закона</w:t>
        </w:r>
      </w:hyperlink>
      <w:r>
        <w:t xml:space="preserve"> Забайкальского края от 16.07.2024 N 2383-ЗЗК)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2. Утратила силу. - </w:t>
      </w:r>
      <w:hyperlink r:id="rId185" w:tooltip="Закон Забайкальского края от 30.12.2020 N 1902-ЗЗК &quot;О внесении изменений в Закон Забайкальского края &quot;О государственной поддержке инвестиционной деятельности в Забайкальском крае&quot; (принят Законодательным Собранием Забайкальского края 29.12.2020) {КонсультантПл">
        <w:r>
          <w:rPr>
            <w:color w:val="0000FF"/>
          </w:rPr>
          <w:t>Закон</w:t>
        </w:r>
      </w:hyperlink>
      <w:r>
        <w:t xml:space="preserve"> Забайкальского края от 30.12.2020 N 1902-ЗЗК.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11. Признание утратившими силу отдельных законов Читинской области и Агинского Бурятского автономного округа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lastRenderedPageBreak/>
        <w:t>Со дня вступления в силу настоящего Закона края признать утратившими силу: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1) </w:t>
      </w:r>
      <w:hyperlink r:id="rId186" w:tooltip="Закон Читинской области от 19.12.2007 N 1068-ЗЧО &quot;О государственной поддержке инвестиционной деятельности в Читинской области&quot; (принят Читинской областной Думой 19.12.200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области от 19 декабря 2007 года N 1068-ЗЧО "О государственной поддержке инвестицион</w:t>
      </w:r>
      <w:r>
        <w:t>ной деятельности в Читинской области" ("Забайкальский рабочий", 21 января 2008 года, N 10);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2) Закон Агинского Бурятского автономного округа от 10 января 1997 года N 12 "О конкурсном размещении инвестиционных ресурсов" ("Агинская правда", 6 марта 1997 года</w:t>
      </w:r>
      <w:r>
        <w:t>, N 26);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3) Закон Агинского Бурятского автономного округа от 30 апреля 1998 года N 47-ЗАО "О стимулировании привлечения иностранных инвестиций в экономику Агинского Бурятского автономного округа" ("Агинская правда", 7 июля 1998 года, N 79-80);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4) Закон Аги</w:t>
      </w:r>
      <w:r>
        <w:t xml:space="preserve">нского Бурятского автономного округа от 29 сентября 2000 года N 153-ЗАО "О внесении изменений в закон автономного округа "О стимулировании привлечения иностранных инвестиций в экономику Агинского Бурятского автономного округа" ("Агинская правда", 9 ноября </w:t>
      </w:r>
      <w:r>
        <w:t>2000 года, N 136);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5) Закон Агинского Бурятского автономного округа от 17 июня 2002 года N 282-ЗАО "О государственной поддержке инвестиционной деятельности в Агинском Бурятском автономном округе" ("Вестник администрации Агинского Бурятского автономного окр</w:t>
      </w:r>
      <w:r>
        <w:t>уга и Агинской Бурятской окружной Думы" - приложение к газете "Агинская правда", 27 июня 2002 года, N 19-20);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6) Закон Агинского Бурятского автономного округа от 1 ноября 2002 года N 299-ЗАО "О внесении изменений в Закон автономного округа "О стимулировани</w:t>
      </w:r>
      <w:r>
        <w:t>и привлечения иностранных инвестиций в экономику Агинского Бурятского автономного округа" ("Вестник администрации Агинского Бурятского автономного округа и Агинской Бурятской окружной Думы" - приложение к газете "Агинская правда", 14 ноября 2002 года, N 22</w:t>
      </w:r>
      <w:r>
        <w:t>-23);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7) Закон Агинского Бурятского автономного округа от 17 декабря 2003 года N 394-ЗАО "О внесении изменения в Закон автономного округа "О конкурсном размещении инвестиционных ресурсов" ("Вестник администрации Агинского Бурятского автономного округа и Аг</w:t>
      </w:r>
      <w:r>
        <w:t>инской Бурятской окружной Думы" - приложение к газете "Агинская правда", 15 января 2004 года, N 64-67);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 xml:space="preserve">8) Закон Агинского Бурятского автономного округа от 24 сентября 2007 года N 784-ЗАО "О внесении изменений в Закон автономного округа "О государственной </w:t>
      </w:r>
      <w:r>
        <w:t>поддержке инвестиционной деятельности в Агинском Бурятском автономном округе" ("Вестник администрации Агинского Бурятского автономного округа и Агинской Бурятской окружной Думы" - приложение к газете "Агинская правда", 28 сентября 2007 года, N 407-408);</w:t>
      </w:r>
    </w:p>
    <w:p w:rsidR="001C25D0" w:rsidRDefault="008F43F0">
      <w:pPr>
        <w:pStyle w:val="ConsPlusNormal0"/>
        <w:spacing w:before="240"/>
        <w:ind w:firstLine="540"/>
        <w:jc w:val="both"/>
      </w:pPr>
      <w:r>
        <w:t>9)</w:t>
      </w:r>
      <w:r>
        <w:t xml:space="preserve"> утратил силу. - </w:t>
      </w:r>
      <w:hyperlink r:id="rId187" w:tooltip="Закон Забайкальского края от 29.03.2010 N 347-ЗЗК (ред. от 04.07.2016) &quot;О признании утратившими силу отдельных законов Забайкальского края и отдельных положений законов Забайкальского края&quot; (принят Законодательным Собранием Забайкальского края 17.03.2010) {Кон">
        <w:r>
          <w:rPr>
            <w:color w:val="0000FF"/>
          </w:rPr>
          <w:t>Закон</w:t>
        </w:r>
      </w:hyperlink>
      <w:r>
        <w:t xml:space="preserve"> Забайкальского края от 29.03.2010 N 347-ЗЗК.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Title0"/>
        <w:ind w:firstLine="540"/>
        <w:jc w:val="both"/>
        <w:outlineLvl w:val="0"/>
      </w:pPr>
      <w:r>
        <w:t>Статья 12. Вступление в силу настоящего Закона края</w:t>
      </w:r>
    </w:p>
    <w:p w:rsidR="001C25D0" w:rsidRDefault="001C25D0">
      <w:pPr>
        <w:pStyle w:val="ConsPlusNormal0"/>
        <w:jc w:val="both"/>
      </w:pPr>
    </w:p>
    <w:p w:rsidR="001C25D0" w:rsidRDefault="008F43F0">
      <w:pPr>
        <w:pStyle w:val="ConsPlusNormal0"/>
        <w:ind w:firstLine="540"/>
        <w:jc w:val="both"/>
      </w:pPr>
      <w:r>
        <w:t>Настоящий Закон края вступает в силу через десять дней после дня его официального опубликования.</w:t>
      </w:r>
    </w:p>
    <w:p w:rsidR="001C25D0" w:rsidRDefault="001C25D0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C25D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25D0" w:rsidRDefault="008F43F0">
            <w:pPr>
              <w:pStyle w:val="ConsPlusNormal0"/>
            </w:pPr>
            <w:r>
              <w:t>Председатель Законодательного</w:t>
            </w:r>
          </w:p>
          <w:p w:rsidR="001C25D0" w:rsidRDefault="008F43F0">
            <w:pPr>
              <w:pStyle w:val="ConsPlusNormal0"/>
            </w:pPr>
            <w:r>
              <w:t>Собрания Забайкальского края</w:t>
            </w:r>
          </w:p>
          <w:p w:rsidR="001C25D0" w:rsidRDefault="008F43F0">
            <w:pPr>
              <w:pStyle w:val="ConsPlusNormal0"/>
            </w:pPr>
            <w:r>
              <w:t>А.П.РОМАНОВ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25D0" w:rsidRDefault="008F43F0">
            <w:pPr>
              <w:pStyle w:val="ConsPlusNormal0"/>
              <w:jc w:val="right"/>
            </w:pPr>
            <w:r>
              <w:t>Губернатор</w:t>
            </w:r>
          </w:p>
          <w:p w:rsidR="001C25D0" w:rsidRDefault="008F43F0">
            <w:pPr>
              <w:pStyle w:val="ConsPlusNormal0"/>
              <w:jc w:val="right"/>
            </w:pPr>
            <w:r>
              <w:t>Забайкальского края</w:t>
            </w:r>
          </w:p>
          <w:p w:rsidR="001C25D0" w:rsidRDefault="008F43F0">
            <w:pPr>
              <w:pStyle w:val="ConsPlusNormal0"/>
              <w:jc w:val="right"/>
            </w:pPr>
            <w:r>
              <w:t>Р.Ф.ГЕНИАТУЛИН</w:t>
            </w:r>
          </w:p>
        </w:tc>
      </w:tr>
    </w:tbl>
    <w:p w:rsidR="001C25D0" w:rsidRDefault="008F43F0">
      <w:pPr>
        <w:pStyle w:val="ConsPlusNormal0"/>
        <w:spacing w:before="240"/>
      </w:pPr>
      <w:r>
        <w:t>Чита</w:t>
      </w:r>
    </w:p>
    <w:p w:rsidR="001C25D0" w:rsidRDefault="008F43F0">
      <w:pPr>
        <w:pStyle w:val="ConsPlusNormal0"/>
        <w:spacing w:before="240"/>
      </w:pPr>
      <w:r>
        <w:t>27 февраля 2009 года</w:t>
      </w:r>
    </w:p>
    <w:p w:rsidR="001C25D0" w:rsidRDefault="008F43F0">
      <w:pPr>
        <w:pStyle w:val="ConsPlusNormal0"/>
        <w:spacing w:before="240"/>
      </w:pPr>
      <w:r>
        <w:t>N 148-ЗЗК</w:t>
      </w:r>
    </w:p>
    <w:p w:rsidR="001C25D0" w:rsidRDefault="001C25D0">
      <w:pPr>
        <w:pStyle w:val="ConsPlusNormal0"/>
        <w:jc w:val="both"/>
      </w:pPr>
    </w:p>
    <w:p w:rsidR="001C25D0" w:rsidRDefault="001C25D0">
      <w:pPr>
        <w:pStyle w:val="ConsPlusNormal0"/>
        <w:jc w:val="both"/>
      </w:pPr>
    </w:p>
    <w:p w:rsidR="001C25D0" w:rsidRDefault="001C25D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25D0">
      <w:headerReference w:type="default" r:id="rId188"/>
      <w:footerReference w:type="default" r:id="rId189"/>
      <w:headerReference w:type="first" r:id="rId190"/>
      <w:footerReference w:type="first" r:id="rId19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F0" w:rsidRDefault="008F43F0">
      <w:r>
        <w:separator/>
      </w:r>
    </w:p>
  </w:endnote>
  <w:endnote w:type="continuationSeparator" w:id="0">
    <w:p w:rsidR="008F43F0" w:rsidRDefault="008F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D0" w:rsidRDefault="001C25D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5D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5D0" w:rsidRDefault="008F43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5D0" w:rsidRDefault="008F43F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5D0" w:rsidRDefault="008F43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90422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90422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1C25D0" w:rsidRDefault="008F43F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D0" w:rsidRDefault="001C25D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25D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25D0" w:rsidRDefault="008F43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25D0" w:rsidRDefault="008F43F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25D0" w:rsidRDefault="008F43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9042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90422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1C25D0" w:rsidRDefault="008F43F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F0" w:rsidRDefault="008F43F0">
      <w:r>
        <w:separator/>
      </w:r>
    </w:p>
  </w:footnote>
  <w:footnote w:type="continuationSeparator" w:id="0">
    <w:p w:rsidR="008F43F0" w:rsidRDefault="008F4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C25D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5D0" w:rsidRDefault="008F43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27.02.2009 N 148-ЗЗК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16.07.2024)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инвестиционной деяте...</w:t>
          </w:r>
        </w:p>
      </w:tc>
      <w:tc>
        <w:tcPr>
          <w:tcW w:w="2300" w:type="pct"/>
          <w:vAlign w:val="center"/>
        </w:tcPr>
        <w:p w:rsidR="001C25D0" w:rsidRDefault="008F43F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1C25D0" w:rsidRDefault="001C25D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5D0" w:rsidRDefault="001C25D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C25D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25D0" w:rsidRDefault="008F43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27.02.2009 N 148-ЗЗК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16.07.2024)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инвестиционной де</w:t>
          </w:r>
          <w:r>
            <w:rPr>
              <w:rFonts w:ascii="Tahoma" w:hAnsi="Tahoma" w:cs="Tahoma"/>
              <w:sz w:val="16"/>
              <w:szCs w:val="16"/>
            </w:rPr>
            <w:t>яте...</w:t>
          </w:r>
        </w:p>
      </w:tc>
      <w:tc>
        <w:tcPr>
          <w:tcW w:w="2300" w:type="pct"/>
          <w:vAlign w:val="center"/>
        </w:tcPr>
        <w:p w:rsidR="001C25D0" w:rsidRDefault="008F43F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1C25D0" w:rsidRDefault="001C25D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25D0" w:rsidRDefault="001C25D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D0"/>
    <w:rsid w:val="001C25D0"/>
    <w:rsid w:val="008F43F0"/>
    <w:rsid w:val="00D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904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904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51&amp;n=1674921&amp;date=18.02.2025&amp;dst=100025&amp;field=134" TargetMode="External"/><Relationship Id="rId21" Type="http://schemas.openxmlformats.org/officeDocument/2006/relationships/hyperlink" Target="https://login.consultant.ru/link/?req=doc&amp;base=RLAW251&amp;n=1632924&amp;date=18.02.2025&amp;dst=100008&amp;field=134" TargetMode="External"/><Relationship Id="rId42" Type="http://schemas.openxmlformats.org/officeDocument/2006/relationships/hyperlink" Target="https://login.consultant.ru/link/?req=doc&amp;base=RLAW251&amp;n=1663927&amp;date=18.02.2025&amp;dst=100009&amp;field=134" TargetMode="External"/><Relationship Id="rId47" Type="http://schemas.openxmlformats.org/officeDocument/2006/relationships/hyperlink" Target="https://login.consultant.ru/link/?req=doc&amp;base=RLAW251&amp;n=14206&amp;date=18.02.2025&amp;dst=100009&amp;field=134" TargetMode="External"/><Relationship Id="rId63" Type="http://schemas.openxmlformats.org/officeDocument/2006/relationships/hyperlink" Target="https://login.consultant.ru/link/?req=doc&amp;base=RLAW251&amp;n=1663900&amp;date=18.02.2025&amp;dst=100012&amp;field=134" TargetMode="External"/><Relationship Id="rId68" Type="http://schemas.openxmlformats.org/officeDocument/2006/relationships/hyperlink" Target="https://login.consultant.ru/link/?req=doc&amp;base=RLAW251&amp;n=1663900&amp;date=18.02.2025&amp;dst=100019&amp;field=134" TargetMode="External"/><Relationship Id="rId84" Type="http://schemas.openxmlformats.org/officeDocument/2006/relationships/hyperlink" Target="https://login.consultant.ru/link/?req=doc&amp;base=RLAW251&amp;n=1610399&amp;date=18.02.2025&amp;dst=100010&amp;field=134" TargetMode="External"/><Relationship Id="rId89" Type="http://schemas.openxmlformats.org/officeDocument/2006/relationships/hyperlink" Target="https://login.consultant.ru/link/?req=doc&amp;base=RLAW251&amp;n=1663900&amp;date=18.02.2025&amp;dst=100027&amp;field=134" TargetMode="External"/><Relationship Id="rId112" Type="http://schemas.openxmlformats.org/officeDocument/2006/relationships/hyperlink" Target="https://login.consultant.ru/link/?req=doc&amp;base=RLAW251&amp;n=1631520&amp;date=18.02.2025&amp;dst=100025&amp;field=134" TargetMode="External"/><Relationship Id="rId133" Type="http://schemas.openxmlformats.org/officeDocument/2006/relationships/hyperlink" Target="https://login.consultant.ru/link/?req=doc&amp;base=RLAW251&amp;n=1658924&amp;date=18.02.2025&amp;dst=100018&amp;field=134" TargetMode="External"/><Relationship Id="rId138" Type="http://schemas.openxmlformats.org/officeDocument/2006/relationships/hyperlink" Target="https://login.consultant.ru/link/?req=doc&amp;base=RLAW251&amp;n=1663931&amp;date=18.02.2025&amp;dst=100048&amp;field=134" TargetMode="External"/><Relationship Id="rId154" Type="http://schemas.openxmlformats.org/officeDocument/2006/relationships/hyperlink" Target="https://login.consultant.ru/link/?req=doc&amp;base=RLAW251&amp;n=1646860&amp;date=18.02.2025&amp;dst=100013&amp;field=134" TargetMode="External"/><Relationship Id="rId159" Type="http://schemas.openxmlformats.org/officeDocument/2006/relationships/hyperlink" Target="https://login.consultant.ru/link/?req=doc&amp;base=LAW&amp;n=466790&amp;date=18.02.2025&amp;dst=5553&amp;field=134" TargetMode="External"/><Relationship Id="rId175" Type="http://schemas.openxmlformats.org/officeDocument/2006/relationships/hyperlink" Target="https://login.consultant.ru/link/?req=doc&amp;base=RLAW251&amp;n=1674921&amp;date=18.02.2025&amp;dst=100038&amp;field=134" TargetMode="External"/><Relationship Id="rId170" Type="http://schemas.openxmlformats.org/officeDocument/2006/relationships/hyperlink" Target="https://login.consultant.ru/link/?req=doc&amp;base=RLAW251&amp;n=1674921&amp;date=18.02.2025&amp;dst=100035&amp;field=134" TargetMode="External"/><Relationship Id="rId191" Type="http://schemas.openxmlformats.org/officeDocument/2006/relationships/footer" Target="footer2.xml"/><Relationship Id="rId16" Type="http://schemas.openxmlformats.org/officeDocument/2006/relationships/hyperlink" Target="https://login.consultant.ru/link/?req=doc&amp;base=RLAW251&amp;n=1616424&amp;date=18.02.2025&amp;dst=100008&amp;field=134" TargetMode="External"/><Relationship Id="rId107" Type="http://schemas.openxmlformats.org/officeDocument/2006/relationships/hyperlink" Target="https://login.consultant.ru/link/?req=doc&amp;base=RLAW251&amp;n=1646860&amp;date=18.02.2025&amp;dst=100011&amp;field=134" TargetMode="External"/><Relationship Id="rId11" Type="http://schemas.openxmlformats.org/officeDocument/2006/relationships/hyperlink" Target="https://login.consultant.ru/link/?req=doc&amp;base=RLAW251&amp;n=12959&amp;date=18.02.2025" TargetMode="External"/><Relationship Id="rId32" Type="http://schemas.openxmlformats.org/officeDocument/2006/relationships/hyperlink" Target="https://login.consultant.ru/link/?req=doc&amp;base=RLAW251&amp;n=1674921&amp;date=18.02.2025&amp;dst=100008&amp;field=134" TargetMode="External"/><Relationship Id="rId37" Type="http://schemas.openxmlformats.org/officeDocument/2006/relationships/hyperlink" Target="https://login.consultant.ru/link/?req=doc&amp;base=RLAW251&amp;n=1663924&amp;date=18.02.2025&amp;dst=100010&amp;field=134" TargetMode="External"/><Relationship Id="rId53" Type="http://schemas.openxmlformats.org/officeDocument/2006/relationships/hyperlink" Target="https://login.consultant.ru/link/?req=doc&amp;base=RLAW251&amp;n=1662964&amp;date=18.02.2025&amp;dst=100012&amp;field=134" TargetMode="External"/><Relationship Id="rId58" Type="http://schemas.openxmlformats.org/officeDocument/2006/relationships/hyperlink" Target="https://login.consultant.ru/link/?req=doc&amp;base=RLAW251&amp;n=161027&amp;date=18.02.2025&amp;dst=100013&amp;field=134" TargetMode="External"/><Relationship Id="rId74" Type="http://schemas.openxmlformats.org/officeDocument/2006/relationships/hyperlink" Target="https://login.consultant.ru/link/?req=doc&amp;base=RLAW251&amp;n=1674921&amp;date=18.02.2025&amp;dst=100014&amp;field=134" TargetMode="External"/><Relationship Id="rId79" Type="http://schemas.openxmlformats.org/officeDocument/2006/relationships/hyperlink" Target="https://login.consultant.ru/link/?req=doc&amp;base=RLAW251&amp;n=1663923&amp;date=18.02.2025&amp;dst=100014&amp;field=134" TargetMode="External"/><Relationship Id="rId102" Type="http://schemas.openxmlformats.org/officeDocument/2006/relationships/hyperlink" Target="https://login.consultant.ru/link/?req=doc&amp;base=RLAW251&amp;n=1674921&amp;date=18.02.2025&amp;dst=100017&amp;field=134" TargetMode="External"/><Relationship Id="rId123" Type="http://schemas.openxmlformats.org/officeDocument/2006/relationships/hyperlink" Target="https://login.consultant.ru/link/?req=doc&amp;base=RLAW251&amp;n=1663931&amp;date=18.02.2025&amp;dst=100023&amp;field=134" TargetMode="External"/><Relationship Id="rId128" Type="http://schemas.openxmlformats.org/officeDocument/2006/relationships/hyperlink" Target="https://login.consultant.ru/link/?req=doc&amp;base=RLAW251&amp;n=1658924&amp;date=18.02.2025&amp;dst=100014&amp;field=134" TargetMode="External"/><Relationship Id="rId144" Type="http://schemas.openxmlformats.org/officeDocument/2006/relationships/hyperlink" Target="https://login.consultant.ru/link/?req=doc&amp;base=RLAW251&amp;n=161027&amp;date=18.02.2025&amp;dst=100031&amp;field=134" TargetMode="External"/><Relationship Id="rId149" Type="http://schemas.openxmlformats.org/officeDocument/2006/relationships/hyperlink" Target="https://login.consultant.ru/link/?req=doc&amp;base=RLAW251&amp;n=1631520&amp;date=18.02.2025&amp;dst=100030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251&amp;n=1663928&amp;date=18.02.2025&amp;dst=100018&amp;field=134" TargetMode="External"/><Relationship Id="rId95" Type="http://schemas.openxmlformats.org/officeDocument/2006/relationships/hyperlink" Target="https://login.consultant.ru/link/?req=doc&amp;base=RLAW251&amp;n=1663928&amp;date=18.02.2025&amp;dst=100020&amp;field=134" TargetMode="External"/><Relationship Id="rId160" Type="http://schemas.openxmlformats.org/officeDocument/2006/relationships/hyperlink" Target="https://login.consultant.ru/link/?req=doc&amp;base=RLAW251&amp;n=1663900&amp;date=18.02.2025&amp;dst=100049&amp;field=134" TargetMode="External"/><Relationship Id="rId165" Type="http://schemas.openxmlformats.org/officeDocument/2006/relationships/hyperlink" Target="https://login.consultant.ru/link/?req=doc&amp;base=RLAW251&amp;n=1663923&amp;date=18.02.2025&amp;dst=100039&amp;field=134" TargetMode="External"/><Relationship Id="rId181" Type="http://schemas.openxmlformats.org/officeDocument/2006/relationships/hyperlink" Target="https://login.consultant.ru/link/?req=doc&amp;base=RLAW251&amp;n=1674921&amp;date=18.02.2025&amp;dst=100040&amp;field=134" TargetMode="External"/><Relationship Id="rId186" Type="http://schemas.openxmlformats.org/officeDocument/2006/relationships/hyperlink" Target="https://login.consultant.ru/link/?req=doc&amp;base=RLAW251&amp;n=9025&amp;date=18.02.2025" TargetMode="External"/><Relationship Id="rId22" Type="http://schemas.openxmlformats.org/officeDocument/2006/relationships/hyperlink" Target="https://login.consultant.ru/link/?req=doc&amp;base=RLAW251&amp;n=1663924&amp;date=18.02.2025&amp;dst=100008&amp;field=134" TargetMode="External"/><Relationship Id="rId27" Type="http://schemas.openxmlformats.org/officeDocument/2006/relationships/hyperlink" Target="https://login.consultant.ru/link/?req=doc&amp;base=RLAW251&amp;n=1646860&amp;date=18.02.2025&amp;dst=100008&amp;field=134" TargetMode="External"/><Relationship Id="rId43" Type="http://schemas.openxmlformats.org/officeDocument/2006/relationships/hyperlink" Target="https://login.consultant.ru/link/?req=doc&amp;base=RLAW251&amp;n=1674921&amp;date=18.02.2025&amp;dst=100011&amp;field=134" TargetMode="External"/><Relationship Id="rId48" Type="http://schemas.openxmlformats.org/officeDocument/2006/relationships/hyperlink" Target="https://login.consultant.ru/link/?req=doc&amp;base=RLAW251&amp;n=1616424&amp;date=18.02.2025&amp;dst=100009&amp;field=134" TargetMode="External"/><Relationship Id="rId64" Type="http://schemas.openxmlformats.org/officeDocument/2006/relationships/hyperlink" Target="https://login.consultant.ru/link/?req=doc&amp;base=RLAW251&amp;n=1663900&amp;date=18.02.2025&amp;dst=100014&amp;field=134" TargetMode="External"/><Relationship Id="rId69" Type="http://schemas.openxmlformats.org/officeDocument/2006/relationships/hyperlink" Target="https://login.consultant.ru/link/?req=doc&amp;base=RLAW251&amp;n=1663900&amp;date=18.02.2025&amp;dst=100021&amp;field=134" TargetMode="External"/><Relationship Id="rId113" Type="http://schemas.openxmlformats.org/officeDocument/2006/relationships/hyperlink" Target="https://login.consultant.ru/link/?req=doc&amp;base=RLAW251&amp;n=1631520&amp;date=18.02.2025&amp;dst=100027&amp;field=134" TargetMode="External"/><Relationship Id="rId118" Type="http://schemas.openxmlformats.org/officeDocument/2006/relationships/hyperlink" Target="https://login.consultant.ru/link/?req=doc&amp;base=RLAW251&amp;n=1658924&amp;date=18.02.2025&amp;dst=100010&amp;field=134" TargetMode="External"/><Relationship Id="rId134" Type="http://schemas.openxmlformats.org/officeDocument/2006/relationships/hyperlink" Target="https://login.consultant.ru/link/?req=doc&amp;base=RLAW251&amp;n=14206&amp;date=18.02.2025&amp;dst=100012&amp;field=134" TargetMode="External"/><Relationship Id="rId139" Type="http://schemas.openxmlformats.org/officeDocument/2006/relationships/hyperlink" Target="https://login.consultant.ru/link/?req=doc&amp;base=RLAW251&amp;n=1663931&amp;date=18.02.2025&amp;dst=100049&amp;field=134" TargetMode="External"/><Relationship Id="rId80" Type="http://schemas.openxmlformats.org/officeDocument/2006/relationships/hyperlink" Target="https://login.consultant.ru/link/?req=doc&amp;base=RLAW251&amp;n=1663923&amp;date=18.02.2025&amp;dst=100015&amp;field=134" TargetMode="External"/><Relationship Id="rId85" Type="http://schemas.openxmlformats.org/officeDocument/2006/relationships/hyperlink" Target="https://login.consultant.ru/link/?req=doc&amp;base=RLAW251&amp;n=1663900&amp;date=18.02.2025&amp;dst=100026&amp;field=134" TargetMode="External"/><Relationship Id="rId150" Type="http://schemas.openxmlformats.org/officeDocument/2006/relationships/hyperlink" Target="https://login.consultant.ru/link/?req=doc&amp;base=RLAW251&amp;n=1663900&amp;date=18.02.2025&amp;dst=100047&amp;field=134" TargetMode="External"/><Relationship Id="rId155" Type="http://schemas.openxmlformats.org/officeDocument/2006/relationships/hyperlink" Target="https://login.consultant.ru/link/?req=doc&amp;base=RLAW251&amp;n=1674921&amp;date=18.02.2025&amp;dst=100030&amp;field=134" TargetMode="External"/><Relationship Id="rId171" Type="http://schemas.openxmlformats.org/officeDocument/2006/relationships/hyperlink" Target="https://login.consultant.ru/link/?req=doc&amp;base=RLAW251&amp;n=1674921&amp;date=18.02.2025&amp;dst=100036&amp;field=134" TargetMode="External"/><Relationship Id="rId176" Type="http://schemas.openxmlformats.org/officeDocument/2006/relationships/hyperlink" Target="https://login.consultant.ru/link/?req=doc&amp;base=RLAW251&amp;n=1674921&amp;date=18.02.2025&amp;dst=100039&amp;field=134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251&amp;n=14206&amp;date=18.02.2025&amp;dst=100008&amp;field=134" TargetMode="External"/><Relationship Id="rId17" Type="http://schemas.openxmlformats.org/officeDocument/2006/relationships/hyperlink" Target="https://login.consultant.ru/link/?req=doc&amp;base=RLAW251&amp;n=1663923&amp;date=18.02.2025&amp;dst=100008&amp;field=134" TargetMode="External"/><Relationship Id="rId33" Type="http://schemas.openxmlformats.org/officeDocument/2006/relationships/hyperlink" Target="https://login.consultant.ru/link/?req=doc&amp;base=RLAW251&amp;n=1642550&amp;date=18.02.2025&amp;dst=100011&amp;field=134" TargetMode="External"/><Relationship Id="rId38" Type="http://schemas.openxmlformats.org/officeDocument/2006/relationships/hyperlink" Target="https://login.consultant.ru/link/?req=doc&amp;base=RLAW251&amp;n=1663924&amp;date=18.02.2025&amp;dst=100011&amp;field=134" TargetMode="External"/><Relationship Id="rId59" Type="http://schemas.openxmlformats.org/officeDocument/2006/relationships/hyperlink" Target="https://login.consultant.ru/link/?req=doc&amp;base=RLAW251&amp;n=1663927&amp;date=18.02.2025&amp;dst=100011&amp;field=134" TargetMode="External"/><Relationship Id="rId103" Type="http://schemas.openxmlformats.org/officeDocument/2006/relationships/hyperlink" Target="https://login.consultant.ru/link/?req=doc&amp;base=RLAW251&amp;n=1663900&amp;date=18.02.2025&amp;dst=100028&amp;field=134" TargetMode="External"/><Relationship Id="rId108" Type="http://schemas.openxmlformats.org/officeDocument/2006/relationships/hyperlink" Target="https://login.consultant.ru/link/?req=doc&amp;base=RLAW251&amp;n=1674921&amp;date=18.02.2025&amp;dst=100020&amp;field=134" TargetMode="External"/><Relationship Id="rId124" Type="http://schemas.openxmlformats.org/officeDocument/2006/relationships/hyperlink" Target="https://login.consultant.ru/link/?req=doc&amp;base=RLAW251&amp;n=1663900&amp;date=18.02.2025&amp;dst=100034&amp;field=134" TargetMode="External"/><Relationship Id="rId129" Type="http://schemas.openxmlformats.org/officeDocument/2006/relationships/hyperlink" Target="https://login.consultant.ru/link/?req=doc&amp;base=RLAW251&amp;n=1674921&amp;date=18.02.2025&amp;dst=100028&amp;field=134" TargetMode="External"/><Relationship Id="rId54" Type="http://schemas.openxmlformats.org/officeDocument/2006/relationships/hyperlink" Target="https://login.consultant.ru/link/?req=doc&amp;base=RLAW251&amp;n=1662964&amp;date=18.02.2025&amp;dst=100013&amp;field=134" TargetMode="External"/><Relationship Id="rId70" Type="http://schemas.openxmlformats.org/officeDocument/2006/relationships/hyperlink" Target="https://login.consultant.ru/link/?req=doc&amp;base=RLAW251&amp;n=161027&amp;date=18.02.2025&amp;dst=100021&amp;field=134" TargetMode="External"/><Relationship Id="rId75" Type="http://schemas.openxmlformats.org/officeDocument/2006/relationships/hyperlink" Target="https://login.consultant.ru/link/?req=doc&amp;base=RLAW251&amp;n=1663900&amp;date=18.02.2025&amp;dst=100022&amp;field=134" TargetMode="External"/><Relationship Id="rId91" Type="http://schemas.openxmlformats.org/officeDocument/2006/relationships/hyperlink" Target="https://login.consultant.ru/link/?req=doc&amp;base=RLAW251&amp;n=1663931&amp;date=18.02.2025&amp;dst=100016&amp;field=134" TargetMode="External"/><Relationship Id="rId96" Type="http://schemas.openxmlformats.org/officeDocument/2006/relationships/hyperlink" Target="https://login.consultant.ru/link/?req=doc&amp;base=RLAW251&amp;n=1663931&amp;date=18.02.2025&amp;dst=100020&amp;field=134" TargetMode="External"/><Relationship Id="rId140" Type="http://schemas.openxmlformats.org/officeDocument/2006/relationships/hyperlink" Target="https://login.consultant.ru/link/?req=doc&amp;base=RLAW251&amp;n=1658924&amp;date=18.02.2025&amp;dst=100020&amp;field=134" TargetMode="External"/><Relationship Id="rId145" Type="http://schemas.openxmlformats.org/officeDocument/2006/relationships/hyperlink" Target="https://login.consultant.ru/link/?req=doc&amp;base=RLAW251&amp;n=1658924&amp;date=18.02.2025&amp;dst=100022&amp;field=134" TargetMode="External"/><Relationship Id="rId161" Type="http://schemas.openxmlformats.org/officeDocument/2006/relationships/hyperlink" Target="https://login.consultant.ru/link/?req=doc&amp;base=RLAW251&amp;n=1663900&amp;date=18.02.2025&amp;dst=100051&amp;field=134" TargetMode="External"/><Relationship Id="rId166" Type="http://schemas.openxmlformats.org/officeDocument/2006/relationships/hyperlink" Target="https://login.consultant.ru/link/?req=doc&amp;base=RLAW251&amp;n=1674921&amp;date=18.02.2025&amp;dst=100032&amp;field=134" TargetMode="External"/><Relationship Id="rId182" Type="http://schemas.openxmlformats.org/officeDocument/2006/relationships/hyperlink" Target="https://login.consultant.ru/link/?req=doc&amp;base=RLAW251&amp;n=1663927&amp;date=18.02.2025&amp;dst=100017&amp;field=134" TargetMode="External"/><Relationship Id="rId187" Type="http://schemas.openxmlformats.org/officeDocument/2006/relationships/hyperlink" Target="https://login.consultant.ru/link/?req=doc&amp;base=RLAW251&amp;n=1636097&amp;date=18.02.2025&amp;dst=100034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RLAW251&amp;n=1663922&amp;date=18.02.2025&amp;dst=100008&amp;field=134" TargetMode="External"/><Relationship Id="rId28" Type="http://schemas.openxmlformats.org/officeDocument/2006/relationships/hyperlink" Target="https://login.consultant.ru/link/?req=doc&amp;base=RLAW251&amp;n=1658924&amp;date=18.02.2025&amp;dst=100008&amp;field=134" TargetMode="External"/><Relationship Id="rId49" Type="http://schemas.openxmlformats.org/officeDocument/2006/relationships/hyperlink" Target="https://login.consultant.ru/link/?req=doc&amp;base=RLAW251&amp;n=1662964&amp;date=18.02.2025&amp;dst=100009&amp;field=134" TargetMode="External"/><Relationship Id="rId114" Type="http://schemas.openxmlformats.org/officeDocument/2006/relationships/hyperlink" Target="https://login.consultant.ru/link/?req=doc&amp;base=RLAW251&amp;n=1640903&amp;date=18.02.2025&amp;dst=100009&amp;field=134" TargetMode="External"/><Relationship Id="rId119" Type="http://schemas.openxmlformats.org/officeDocument/2006/relationships/hyperlink" Target="https://login.consultant.ru/link/?req=doc&amp;base=RLAW251&amp;n=1663900&amp;date=18.02.2025&amp;dst=100031&amp;field=134" TargetMode="External"/><Relationship Id="rId44" Type="http://schemas.openxmlformats.org/officeDocument/2006/relationships/hyperlink" Target="https://login.consultant.ru/link/?req=doc&amp;base=LAW&amp;n=465769&amp;date=18.02.2025" TargetMode="External"/><Relationship Id="rId60" Type="http://schemas.openxmlformats.org/officeDocument/2006/relationships/hyperlink" Target="https://login.consultant.ru/link/?req=doc&amp;base=RLAW251&amp;n=161027&amp;date=18.02.2025&amp;dst=100015&amp;field=134" TargetMode="External"/><Relationship Id="rId65" Type="http://schemas.openxmlformats.org/officeDocument/2006/relationships/hyperlink" Target="https://login.consultant.ru/link/?req=doc&amp;base=RLAW251&amp;n=1663928&amp;date=18.02.2025&amp;dst=100015&amp;field=134" TargetMode="External"/><Relationship Id="rId81" Type="http://schemas.openxmlformats.org/officeDocument/2006/relationships/hyperlink" Target="https://login.consultant.ru/link/?req=doc&amp;base=RLAW251&amp;n=1663924&amp;date=18.02.2025&amp;dst=100016&amp;field=134" TargetMode="External"/><Relationship Id="rId86" Type="http://schemas.openxmlformats.org/officeDocument/2006/relationships/hyperlink" Target="https://login.consultant.ru/link/?req=doc&amp;base=RLAW251&amp;n=1610399&amp;date=18.02.2025&amp;dst=100012&amp;field=134" TargetMode="External"/><Relationship Id="rId130" Type="http://schemas.openxmlformats.org/officeDocument/2006/relationships/hyperlink" Target="https://login.consultant.ru/link/?req=doc&amp;base=RLAW251&amp;n=1658924&amp;date=18.02.2025&amp;dst=100016&amp;field=134" TargetMode="External"/><Relationship Id="rId135" Type="http://schemas.openxmlformats.org/officeDocument/2006/relationships/hyperlink" Target="https://login.consultant.ru/link/?req=doc&amp;base=RLAW251&amp;n=1616424&amp;date=18.02.2025&amp;dst=100013&amp;field=134" TargetMode="External"/><Relationship Id="rId151" Type="http://schemas.openxmlformats.org/officeDocument/2006/relationships/hyperlink" Target="https://login.consultant.ru/link/?req=doc&amp;base=RLAW251&amp;n=1658924&amp;date=18.02.2025&amp;dst=100022&amp;field=134" TargetMode="External"/><Relationship Id="rId156" Type="http://schemas.openxmlformats.org/officeDocument/2006/relationships/hyperlink" Target="https://login.consultant.ru/link/?req=doc&amp;base=RLAW251&amp;n=1658924&amp;date=18.02.2025&amp;dst=100022&amp;field=134" TargetMode="External"/><Relationship Id="rId177" Type="http://schemas.openxmlformats.org/officeDocument/2006/relationships/hyperlink" Target="https://login.consultant.ru/link/?req=doc&amp;base=RLAW251&amp;n=1663900&amp;date=18.02.2025&amp;dst=100060&amp;field=134" TargetMode="External"/><Relationship Id="rId172" Type="http://schemas.openxmlformats.org/officeDocument/2006/relationships/hyperlink" Target="https://login.consultant.ru/link/?req=doc&amp;base=RLAW251&amp;n=161027&amp;date=18.02.2025&amp;dst=100039&amp;field=134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251&amp;n=1636097&amp;date=18.02.2025&amp;dst=100034&amp;field=134" TargetMode="External"/><Relationship Id="rId18" Type="http://schemas.openxmlformats.org/officeDocument/2006/relationships/hyperlink" Target="https://login.consultant.ru/link/?req=doc&amp;base=RLAW251&amp;n=1667895&amp;date=18.02.2025&amp;dst=100076&amp;field=134" TargetMode="External"/><Relationship Id="rId39" Type="http://schemas.openxmlformats.org/officeDocument/2006/relationships/hyperlink" Target="https://login.consultant.ru/link/?req=doc&amp;base=RLAW251&amp;n=1663931&amp;date=18.02.2025&amp;dst=100009&amp;field=134" TargetMode="External"/><Relationship Id="rId109" Type="http://schemas.openxmlformats.org/officeDocument/2006/relationships/hyperlink" Target="https://login.consultant.ru/link/?req=doc&amp;base=RLAW251&amp;n=1663923&amp;date=18.02.2025&amp;dst=100022&amp;field=134" TargetMode="External"/><Relationship Id="rId34" Type="http://schemas.openxmlformats.org/officeDocument/2006/relationships/hyperlink" Target="https://login.consultant.ru/link/?req=doc&amp;base=RLAW251&amp;n=1662053&amp;date=18.02.2025&amp;dst=100010&amp;field=134" TargetMode="External"/><Relationship Id="rId50" Type="http://schemas.openxmlformats.org/officeDocument/2006/relationships/hyperlink" Target="https://login.consultant.ru/link/?req=doc&amp;base=RLAW251&amp;n=161027&amp;date=18.02.2025&amp;dst=100010&amp;field=134" TargetMode="External"/><Relationship Id="rId55" Type="http://schemas.openxmlformats.org/officeDocument/2006/relationships/hyperlink" Target="https://login.consultant.ru/link/?req=doc&amp;base=RLAW251&amp;n=1662964&amp;date=18.02.2025&amp;dst=100014&amp;field=134" TargetMode="External"/><Relationship Id="rId76" Type="http://schemas.openxmlformats.org/officeDocument/2006/relationships/hyperlink" Target="https://login.consultant.ru/link/?req=doc&amp;base=RLAW251&amp;n=1663900&amp;date=18.02.2025&amp;dst=100023&amp;field=134" TargetMode="External"/><Relationship Id="rId97" Type="http://schemas.openxmlformats.org/officeDocument/2006/relationships/hyperlink" Target="https://login.consultant.ru/link/?req=doc&amp;base=RLAW251&amp;n=1663928&amp;date=18.02.2025&amp;dst=100021&amp;field=134" TargetMode="External"/><Relationship Id="rId104" Type="http://schemas.openxmlformats.org/officeDocument/2006/relationships/hyperlink" Target="https://login.consultant.ru/link/?req=doc&amp;base=RLAW251&amp;n=1674921&amp;date=18.02.2025&amp;dst=100018&amp;field=134" TargetMode="External"/><Relationship Id="rId120" Type="http://schemas.openxmlformats.org/officeDocument/2006/relationships/hyperlink" Target="https://login.consultant.ru/link/?req=doc&amp;base=LAW&amp;n=483130&amp;date=18.02.2025" TargetMode="External"/><Relationship Id="rId125" Type="http://schemas.openxmlformats.org/officeDocument/2006/relationships/hyperlink" Target="https://login.consultant.ru/link/?req=doc&amp;base=RLAW251&amp;n=1663900&amp;date=18.02.2025&amp;dst=100036&amp;field=134" TargetMode="External"/><Relationship Id="rId141" Type="http://schemas.openxmlformats.org/officeDocument/2006/relationships/hyperlink" Target="https://login.consultant.ru/link/?req=doc&amp;base=RLAW251&amp;n=1674921&amp;date=18.02.2025&amp;dst=100029&amp;field=134" TargetMode="External"/><Relationship Id="rId146" Type="http://schemas.openxmlformats.org/officeDocument/2006/relationships/hyperlink" Target="https://login.consultant.ru/link/?req=doc&amp;base=RLAW251&amp;n=1663900&amp;date=18.02.2025&amp;dst=100044&amp;field=134" TargetMode="External"/><Relationship Id="rId167" Type="http://schemas.openxmlformats.org/officeDocument/2006/relationships/hyperlink" Target="https://login.consultant.ru/link/?req=doc&amp;base=RLAW251&amp;n=1674921&amp;date=18.02.2025&amp;dst=100033&amp;field=134" TargetMode="External"/><Relationship Id="rId188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251&amp;n=1674921&amp;date=18.02.2025&amp;dst=100013&amp;field=134" TargetMode="External"/><Relationship Id="rId92" Type="http://schemas.openxmlformats.org/officeDocument/2006/relationships/hyperlink" Target="https://login.consultant.ru/link/?req=doc&amp;base=RLAW251&amp;n=1663931&amp;date=18.02.2025&amp;dst=100012&amp;field=134" TargetMode="External"/><Relationship Id="rId162" Type="http://schemas.openxmlformats.org/officeDocument/2006/relationships/hyperlink" Target="https://login.consultant.ru/link/?req=doc&amp;base=RLAW251&amp;n=1663900&amp;date=18.02.2025&amp;dst=100053&amp;field=134" TargetMode="External"/><Relationship Id="rId183" Type="http://schemas.openxmlformats.org/officeDocument/2006/relationships/hyperlink" Target="https://login.consultant.ru/link/?req=doc&amp;base=RLAW251&amp;n=1674921&amp;date=18.02.2025&amp;dst=100041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51&amp;n=1662964&amp;date=18.02.2025&amp;dst=100008&amp;field=134" TargetMode="External"/><Relationship Id="rId24" Type="http://schemas.openxmlformats.org/officeDocument/2006/relationships/hyperlink" Target="https://login.consultant.ru/link/?req=doc&amp;base=RLAW251&amp;n=1640903&amp;date=18.02.2025&amp;dst=100008&amp;field=134" TargetMode="External"/><Relationship Id="rId40" Type="http://schemas.openxmlformats.org/officeDocument/2006/relationships/hyperlink" Target="https://login.consultant.ru/link/?req=doc&amp;base=RLAW251&amp;n=1658924&amp;date=18.02.2025&amp;dst=100009&amp;field=134" TargetMode="External"/><Relationship Id="rId45" Type="http://schemas.openxmlformats.org/officeDocument/2006/relationships/hyperlink" Target="https://login.consultant.ru/link/?req=doc&amp;base=RLAW251&amp;n=1663924&amp;date=18.02.2025&amp;dst=100012&amp;field=134" TargetMode="External"/><Relationship Id="rId66" Type="http://schemas.openxmlformats.org/officeDocument/2006/relationships/hyperlink" Target="https://login.consultant.ru/link/?req=doc&amp;base=RLAW251&amp;n=1663900&amp;date=18.02.2025&amp;dst=100016&amp;field=134" TargetMode="External"/><Relationship Id="rId87" Type="http://schemas.openxmlformats.org/officeDocument/2006/relationships/hyperlink" Target="https://login.consultant.ru/link/?req=doc&amp;base=RLAW251&amp;n=161027&amp;date=18.02.2025&amp;dst=100025&amp;field=134" TargetMode="External"/><Relationship Id="rId110" Type="http://schemas.openxmlformats.org/officeDocument/2006/relationships/hyperlink" Target="https://login.consultant.ru/link/?req=doc&amp;base=RLAW251&amp;n=1674921&amp;date=18.02.2025&amp;dst=100021&amp;field=134" TargetMode="External"/><Relationship Id="rId115" Type="http://schemas.openxmlformats.org/officeDocument/2006/relationships/hyperlink" Target="https://login.consultant.ru/link/?req=doc&amp;base=RLAW251&amp;n=1674921&amp;date=18.02.2025&amp;dst=100022&amp;field=134" TargetMode="External"/><Relationship Id="rId131" Type="http://schemas.openxmlformats.org/officeDocument/2006/relationships/hyperlink" Target="https://login.consultant.ru/link/?req=doc&amp;base=RLAW251&amp;n=1663900&amp;date=18.02.2025&amp;dst=100038&amp;field=134" TargetMode="External"/><Relationship Id="rId136" Type="http://schemas.openxmlformats.org/officeDocument/2006/relationships/hyperlink" Target="https://login.consultant.ru/link/?req=doc&amp;base=RLAW251&amp;n=1663900&amp;date=18.02.2025&amp;dst=100039&amp;field=134" TargetMode="External"/><Relationship Id="rId157" Type="http://schemas.openxmlformats.org/officeDocument/2006/relationships/hyperlink" Target="https://login.consultant.ru/link/?req=doc&amp;base=RLAW251&amp;n=1646860&amp;date=18.02.2025&amp;dst=100014&amp;field=134" TargetMode="External"/><Relationship Id="rId178" Type="http://schemas.openxmlformats.org/officeDocument/2006/relationships/hyperlink" Target="https://login.consultant.ru/link/?req=doc&amp;base=RLAW251&amp;n=1663900&amp;date=18.02.2025&amp;dst=100062&amp;field=134" TargetMode="External"/><Relationship Id="rId61" Type="http://schemas.openxmlformats.org/officeDocument/2006/relationships/hyperlink" Target="https://login.consultant.ru/link/?req=doc&amp;base=RLAW251&amp;n=1663928&amp;date=18.02.2025&amp;dst=100010&amp;field=134" TargetMode="External"/><Relationship Id="rId82" Type="http://schemas.openxmlformats.org/officeDocument/2006/relationships/hyperlink" Target="https://login.consultant.ru/link/?req=doc&amp;base=RLAW251&amp;n=1663923&amp;date=18.02.2025&amp;dst=100016&amp;field=134" TargetMode="External"/><Relationship Id="rId152" Type="http://schemas.openxmlformats.org/officeDocument/2006/relationships/hyperlink" Target="https://login.consultant.ru/link/?req=doc&amp;base=RLAW251&amp;n=1663931&amp;date=18.02.2025&amp;dst=100050&amp;field=134" TargetMode="External"/><Relationship Id="rId173" Type="http://schemas.openxmlformats.org/officeDocument/2006/relationships/hyperlink" Target="https://login.consultant.ru/link/?req=doc&amp;base=LAW&amp;n=494979&amp;date=18.02.2025" TargetMode="External"/><Relationship Id="rId19" Type="http://schemas.openxmlformats.org/officeDocument/2006/relationships/hyperlink" Target="https://login.consultant.ru/link/?req=doc&amp;base=RLAW251&amp;n=1663931&amp;date=18.02.2025&amp;dst=100008&amp;field=134" TargetMode="External"/><Relationship Id="rId14" Type="http://schemas.openxmlformats.org/officeDocument/2006/relationships/hyperlink" Target="https://login.consultant.ru/link/?req=doc&amp;base=RLAW251&amp;n=161027&amp;date=18.02.2025&amp;dst=100008&amp;field=134" TargetMode="External"/><Relationship Id="rId30" Type="http://schemas.openxmlformats.org/officeDocument/2006/relationships/hyperlink" Target="https://login.consultant.ru/link/?req=doc&amp;base=RLAW251&amp;n=1663900&amp;date=18.02.2025&amp;dst=100008&amp;field=134" TargetMode="External"/><Relationship Id="rId35" Type="http://schemas.openxmlformats.org/officeDocument/2006/relationships/hyperlink" Target="https://login.consultant.ru/link/?req=doc&amp;base=RLAW251&amp;n=1657616&amp;date=18.02.2025&amp;dst=100140&amp;field=134" TargetMode="External"/><Relationship Id="rId56" Type="http://schemas.openxmlformats.org/officeDocument/2006/relationships/hyperlink" Target="https://login.consultant.ru/link/?req=doc&amp;base=RLAW251&amp;n=1663900&amp;date=18.02.2025&amp;dst=100009&amp;field=134" TargetMode="External"/><Relationship Id="rId77" Type="http://schemas.openxmlformats.org/officeDocument/2006/relationships/hyperlink" Target="https://login.consultant.ru/link/?req=doc&amp;base=RLAW251&amp;n=1674921&amp;date=18.02.2025&amp;dst=100015&amp;field=134" TargetMode="External"/><Relationship Id="rId100" Type="http://schemas.openxmlformats.org/officeDocument/2006/relationships/hyperlink" Target="https://login.consultant.ru/link/?req=doc&amp;base=RLAW251&amp;n=1631520&amp;date=18.02.2025&amp;dst=100011&amp;field=134" TargetMode="External"/><Relationship Id="rId105" Type="http://schemas.openxmlformats.org/officeDocument/2006/relationships/hyperlink" Target="https://login.consultant.ru/link/?req=doc&amp;base=RLAW251&amp;n=1674921&amp;date=18.02.2025&amp;dst=100019&amp;field=134" TargetMode="External"/><Relationship Id="rId126" Type="http://schemas.openxmlformats.org/officeDocument/2006/relationships/hyperlink" Target="https://login.consultant.ru/link/?req=doc&amp;base=RLAW251&amp;n=1674921&amp;date=18.02.2025&amp;dst=100027&amp;field=134" TargetMode="External"/><Relationship Id="rId147" Type="http://schemas.openxmlformats.org/officeDocument/2006/relationships/hyperlink" Target="https://login.consultant.ru/link/?req=doc&amp;base=RLAW251&amp;n=1663900&amp;date=18.02.2025&amp;dst=100045&amp;field=134" TargetMode="External"/><Relationship Id="rId168" Type="http://schemas.openxmlformats.org/officeDocument/2006/relationships/hyperlink" Target="https://login.consultant.ru/link/?req=doc&amp;base=RLAW251&amp;n=1674921&amp;date=18.02.2025&amp;dst=100034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51&amp;n=1662964&amp;date=18.02.2025&amp;dst=100010&amp;field=134" TargetMode="External"/><Relationship Id="rId72" Type="http://schemas.openxmlformats.org/officeDocument/2006/relationships/hyperlink" Target="https://login.consultant.ru/link/?req=doc&amp;base=RLAW251&amp;n=1663924&amp;date=18.02.2025&amp;dst=100015&amp;field=134" TargetMode="External"/><Relationship Id="rId93" Type="http://schemas.openxmlformats.org/officeDocument/2006/relationships/hyperlink" Target="https://login.consultant.ru/link/?req=doc&amp;base=RLAW251&amp;n=1663931&amp;date=18.02.2025&amp;dst=100017&amp;field=134" TargetMode="External"/><Relationship Id="rId98" Type="http://schemas.openxmlformats.org/officeDocument/2006/relationships/hyperlink" Target="http://www.zab-investportal.ru" TargetMode="External"/><Relationship Id="rId121" Type="http://schemas.openxmlformats.org/officeDocument/2006/relationships/hyperlink" Target="https://login.consultant.ru/link/?req=doc&amp;base=RLAW251&amp;n=1632924&amp;date=18.02.2025&amp;dst=100008&amp;field=134" TargetMode="External"/><Relationship Id="rId142" Type="http://schemas.openxmlformats.org/officeDocument/2006/relationships/hyperlink" Target="https://login.consultant.ru/link/?req=doc&amp;base=RLAW251&amp;n=1658924&amp;date=18.02.2025&amp;dst=100021&amp;field=134" TargetMode="External"/><Relationship Id="rId163" Type="http://schemas.openxmlformats.org/officeDocument/2006/relationships/hyperlink" Target="https://login.consultant.ru/link/?req=doc&amp;base=RLAW251&amp;n=1663900&amp;date=18.02.2025&amp;dst=100054&amp;field=134" TargetMode="External"/><Relationship Id="rId184" Type="http://schemas.openxmlformats.org/officeDocument/2006/relationships/hyperlink" Target="https://login.consultant.ru/link/?req=doc&amp;base=RLAW251&amp;n=1674921&amp;date=18.02.2025&amp;dst=100042&amp;field=134" TargetMode="External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251&amp;n=1663928&amp;date=18.02.2025&amp;dst=100008&amp;field=134" TargetMode="External"/><Relationship Id="rId46" Type="http://schemas.openxmlformats.org/officeDocument/2006/relationships/hyperlink" Target="https://login.consultant.ru/link/?req=doc&amp;base=LAW&amp;n=494979&amp;date=18.02.2025" TargetMode="External"/><Relationship Id="rId67" Type="http://schemas.openxmlformats.org/officeDocument/2006/relationships/hyperlink" Target="https://login.consultant.ru/link/?req=doc&amp;base=RLAW251&amp;n=1663900&amp;date=18.02.2025&amp;dst=100018&amp;field=134" TargetMode="External"/><Relationship Id="rId116" Type="http://schemas.openxmlformats.org/officeDocument/2006/relationships/hyperlink" Target="https://login.consultant.ru/link/?req=doc&amp;base=RLAW251&amp;n=1674921&amp;date=18.02.2025&amp;dst=100024&amp;field=134" TargetMode="External"/><Relationship Id="rId137" Type="http://schemas.openxmlformats.org/officeDocument/2006/relationships/hyperlink" Target="https://login.consultant.ru/link/?req=doc&amp;base=RLAW251&amp;n=1663900&amp;date=18.02.2025&amp;dst=100041&amp;field=134" TargetMode="External"/><Relationship Id="rId158" Type="http://schemas.openxmlformats.org/officeDocument/2006/relationships/hyperlink" Target="https://login.consultant.ru/link/?req=doc&amp;base=RLAW251&amp;n=1610399&amp;date=18.02.2025&amp;dst=100013&amp;field=134" TargetMode="External"/><Relationship Id="rId20" Type="http://schemas.openxmlformats.org/officeDocument/2006/relationships/hyperlink" Target="https://login.consultant.ru/link/?req=doc&amp;base=RLAW251&amp;n=1631520&amp;date=18.02.2025&amp;dst=100008&amp;field=134" TargetMode="External"/><Relationship Id="rId41" Type="http://schemas.openxmlformats.org/officeDocument/2006/relationships/hyperlink" Target="https://login.consultant.ru/link/?req=doc&amp;base=RLAW251&amp;n=1674921&amp;date=18.02.2025&amp;dst=100010&amp;field=134" TargetMode="External"/><Relationship Id="rId62" Type="http://schemas.openxmlformats.org/officeDocument/2006/relationships/hyperlink" Target="https://login.consultant.ru/link/?req=doc&amp;base=RLAW251&amp;n=1646860&amp;date=18.02.2025&amp;dst=100010&amp;field=134" TargetMode="External"/><Relationship Id="rId83" Type="http://schemas.openxmlformats.org/officeDocument/2006/relationships/hyperlink" Target="https://login.consultant.ru/link/?req=doc&amp;base=RLAW251&amp;n=1663928&amp;date=18.02.2025&amp;dst=100017&amp;field=134" TargetMode="External"/><Relationship Id="rId88" Type="http://schemas.openxmlformats.org/officeDocument/2006/relationships/hyperlink" Target="https://login.consultant.ru/link/?req=doc&amp;base=RLAW251&amp;n=161027&amp;date=18.02.2025&amp;dst=100026&amp;field=134" TargetMode="External"/><Relationship Id="rId111" Type="http://schemas.openxmlformats.org/officeDocument/2006/relationships/hyperlink" Target="https://login.consultant.ru/link/?req=doc&amp;base=RLAW251&amp;n=1631520&amp;date=18.02.2025&amp;dst=100019&amp;field=134" TargetMode="External"/><Relationship Id="rId132" Type="http://schemas.openxmlformats.org/officeDocument/2006/relationships/hyperlink" Target="https://login.consultant.ru/link/?req=doc&amp;base=RLAW251&amp;n=1667768&amp;date=18.02.2025&amp;dst=100014&amp;field=134" TargetMode="External"/><Relationship Id="rId153" Type="http://schemas.openxmlformats.org/officeDocument/2006/relationships/hyperlink" Target="https://login.consultant.ru/link/?req=doc&amp;base=RLAW251&amp;n=1631520&amp;date=18.02.2025&amp;dst=100035&amp;field=134" TargetMode="External"/><Relationship Id="rId174" Type="http://schemas.openxmlformats.org/officeDocument/2006/relationships/hyperlink" Target="https://login.consultant.ru/link/?req=doc&amp;base=RLAW251&amp;n=161027&amp;date=18.02.2025&amp;dst=100042&amp;field=134" TargetMode="External"/><Relationship Id="rId179" Type="http://schemas.openxmlformats.org/officeDocument/2006/relationships/hyperlink" Target="https://login.consultant.ru/link/?req=doc&amp;base=RLAW251&amp;n=1663900&amp;date=18.02.2025&amp;dst=100064&amp;field=134" TargetMode="External"/><Relationship Id="rId190" Type="http://schemas.openxmlformats.org/officeDocument/2006/relationships/header" Target="header2.xml"/><Relationship Id="rId15" Type="http://schemas.openxmlformats.org/officeDocument/2006/relationships/hyperlink" Target="https://login.consultant.ru/link/?req=doc&amp;base=RLAW251&amp;n=1610399&amp;date=18.02.2025&amp;dst=100008&amp;field=134" TargetMode="External"/><Relationship Id="rId36" Type="http://schemas.openxmlformats.org/officeDocument/2006/relationships/hyperlink" Target="https://login.consultant.ru/link/?req=doc&amp;base=RLAW251&amp;n=1667895&amp;date=18.02.2025&amp;dst=100076&amp;field=134" TargetMode="External"/><Relationship Id="rId57" Type="http://schemas.openxmlformats.org/officeDocument/2006/relationships/hyperlink" Target="https://login.consultant.ru/link/?req=doc&amp;base=RLAW251&amp;n=161027&amp;date=18.02.2025&amp;dst=100012&amp;field=134" TargetMode="External"/><Relationship Id="rId106" Type="http://schemas.openxmlformats.org/officeDocument/2006/relationships/hyperlink" Target="https://login.consultant.ru/link/?req=doc&amp;base=RLAW251&amp;n=1631520&amp;date=18.02.2025&amp;dst=100017&amp;field=134" TargetMode="External"/><Relationship Id="rId127" Type="http://schemas.openxmlformats.org/officeDocument/2006/relationships/hyperlink" Target="https://login.consultant.ru/link/?req=doc&amp;base=RLAW251&amp;n=1663900&amp;date=18.02.2025&amp;dst=100037&amp;field=134" TargetMode="External"/><Relationship Id="rId10" Type="http://schemas.openxmlformats.org/officeDocument/2006/relationships/hyperlink" Target="https://login.consultant.ru/link/?req=doc&amp;base=RLAW251&amp;n=12957&amp;date=18.02.2025" TargetMode="External"/><Relationship Id="rId31" Type="http://schemas.openxmlformats.org/officeDocument/2006/relationships/hyperlink" Target="https://login.consultant.ru/link/?req=doc&amp;base=RLAW251&amp;n=1667768&amp;date=18.02.2025&amp;dst=100014&amp;field=134" TargetMode="External"/><Relationship Id="rId52" Type="http://schemas.openxmlformats.org/officeDocument/2006/relationships/hyperlink" Target="https://login.consultant.ru/link/?req=doc&amp;base=RLAW251&amp;n=1662964&amp;date=18.02.2025&amp;dst=100011&amp;field=134" TargetMode="External"/><Relationship Id="rId73" Type="http://schemas.openxmlformats.org/officeDocument/2006/relationships/hyperlink" Target="https://login.consultant.ru/link/?req=doc&amp;base=RLAW251&amp;n=161027&amp;date=18.02.2025&amp;dst=100022&amp;field=134" TargetMode="External"/><Relationship Id="rId78" Type="http://schemas.openxmlformats.org/officeDocument/2006/relationships/hyperlink" Target="https://login.consultant.ru/link/?req=doc&amp;base=RLAW251&amp;n=1663923&amp;date=18.02.2025&amp;dst=100013&amp;field=134" TargetMode="External"/><Relationship Id="rId94" Type="http://schemas.openxmlformats.org/officeDocument/2006/relationships/hyperlink" Target="https://login.consultant.ru/link/?req=doc&amp;base=RLAW251&amp;n=1663931&amp;date=18.02.2025&amp;dst=100019&amp;field=134" TargetMode="External"/><Relationship Id="rId99" Type="http://schemas.openxmlformats.org/officeDocument/2006/relationships/hyperlink" Target="https://login.consultant.ru/link/?req=doc&amp;base=RLAW251&amp;n=1663927&amp;date=18.02.2025&amp;dst=100013&amp;field=134" TargetMode="External"/><Relationship Id="rId101" Type="http://schemas.openxmlformats.org/officeDocument/2006/relationships/hyperlink" Target="https://login.consultant.ru/link/?req=doc&amp;base=RLAW251&amp;n=1631520&amp;date=18.02.2025&amp;dst=100013&amp;field=134" TargetMode="External"/><Relationship Id="rId122" Type="http://schemas.openxmlformats.org/officeDocument/2006/relationships/hyperlink" Target="https://login.consultant.ru/link/?req=doc&amp;base=RLAW251&amp;n=1663900&amp;date=18.02.2025&amp;dst=100033&amp;field=134" TargetMode="External"/><Relationship Id="rId143" Type="http://schemas.openxmlformats.org/officeDocument/2006/relationships/hyperlink" Target="https://login.consultant.ru/link/?req=doc&amp;base=RLAW251&amp;n=161027&amp;date=18.02.2025&amp;dst=100030&amp;field=134" TargetMode="External"/><Relationship Id="rId148" Type="http://schemas.openxmlformats.org/officeDocument/2006/relationships/hyperlink" Target="https://login.consultant.ru/link/?req=doc&amp;base=RLAW251&amp;n=1663900&amp;date=18.02.2025&amp;dst=100046&amp;field=134" TargetMode="External"/><Relationship Id="rId164" Type="http://schemas.openxmlformats.org/officeDocument/2006/relationships/hyperlink" Target="https://login.consultant.ru/link/?req=doc&amp;base=RLAW251&amp;n=1663900&amp;date=18.02.2025&amp;dst=100056&amp;field=134" TargetMode="External"/><Relationship Id="rId169" Type="http://schemas.openxmlformats.org/officeDocument/2006/relationships/hyperlink" Target="https://login.consultant.ru/link/?req=doc&amp;base=RLAW251&amp;n=1663900&amp;date=18.02.2025&amp;dst=100057&amp;field=134" TargetMode="External"/><Relationship Id="rId185" Type="http://schemas.openxmlformats.org/officeDocument/2006/relationships/hyperlink" Target="https://login.consultant.ru/link/?req=doc&amp;base=RLAW251&amp;n=1658924&amp;date=18.02.2025&amp;dst=10002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LAW251&amp;n=1663924&amp;date=18.02.2025&amp;dst=100023&amp;field=134" TargetMode="External"/><Relationship Id="rId26" Type="http://schemas.openxmlformats.org/officeDocument/2006/relationships/hyperlink" Target="https://login.consultant.ru/link/?req=doc&amp;base=RLAW251&amp;n=1663927&amp;date=18.02.2025&amp;dst=10000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18410</Words>
  <Characters>104940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 от 27.02.2009 N 148-ЗЗК
(ред. от 16.07.2024)
"О государственной поддержке инвестиционной деятельности в Забайкальском крае"
(принят Законодательным Собранием Забайкальского края 11.02.2009)</vt:lpstr>
    </vt:vector>
  </TitlesOfParts>
  <Company>КонсультантПлюс Версия 4024.00.50</Company>
  <LinksUpToDate>false</LinksUpToDate>
  <CharactersWithSpaces>123104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 от 27.02.2009 N 148-ЗЗК
(ред. от 16.07.2024)
"О государственной поддержке инвестиционной деятельности в Забайкальском крае"
(принят Законодательным Собранием Забайкальского края 11.02.2009)</dc:title>
  <dc:creator>admin-eco2</dc:creator>
  <cp:lastModifiedBy>admin-eco2</cp:lastModifiedBy>
  <cp:revision>2</cp:revision>
  <dcterms:created xsi:type="dcterms:W3CDTF">2025-02-18T01:50:00Z</dcterms:created>
  <dcterms:modified xsi:type="dcterms:W3CDTF">2025-02-18T01:50:00Z</dcterms:modified>
</cp:coreProperties>
</file>