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106AA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06AA5" w:rsidRDefault="002C25A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A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06AA5" w:rsidRDefault="002C25A0">
            <w:pPr>
              <w:pStyle w:val="ConsPlusTitlePage0"/>
              <w:jc w:val="center"/>
            </w:pPr>
            <w:r>
              <w:rPr>
                <w:sz w:val="48"/>
              </w:rPr>
              <w:t>Закон Забайкальского края от 01.04.2014 N 946-ЗЗК</w:t>
            </w:r>
            <w:r>
              <w:rPr>
                <w:sz w:val="48"/>
              </w:rPr>
              <w:br/>
              <w:t>(ред. от 27.11.2024)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установлении пониженных ставок налога на прибыль организаций отдельным категориям налогоплательщиков в части сумм налога на прибыль организаций, зачисляемых в бюджет Забайкальского края"</w:t>
            </w:r>
            <w:r>
              <w:rPr>
                <w:sz w:val="48"/>
              </w:rPr>
              <w:br/>
              <w:t>(принят Законодательным Собранием Забайкальского края 21.03.2014)</w:t>
            </w:r>
          </w:p>
        </w:tc>
      </w:tr>
      <w:tr w:rsidR="00106AA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06AA5" w:rsidRDefault="002C25A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106AA5" w:rsidRDefault="00106AA5">
      <w:pPr>
        <w:pStyle w:val="ConsPlusNormal0"/>
        <w:sectPr w:rsidR="00106AA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06AA5" w:rsidRDefault="00106AA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106A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06AA5" w:rsidRDefault="002C25A0">
            <w:pPr>
              <w:pStyle w:val="ConsPlusNormal0"/>
            </w:pPr>
            <w:r>
              <w:t>1 апреля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06AA5" w:rsidRDefault="002C25A0">
            <w:pPr>
              <w:pStyle w:val="ConsPlusNormal0"/>
              <w:jc w:val="right"/>
            </w:pPr>
            <w:r>
              <w:t>N 946-ЗЗК</w:t>
            </w:r>
          </w:p>
        </w:tc>
      </w:tr>
    </w:tbl>
    <w:p w:rsidR="00106AA5" w:rsidRDefault="00106A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A5" w:rsidRDefault="00106AA5">
      <w:pPr>
        <w:pStyle w:val="ConsPlusNormal0"/>
        <w:jc w:val="both"/>
      </w:pPr>
    </w:p>
    <w:p w:rsidR="00106AA5" w:rsidRDefault="002C25A0">
      <w:pPr>
        <w:pStyle w:val="ConsPlusTitle0"/>
        <w:jc w:val="center"/>
      </w:pPr>
      <w:r>
        <w:t>ЗАБАЙКАЛЬСКИЙ КРАЙ</w:t>
      </w:r>
    </w:p>
    <w:p w:rsidR="00106AA5" w:rsidRDefault="00106AA5">
      <w:pPr>
        <w:pStyle w:val="ConsPlusTitle0"/>
        <w:jc w:val="center"/>
      </w:pPr>
    </w:p>
    <w:p w:rsidR="00106AA5" w:rsidRDefault="002C25A0">
      <w:pPr>
        <w:pStyle w:val="ConsPlusTitle0"/>
        <w:jc w:val="center"/>
      </w:pPr>
      <w:r>
        <w:t>ЗАКОН</w:t>
      </w:r>
    </w:p>
    <w:p w:rsidR="00106AA5" w:rsidRDefault="00106AA5">
      <w:pPr>
        <w:pStyle w:val="ConsPlusTitle0"/>
        <w:jc w:val="center"/>
      </w:pPr>
    </w:p>
    <w:p w:rsidR="00106AA5" w:rsidRDefault="002C25A0">
      <w:pPr>
        <w:pStyle w:val="ConsPlusTitle0"/>
        <w:jc w:val="center"/>
      </w:pPr>
      <w:r>
        <w:t>ОБ УСТАНОВЛЕНИИ ПОНИЖЕННЫХ СТАВОК НАЛОГА НА ПРИБЫЛЬ</w:t>
      </w:r>
    </w:p>
    <w:p w:rsidR="00106AA5" w:rsidRDefault="002C25A0">
      <w:pPr>
        <w:pStyle w:val="ConsPlusTitle0"/>
        <w:jc w:val="center"/>
      </w:pPr>
      <w:r>
        <w:t>ОРГАНИЗАЦИЙ ОТДЕЛЬНЫМ КАТЕГОРИЯМ НАЛОГОПЛАТЕЛЬЩИКОВ</w:t>
      </w:r>
    </w:p>
    <w:p w:rsidR="00106AA5" w:rsidRDefault="002C25A0">
      <w:pPr>
        <w:pStyle w:val="ConsPlusTitle0"/>
        <w:jc w:val="center"/>
      </w:pPr>
      <w:r>
        <w:t>В ЧАСТИ СУММ НАЛОГА НА ПРИБЫЛЬ ОРГАНИЗАЦИЙ,</w:t>
      </w:r>
    </w:p>
    <w:p w:rsidR="00106AA5" w:rsidRDefault="002C25A0">
      <w:pPr>
        <w:pStyle w:val="ConsPlusTitle0"/>
        <w:jc w:val="center"/>
      </w:pPr>
      <w:proofErr w:type="gramStart"/>
      <w:r>
        <w:t>ЗАЧИСЛЯЕМЫХ</w:t>
      </w:r>
      <w:proofErr w:type="gramEnd"/>
      <w:r>
        <w:t xml:space="preserve"> В БЮДЖЕТ ЗАБАЙКАЛЬСКОГО КРАЯ</w:t>
      </w:r>
    </w:p>
    <w:p w:rsidR="00106AA5" w:rsidRDefault="00106AA5">
      <w:pPr>
        <w:pStyle w:val="ConsPlusNormal0"/>
        <w:jc w:val="both"/>
      </w:pPr>
    </w:p>
    <w:p w:rsidR="00106AA5" w:rsidRDefault="002C25A0">
      <w:pPr>
        <w:pStyle w:val="ConsPlusNormal0"/>
        <w:jc w:val="right"/>
      </w:pPr>
      <w:proofErr w:type="gramStart"/>
      <w:r>
        <w:t>Принят</w:t>
      </w:r>
      <w:proofErr w:type="gramEnd"/>
    </w:p>
    <w:p w:rsidR="00106AA5" w:rsidRDefault="002C25A0">
      <w:pPr>
        <w:pStyle w:val="ConsPlusNormal0"/>
        <w:jc w:val="right"/>
      </w:pPr>
      <w:r>
        <w:t>Законодательным Собранием</w:t>
      </w:r>
    </w:p>
    <w:p w:rsidR="00106AA5" w:rsidRDefault="002C25A0">
      <w:pPr>
        <w:pStyle w:val="ConsPlusNormal0"/>
        <w:jc w:val="right"/>
      </w:pPr>
      <w:r>
        <w:t>Забайкальского края</w:t>
      </w:r>
    </w:p>
    <w:p w:rsidR="00106AA5" w:rsidRDefault="002C25A0">
      <w:pPr>
        <w:pStyle w:val="ConsPlusNormal0"/>
        <w:jc w:val="right"/>
      </w:pPr>
      <w:r>
        <w:t>21 марта 2014 года</w:t>
      </w:r>
    </w:p>
    <w:p w:rsidR="00106AA5" w:rsidRDefault="00106A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06A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A5" w:rsidRDefault="00106A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A5" w:rsidRDefault="00106A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AA5" w:rsidRDefault="002C25A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6AA5" w:rsidRDefault="002C25A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106AA5" w:rsidRDefault="002C25A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25.09.2014 </w:t>
            </w:r>
            <w:hyperlink r:id="rId10" w:tooltip="Закон Забайкальского края от 25.09.2014 N 1040-ЗЗК &quot;О признании утратившими силу отдельных положений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">
              <w:r>
                <w:rPr>
                  <w:color w:val="0000FF"/>
                </w:rPr>
                <w:t>N 1040-ЗЗК</w:t>
              </w:r>
            </w:hyperlink>
            <w:r>
              <w:rPr>
                <w:color w:val="392C69"/>
              </w:rPr>
              <w:t xml:space="preserve">, от 27.10.2016 </w:t>
            </w:r>
            <w:hyperlink r:id="rId11" w:tooltip="Закон Забайкальского края от 27.10.2016 N 1393-ЗЗК &quot;О внесении изменений в Закон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зачисляемы">
              <w:r>
                <w:rPr>
                  <w:color w:val="0000FF"/>
                </w:rPr>
                <w:t>N 1393-ЗЗК</w:t>
              </w:r>
            </w:hyperlink>
            <w:r>
              <w:rPr>
                <w:color w:val="392C69"/>
              </w:rPr>
              <w:t>,</w:t>
            </w:r>
          </w:p>
          <w:p w:rsidR="00106AA5" w:rsidRDefault="002C25A0">
            <w:pPr>
              <w:pStyle w:val="ConsPlusNormal0"/>
              <w:jc w:val="center"/>
            </w:pPr>
            <w:r>
              <w:rPr>
                <w:color w:val="392C69"/>
              </w:rPr>
              <w:t>от 23.11.201</w:t>
            </w:r>
            <w:r>
              <w:rPr>
                <w:color w:val="392C69"/>
              </w:rPr>
              <w:t xml:space="preserve">6 </w:t>
            </w:r>
            <w:hyperlink r:id="rId12" w:tooltip="Закон Забайкальского края от 23.11.2016 N 1398-ЗЗК &quot;О признании утратившими силу части 1 и пункта 2 части 2 статьи 1 Закона Забайкальского края &quot;Об установлении пониженных ставок налога на прибыль организаций отдельным категориям налогоплательщиков в части сум">
              <w:r>
                <w:rPr>
                  <w:color w:val="0000FF"/>
                </w:rPr>
                <w:t>N 1398-ЗЗК</w:t>
              </w:r>
            </w:hyperlink>
            <w:r>
              <w:rPr>
                <w:color w:val="392C69"/>
              </w:rPr>
              <w:t xml:space="preserve">, от 23.11.2016 </w:t>
            </w:r>
            <w:hyperlink r:id="rId13" w:tooltip="Закон Забайкальского края от 23.11.2016 N 1399-ЗЗК &quot;О внесении изменений в статью 4 Закона Забайкальского края &quot;О налоге на имущество организаций&quot; и статью 1 Закона Забайкальского края &quot;Об установлении пониженных ставок налога на прибыль организаций отдельным ">
              <w:r>
                <w:rPr>
                  <w:color w:val="0000FF"/>
                </w:rPr>
                <w:t>N 1399-ЗЗК</w:t>
              </w:r>
            </w:hyperlink>
            <w:r>
              <w:rPr>
                <w:color w:val="392C69"/>
              </w:rPr>
              <w:t>,</w:t>
            </w:r>
          </w:p>
          <w:p w:rsidR="00106AA5" w:rsidRDefault="002C25A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29.11.2016 </w:t>
            </w:r>
            <w:hyperlink r:id="rId14" w:tooltip="Закон Забайкальского края от 29.11.2016 N 1408-ЗЗК &quot;О внесении изменений в статью 1 Закона Забайкальского края &quot;О налоге на имущество организаций&quot; и статью 1 Закона Забайкальского края &quot;Об установлении пониженных ставок налога на прибыль организаций отдельным ">
              <w:r>
                <w:rPr>
                  <w:color w:val="0000FF"/>
                </w:rPr>
                <w:t>N 1408-ЗЗК</w:t>
              </w:r>
            </w:hyperlink>
            <w:r>
              <w:rPr>
                <w:color w:val="392C69"/>
              </w:rPr>
              <w:t xml:space="preserve">, от 02.05.2017 </w:t>
            </w:r>
            <w:hyperlink r:id="rId15" w:tooltip="Закон Забайкальского края от 02.05.2017 N 1476-ЗЗК &quot;О внесении изменений в отдельные законы Забайкальского края&quot; (принят Законодательным Собранием Забайкальского края 19.04.2017) {КонсультантПлюс}">
              <w:r>
                <w:rPr>
                  <w:color w:val="0000FF"/>
                </w:rPr>
                <w:t>N 1476-ЗЗК</w:t>
              </w:r>
            </w:hyperlink>
            <w:r>
              <w:rPr>
                <w:color w:val="392C69"/>
              </w:rPr>
              <w:t>,</w:t>
            </w:r>
          </w:p>
          <w:p w:rsidR="00106AA5" w:rsidRDefault="002C25A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16" w:tooltip="Закон Забайкальского края от 21.06.2019 N 1741-ЗЗК &quot;О внесении изменений в статьи 1 и 4 Закона Забайкальского края &quot;О налоге на имущество организаций&quot; и статью 1 Закона Забайкальского края &quot;Об установлении пониженных ставок налога на прибыль организаций отдель">
              <w:r>
                <w:rPr>
                  <w:color w:val="0000FF"/>
                </w:rPr>
                <w:t>N 1741-ЗЗК</w:t>
              </w:r>
            </w:hyperlink>
            <w:r>
              <w:rPr>
                <w:color w:val="392C69"/>
              </w:rPr>
              <w:t xml:space="preserve">, от 23.07.2019 </w:t>
            </w:r>
            <w:hyperlink r:id="rId17" w:tooltip="Закон Забайкальского края от 23.07.2019 N 1746-ЗЗК &quot;О внесении изменений в отдельные законы Забайкальского края&quot; (принят Законодательным Собранием Забайкальского края 10.07.2019) {КонсультантПлюс}">
              <w:r>
                <w:rPr>
                  <w:color w:val="0000FF"/>
                </w:rPr>
                <w:t>N 1746-ЗЗК</w:t>
              </w:r>
            </w:hyperlink>
            <w:r>
              <w:rPr>
                <w:color w:val="392C69"/>
              </w:rPr>
              <w:t>,</w:t>
            </w:r>
          </w:p>
          <w:p w:rsidR="00106AA5" w:rsidRDefault="002C25A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18" w:tooltip="Закон Забайкальского края от 02.12.2020 N 1862-ЗЗК &quot;О признании утратившей силу части 2 статьи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">
              <w:r>
                <w:rPr>
                  <w:color w:val="0000FF"/>
                </w:rPr>
                <w:t>N 1862-ЗЗК</w:t>
              </w:r>
            </w:hyperlink>
            <w:r>
              <w:rPr>
                <w:color w:val="392C69"/>
              </w:rPr>
              <w:t xml:space="preserve">, от 23.11.2022 </w:t>
            </w:r>
            <w:hyperlink r:id="rId19" w:tooltip="Закон Забайкальского края от 23.11.2022 N 2119-ЗЗК (ред. от 27.11.2023) &quot;О внесении изменений в Закон Забайкальского края &quot;О налоге на имущество организаций&quot; и статьи 1 и 2 Закона Забайкальского края &quot;Об установлении пониженных ставок налога на прибыль организ">
              <w:r>
                <w:rPr>
                  <w:color w:val="0000FF"/>
                </w:rPr>
                <w:t>N 2119-ЗЗК</w:t>
              </w:r>
            </w:hyperlink>
            <w:r>
              <w:rPr>
                <w:color w:val="392C69"/>
              </w:rPr>
              <w:t>,</w:t>
            </w:r>
          </w:p>
          <w:p w:rsidR="00106AA5" w:rsidRDefault="002C25A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20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r>
                <w:rPr>
                  <w:color w:val="0000FF"/>
                </w:rPr>
                <w:t>N 2141-ЗЗК</w:t>
              </w:r>
            </w:hyperlink>
            <w:r>
              <w:rPr>
                <w:color w:val="392C69"/>
              </w:rPr>
              <w:t xml:space="preserve">, от 27.11.2024 </w:t>
            </w:r>
            <w:hyperlink r:id="rId21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      <w:r>
                <w:rPr>
                  <w:color w:val="0000FF"/>
                </w:rPr>
                <w:t>N 2440-ЗЗК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A5" w:rsidRDefault="00106AA5">
            <w:pPr>
              <w:pStyle w:val="ConsPlusNormal0"/>
            </w:pPr>
          </w:p>
        </w:tc>
      </w:tr>
    </w:tbl>
    <w:p w:rsidR="00106AA5" w:rsidRDefault="00106AA5">
      <w:pPr>
        <w:pStyle w:val="ConsPlusNormal0"/>
        <w:jc w:val="both"/>
      </w:pPr>
    </w:p>
    <w:p w:rsidR="00106AA5" w:rsidRDefault="002C25A0">
      <w:pPr>
        <w:pStyle w:val="ConsPlusNormal0"/>
        <w:ind w:firstLine="540"/>
        <w:jc w:val="both"/>
      </w:pPr>
      <w:r>
        <w:t xml:space="preserve">Настоящим Законом края в соответствии со </w:t>
      </w:r>
      <w:hyperlink r:id="rId2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статьей 284</w:t>
        </w:r>
      </w:hyperlink>
      <w:r>
        <w:t xml:space="preserve"> Налогового кодекса Российской Федерации устанавливаютс</w:t>
      </w:r>
      <w:r>
        <w:t>я пониженные ставки налога на прибыль организаций в части сумм налога на прибыль организаций, зачисляемых в бюджет Забайкальского края, для отдельных категорий налогоплательщиков.</w:t>
      </w:r>
    </w:p>
    <w:p w:rsidR="00106AA5" w:rsidRDefault="002C25A0">
      <w:pPr>
        <w:pStyle w:val="ConsPlusNormal0"/>
        <w:jc w:val="both"/>
      </w:pPr>
      <w:r>
        <w:t xml:space="preserve">(в ред. </w:t>
      </w:r>
      <w:hyperlink r:id="rId23" w:tooltip="Закон Забайкальского края от 27.10.2016 N 1393-ЗЗК &quot;О внесении изменений в Закон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зачисляемы">
        <w:r>
          <w:rPr>
            <w:color w:val="0000FF"/>
          </w:rPr>
          <w:t>Закона</w:t>
        </w:r>
      </w:hyperlink>
      <w:r>
        <w:t xml:space="preserve"> Забайкальского края от 27.10.2016 N 1393-ЗЗК)</w:t>
      </w:r>
    </w:p>
    <w:p w:rsidR="00106AA5" w:rsidRDefault="00106AA5">
      <w:pPr>
        <w:pStyle w:val="ConsPlusNormal0"/>
        <w:jc w:val="both"/>
      </w:pPr>
    </w:p>
    <w:p w:rsidR="00106AA5" w:rsidRDefault="002C25A0">
      <w:pPr>
        <w:pStyle w:val="ConsPlusTitle0"/>
        <w:ind w:firstLine="540"/>
        <w:jc w:val="both"/>
        <w:outlineLvl w:val="0"/>
      </w:pPr>
      <w:r>
        <w:t>Статья 1</w:t>
      </w:r>
    </w:p>
    <w:p w:rsidR="00106AA5" w:rsidRDefault="00106AA5">
      <w:pPr>
        <w:pStyle w:val="ConsPlusNormal0"/>
        <w:ind w:firstLine="540"/>
        <w:jc w:val="both"/>
      </w:pPr>
    </w:p>
    <w:p w:rsidR="00106AA5" w:rsidRDefault="002C25A0">
      <w:pPr>
        <w:pStyle w:val="ConsPlusNormal0"/>
        <w:ind w:firstLine="540"/>
        <w:jc w:val="both"/>
      </w:pPr>
      <w:r>
        <w:t xml:space="preserve">(в ред. </w:t>
      </w:r>
      <w:hyperlink r:id="rId24" w:tooltip="Закон Забайкальского края от 23.11.2022 N 2119-ЗЗК (ред. от 27.11.2023) &quot;О внесении изменений в Закон Забайкальского края &quot;О налоге на имущество организаций&quot; и статьи 1 и 2 Закона Забайкальского края &quot;Об установлении пониженных ставок налога на прибыль организ">
        <w:r>
          <w:rPr>
            <w:color w:val="0000FF"/>
          </w:rPr>
          <w:t>Закона</w:t>
        </w:r>
      </w:hyperlink>
      <w:r>
        <w:t xml:space="preserve"> Забайкальского края от 23.11.2022 N 2119-ЗЗК)</w:t>
      </w:r>
    </w:p>
    <w:p w:rsidR="00106AA5" w:rsidRDefault="00106AA5">
      <w:pPr>
        <w:pStyle w:val="ConsPlusNormal0"/>
        <w:jc w:val="both"/>
      </w:pPr>
    </w:p>
    <w:p w:rsidR="00106AA5" w:rsidRDefault="002C25A0">
      <w:pPr>
        <w:pStyle w:val="ConsPlusNormal0"/>
        <w:ind w:firstLine="540"/>
        <w:jc w:val="both"/>
      </w:pPr>
      <w:r>
        <w:t>Установить пониженную ставку налога на прибыль организаций в части су</w:t>
      </w:r>
      <w:r>
        <w:t>мм налога на прибыль организаций, зачисляемых в бюджет Забайкальского края:</w:t>
      </w:r>
    </w:p>
    <w:p w:rsidR="00106AA5" w:rsidRDefault="002C25A0">
      <w:pPr>
        <w:pStyle w:val="ConsPlusNormal0"/>
        <w:spacing w:before="240"/>
        <w:ind w:firstLine="540"/>
        <w:jc w:val="both"/>
      </w:pPr>
      <w:proofErr w:type="gramStart"/>
      <w:r>
        <w:t>1)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проектов, за исключением организац</w:t>
      </w:r>
      <w:r>
        <w:t xml:space="preserve">ий - участников региональных инвестиционных проектов Забайкальского края, указанных в </w:t>
      </w:r>
      <w:hyperlink w:anchor="P36" w:tooltip="2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, реализующим региональные инвестиционные проекты Забайкальского края с объемом капита">
        <w:r>
          <w:rPr>
            <w:color w:val="0000FF"/>
          </w:rPr>
          <w:t>пунктах 2</w:t>
        </w:r>
      </w:hyperlink>
      <w:r>
        <w:t xml:space="preserve"> - </w:t>
      </w:r>
      <w:hyperlink w:anchor="P48" w:tooltip="4(4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4(4)</w:t>
        </w:r>
      </w:hyperlink>
      <w:r>
        <w:t xml:space="preserve"> настоящей статьи, - в размере 10 процентов в течение пяти налоговых периодов начи</w:t>
      </w:r>
      <w:r>
        <w:t>ная с налогового периода, в котором в соответствии с данными налогового учета была получена первая прибыль от реализации товаров</w:t>
      </w:r>
      <w:proofErr w:type="gramEnd"/>
      <w:r>
        <w:t xml:space="preserve">, </w:t>
      </w:r>
      <w:proofErr w:type="gramStart"/>
      <w:r>
        <w:t>произведенных</w:t>
      </w:r>
      <w:proofErr w:type="gramEnd"/>
      <w:r>
        <w:t xml:space="preserve"> в результате реализации </w:t>
      </w:r>
      <w:r>
        <w:lastRenderedPageBreak/>
        <w:t>регионального инвестиционного проекта. В течение следующих пяти налоговых периодов пониж</w:t>
      </w:r>
      <w:r>
        <w:t>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13,5 процента;</w:t>
      </w:r>
    </w:p>
    <w:p w:rsidR="00106AA5" w:rsidRDefault="002C25A0">
      <w:pPr>
        <w:pStyle w:val="ConsPlusNormal0"/>
        <w:jc w:val="both"/>
      </w:pPr>
      <w:r>
        <w:t xml:space="preserve">(в ред. </w:t>
      </w:r>
      <w:hyperlink r:id="rId25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Закона</w:t>
        </w:r>
      </w:hyperlink>
      <w:r>
        <w:t xml:space="preserve"> Забайкальского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1" w:name="P36"/>
      <w:bookmarkEnd w:id="1"/>
      <w:proofErr w:type="gramStart"/>
      <w:r>
        <w:t>2) организациям - участникам региональных инвестиционных проектов Забайкальского края, включенным в реестр участников регионал</w:t>
      </w:r>
      <w:r>
        <w:t>ьных инвестиционных проектов Забайкальского края, реализующим региональные инвестиционные проекты Забайкальского края с объемом капитальных вложений в соответствии с инвестиционной декларацией не менее 30 млрд. рублей (при условии осуществления капитальных</w:t>
      </w:r>
      <w:r>
        <w:t xml:space="preserve"> вложений в течение пяти лет до окончания налогового периода, в котором в соответствии с данными налогового учета была получена</w:t>
      </w:r>
      <w:proofErr w:type="gramEnd"/>
      <w:r>
        <w:t xml:space="preserve"> </w:t>
      </w:r>
      <w:proofErr w:type="gramStart"/>
      <w:r>
        <w:t>первая прибыль от реализации товаров, произведенных в результате реализации регионального инвестиционного проекта Забайкальского</w:t>
      </w:r>
      <w:r>
        <w:t xml:space="preserve"> края), за исключением организаций - участников региональных инвестиционных проектов Забайкальского края, указанных в </w:t>
      </w:r>
      <w:hyperlink w:anchor="P38" w:tooltip="3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3 года, основным видом экономической деятельности которых является ">
        <w:r>
          <w:rPr>
            <w:color w:val="0000FF"/>
          </w:rPr>
          <w:t>пунктах 3</w:t>
        </w:r>
      </w:hyperlink>
      <w:r>
        <w:t xml:space="preserve"> - </w:t>
      </w:r>
      <w:hyperlink w:anchor="P48" w:tooltip="4(4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4(4)</w:t>
        </w:r>
      </w:hyperlink>
      <w:r>
        <w:t xml:space="preserve"> настоящей статьи, - в размере 3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реализации товаров, произве</w:t>
      </w:r>
      <w:r>
        <w:t>денных</w:t>
      </w:r>
      <w:proofErr w:type="gramEnd"/>
      <w:r>
        <w:t xml:space="preserve"> в результате реализации регионального инвестиционного проекта Забайкальского края.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</w:t>
      </w:r>
      <w:r>
        <w:t>ского края, для таких организаций устанавливается в размере 12,5 процентов;</w:t>
      </w:r>
    </w:p>
    <w:p w:rsidR="00106AA5" w:rsidRDefault="002C25A0">
      <w:pPr>
        <w:pStyle w:val="ConsPlusNormal0"/>
        <w:jc w:val="both"/>
      </w:pPr>
      <w:r>
        <w:t xml:space="preserve">(в ред. </w:t>
      </w:r>
      <w:hyperlink r:id="rId26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Закона</w:t>
        </w:r>
      </w:hyperlink>
      <w:r>
        <w:t xml:space="preserve"> Забайкальского края от 27.11.202</w:t>
      </w:r>
      <w:r>
        <w:t>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2" w:name="P38"/>
      <w:bookmarkEnd w:id="2"/>
      <w:proofErr w:type="gramStart"/>
      <w:r>
        <w:t>3)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2023 года, основным видом экономической деятельности</w:t>
      </w:r>
      <w:r>
        <w:t xml:space="preserve"> которых является добыча полезных ископаемых, или лесозаготовки, или распиловка и строгание древесины, реализующим региональные инвестиционные проекты Забайкальского края, за исключением организаций - участников региональных инвестиционных проектов Забайка</w:t>
      </w:r>
      <w:r>
        <w:t xml:space="preserve">льского края, указанных в </w:t>
      </w:r>
      <w:hyperlink w:anchor="P42" w:tooltip="4(1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пунктах 4(1)</w:t>
        </w:r>
      </w:hyperlink>
      <w:r>
        <w:t xml:space="preserve"> - </w:t>
      </w:r>
      <w:hyperlink w:anchor="P48" w:tooltip="4(4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4(4</w:t>
        </w:r>
        <w:proofErr w:type="gramEnd"/>
        <w:r>
          <w:rPr>
            <w:color w:val="0000FF"/>
          </w:rPr>
          <w:t>)</w:t>
        </w:r>
      </w:hyperlink>
      <w:r>
        <w:t xml:space="preserve"> настоящей статьи, - в размере 5 процентов в течение пяти налоговых периодов начиная с налогового периода, в котором в соответствии с данны</w:t>
      </w:r>
      <w:r>
        <w:t>ми налогового учета была получена первая прибыль от реализации товаров, произведенных в результате реализации регионального инвестиционного проекта Забайкальского края. В течение следующих пяти налоговых периодов пониженная ставка налога на прибыль организ</w:t>
      </w:r>
      <w:r>
        <w:t>аций в части сумм налога на прибыль организаций, зачисляемых в бюджет Забайкальского края, для таких организаций устанавливается в размере 12,5 процентов;</w:t>
      </w:r>
    </w:p>
    <w:p w:rsidR="00106AA5" w:rsidRDefault="002C25A0">
      <w:pPr>
        <w:pStyle w:val="ConsPlusNormal0"/>
        <w:jc w:val="both"/>
      </w:pPr>
      <w:r>
        <w:t xml:space="preserve">(в ред. </w:t>
      </w:r>
      <w:hyperlink r:id="rId27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Закона</w:t>
        </w:r>
      </w:hyperlink>
      <w:r>
        <w:t xml:space="preserve"> Забайкальского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proofErr w:type="gramStart"/>
      <w:r>
        <w:t>4)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</w:t>
      </w:r>
      <w:r>
        <w:t xml:space="preserve">ьского края после 1 января 2023 года, за исключением организаций - участников региональных инвестиционных проектов Забайкальского края, указанных в </w:t>
      </w:r>
      <w:hyperlink w:anchor="P38" w:tooltip="3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3 года, основным видом экономической деятельности которых является ">
        <w:r>
          <w:rPr>
            <w:color w:val="0000FF"/>
          </w:rPr>
          <w:t>пунктах 3</w:t>
        </w:r>
      </w:hyperlink>
      <w:r>
        <w:t xml:space="preserve"> и </w:t>
      </w:r>
      <w:hyperlink w:anchor="P42" w:tooltip="4(1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4(1)</w:t>
        </w:r>
      </w:hyperlink>
      <w:r>
        <w:t xml:space="preserve"> - </w:t>
      </w:r>
      <w:hyperlink w:anchor="P48" w:tooltip="4(4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4(4)</w:t>
        </w:r>
      </w:hyperlink>
      <w:r>
        <w:t xml:space="preserve"> настоящей статьи, - в размере 0 процентов в течение пяти налоговых периодов начиная с налогового периода, в котором в соответствии с</w:t>
      </w:r>
      <w:proofErr w:type="gramEnd"/>
      <w:r>
        <w:t xml:space="preserve"> данными налогового учета была получена первая прибыль от реализации товаров, произведенных в резуль</w:t>
      </w:r>
      <w:r>
        <w:t xml:space="preserve">тате реализации регионального инвестиционного проекта Забайкальского края.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</w:t>
      </w:r>
      <w:r>
        <w:lastRenderedPageBreak/>
        <w:t>бюджет Забайкальского края, для</w:t>
      </w:r>
      <w:r>
        <w:t xml:space="preserve"> таких организаций устанавливается в размере 12 процентов;</w:t>
      </w:r>
    </w:p>
    <w:p w:rsidR="00106AA5" w:rsidRDefault="002C25A0">
      <w:pPr>
        <w:pStyle w:val="ConsPlusNormal0"/>
        <w:jc w:val="both"/>
      </w:pPr>
      <w:r>
        <w:t xml:space="preserve">(в ред. </w:t>
      </w:r>
      <w:hyperlink r:id="rId28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Закона</w:t>
        </w:r>
      </w:hyperlink>
      <w:r>
        <w:t xml:space="preserve"> Забайкальского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3" w:name="P42"/>
      <w:bookmarkEnd w:id="3"/>
      <w:proofErr w:type="gramStart"/>
      <w:r>
        <w:t>4(1</w:t>
      </w:r>
      <w:r>
        <w:t>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</w:t>
      </w:r>
      <w:r>
        <w:t>тся добыча и обогащение железных руд, или добыча и первичное обогащение урановых руд, или добыча и первичное обогащение ториевых руд, или добыча и обогащение медной руды, или добыча и обогащение никелевой и</w:t>
      </w:r>
      <w:proofErr w:type="gramEnd"/>
      <w:r>
        <w:t xml:space="preserve"> </w:t>
      </w:r>
      <w:proofErr w:type="gramStart"/>
      <w:r>
        <w:t>кобальтовой руд, или добыча и обогащение алюминий</w:t>
      </w:r>
      <w:r>
        <w:t>содержащего сырья (бокситов и нефелин-апатитовых руд), или добыча алюминийсодержащего сырья подземным способом, или добыча и обогащение свинцово-цинковой руды, или добыча и обогащение оловянной руды, или добыча и обогащение титаномагниевого сырья, или добы</w:t>
      </w:r>
      <w:r>
        <w:t>ча и обогащение вольфраммолибденовой руды, или добыча и обогащение руд прочих цветных металлов, за исключением организаций - участников региональных инвестиционных проектов Забайкальского края, указанных</w:t>
      </w:r>
      <w:proofErr w:type="gramEnd"/>
      <w:r>
        <w:t xml:space="preserve"> в </w:t>
      </w:r>
      <w:hyperlink w:anchor="P44" w:tooltip="4(2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пунктах 4(2)</w:t>
        </w:r>
      </w:hyperlink>
      <w:r>
        <w:t xml:space="preserve"> -</w:t>
      </w:r>
      <w:r>
        <w:t xml:space="preserve"> </w:t>
      </w:r>
      <w:hyperlink w:anchor="P48" w:tooltip="4(4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4(4)</w:t>
        </w:r>
      </w:hyperlink>
      <w:r>
        <w:t xml:space="preserve"> настоящей статьи, - в размере 2,5 процента в течение пяти налоговых периодов начиная с налогового периода, в котором в соответствии с данными налогового учета была получена первая прибыль от реализации товаров, про</w:t>
      </w:r>
      <w:r>
        <w:t>изведенных в результате реализации регионального инвестиционного проекта Забайкальского края.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</w:t>
      </w:r>
      <w:r>
        <w:t>кальского края, для таких организаций устанавливается в размере 12,5 процента;</w:t>
      </w:r>
    </w:p>
    <w:p w:rsidR="00106AA5" w:rsidRDefault="002C25A0">
      <w:pPr>
        <w:pStyle w:val="ConsPlusNormal0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9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Законом</w:t>
        </w:r>
      </w:hyperlink>
      <w:r>
        <w:t xml:space="preserve"> Забайкальского края </w:t>
      </w:r>
      <w:r>
        <w:t>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4" w:name="P44"/>
      <w:bookmarkEnd w:id="4"/>
      <w:proofErr w:type="gramStart"/>
      <w:r>
        <w:t>4(2))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</w:t>
      </w:r>
      <w:r>
        <w:t>ой деятельности которых является добыча железных руд открытым способом, или добыча руд цветных металлов, или добыча урановой и ториевой руд, или добыча руд прочих цветных металлов, или добыча алюминийсодержащего сырья открытым способом, или добыча руд</w:t>
      </w:r>
      <w:proofErr w:type="gramEnd"/>
      <w:r>
        <w:t xml:space="preserve"> </w:t>
      </w:r>
      <w:proofErr w:type="gramStart"/>
      <w:r>
        <w:t>и пе</w:t>
      </w:r>
      <w:r>
        <w:t xml:space="preserve">сков драгоценных металлов и руд редких металлов, или добыча руд и песков драгоценных металлов (золота, серебра и металлов платиновой группы), за исключением организаций - участников региональных инвестиционных проектов Забайкальского края, указанных в </w:t>
      </w:r>
      <w:hyperlink w:anchor="P46" w:tooltip="4(3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пунктах 4(3)</w:t>
        </w:r>
      </w:hyperlink>
      <w:r>
        <w:t xml:space="preserve"> и </w:t>
      </w:r>
      <w:hyperlink w:anchor="P48" w:tooltip="4(4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ляет">
        <w:r>
          <w:rPr>
            <w:color w:val="0000FF"/>
          </w:rPr>
          <w:t>4(4)</w:t>
        </w:r>
      </w:hyperlink>
      <w:r>
        <w:t xml:space="preserve"> настоящей статьи, - в размере 5 процентов в течение пяти налоговых периодов начиная с налогового периода, в котором в соответствии с данными налогового</w:t>
      </w:r>
      <w:proofErr w:type="gramEnd"/>
      <w:r>
        <w:t xml:space="preserve"> учета была получ</w:t>
      </w:r>
      <w:r>
        <w:t>ена первая прибыль от реализации товаров, произведенных в результате реализации регионального инвестиционного проекта Забайкальского края. В течение следующих пяти налоговых периодов пониженная ставка налога на прибыль организаций в части сумм налога на пр</w:t>
      </w:r>
      <w:r>
        <w:t>ибыль организаций, зачисляемых в бюджет Забайкальского края, для таких организаций устанавливается в размере 15 процентов;</w:t>
      </w:r>
    </w:p>
    <w:p w:rsidR="00106AA5" w:rsidRDefault="002C25A0">
      <w:pPr>
        <w:pStyle w:val="ConsPlusNormal0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30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Законом</w:t>
        </w:r>
      </w:hyperlink>
      <w:r>
        <w:t xml:space="preserve"> Забайкальского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5" w:name="P46"/>
      <w:bookmarkEnd w:id="5"/>
      <w:proofErr w:type="gramStart"/>
      <w:r>
        <w:t>4(3))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основным видом экономической деятельности которых яв</w:t>
      </w:r>
      <w:r>
        <w:t>ляется обогащение и агломерация железных руд или обогащение нефелин-апатитовых руд, - в размере 0,5 процента в течение пяти налоговых периодов начиная с налогового периода, в котором в соответствии с данными налогового учета была</w:t>
      </w:r>
      <w:proofErr w:type="gramEnd"/>
      <w:r>
        <w:t xml:space="preserve"> получена первая прибыль от</w:t>
      </w:r>
      <w:r>
        <w:t xml:space="preserve"> реализации товаров, </w:t>
      </w:r>
      <w:r>
        <w:lastRenderedPageBreak/>
        <w:t>произведенных в результате реализации регионального инвестиционного проекта Забайкальского края. В течение следующих пяти налоговых периодов пониженная ставка налога на прибыль организаций в части сумм налога на прибыль организаций, за</w:t>
      </w:r>
      <w:r>
        <w:t>числяемых в бюджет Забайкальского края, для таких организаций устанавливается в размере 10 процентов;</w:t>
      </w:r>
    </w:p>
    <w:p w:rsidR="00106AA5" w:rsidRDefault="002C25A0">
      <w:pPr>
        <w:pStyle w:val="ConsPlusNormal0"/>
        <w:jc w:val="both"/>
      </w:pPr>
      <w:r>
        <w:t xml:space="preserve">(п. 4(3) </w:t>
      </w:r>
      <w:proofErr w:type="gramStart"/>
      <w:r>
        <w:t>введен</w:t>
      </w:r>
      <w:proofErr w:type="gramEnd"/>
      <w:r>
        <w:t xml:space="preserve"> </w:t>
      </w:r>
      <w:hyperlink r:id="rId31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Забайкальского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6" w:name="P48"/>
      <w:bookmarkEnd w:id="6"/>
      <w:proofErr w:type="gramStart"/>
      <w:r>
        <w:t>4(4))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2025 года, осн</w:t>
      </w:r>
      <w:r>
        <w:t>овным видом экономической деятельности которых является добыча и обогащение руд редких металлов (циркония, тантала, ниобия и т.п.), или добыча прочих полезных ископаемых, или предоставление услуг в области добычи полезных ископаемых, - в размере 2,5 процен</w:t>
      </w:r>
      <w:r>
        <w:t>та в течение</w:t>
      </w:r>
      <w:proofErr w:type="gramEnd"/>
      <w:r>
        <w:t xml:space="preserve"> пяти налоговых периодов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 Забайкаль</w:t>
      </w:r>
      <w:r>
        <w:t>ского края.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10 процентов;</w:t>
      </w:r>
    </w:p>
    <w:p w:rsidR="00106AA5" w:rsidRDefault="002C25A0">
      <w:pPr>
        <w:pStyle w:val="ConsPlusNormal0"/>
        <w:jc w:val="both"/>
      </w:pPr>
      <w:r>
        <w:t xml:space="preserve">(п. </w:t>
      </w:r>
      <w:r>
        <w:t xml:space="preserve">4(4) </w:t>
      </w:r>
      <w:proofErr w:type="gramStart"/>
      <w:r>
        <w:t>введен</w:t>
      </w:r>
      <w:proofErr w:type="gramEnd"/>
      <w:r>
        <w:t xml:space="preserve"> </w:t>
      </w:r>
      <w:hyperlink r:id="rId32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Законом</w:t>
        </w:r>
      </w:hyperlink>
      <w:r>
        <w:t xml:space="preserve"> Забайкальского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proofErr w:type="gramStart"/>
      <w:r>
        <w:t>5) организациям, получившим статус резидента территории о</w:t>
      </w:r>
      <w:r>
        <w:t xml:space="preserve">пережающего развития в соответствии с Федеральным </w:t>
      </w:r>
      <w:hyperlink r:id="rId33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развития в Российской Федерации" (далее - организации - резиденты территории опережающего развития), за ис</w:t>
      </w:r>
      <w:r>
        <w:t xml:space="preserve">ключением организаций - резидентов территории опережающего развития, указанных в </w:t>
      </w:r>
      <w:hyperlink w:anchor="P52" w:tooltip="6) организациям - резидентам территории опережающего развития, основным видом экономической деятельности которых является добыча полезных ископаемых, или лесозаготовки, или распиловка и строгание древесины, за исключением организаций - резидентов территории оп">
        <w:r>
          <w:rPr>
            <w:color w:val="0000FF"/>
          </w:rPr>
          <w:t>пунктах 6</w:t>
        </w:r>
      </w:hyperlink>
      <w:r>
        <w:t xml:space="preserve"> - </w:t>
      </w:r>
      <w:hyperlink w:anchor="P66" w:tooltip="8) организациям - резидентам территории опережающего развития на территории монопрофильного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">
        <w:r>
          <w:rPr>
            <w:color w:val="0000FF"/>
          </w:rPr>
          <w:t>8</w:t>
        </w:r>
      </w:hyperlink>
      <w:r>
        <w:t xml:space="preserve"> настоящей статьи, - в размере 0 процентов в течение пяти налоговых периодов начиная с нал</w:t>
      </w:r>
      <w:r>
        <w:t>огового периода</w:t>
      </w:r>
      <w:proofErr w:type="gramEnd"/>
      <w:r>
        <w:t xml:space="preserve">, </w:t>
      </w:r>
      <w:proofErr w:type="gramStart"/>
      <w:r>
        <w:t>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развития.</w:t>
      </w:r>
      <w:proofErr w:type="gramEnd"/>
      <w:r>
        <w:t xml:space="preserve"> В течение следующих пяти налоговы</w:t>
      </w:r>
      <w:r>
        <w:t>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10 процентов;</w:t>
      </w:r>
    </w:p>
    <w:p w:rsidR="00106AA5" w:rsidRDefault="002C25A0">
      <w:pPr>
        <w:pStyle w:val="ConsPlusNormal0"/>
        <w:jc w:val="both"/>
      </w:pPr>
      <w:r>
        <w:t xml:space="preserve">(в ред. </w:t>
      </w:r>
      <w:hyperlink r:id="rId34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28.12.2022 N 2141-ЗЗК)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7" w:name="P52"/>
      <w:bookmarkEnd w:id="7"/>
      <w:proofErr w:type="gramStart"/>
      <w:r>
        <w:t>6) организациям - резидентам территории опережающего развития, основным видом экономической деятельности которых является добыча полезных ископаемых, или лесозаготовки, или ра</w:t>
      </w:r>
      <w:r>
        <w:t xml:space="preserve">спиловка и строгание древесины, за исключением организаций - резидентов территории опережающего развития, указанных в </w:t>
      </w:r>
      <w:hyperlink w:anchor="P54" w:tooltip="7) организациям - резидентам территории опережающего развития, основным видом экономической деятельности которых является добыча полезных ископаемых, или лесозаготовки, или распиловка и строгание древесины, заключившим соглашение об осуществлении деятельности ">
        <w:r>
          <w:rPr>
            <w:color w:val="0000FF"/>
          </w:rPr>
          <w:t>пунктах 7</w:t>
        </w:r>
      </w:hyperlink>
      <w:r>
        <w:t xml:space="preserve"> - </w:t>
      </w:r>
      <w:hyperlink w:anchor="P66" w:tooltip="8) организациям - резидентам территории опережающего развития на территории монопрофильного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">
        <w:r>
          <w:rPr>
            <w:color w:val="0000FF"/>
          </w:rPr>
          <w:t>8</w:t>
        </w:r>
      </w:hyperlink>
      <w:r>
        <w:t xml:space="preserve"> настоящей статьи, - в размере 2 процентов в течение </w:t>
      </w:r>
      <w:r>
        <w:t>пяти налоговых периодов начиная с налогового периода, в котором в соответствии с данными налогового учета была получена первая</w:t>
      </w:r>
      <w:proofErr w:type="gramEnd"/>
      <w:r>
        <w:t xml:space="preserve"> прибыль от деятельности, осуществляемой при исполнении соглашений об осуществлении деятельности на территории опережающего развит</w:t>
      </w:r>
      <w:r>
        <w:t>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10 процентов;</w:t>
      </w:r>
    </w:p>
    <w:p w:rsidR="00106AA5" w:rsidRDefault="002C25A0">
      <w:pPr>
        <w:pStyle w:val="ConsPlusNormal0"/>
        <w:jc w:val="both"/>
      </w:pPr>
      <w:r>
        <w:t xml:space="preserve">(в ред. Законов Забайкальского края от 28.12.2022 </w:t>
      </w:r>
      <w:hyperlink r:id="rId35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2141-ЗЗК</w:t>
        </w:r>
      </w:hyperlink>
      <w:r>
        <w:t xml:space="preserve">, от 27.11.2024 </w:t>
      </w:r>
      <w:hyperlink r:id="rId36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N 2440-ЗЗК</w:t>
        </w:r>
      </w:hyperlink>
      <w:r>
        <w:t>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8" w:name="P54"/>
      <w:bookmarkEnd w:id="8"/>
      <w:proofErr w:type="gramStart"/>
      <w:r>
        <w:t>7) организациям - резидентам территории опережающего развития, основным видом экономической деятельности которых является добыча полезных ископаемых, или лесозаготовки, или распиловка и строгание древесины, заключившим сог</w:t>
      </w:r>
      <w:r>
        <w:t xml:space="preserve">лашение об осуществлении </w:t>
      </w:r>
      <w:r>
        <w:lastRenderedPageBreak/>
        <w:t xml:space="preserve">деятельности на территории опережающего развития после 1 января 2023 года, за исключением организаций - резидентов территории опережающего развития, указанных в </w:t>
      </w:r>
      <w:hyperlink w:anchor="P56" w:tooltip="7(1)) организациям - резидентам территории опережающего развития, основным видом экономической деятельности которых является добыча полезных ископаемых, заключившим соглашение об осуществлении деятельности на территории опережающего развития после 1 января 202">
        <w:r>
          <w:rPr>
            <w:color w:val="0000FF"/>
          </w:rPr>
          <w:t>пунктах 7(1)</w:t>
        </w:r>
      </w:hyperlink>
      <w:r>
        <w:t xml:space="preserve"> - </w:t>
      </w:r>
      <w:hyperlink w:anchor="P66" w:tooltip="8) организациям - резидентам территории опережающего развития на территории монопрофильного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">
        <w:r>
          <w:rPr>
            <w:color w:val="0000FF"/>
          </w:rPr>
          <w:t>8</w:t>
        </w:r>
      </w:hyperlink>
      <w:r>
        <w:t xml:space="preserve"> настоящей статьи, - в размере 5 процентов в течение пяти налоговых периодов</w:t>
      </w:r>
      <w:proofErr w:type="gramEnd"/>
      <w:r>
        <w:t xml:space="preserve">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</w:t>
      </w:r>
      <w:r>
        <w:t>лашений об осуществлении деятельности на территории опережающего развития.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</w:t>
      </w:r>
      <w:r>
        <w:t xml:space="preserve"> таких организаций устанавливается в размере 12 процентов;</w:t>
      </w:r>
    </w:p>
    <w:p w:rsidR="00106AA5" w:rsidRDefault="002C25A0">
      <w:pPr>
        <w:pStyle w:val="ConsPlusNormal0"/>
        <w:jc w:val="both"/>
      </w:pPr>
      <w:r>
        <w:t xml:space="preserve">(в ред. Законов Забайкальского края от 28.12.2022 </w:t>
      </w:r>
      <w:hyperlink r:id="rId37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2141-ЗЗК</w:t>
        </w:r>
      </w:hyperlink>
      <w:r>
        <w:t xml:space="preserve">, от 27.11.2024 </w:t>
      </w:r>
      <w:hyperlink r:id="rId38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N 2440-ЗЗК</w:t>
        </w:r>
      </w:hyperlink>
      <w:r>
        <w:t>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9" w:name="P56"/>
      <w:bookmarkEnd w:id="9"/>
      <w:proofErr w:type="gramStart"/>
      <w:r>
        <w:t>7(1)) организациям - резидентам территории опережающего развития, основным видом экономической деятельности которых является добыча полезных ископаемых, заключивши</w:t>
      </w:r>
      <w:r>
        <w:t xml:space="preserve">м соглашение об осуществлении деятельности на территории опережающего развития после 1 января 2025 года, за исключением организаций - резидентов территории опережающего развития, указанных в </w:t>
      </w:r>
      <w:hyperlink w:anchor="P58" w:tooltip="7(2)) организациям - резидентам территории опережающего развития, основным видом экономической деятельности которых является добыча и обогащение железных руд, или добыча и первичное обогащение урановых руд, или добыча и первичное обогащение ториевых руд, или д">
        <w:r>
          <w:rPr>
            <w:color w:val="0000FF"/>
          </w:rPr>
          <w:t>пунктах 7(2)</w:t>
        </w:r>
      </w:hyperlink>
      <w:r>
        <w:t xml:space="preserve"> - </w:t>
      </w:r>
      <w:hyperlink w:anchor="P66" w:tooltip="8) организациям - резидентам территории опережающего развития на территории монопрофильного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">
        <w:r>
          <w:rPr>
            <w:color w:val="0000FF"/>
          </w:rPr>
          <w:t>8</w:t>
        </w:r>
      </w:hyperlink>
      <w:r>
        <w:t xml:space="preserve"> настоящей статьи, - в размере 5 процентов в течение пяти налоговых периодов начиная с налогового периода, в котором</w:t>
      </w:r>
      <w:proofErr w:type="gramEnd"/>
      <w:r>
        <w:t xml:space="preserve"> в соответствии с данными налогового учета была получе</w:t>
      </w:r>
      <w:r>
        <w:t>на первая прибыль от деятельности, осуществляемой при исполнении соглашений об осуществлении деятельности на территории опережающего развития. В течение следующих пяти налоговых периодов пониженная ставка налога на прибыль организаций в части сумм налога н</w:t>
      </w:r>
      <w:r>
        <w:t>а прибыль организаций, зачисляемых в бюджет Забайкальского края, для таких организаций устанавливается в размере 12,5 процента;</w:t>
      </w:r>
    </w:p>
    <w:p w:rsidR="00106AA5" w:rsidRDefault="002C25A0">
      <w:pPr>
        <w:pStyle w:val="ConsPlusNormal0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39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Законом</w:t>
        </w:r>
      </w:hyperlink>
      <w:r>
        <w:t xml:space="preserve"> Забайкальского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10" w:name="P58"/>
      <w:bookmarkEnd w:id="10"/>
      <w:proofErr w:type="gramStart"/>
      <w:r>
        <w:t>7(2)) организациям - резидентам территории опережающего развития, основным видом экономической деятельности которых является добыча и обогащение железных руд, или добыча и первичное</w:t>
      </w:r>
      <w:r>
        <w:t xml:space="preserve"> обогащение урановых руд, или добыча и первичное обогащение ториевых руд, или добыча и обогащение медной руды, или добыча и обогащение никелевой и кобальтовой руд, или добыча и обогащение алюминийсодержащего сырья (бокситов и нефелин-апатитовых руд), или д</w:t>
      </w:r>
      <w:r>
        <w:t>обыча алюминийсодержащего сырья</w:t>
      </w:r>
      <w:proofErr w:type="gramEnd"/>
      <w:r>
        <w:t xml:space="preserve"> </w:t>
      </w:r>
      <w:proofErr w:type="gramStart"/>
      <w:r>
        <w:t>подземным способом, или добыча и обогащение свинцово-цинковой руды, или добыча и обогащение оловянной руды, или добыча и обогащение титаномагниевого сырья, или добыча и обогащение вольфраммолибденовой руды, или добыча и обог</w:t>
      </w:r>
      <w:r>
        <w:t>ащение руд прочих цветных металлов, или деятельность гостиниц и предприятий общественного питания, или деятельность по финансовой аренде (лизингу/сублизингу), или деятельность административная и сопутствующие дополнительные услуги, заключившим соглашение о</w:t>
      </w:r>
      <w:r>
        <w:t>б осуществлении деятельности</w:t>
      </w:r>
      <w:proofErr w:type="gramEnd"/>
      <w:r>
        <w:t xml:space="preserve"> </w:t>
      </w:r>
      <w:proofErr w:type="gramStart"/>
      <w:r>
        <w:t xml:space="preserve">на территории опережающего развития после 1 января 2025 года, за исключением организаций - резидентов территории опережающего развития, указанных в </w:t>
      </w:r>
      <w:hyperlink w:anchor="P60" w:tooltip="7(3)) организациям - резидентам территории опережающего развития, основным видом экономической деятельности которых является добыча железных руд открытым способом, или добыча руд цветных металлов, или добыча урановой и ториевой руд, или добыча руд прочих цветн">
        <w:r>
          <w:rPr>
            <w:color w:val="0000FF"/>
          </w:rPr>
          <w:t>пунктах 7(3)</w:t>
        </w:r>
      </w:hyperlink>
      <w:r>
        <w:t xml:space="preserve">, </w:t>
      </w:r>
      <w:hyperlink w:anchor="P64" w:tooltip="7(5)) организациям - резидентам территории опережающего развития, основным видом экономической деятельности которых является обогащение и агломерация железных руд или обогащение нефелин-апатитовых руд, заключившим соглашение об осуществлении деятельности на те">
        <w:r>
          <w:rPr>
            <w:color w:val="0000FF"/>
          </w:rPr>
          <w:t>7(5)</w:t>
        </w:r>
      </w:hyperlink>
      <w:r>
        <w:t xml:space="preserve"> и </w:t>
      </w:r>
      <w:hyperlink w:anchor="P66" w:tooltip="8) организациям - резидентам территории опережающего развития на территории монопрофильного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">
        <w:r>
          <w:rPr>
            <w:color w:val="0000FF"/>
          </w:rPr>
          <w:t>8</w:t>
        </w:r>
      </w:hyperlink>
      <w:r>
        <w:t xml:space="preserve"> настоящей статьи, - в размере 2,5 процента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</w:t>
      </w:r>
      <w:r>
        <w:t xml:space="preserve"> осуществляемой при исполнении соглашений об осуществлении</w:t>
      </w:r>
      <w:proofErr w:type="gramEnd"/>
      <w:r>
        <w:t xml:space="preserve"> деятельности на территории опережающего развития.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</w:t>
      </w:r>
      <w:r>
        <w:t xml:space="preserve"> в бюджет Забайкальского края, для таких организаций устанавливается в размере 12,5 процента;</w:t>
      </w:r>
    </w:p>
    <w:p w:rsidR="00106AA5" w:rsidRDefault="002C25A0">
      <w:pPr>
        <w:pStyle w:val="ConsPlusNormal0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40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Законом</w:t>
        </w:r>
      </w:hyperlink>
      <w:r>
        <w:t xml:space="preserve"> Забай</w:t>
      </w:r>
      <w:r>
        <w:t>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11" w:name="P60"/>
      <w:bookmarkEnd w:id="11"/>
      <w:proofErr w:type="gramStart"/>
      <w:r>
        <w:t xml:space="preserve">7(3)) организациям - резидентам территории опережающего развития, основным видом </w:t>
      </w:r>
      <w:r>
        <w:lastRenderedPageBreak/>
        <w:t>экономической деятельности которых является добыча железных руд открытым способом, или добыча руд цветных металлов, или добыча ураново</w:t>
      </w:r>
      <w:r>
        <w:t>й и ториевой руд, или добыча руд прочих цветных металлов, или добыча алюминийсодержащего сырья открытым способом, или добыча руд и песков драгоценных металлов и руд редких металлов, или добыча руд и песков драгоценных металлов (золота</w:t>
      </w:r>
      <w:proofErr w:type="gramEnd"/>
      <w:r>
        <w:t xml:space="preserve">, </w:t>
      </w:r>
      <w:proofErr w:type="gramStart"/>
      <w:r>
        <w:t>серебра и металлов п</w:t>
      </w:r>
      <w:r>
        <w:t xml:space="preserve">латиновой группы), заключившим соглашение об осуществлении деятельности на территории опережающего развития после 1 января 2025 года, за исключением организаций - резидентов территории опережающего развития, указанных в </w:t>
      </w:r>
      <w:hyperlink w:anchor="P66" w:tooltip="8) организациям - резидентам территории опережающего развития на территории монопрофильного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">
        <w:r>
          <w:rPr>
            <w:color w:val="0000FF"/>
          </w:rPr>
          <w:t>пункте 8</w:t>
        </w:r>
      </w:hyperlink>
      <w:r>
        <w:t xml:space="preserve"> настоящей статьи, - в размере 5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</w:t>
      </w:r>
      <w:proofErr w:type="gramEnd"/>
      <w:r>
        <w:t xml:space="preserve"> при исполнении соглашений об</w:t>
      </w:r>
      <w:r>
        <w:t xml:space="preserve"> осуществлении деятельности на территории опережающего развития.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</w:t>
      </w:r>
      <w:r>
        <w:t>анизаций устанавливается в размере 15 процентов;</w:t>
      </w:r>
    </w:p>
    <w:p w:rsidR="00106AA5" w:rsidRDefault="002C25A0">
      <w:pPr>
        <w:pStyle w:val="ConsPlusNormal0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41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Законом</w:t>
        </w:r>
      </w:hyperlink>
      <w:r>
        <w:t xml:space="preserve"> Забайкальского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proofErr w:type="gramStart"/>
      <w:r>
        <w:t>7(4)</w:t>
      </w:r>
      <w:r>
        <w:t>) организациям - резидентам территории опережающего развития, основным видом экономической деятельности которых является добыча и обогащение руд редких металлов (циркония, тантала, ниобия и т.п.), или добыча прочих полезных ископаемых, или предоставление у</w:t>
      </w:r>
      <w:r>
        <w:t>слуг в области добычи полезных ископаемых, заключившим соглашение об осуществлении деятельности на территории опережающего развития после 1 января 2025 года, за исключением организаций - резидентов территории опережающего развития, указанных</w:t>
      </w:r>
      <w:proofErr w:type="gramEnd"/>
      <w:r>
        <w:t xml:space="preserve"> в </w:t>
      </w:r>
      <w:hyperlink w:anchor="P66" w:tooltip="8) организациям - резидентам территории опережающего развития на территории монопрофильного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">
        <w:r>
          <w:rPr>
            <w:color w:val="0000FF"/>
          </w:rPr>
          <w:t>пункте 8</w:t>
        </w:r>
      </w:hyperlink>
      <w:r>
        <w:t xml:space="preserve"> настоящей статьи, - в размере 2,5 процента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</w:t>
      </w:r>
      <w:r>
        <w:t xml:space="preserve"> исполнении соглашений об осуществлении деятельности на территории опережающего развития.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</w:t>
      </w:r>
      <w:r>
        <w:t>ского края, для таких организаций устанавливается в размере 10 процентов;</w:t>
      </w:r>
    </w:p>
    <w:p w:rsidR="00106AA5" w:rsidRDefault="002C25A0">
      <w:pPr>
        <w:pStyle w:val="ConsPlusNormal0"/>
        <w:jc w:val="both"/>
      </w:pPr>
      <w:r>
        <w:t xml:space="preserve">(п. 7(4) </w:t>
      </w:r>
      <w:proofErr w:type="gramStart"/>
      <w:r>
        <w:t>введен</w:t>
      </w:r>
      <w:proofErr w:type="gramEnd"/>
      <w:r>
        <w:t xml:space="preserve"> </w:t>
      </w:r>
      <w:hyperlink r:id="rId42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Законом</w:t>
        </w:r>
      </w:hyperlink>
      <w:r>
        <w:t xml:space="preserve"> Забайкальского края от 27</w:t>
      </w:r>
      <w:r>
        <w:t>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12" w:name="P64"/>
      <w:bookmarkEnd w:id="12"/>
      <w:proofErr w:type="gramStart"/>
      <w:r>
        <w:t>7(5)) организациям - резидентам территории опережающего развития, основным видом экономической деятельности которых является обогащение и агломерация железных руд или обогащение нефелин-апатитовых руд, заключившим соглашение об осущест</w:t>
      </w:r>
      <w:r>
        <w:t xml:space="preserve">влении деятельности на территории опережающего развития после 1 января 2025 года, за исключением организаций - резидентов территории опережающего развития, указанных в </w:t>
      </w:r>
      <w:hyperlink w:anchor="P66" w:tooltip="8) организациям - резидентам территории опережающего развития на территории монопрофильного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">
        <w:r>
          <w:rPr>
            <w:color w:val="0000FF"/>
          </w:rPr>
          <w:t>пункте 8</w:t>
        </w:r>
      </w:hyperlink>
      <w:r>
        <w:t xml:space="preserve"> настоящей статьи, - в размере 0,5 процента </w:t>
      </w:r>
      <w:r>
        <w:t>в течение пяти налоговых периодов начиная с</w:t>
      </w:r>
      <w:proofErr w:type="gramEnd"/>
      <w:r>
        <w:t xml:space="preserve">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</w:t>
      </w:r>
      <w:r>
        <w:t>его развития.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10 процентов;</w:t>
      </w:r>
    </w:p>
    <w:p w:rsidR="00106AA5" w:rsidRDefault="002C25A0">
      <w:pPr>
        <w:pStyle w:val="ConsPlusNormal0"/>
        <w:jc w:val="both"/>
      </w:pPr>
      <w:r>
        <w:t>(п</w:t>
      </w:r>
      <w:r>
        <w:t xml:space="preserve">. 7(5) </w:t>
      </w:r>
      <w:proofErr w:type="gramStart"/>
      <w:r>
        <w:t>введен</w:t>
      </w:r>
      <w:proofErr w:type="gramEnd"/>
      <w:r>
        <w:t xml:space="preserve"> </w:t>
      </w:r>
      <w:hyperlink r:id="rId43" w:tooltip="Закон Забайкальского края от 27.11.2024 N 2440-ЗЗК &quot;О внесении изменений в статью 1 Закона Забайкальского края &quot;Об установлении пониженных ставок налога на прибыль организаций отдельным категориям налогоплательщиков в части сумм налога на прибыль организаций, ">
        <w:r>
          <w:rPr>
            <w:color w:val="0000FF"/>
          </w:rPr>
          <w:t>Законом</w:t>
        </w:r>
      </w:hyperlink>
      <w:r>
        <w:t xml:space="preserve"> Забайкальского края от 27.11.2024 N 2440-ЗЗК)</w:t>
      </w:r>
    </w:p>
    <w:p w:rsidR="00106AA5" w:rsidRDefault="002C25A0">
      <w:pPr>
        <w:pStyle w:val="ConsPlusNormal0"/>
        <w:spacing w:before="240"/>
        <w:ind w:firstLine="540"/>
        <w:jc w:val="both"/>
      </w:pPr>
      <w:bookmarkStart w:id="13" w:name="P66"/>
      <w:bookmarkEnd w:id="13"/>
      <w:proofErr w:type="gramStart"/>
      <w:r>
        <w:t>8) организациям - резидентам территории опережающего ра</w:t>
      </w:r>
      <w:r>
        <w:t>звития на территории монопрофильного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соответствии с данными налогового учета была получена перва</w:t>
      </w:r>
      <w:r>
        <w:t xml:space="preserve">я прибыль от деятельности, </w:t>
      </w:r>
      <w:r>
        <w:lastRenderedPageBreak/>
        <w:t>осуществляемой при исполнении соглашений об осуществлении деятельности на территории опережающего развития.</w:t>
      </w:r>
      <w:proofErr w:type="gramEnd"/>
      <w:r>
        <w:t xml:space="preserve"> В течение следующих пяти налоговых периодов пониженная ставка налога на прибыль организаций в части сумм налога на прибыл</w:t>
      </w:r>
      <w:r>
        <w:t>ь организаций, зачисляемых в бюджет Забайкальского края, для таких организаций устанавливается в размере 10 процентов.</w:t>
      </w:r>
    </w:p>
    <w:p w:rsidR="00106AA5" w:rsidRDefault="002C25A0">
      <w:pPr>
        <w:pStyle w:val="ConsPlusNormal0"/>
        <w:jc w:val="both"/>
      </w:pPr>
      <w:r>
        <w:t xml:space="preserve">(в ред. </w:t>
      </w:r>
      <w:hyperlink r:id="rId44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28.12.2022 N 2141-ЗЗК)</w:t>
      </w:r>
    </w:p>
    <w:p w:rsidR="00106AA5" w:rsidRDefault="00106AA5">
      <w:pPr>
        <w:pStyle w:val="ConsPlusNormal0"/>
        <w:jc w:val="both"/>
      </w:pPr>
    </w:p>
    <w:p w:rsidR="00106AA5" w:rsidRDefault="002C25A0">
      <w:pPr>
        <w:pStyle w:val="ConsPlusTitle0"/>
        <w:ind w:firstLine="540"/>
        <w:jc w:val="both"/>
        <w:outlineLvl w:val="0"/>
      </w:pPr>
      <w:r>
        <w:t>Статья</w:t>
      </w:r>
      <w:r>
        <w:t xml:space="preserve"> 2</w:t>
      </w:r>
    </w:p>
    <w:p w:rsidR="00106AA5" w:rsidRDefault="00106AA5">
      <w:pPr>
        <w:pStyle w:val="ConsPlusNormal0"/>
        <w:jc w:val="both"/>
      </w:pPr>
    </w:p>
    <w:p w:rsidR="00106AA5" w:rsidRDefault="002C25A0">
      <w:pPr>
        <w:pStyle w:val="ConsPlusNormal0"/>
        <w:ind w:firstLine="540"/>
        <w:jc w:val="both"/>
      </w:pPr>
      <w:r>
        <w:t>1. Настоящий Закон края вступает в силу со дня его официального опубликования.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2 - 8. Утратили силу. - </w:t>
      </w:r>
      <w:hyperlink r:id="rId45" w:tooltip="Закон Забайкальского края от 23.11.2022 N 2119-ЗЗК (ред. от 27.11.2023) &quot;О внесении изменений в Закон Забайкальского края &quot;О налоге на имущество организаций&quot; и статьи 1 и 2 Закона Забайкальского края &quot;Об установлении пониженных ставок налога на прибыль организ">
        <w:r>
          <w:rPr>
            <w:color w:val="0000FF"/>
          </w:rPr>
          <w:t>Закон</w:t>
        </w:r>
      </w:hyperlink>
      <w:r>
        <w:t xml:space="preserve"> Забайкальского края от 23.11.2022 N 2119-ЗЗК.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>9. Со дня вступления в силу настоящего Закона края признать утратившими</w:t>
      </w:r>
      <w:r>
        <w:t xml:space="preserve"> силу: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1) </w:t>
      </w:r>
      <w:hyperlink r:id="rId46" w:tooltip="Закон Забайкальского края от 17.10.2008 N 61-ЗЗК (ред. от 03.03.2014) &quot;О снижении ставки налога на прибыль организаций отдельным категориям налогоплательщиков в части сумм налога, зачисляемых в бюджет Забайкальского края&quot; (принят Читинской областной Думой и Аг">
        <w:r>
          <w:rPr>
            <w:color w:val="0000FF"/>
          </w:rPr>
          <w:t>Закон</w:t>
        </w:r>
      </w:hyperlink>
      <w:r>
        <w:t xml:space="preserve"> Забайкальского края от 26 сентября 2008 года N 61-ЗЗК "О снижении ставки налога на прибыль организаций отдельным категориям нало</w:t>
      </w:r>
      <w:r>
        <w:t>гоплательщиков в части сумм налога, зачисляемых в бюджет Забайкальского края" ("Забайкальский рабочий", 10 ноября 2008 года, N 213);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2) </w:t>
      </w:r>
      <w:hyperlink r:id="rId47" w:tooltip="Закон Забайкальского края от 05.10.2009 N 240-ЗЗК &quot;О внесении изменения в статью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>
        <w:r>
          <w:rPr>
            <w:color w:val="0000FF"/>
          </w:rPr>
          <w:t>Закон</w:t>
        </w:r>
      </w:hyperlink>
      <w:r>
        <w:t xml:space="preserve"> Заба</w:t>
      </w:r>
      <w:r>
        <w:t>йкальского края от 5 октября 2009 года N 240-ЗЗК "О внесении изменения в статью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</w:t>
      </w:r>
      <w:r>
        <w:t>рая" ("Забайкальский рабочий", 9 октября 2009 года, N 186 - 187);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3) </w:t>
      </w:r>
      <w:hyperlink r:id="rId48" w:tooltip="Закон Забайкальского края от 18.12.2009 N 297-ЗЗК &quot;О внесении изменения в статью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>
        <w:r>
          <w:rPr>
            <w:color w:val="0000FF"/>
          </w:rPr>
          <w:t>Закон</w:t>
        </w:r>
      </w:hyperlink>
      <w:r>
        <w:t xml:space="preserve"> Забайкальского края от 18 декабря 2009 года N 297-ЗЗК "О внесении измен</w:t>
      </w:r>
      <w:r>
        <w:t>ения в статью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21 декабря 2009 года, N 239 - 242);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4) </w:t>
      </w:r>
      <w:hyperlink r:id="rId49" w:tooltip="Закон Забайкальского края от 09.03.2011 N 463-ЗЗК &quot;О внесении изменения в статью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>
        <w:r>
          <w:rPr>
            <w:color w:val="0000FF"/>
          </w:rPr>
          <w:t>Закон</w:t>
        </w:r>
      </w:hyperlink>
      <w:r>
        <w:t xml:space="preserve"> Забайкальского края от 9 марта 2011 года N 463-ЗЗК "О внесении изменения в статью 1 Закона Забайкальского края "О снижении ставки нало</w:t>
      </w:r>
      <w:r>
        <w:t>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14 марта 2011 года, N 41);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5) </w:t>
      </w:r>
      <w:hyperlink r:id="rId50" w:tooltip="Закон Забайкальского края от 29.03.2012 N 644-ЗЗК &quot;О внесении изменения в часть 1 статьи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">
        <w:r>
          <w:rPr>
            <w:color w:val="0000FF"/>
          </w:rPr>
          <w:t>Закон</w:t>
        </w:r>
      </w:hyperlink>
      <w:r>
        <w:t xml:space="preserve"> Забайкальского края от 29 марта 2012 года N 644-ЗЗК "О внесении изменения в часть 1 статьи 1 Закона Забайкальского края "О снижении ставки н</w:t>
      </w:r>
      <w:r>
        <w:t>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2 апреля 2012 года, N 56);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6) </w:t>
      </w:r>
      <w:hyperlink r:id="rId51" w:tooltip="Закон Забайкальского края от 10.10.2012 N 708-ЗЗК &quot;О внесении изменения в статью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>
        <w:r>
          <w:rPr>
            <w:color w:val="0000FF"/>
          </w:rPr>
          <w:t>Закон</w:t>
        </w:r>
      </w:hyperlink>
      <w:r>
        <w:t xml:space="preserve"> Забайкальского края от 10 октября 2012 года N 708-ЗЗК "О внесении изменения в статью 1 Закона Забайкальского края "О снижении ставки налога на прибыль организаций отдельным категориям налогоплательщиков в ч</w:t>
      </w:r>
      <w:r>
        <w:t>асти сумм налога, зачисляемых в бюджет Забайкальского края" ("Забайкальский рабочий", 19 октября 2012 года, N 210);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7) </w:t>
      </w:r>
      <w:hyperlink r:id="rId52" w:tooltip="Закон Забайкальского края от 01.11.2012 N 730-ЗЗК &quot;О внесении изменения в часть 1 статьи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">
        <w:r>
          <w:rPr>
            <w:color w:val="0000FF"/>
          </w:rPr>
          <w:t>Закон</w:t>
        </w:r>
      </w:hyperlink>
      <w:r>
        <w:t xml:space="preserve"> Забайкальского края</w:t>
      </w:r>
      <w:r>
        <w:t xml:space="preserve"> от 1 ноября 2012 года N 730-ЗЗК "О внесении изменения в часть 1 статьи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</w:t>
      </w:r>
      <w:r>
        <w:t>абайкальский рабочий", 9 ноября 2012 года, N 219);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lastRenderedPageBreak/>
        <w:t xml:space="preserve">8) </w:t>
      </w:r>
      <w:hyperlink r:id="rId53" w:tooltip="Закон Забайкальского края от 29.10.2013 N 874-ЗЗК &quot;О внесении изменений в часть 1 статьи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">
        <w:r>
          <w:rPr>
            <w:color w:val="0000FF"/>
          </w:rPr>
          <w:t>Закон</w:t>
        </w:r>
      </w:hyperlink>
      <w:r>
        <w:t xml:space="preserve"> Забайкальского края от 29 октября 2013 года N 874-ЗЗК "О внесении изменений в часть </w:t>
      </w:r>
      <w:r>
        <w:t>1 статьи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1 ноября 2013 года, N 213);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9) </w:t>
      </w:r>
      <w:hyperlink r:id="rId54" w:tooltip="Закон Забайкальского края от 16.12.2013 N 890-ЗЗК &quot;О внесении изменения в статью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>
        <w:r>
          <w:rPr>
            <w:color w:val="0000FF"/>
          </w:rPr>
          <w:t>Закон</w:t>
        </w:r>
      </w:hyperlink>
      <w:r>
        <w:t xml:space="preserve"> Забайкальского края от 16 декабря 2013 года N 890-ЗЗК "О внесении изменения в статью 1 Закона Забайкальского края "О снижении ставки налога на приб</w:t>
      </w:r>
      <w:r>
        <w:t>ыль организаций отдельным категориям налогоплательщиков в части сумм налога, зачисляемых в бюджет Забайкальского края" ("Забайкальский рабочий", 19 декабря 2013 года, N 239);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10) </w:t>
      </w:r>
      <w:hyperlink r:id="rId55" w:tooltip="Закон Забайкальского края от 16.12.2013 N 904-ЗЗК &quot;О внесении изменения в статью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>
        <w:r>
          <w:rPr>
            <w:color w:val="0000FF"/>
          </w:rPr>
          <w:t>Закон</w:t>
        </w:r>
      </w:hyperlink>
      <w:r>
        <w:t xml:space="preserve"> Забайкальского края от 16 декабря 2013 года N 904-ЗЗК "О внесении изменения в статью 1 Закона Забайкальского края "О снижении ставки налога на прибыль организаций отдельным категориям налогоплательщиков в части сумм</w:t>
      </w:r>
      <w:r>
        <w:t xml:space="preserve"> налога, зачисляемых в бюджет Забайкальского края" ("Забайкальский рабочий", 19 декабря 2013 года, N 239);</w:t>
      </w:r>
    </w:p>
    <w:p w:rsidR="00106AA5" w:rsidRDefault="002C25A0">
      <w:pPr>
        <w:pStyle w:val="ConsPlusNormal0"/>
        <w:spacing w:before="240"/>
        <w:ind w:firstLine="540"/>
        <w:jc w:val="both"/>
      </w:pPr>
      <w:r>
        <w:t xml:space="preserve">11) </w:t>
      </w:r>
      <w:hyperlink r:id="rId56" w:tooltip="Закон Забайкальского края от 03.03.2014 N 934-ЗЗК &quot;О внесении изменения в часть 1 статьи 1 Закона Забайкальского края &quot;О снижении ставки налога на прибыль организаций отдельным категориям налогоплательщиков в части сумм налога, зачисляемых в бюджет Забайкальск">
        <w:r>
          <w:rPr>
            <w:color w:val="0000FF"/>
          </w:rPr>
          <w:t>Закон</w:t>
        </w:r>
      </w:hyperlink>
      <w:r>
        <w:t xml:space="preserve"> Забайкальского края от 3 ма</w:t>
      </w:r>
      <w:r>
        <w:t>рта 2014 года N 934-ЗЗК "О внесении изменения в часть 1 статьи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</w:t>
      </w:r>
      <w:r>
        <w:t>кий рабочий", 7 марта 2014 года, N 42 - 43).</w:t>
      </w:r>
    </w:p>
    <w:p w:rsidR="00106AA5" w:rsidRDefault="00106AA5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106A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06AA5" w:rsidRDefault="002C25A0">
            <w:pPr>
              <w:pStyle w:val="ConsPlusNormal0"/>
            </w:pPr>
            <w:r>
              <w:t>Председатель </w:t>
            </w:r>
            <w:proofErr w:type="gramStart"/>
            <w:r>
              <w:t>Законодательного</w:t>
            </w:r>
            <w:proofErr w:type="gramEnd"/>
          </w:p>
          <w:p w:rsidR="00106AA5" w:rsidRDefault="002C25A0">
            <w:pPr>
              <w:pStyle w:val="ConsPlusNormal0"/>
            </w:pPr>
            <w:r>
              <w:t>Собрания Забайкальского края</w:t>
            </w:r>
          </w:p>
          <w:p w:rsidR="00106AA5" w:rsidRDefault="002C25A0">
            <w:pPr>
              <w:pStyle w:val="ConsPlusNormal0"/>
            </w:pPr>
            <w:r>
              <w:t>Н.Н.ЖДАНОВА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06AA5" w:rsidRDefault="002C25A0">
            <w:pPr>
              <w:pStyle w:val="ConsPlusNormal0"/>
              <w:jc w:val="right"/>
            </w:pPr>
            <w:r>
              <w:t>Губернатор</w:t>
            </w:r>
          </w:p>
          <w:p w:rsidR="00106AA5" w:rsidRDefault="002C25A0">
            <w:pPr>
              <w:pStyle w:val="ConsPlusNormal0"/>
              <w:jc w:val="right"/>
            </w:pPr>
            <w:r>
              <w:t>Забайкальского края</w:t>
            </w:r>
          </w:p>
          <w:p w:rsidR="00106AA5" w:rsidRDefault="002C25A0">
            <w:pPr>
              <w:pStyle w:val="ConsPlusNormal0"/>
              <w:jc w:val="right"/>
            </w:pPr>
            <w:r>
              <w:t>К.К.ИЛЬКОВСКИЙ</w:t>
            </w:r>
          </w:p>
        </w:tc>
      </w:tr>
    </w:tbl>
    <w:p w:rsidR="00106AA5" w:rsidRDefault="002C25A0">
      <w:pPr>
        <w:pStyle w:val="ConsPlusNormal0"/>
        <w:spacing w:before="240"/>
      </w:pPr>
      <w:r>
        <w:t>г. Чита</w:t>
      </w:r>
    </w:p>
    <w:p w:rsidR="00106AA5" w:rsidRDefault="002C25A0">
      <w:pPr>
        <w:pStyle w:val="ConsPlusNormal0"/>
        <w:spacing w:before="240"/>
      </w:pPr>
      <w:r>
        <w:t>1 апреля 2014 года</w:t>
      </w:r>
    </w:p>
    <w:p w:rsidR="00106AA5" w:rsidRDefault="002C25A0">
      <w:pPr>
        <w:pStyle w:val="ConsPlusNormal0"/>
        <w:spacing w:before="240"/>
      </w:pPr>
      <w:r>
        <w:t>N 946-ЗЗК</w:t>
      </w:r>
    </w:p>
    <w:p w:rsidR="00106AA5" w:rsidRDefault="00106AA5">
      <w:pPr>
        <w:pStyle w:val="ConsPlusNormal0"/>
        <w:jc w:val="both"/>
      </w:pPr>
    </w:p>
    <w:p w:rsidR="00106AA5" w:rsidRDefault="00106AA5">
      <w:pPr>
        <w:pStyle w:val="ConsPlusNormal0"/>
        <w:jc w:val="both"/>
      </w:pPr>
    </w:p>
    <w:p w:rsidR="00106AA5" w:rsidRDefault="00106A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06AA5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A0" w:rsidRDefault="002C25A0">
      <w:r>
        <w:separator/>
      </w:r>
    </w:p>
  </w:endnote>
  <w:endnote w:type="continuationSeparator" w:id="0">
    <w:p w:rsidR="002C25A0" w:rsidRDefault="002C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A5" w:rsidRDefault="00106A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06A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06AA5" w:rsidRDefault="002C25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06AA5" w:rsidRDefault="002C25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06AA5" w:rsidRDefault="002C25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31696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31696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106AA5" w:rsidRDefault="002C25A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A5" w:rsidRDefault="00106A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06A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06AA5" w:rsidRDefault="002C25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06AA5" w:rsidRDefault="002C25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06AA5" w:rsidRDefault="002C25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3169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31696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06AA5" w:rsidRDefault="002C25A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A0" w:rsidRDefault="002C25A0">
      <w:r>
        <w:separator/>
      </w:r>
    </w:p>
  </w:footnote>
  <w:footnote w:type="continuationSeparator" w:id="0">
    <w:p w:rsidR="002C25A0" w:rsidRDefault="002C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06A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06AA5" w:rsidRDefault="002C25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01.04.2014 N 946-ЗЗК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пониженных ставок налога на приб...</w:t>
          </w:r>
        </w:p>
      </w:tc>
      <w:tc>
        <w:tcPr>
          <w:tcW w:w="2300" w:type="pct"/>
          <w:vAlign w:val="center"/>
        </w:tcPr>
        <w:p w:rsidR="00106AA5" w:rsidRDefault="002C25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106AA5" w:rsidRDefault="00106A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06AA5" w:rsidRDefault="00106AA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06A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06AA5" w:rsidRDefault="002C25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01.04.2014 N 946-ЗЗК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27.11.2024)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пониженных ставок налога на приб...</w:t>
          </w:r>
        </w:p>
      </w:tc>
      <w:tc>
        <w:tcPr>
          <w:tcW w:w="2300" w:type="pct"/>
          <w:vAlign w:val="center"/>
        </w:tcPr>
        <w:p w:rsidR="00106AA5" w:rsidRDefault="002C25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106AA5" w:rsidRDefault="00106A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06AA5" w:rsidRDefault="00106AA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A5"/>
    <w:rsid w:val="00106AA5"/>
    <w:rsid w:val="002C25A0"/>
    <w:rsid w:val="0073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31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31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37258&amp;date=18.02.2025&amp;dst=100010&amp;field=134" TargetMode="External"/><Relationship Id="rId18" Type="http://schemas.openxmlformats.org/officeDocument/2006/relationships/hyperlink" Target="https://login.consultant.ru/link/?req=doc&amp;base=RLAW251&amp;n=1658394&amp;date=18.02.2025&amp;dst=100008&amp;field=134" TargetMode="External"/><Relationship Id="rId26" Type="http://schemas.openxmlformats.org/officeDocument/2006/relationships/hyperlink" Target="https://login.consultant.ru/link/?req=doc&amp;base=RLAW251&amp;n=1676617&amp;date=18.02.2025&amp;dst=100010&amp;field=134" TargetMode="External"/><Relationship Id="rId39" Type="http://schemas.openxmlformats.org/officeDocument/2006/relationships/hyperlink" Target="https://login.consultant.ru/link/?req=doc&amp;base=RLAW251&amp;n=1676617&amp;date=18.02.2025&amp;dst=100020&amp;field=134" TargetMode="External"/><Relationship Id="rId21" Type="http://schemas.openxmlformats.org/officeDocument/2006/relationships/hyperlink" Target="https://login.consultant.ru/link/?req=doc&amp;base=RLAW251&amp;n=1676617&amp;date=18.02.2025&amp;dst=100008&amp;field=134" TargetMode="External"/><Relationship Id="rId34" Type="http://schemas.openxmlformats.org/officeDocument/2006/relationships/hyperlink" Target="https://login.consultant.ru/link/?req=doc&amp;base=RLAW251&amp;n=1667768&amp;date=18.02.2025&amp;dst=100019&amp;field=134" TargetMode="External"/><Relationship Id="rId42" Type="http://schemas.openxmlformats.org/officeDocument/2006/relationships/hyperlink" Target="https://login.consultant.ru/link/?req=doc&amp;base=RLAW251&amp;n=1676617&amp;date=18.02.2025&amp;dst=100024&amp;field=134" TargetMode="External"/><Relationship Id="rId47" Type="http://schemas.openxmlformats.org/officeDocument/2006/relationships/hyperlink" Target="https://login.consultant.ru/link/?req=doc&amp;base=RLAW251&amp;n=13335&amp;date=18.02.2025" TargetMode="External"/><Relationship Id="rId50" Type="http://schemas.openxmlformats.org/officeDocument/2006/relationships/hyperlink" Target="https://login.consultant.ru/link/?req=doc&amp;base=RLAW251&amp;n=1615510&amp;date=18.02.2025" TargetMode="External"/><Relationship Id="rId55" Type="http://schemas.openxmlformats.org/officeDocument/2006/relationships/hyperlink" Target="https://login.consultant.ru/link/?req=doc&amp;base=RLAW251&amp;n=1622021&amp;date=18.02.2025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52078&amp;date=18.02.2025&amp;dst=100014&amp;field=134" TargetMode="External"/><Relationship Id="rId20" Type="http://schemas.openxmlformats.org/officeDocument/2006/relationships/hyperlink" Target="https://login.consultant.ru/link/?req=doc&amp;base=RLAW251&amp;n=1667768&amp;date=18.02.2025&amp;dst=100018&amp;field=134" TargetMode="External"/><Relationship Id="rId29" Type="http://schemas.openxmlformats.org/officeDocument/2006/relationships/hyperlink" Target="https://login.consultant.ru/link/?req=doc&amp;base=RLAW251&amp;n=1676617&amp;date=18.02.2025&amp;dst=100013&amp;field=134" TargetMode="External"/><Relationship Id="rId41" Type="http://schemas.openxmlformats.org/officeDocument/2006/relationships/hyperlink" Target="https://login.consultant.ru/link/?req=doc&amp;base=RLAW251&amp;n=1676617&amp;date=18.02.2025&amp;dst=100023&amp;field=134" TargetMode="External"/><Relationship Id="rId54" Type="http://schemas.openxmlformats.org/officeDocument/2006/relationships/hyperlink" Target="https://login.consultant.ru/link/?req=doc&amp;base=RLAW251&amp;n=1622007&amp;date=18.02.2025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51&amp;n=1637019&amp;date=18.02.2025&amp;dst=100008&amp;field=134" TargetMode="External"/><Relationship Id="rId24" Type="http://schemas.openxmlformats.org/officeDocument/2006/relationships/hyperlink" Target="https://login.consultant.ru/link/?req=doc&amp;base=RLAW251&amp;n=1671796&amp;date=18.02.2025&amp;dst=100034&amp;field=134" TargetMode="External"/><Relationship Id="rId32" Type="http://schemas.openxmlformats.org/officeDocument/2006/relationships/hyperlink" Target="https://login.consultant.ru/link/?req=doc&amp;base=RLAW251&amp;n=1676617&amp;date=18.02.2025&amp;dst=100017&amp;field=134" TargetMode="External"/><Relationship Id="rId37" Type="http://schemas.openxmlformats.org/officeDocument/2006/relationships/hyperlink" Target="https://login.consultant.ru/link/?req=doc&amp;base=RLAW251&amp;n=1667768&amp;date=18.02.2025&amp;dst=100021&amp;field=134" TargetMode="External"/><Relationship Id="rId40" Type="http://schemas.openxmlformats.org/officeDocument/2006/relationships/hyperlink" Target="https://login.consultant.ru/link/?req=doc&amp;base=RLAW251&amp;n=1676617&amp;date=18.02.2025&amp;dst=100022&amp;field=134" TargetMode="External"/><Relationship Id="rId45" Type="http://schemas.openxmlformats.org/officeDocument/2006/relationships/hyperlink" Target="https://login.consultant.ru/link/?req=doc&amp;base=RLAW251&amp;n=1671796&amp;date=18.02.2025&amp;dst=100045&amp;field=134" TargetMode="External"/><Relationship Id="rId53" Type="http://schemas.openxmlformats.org/officeDocument/2006/relationships/hyperlink" Target="https://login.consultant.ru/link/?req=doc&amp;base=RLAW251&amp;n=1621518&amp;date=18.02.2025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51&amp;n=1639684&amp;date=18.02.2025&amp;dst=100014&amp;field=134" TargetMode="External"/><Relationship Id="rId23" Type="http://schemas.openxmlformats.org/officeDocument/2006/relationships/hyperlink" Target="https://login.consultant.ru/link/?req=doc&amp;base=RLAW251&amp;n=1637019&amp;date=18.02.2025&amp;dst=100009&amp;field=134" TargetMode="External"/><Relationship Id="rId28" Type="http://schemas.openxmlformats.org/officeDocument/2006/relationships/hyperlink" Target="https://login.consultant.ru/link/?req=doc&amp;base=RLAW251&amp;n=1676617&amp;date=18.02.2025&amp;dst=100012&amp;field=134" TargetMode="External"/><Relationship Id="rId36" Type="http://schemas.openxmlformats.org/officeDocument/2006/relationships/hyperlink" Target="https://login.consultant.ru/link/?req=doc&amp;base=RLAW251&amp;n=1676617&amp;date=18.02.2025&amp;dst=100018&amp;field=134" TargetMode="External"/><Relationship Id="rId49" Type="http://schemas.openxmlformats.org/officeDocument/2006/relationships/hyperlink" Target="https://login.consultant.ru/link/?req=doc&amp;base=RLAW251&amp;n=1611292&amp;date=18.02.2025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25555&amp;date=18.02.2025&amp;dst=100008&amp;field=134" TargetMode="External"/><Relationship Id="rId19" Type="http://schemas.openxmlformats.org/officeDocument/2006/relationships/hyperlink" Target="https://login.consultant.ru/link/?req=doc&amp;base=RLAW251&amp;n=1671796&amp;date=18.02.2025&amp;dst=100033&amp;field=134" TargetMode="External"/><Relationship Id="rId31" Type="http://schemas.openxmlformats.org/officeDocument/2006/relationships/hyperlink" Target="https://login.consultant.ru/link/?req=doc&amp;base=RLAW251&amp;n=1676617&amp;date=18.02.2025&amp;dst=100016&amp;field=134" TargetMode="External"/><Relationship Id="rId44" Type="http://schemas.openxmlformats.org/officeDocument/2006/relationships/hyperlink" Target="https://login.consultant.ru/link/?req=doc&amp;base=RLAW251&amp;n=1667768&amp;date=18.02.2025&amp;dst=100022&amp;field=134" TargetMode="External"/><Relationship Id="rId52" Type="http://schemas.openxmlformats.org/officeDocument/2006/relationships/hyperlink" Target="https://login.consultant.ru/link/?req=doc&amp;base=RLAW251&amp;n=1617649&amp;date=18.02.2025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251&amp;n=1637378&amp;date=18.02.2025&amp;dst=100013&amp;field=134" TargetMode="External"/><Relationship Id="rId22" Type="http://schemas.openxmlformats.org/officeDocument/2006/relationships/hyperlink" Target="https://login.consultant.ru/link/?req=doc&amp;base=LAW&amp;n=494979&amp;date=18.02.2025&amp;dst=11296&amp;field=134" TargetMode="External"/><Relationship Id="rId27" Type="http://schemas.openxmlformats.org/officeDocument/2006/relationships/hyperlink" Target="https://login.consultant.ru/link/?req=doc&amp;base=RLAW251&amp;n=1676617&amp;date=18.02.2025&amp;dst=100011&amp;field=134" TargetMode="External"/><Relationship Id="rId30" Type="http://schemas.openxmlformats.org/officeDocument/2006/relationships/hyperlink" Target="https://login.consultant.ru/link/?req=doc&amp;base=RLAW251&amp;n=1676617&amp;date=18.02.2025&amp;dst=100015&amp;field=134" TargetMode="External"/><Relationship Id="rId35" Type="http://schemas.openxmlformats.org/officeDocument/2006/relationships/hyperlink" Target="https://login.consultant.ru/link/?req=doc&amp;base=RLAW251&amp;n=1667768&amp;date=18.02.2025&amp;dst=100020&amp;field=134" TargetMode="External"/><Relationship Id="rId43" Type="http://schemas.openxmlformats.org/officeDocument/2006/relationships/hyperlink" Target="https://login.consultant.ru/link/?req=doc&amp;base=RLAW251&amp;n=1676617&amp;date=18.02.2025&amp;dst=100025&amp;field=134" TargetMode="External"/><Relationship Id="rId48" Type="http://schemas.openxmlformats.org/officeDocument/2006/relationships/hyperlink" Target="https://login.consultant.ru/link/?req=doc&amp;base=RLAW251&amp;n=14219&amp;date=18.02.2025" TargetMode="External"/><Relationship Id="rId56" Type="http://schemas.openxmlformats.org/officeDocument/2006/relationships/hyperlink" Target="https://login.consultant.ru/link/?req=doc&amp;base=RLAW251&amp;n=1622982&amp;date=18.02.202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51&amp;n=1617366&amp;date=18.02.2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1&amp;n=1637259&amp;date=18.02.2025&amp;dst=100008&amp;field=134" TargetMode="External"/><Relationship Id="rId17" Type="http://schemas.openxmlformats.org/officeDocument/2006/relationships/hyperlink" Target="https://login.consultant.ru/link/?req=doc&amp;base=RLAW251&amp;n=1652364&amp;date=18.02.2025&amp;dst=100010&amp;field=134" TargetMode="External"/><Relationship Id="rId25" Type="http://schemas.openxmlformats.org/officeDocument/2006/relationships/hyperlink" Target="https://login.consultant.ru/link/?req=doc&amp;base=RLAW251&amp;n=1676617&amp;date=18.02.2025&amp;dst=100009&amp;field=134" TargetMode="External"/><Relationship Id="rId33" Type="http://schemas.openxmlformats.org/officeDocument/2006/relationships/hyperlink" Target="https://login.consultant.ru/link/?req=doc&amp;base=LAW&amp;n=481618&amp;date=18.02.2025" TargetMode="External"/><Relationship Id="rId38" Type="http://schemas.openxmlformats.org/officeDocument/2006/relationships/hyperlink" Target="https://login.consultant.ru/link/?req=doc&amp;base=RLAW251&amp;n=1676617&amp;date=18.02.2025&amp;dst=100019&amp;field=134" TargetMode="External"/><Relationship Id="rId46" Type="http://schemas.openxmlformats.org/officeDocument/2006/relationships/hyperlink" Target="https://login.consultant.ru/link/?req=doc&amp;base=RLAW251&amp;n=1623111&amp;date=18.02.2025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7530</Words>
  <Characters>42923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 от 01.04.2014 N 946-ЗЗК
(ред. от 27.11.2024)
"Об установлении пониженных ставок налога на прибыль организаций отдельным категориям налогоплательщиков в части сумм налога на прибыль организаций, зачисляемых в бюджет Забайкальского</vt:lpstr>
    </vt:vector>
  </TitlesOfParts>
  <Company>КонсультантПлюс Версия 4024.00.50</Company>
  <LinksUpToDate>false</LinksUpToDate>
  <CharactersWithSpaces>50353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 от 01.04.2014 N 946-ЗЗК
(ред. от 27.11.2024)
"Об установлении пониженных ставок налога на прибыль организаций отдельным категориям налогоплательщиков в части сумм налога на прибыль организаций, зачисляемых в бюджет Забайкальского края"
(принят Законодательным Собранием Забайкальского края 21.03.2014)</dc:title>
  <dc:creator>admin-eco2</dc:creator>
  <cp:lastModifiedBy>admin-eco2</cp:lastModifiedBy>
  <cp:revision>2</cp:revision>
  <dcterms:created xsi:type="dcterms:W3CDTF">2025-02-18T02:00:00Z</dcterms:created>
  <dcterms:modified xsi:type="dcterms:W3CDTF">2025-02-18T02:00:00Z</dcterms:modified>
</cp:coreProperties>
</file>