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FB" w:rsidRDefault="00381CFB" w:rsidP="00CC3622">
      <w:pPr>
        <w:pStyle w:val="1"/>
        <w:jc w:val="center"/>
        <w:rPr>
          <w:b/>
          <w:bCs/>
        </w:rPr>
      </w:pPr>
      <w:r>
        <w:rPr>
          <w:b/>
          <w:bCs/>
        </w:rPr>
        <w:t>АДМИНИСТРАЦИЯ  МУНИЦИПАЛЬНОГО РАЙОНА</w:t>
      </w:r>
    </w:p>
    <w:p w:rsidR="00381CFB" w:rsidRDefault="00381CFB" w:rsidP="00CC36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«ХИЛОКСКИЙ   РАЙОН»</w:t>
      </w:r>
    </w:p>
    <w:p w:rsidR="00381CFB" w:rsidRDefault="00381CFB" w:rsidP="00CC3622">
      <w:pPr>
        <w:jc w:val="center"/>
      </w:pPr>
    </w:p>
    <w:p w:rsidR="00381CFB" w:rsidRDefault="00381CFB" w:rsidP="006711E3">
      <w:pPr>
        <w:pStyle w:val="a3"/>
        <w:jc w:val="left"/>
        <w:rPr>
          <w:b/>
          <w:bCs/>
        </w:rPr>
      </w:pPr>
    </w:p>
    <w:p w:rsidR="00381CFB" w:rsidRDefault="00381CFB" w:rsidP="00CC3622">
      <w:pPr>
        <w:pStyle w:val="a3"/>
        <w:rPr>
          <w:b/>
          <w:bCs/>
        </w:rPr>
      </w:pPr>
      <w:r>
        <w:rPr>
          <w:b/>
          <w:bCs/>
        </w:rPr>
        <w:t>ПОСТАНОВЛЕНИЕ</w:t>
      </w:r>
    </w:p>
    <w:p w:rsidR="00381CFB" w:rsidRDefault="00381CFB" w:rsidP="00CC3622">
      <w:pPr>
        <w:pStyle w:val="a3"/>
        <w:rPr>
          <w:b/>
          <w:bCs/>
        </w:rPr>
      </w:pPr>
    </w:p>
    <w:p w:rsidR="00381CFB" w:rsidRDefault="00381CFB" w:rsidP="00CC3622">
      <w:pPr>
        <w:pStyle w:val="a5"/>
        <w:tabs>
          <w:tab w:val="left" w:pos="7296"/>
        </w:tabs>
      </w:pPr>
    </w:p>
    <w:p w:rsidR="00381CFB" w:rsidRDefault="00381CFB" w:rsidP="00CC3622">
      <w:pPr>
        <w:pStyle w:val="a5"/>
        <w:tabs>
          <w:tab w:val="left" w:pos="7296"/>
        </w:tabs>
      </w:pPr>
      <w:r>
        <w:t>«___»____________2025г.                                                               №_____</w:t>
      </w:r>
    </w:p>
    <w:p w:rsidR="00381CFB" w:rsidRPr="00F92985" w:rsidRDefault="00381CFB" w:rsidP="002461E1">
      <w:pPr>
        <w:pStyle w:val="a5"/>
        <w:tabs>
          <w:tab w:val="left" w:pos="6795"/>
        </w:tabs>
        <w:jc w:val="left"/>
      </w:pPr>
      <w:r>
        <w:tab/>
      </w:r>
    </w:p>
    <w:p w:rsidR="00381CFB" w:rsidRPr="00F92985" w:rsidRDefault="00381CFB" w:rsidP="00CC3622">
      <w:pPr>
        <w:pStyle w:val="a3"/>
      </w:pPr>
      <w:r w:rsidRPr="00F92985">
        <w:t>г. Хилок</w:t>
      </w:r>
    </w:p>
    <w:p w:rsidR="00381CFB" w:rsidRDefault="00381CFB" w:rsidP="006711E3">
      <w:pPr>
        <w:tabs>
          <w:tab w:val="left" w:pos="7060"/>
        </w:tabs>
        <w:rPr>
          <w:b/>
          <w:bCs/>
        </w:rPr>
      </w:pPr>
    </w:p>
    <w:p w:rsidR="00381CFB" w:rsidRDefault="00381CFB" w:rsidP="00CC3622">
      <w:pPr>
        <w:jc w:val="center"/>
        <w:rPr>
          <w:b/>
          <w:bCs/>
          <w:sz w:val="28"/>
          <w:szCs w:val="28"/>
        </w:rPr>
      </w:pPr>
      <w:r w:rsidRPr="002514B2">
        <w:rPr>
          <w:b/>
          <w:bCs/>
          <w:sz w:val="28"/>
          <w:szCs w:val="28"/>
        </w:rPr>
        <w:t>О  проведении призыва граждан</w:t>
      </w:r>
      <w:r>
        <w:rPr>
          <w:b/>
          <w:bCs/>
          <w:sz w:val="28"/>
          <w:szCs w:val="28"/>
        </w:rPr>
        <w:t xml:space="preserve"> </w:t>
      </w:r>
      <w:r w:rsidRPr="002514B2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2514B2">
        <w:rPr>
          <w:b/>
          <w:bCs/>
          <w:sz w:val="28"/>
          <w:szCs w:val="28"/>
        </w:rPr>
        <w:t xml:space="preserve">военную службу </w:t>
      </w:r>
      <w:r>
        <w:rPr>
          <w:b/>
          <w:bCs/>
          <w:sz w:val="28"/>
          <w:szCs w:val="28"/>
        </w:rPr>
        <w:t xml:space="preserve">в апреле-июле 2025 года </w:t>
      </w:r>
      <w:r w:rsidRPr="002514B2">
        <w:rPr>
          <w:b/>
          <w:bCs/>
          <w:sz w:val="28"/>
          <w:szCs w:val="28"/>
        </w:rPr>
        <w:t xml:space="preserve">в Хилокском районе </w:t>
      </w:r>
      <w:r>
        <w:rPr>
          <w:b/>
          <w:bCs/>
          <w:sz w:val="28"/>
          <w:szCs w:val="28"/>
        </w:rPr>
        <w:t>Забайкальского края</w:t>
      </w:r>
    </w:p>
    <w:p w:rsidR="00381CFB" w:rsidRDefault="00381CFB" w:rsidP="00992A2A">
      <w:pPr>
        <w:jc w:val="both"/>
        <w:rPr>
          <w:sz w:val="28"/>
          <w:szCs w:val="28"/>
        </w:rPr>
      </w:pPr>
    </w:p>
    <w:p w:rsidR="00381CFB" w:rsidRPr="002461E1" w:rsidRDefault="00381CFB" w:rsidP="00720581">
      <w:pPr>
        <w:ind w:firstLine="851"/>
        <w:jc w:val="both"/>
        <w:rPr>
          <w:sz w:val="28"/>
          <w:szCs w:val="28"/>
        </w:rPr>
      </w:pPr>
      <w:r w:rsidRPr="002514B2">
        <w:rPr>
          <w:sz w:val="28"/>
          <w:szCs w:val="28"/>
        </w:rPr>
        <w:t xml:space="preserve">В соответствии с Федеральным Законом от 28 марта 1998 года № 53 ФЗ «О воинской </w:t>
      </w:r>
      <w:r>
        <w:rPr>
          <w:sz w:val="28"/>
          <w:szCs w:val="28"/>
        </w:rPr>
        <w:t>обязанности и военной службе», п</w:t>
      </w:r>
      <w:r w:rsidRPr="002514B2">
        <w:rPr>
          <w:sz w:val="28"/>
          <w:szCs w:val="28"/>
        </w:rPr>
        <w:t>остановлением Правительст</w:t>
      </w:r>
      <w:r>
        <w:rPr>
          <w:sz w:val="28"/>
          <w:szCs w:val="28"/>
        </w:rPr>
        <w:t>ва Российской Федерации от 11 ноября 2006 года № 663</w:t>
      </w:r>
      <w:r w:rsidRPr="002514B2">
        <w:rPr>
          <w:sz w:val="28"/>
          <w:szCs w:val="28"/>
        </w:rPr>
        <w:t xml:space="preserve"> «Об утверждении Положения о призыве на военную службу граждан Российской Федерации»,</w:t>
      </w:r>
      <w:r>
        <w:rPr>
          <w:sz w:val="28"/>
          <w:szCs w:val="28"/>
        </w:rPr>
        <w:t xml:space="preserve"> В</w:t>
      </w:r>
      <w:r w:rsidR="00AD19E1">
        <w:rPr>
          <w:sz w:val="28"/>
          <w:szCs w:val="28"/>
        </w:rPr>
        <w:t>ременной</w:t>
      </w:r>
      <w:r w:rsidRPr="002E6ED4">
        <w:rPr>
          <w:sz w:val="28"/>
          <w:szCs w:val="28"/>
        </w:rPr>
        <w:t xml:space="preserve"> инструкци</w:t>
      </w:r>
      <w:r w:rsidR="00AD19E1">
        <w:rPr>
          <w:sz w:val="28"/>
          <w:szCs w:val="28"/>
        </w:rPr>
        <w:t>ей</w:t>
      </w:r>
      <w:r w:rsidRPr="002E6ED4">
        <w:rPr>
          <w:sz w:val="28"/>
          <w:szCs w:val="28"/>
        </w:rPr>
        <w:t xml:space="preserve"> по организации и выполнению мероприятий, связанных с подготовкой и проведением призыва граждан РФ на ВС от 11 января </w:t>
      </w:r>
      <w:r w:rsidR="00AD19E1">
        <w:rPr>
          <w:sz w:val="28"/>
          <w:szCs w:val="28"/>
        </w:rPr>
        <w:t xml:space="preserve">2022 года </w:t>
      </w:r>
      <w:r w:rsidRPr="002E6ED4">
        <w:rPr>
          <w:sz w:val="28"/>
          <w:szCs w:val="28"/>
        </w:rPr>
        <w:t>№ 315/4/54</w:t>
      </w:r>
      <w:r>
        <w:rPr>
          <w:sz w:val="28"/>
          <w:szCs w:val="28"/>
        </w:rPr>
        <w:t xml:space="preserve">, </w:t>
      </w:r>
      <w:r w:rsidR="00AD19E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Правительства Российской Федерации от 11 ноября 2006 года № 663 </w:t>
      </w:r>
      <w:r w:rsidRPr="002514B2">
        <w:rPr>
          <w:sz w:val="28"/>
          <w:szCs w:val="28"/>
        </w:rPr>
        <w:t>«Об утверждении Положения о призыве на военную службу граждан Российской Федерации»</w:t>
      </w:r>
      <w:r>
        <w:rPr>
          <w:sz w:val="28"/>
          <w:szCs w:val="28"/>
        </w:rPr>
        <w:t>,</w:t>
      </w:r>
      <w:r w:rsidRPr="002514B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514B2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1E2412">
        <w:rPr>
          <w:sz w:val="28"/>
          <w:szCs w:val="28"/>
        </w:rPr>
        <w:t>качественного проведения</w:t>
      </w:r>
      <w:r>
        <w:rPr>
          <w:sz w:val="28"/>
          <w:szCs w:val="28"/>
        </w:rPr>
        <w:t xml:space="preserve"> </w:t>
      </w:r>
      <w:r w:rsidRPr="002514B2">
        <w:rPr>
          <w:sz w:val="28"/>
          <w:szCs w:val="28"/>
        </w:rPr>
        <w:t xml:space="preserve">призыва </w:t>
      </w:r>
      <w:r>
        <w:rPr>
          <w:sz w:val="28"/>
          <w:szCs w:val="28"/>
        </w:rPr>
        <w:t>на военную службу граждан 1995-2007 годов рождения, не пре</w:t>
      </w:r>
      <w:r w:rsidRPr="002514B2">
        <w:rPr>
          <w:sz w:val="28"/>
          <w:szCs w:val="28"/>
        </w:rPr>
        <w:t>бывающих в запасе и подлежащих в соответствии с Федеральным Законом «О воинской обязанности и военной сл</w:t>
      </w:r>
      <w:r>
        <w:rPr>
          <w:sz w:val="28"/>
          <w:szCs w:val="28"/>
        </w:rPr>
        <w:t>ужбе» призыву на военную службу администрация муниципального района «Хилокский район»</w:t>
      </w:r>
      <w:r w:rsidRPr="002461E1">
        <w:rPr>
          <w:b/>
          <w:bCs/>
          <w:spacing w:val="20"/>
          <w:sz w:val="28"/>
          <w:szCs w:val="28"/>
        </w:rPr>
        <w:t>постановляет</w:t>
      </w:r>
      <w:r>
        <w:rPr>
          <w:b/>
          <w:bCs/>
          <w:spacing w:val="20"/>
          <w:sz w:val="28"/>
          <w:szCs w:val="28"/>
        </w:rPr>
        <w:t>:</w:t>
      </w:r>
    </w:p>
    <w:p w:rsidR="00381CFB" w:rsidRPr="006711E3" w:rsidRDefault="00381CFB" w:rsidP="006711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Провести с 01 апреля  по 15 июля 2025 года призыв на военную службу граждан 1995-2007 годов рождения, подлежащих призыву на военную службу  </w:t>
      </w:r>
      <w:r w:rsidRPr="002514B2">
        <w:rPr>
          <w:sz w:val="28"/>
          <w:szCs w:val="28"/>
        </w:rPr>
        <w:t>в соответствии с Федеральным Законом «О воинской обязанности и военной сл</w:t>
      </w:r>
      <w:r>
        <w:rPr>
          <w:sz w:val="28"/>
          <w:szCs w:val="28"/>
        </w:rPr>
        <w:t>ужбе» призыву на военную службу на территории муниципального района «Хилокский район» Забайкальского края.</w:t>
      </w:r>
    </w:p>
    <w:p w:rsidR="00381CFB" w:rsidRDefault="00381CFB" w:rsidP="001E2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14B2">
        <w:rPr>
          <w:sz w:val="28"/>
          <w:szCs w:val="28"/>
        </w:rPr>
        <w:t xml:space="preserve">. </w:t>
      </w:r>
      <w:r>
        <w:rPr>
          <w:sz w:val="28"/>
          <w:szCs w:val="28"/>
        </w:rPr>
        <w:t>В целях качественной подготовки и проведения мероприятий по призыву граждан на военную службу в апреле-июле 2025 года рекомендовать главному</w:t>
      </w:r>
      <w:r w:rsidRPr="002514B2">
        <w:rPr>
          <w:sz w:val="28"/>
          <w:szCs w:val="28"/>
        </w:rPr>
        <w:t xml:space="preserve"> врач</w:t>
      </w:r>
      <w:r>
        <w:rPr>
          <w:sz w:val="28"/>
          <w:szCs w:val="28"/>
        </w:rPr>
        <w:t xml:space="preserve">у ГУЗ </w:t>
      </w:r>
      <w:r w:rsidRPr="00894EC3">
        <w:rPr>
          <w:sz w:val="28"/>
          <w:szCs w:val="28"/>
        </w:rPr>
        <w:t>«Хилокская центральная районная больница»</w:t>
      </w:r>
      <w:r>
        <w:rPr>
          <w:sz w:val="28"/>
          <w:szCs w:val="28"/>
        </w:rPr>
        <w:t xml:space="preserve"> Ковальчук О.В.:</w:t>
      </w:r>
    </w:p>
    <w:p w:rsidR="00381CFB" w:rsidRDefault="00381CFB" w:rsidP="001E2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Определить состав врачей-специалистов комиссии по медицинскому освидетельствованию граждан, подлежащих призыву на военную службу.</w:t>
      </w:r>
    </w:p>
    <w:p w:rsidR="00381CFB" w:rsidRDefault="00381CFB" w:rsidP="001E2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</w:t>
      </w:r>
      <w:r w:rsidRPr="002514B2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>в военный комиссариат Хилокского района Забайкальского края необходимых</w:t>
      </w:r>
      <w:r w:rsidRPr="002514B2">
        <w:rPr>
          <w:sz w:val="28"/>
          <w:szCs w:val="28"/>
        </w:rPr>
        <w:t xml:space="preserve"> врачей-специалистов и средний медицински</w:t>
      </w:r>
      <w:r>
        <w:rPr>
          <w:sz w:val="28"/>
          <w:szCs w:val="28"/>
        </w:rPr>
        <w:t>й персонал для работы в составе комиссии по медицинскому освидетельствованию граждан, подлежащих призыву на военную службу, согласно заявки (графика) военного комиссара Хилокского района Забайкальского края.</w:t>
      </w:r>
    </w:p>
    <w:p w:rsidR="00381CFB" w:rsidRDefault="00381CFB" w:rsidP="00767E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Организовать амбулаторное и стационарное обследование и лечение граждан, подлежащих призыву на военную службу в медицинских учреждениях Хилокского района.</w:t>
      </w:r>
    </w:p>
    <w:p w:rsidR="00381CFB" w:rsidRDefault="00381CFB" w:rsidP="007C62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Организовать проведение:</w:t>
      </w:r>
    </w:p>
    <w:p w:rsidR="00381CFB" w:rsidRDefault="00381CFB" w:rsidP="007C62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-флюорографии грудной клетки в двух проекциях в ГУЗ «Хилокская центральная районная больница»;</w:t>
      </w:r>
    </w:p>
    <w:p w:rsidR="00381CFB" w:rsidRDefault="00381CFB" w:rsidP="007C62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электрокардиографических исследований на призывном пункте Хилокского района (по согласованию);</w:t>
      </w:r>
    </w:p>
    <w:p w:rsidR="00381CFB" w:rsidRDefault="00381CFB" w:rsidP="007C62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лабораторных исследований (общий анализ мочи, общий анализ крови, анализ крови на резус-фактор, РМП, ВИЧ и гепатиты) проводить в участковых больницах по месту жительства граждан (для граждан, проживающих на территории г.Хилок, сельских поселениях</w:t>
      </w:r>
      <w:r w:rsidRPr="00AF59FC">
        <w:rPr>
          <w:sz w:val="28"/>
          <w:szCs w:val="28"/>
        </w:rPr>
        <w:t>:</w:t>
      </w:r>
      <w:r>
        <w:rPr>
          <w:sz w:val="28"/>
          <w:szCs w:val="28"/>
        </w:rPr>
        <w:t xml:space="preserve"> «Закультинское», «Глинкинское», «Жипхегенское», «Хилогосонское», «Хушенгинское», «Энгорокское» в ГУЗ «Хилокская центральная районная больница»). Исследования и анализы проводить согласно графика военного комиссариата Хилокского района Забайкальского края.</w:t>
      </w:r>
    </w:p>
    <w:p w:rsidR="00381CFB" w:rsidRDefault="00381CFB" w:rsidP="006711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Утвердить перечень лечебных учреждений для медицинского обследования и лечения граждан, подлежащих призыву на военную службу и нуждающихся в дополнительном обследовании (лечении) в лечебных заведениях г. Читы по согласованию с Министерством здравоохранения Забайкальского края.</w:t>
      </w:r>
    </w:p>
    <w:p w:rsidR="00381CFB" w:rsidRDefault="00381CFB" w:rsidP="008865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 главам сельских (городских) поселений, руководителям образовательных учреждений муниципального района «Хилокский район»:</w:t>
      </w:r>
    </w:p>
    <w:p w:rsidR="00381CFB" w:rsidRDefault="00381CFB" w:rsidP="008865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 Организовать своевременное и качественное изучение морально-деловых качеств и состояния здоровья граждан, подлежащих призыву на военную службу весной 2025 года.</w:t>
      </w:r>
    </w:p>
    <w:p w:rsidR="00381CFB" w:rsidRDefault="00381CFB" w:rsidP="008865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 своевременный сбор всех необходимых документов для формирования личных дел призывников.</w:t>
      </w:r>
    </w:p>
    <w:p w:rsidR="00381CFB" w:rsidRDefault="00381CFB" w:rsidP="006711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своевременное оповещение и прибытие граждан на мероприятия, связанные с призывом граждан на военную службу.</w:t>
      </w:r>
    </w:p>
    <w:p w:rsidR="00381CFB" w:rsidRDefault="00381CFB" w:rsidP="008865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14B2">
        <w:rPr>
          <w:sz w:val="28"/>
          <w:szCs w:val="28"/>
        </w:rPr>
        <w:t>.</w:t>
      </w:r>
      <w:r w:rsidRPr="00AF11B5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ВрИО </w:t>
      </w:r>
      <w:r w:rsidRPr="00AF11B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AF11B5">
        <w:rPr>
          <w:sz w:val="28"/>
          <w:szCs w:val="28"/>
        </w:rPr>
        <w:t xml:space="preserve"> отдела МВД России по Хилокскому району</w:t>
      </w:r>
      <w:r>
        <w:rPr>
          <w:sz w:val="28"/>
          <w:szCs w:val="28"/>
        </w:rPr>
        <w:t xml:space="preserve"> подполковнику полиции А.Ц.Лобсанову</w:t>
      </w:r>
      <w:r w:rsidRPr="00AF11B5">
        <w:rPr>
          <w:sz w:val="28"/>
          <w:szCs w:val="28"/>
        </w:rPr>
        <w:t xml:space="preserve">, в соответствии с требованиями Федерального закона  от 28 марта 1998 года № 53-ФЗ «О воинской обязанности и военной службе» ст.4 п.3, п.3.1 и совместного приказа  МО РФ, МВД РФ, ФМС № 366/789/197 от 10 сентября 2007 года «Об утверждении инструкции об организации взаимодействия военных комиссариатов, органов внутренних дел в работе по обеспечению исполнения гражданами РФ воинской обязанности», во исполнение  совместного </w:t>
      </w:r>
      <w:r>
        <w:rPr>
          <w:sz w:val="28"/>
          <w:szCs w:val="28"/>
        </w:rPr>
        <w:t>планом совместных мероприятий Военного комиссара Хилокского района Забайкальского края и начальника ОМВД России по Хилокскому району от 04 февраля 2025 года</w:t>
      </w:r>
      <w:r w:rsidRPr="00AF11B5">
        <w:rPr>
          <w:sz w:val="28"/>
          <w:szCs w:val="28"/>
        </w:rPr>
        <w:t>:</w:t>
      </w:r>
    </w:p>
    <w:p w:rsidR="00381CFB" w:rsidRPr="002514B2" w:rsidRDefault="00381CFB" w:rsidP="008865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Pr="002514B2">
        <w:rPr>
          <w:sz w:val="28"/>
          <w:szCs w:val="28"/>
        </w:rPr>
        <w:t>беспечить соблюдение правопорядка и дисципл</w:t>
      </w:r>
      <w:r>
        <w:rPr>
          <w:sz w:val="28"/>
          <w:szCs w:val="28"/>
        </w:rPr>
        <w:t>ины в ходе проведения  призыва, а также</w:t>
      </w:r>
      <w:r w:rsidRPr="002514B2">
        <w:rPr>
          <w:sz w:val="28"/>
          <w:szCs w:val="28"/>
        </w:rPr>
        <w:t xml:space="preserve"> во время  отправки призванных  граждан на сборный пункт</w:t>
      </w:r>
      <w:r>
        <w:rPr>
          <w:sz w:val="28"/>
          <w:szCs w:val="28"/>
        </w:rPr>
        <w:t xml:space="preserve"> Забайкальского края.</w:t>
      </w:r>
    </w:p>
    <w:p w:rsidR="00381CFB" w:rsidRDefault="00381CFB" w:rsidP="00B83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По запросам военного комиссара Хилокского района Забайкальского края </w:t>
      </w:r>
      <w:r w:rsidRPr="002514B2">
        <w:rPr>
          <w:sz w:val="28"/>
          <w:szCs w:val="28"/>
        </w:rPr>
        <w:t>производить розыск</w:t>
      </w:r>
      <w:r>
        <w:rPr>
          <w:sz w:val="28"/>
          <w:szCs w:val="28"/>
        </w:rPr>
        <w:t>,</w:t>
      </w:r>
      <w:r w:rsidRPr="002514B2">
        <w:rPr>
          <w:sz w:val="28"/>
          <w:szCs w:val="28"/>
        </w:rPr>
        <w:t xml:space="preserve">  и при наличии законных  оснований  осуществлять задержание</w:t>
      </w:r>
      <w:r>
        <w:rPr>
          <w:sz w:val="28"/>
          <w:szCs w:val="28"/>
        </w:rPr>
        <w:t xml:space="preserve"> и доставку</w:t>
      </w:r>
      <w:r w:rsidRPr="002514B2">
        <w:rPr>
          <w:sz w:val="28"/>
          <w:szCs w:val="28"/>
        </w:rPr>
        <w:t xml:space="preserve"> граждан, уклоняющихся от </w:t>
      </w:r>
      <w:r>
        <w:rPr>
          <w:sz w:val="28"/>
          <w:szCs w:val="28"/>
        </w:rPr>
        <w:t xml:space="preserve">мероприятий </w:t>
      </w:r>
      <w:r w:rsidRPr="002514B2">
        <w:rPr>
          <w:sz w:val="28"/>
          <w:szCs w:val="28"/>
        </w:rPr>
        <w:t>призыва на военную службу</w:t>
      </w:r>
      <w:r>
        <w:rPr>
          <w:sz w:val="28"/>
          <w:szCs w:val="28"/>
        </w:rPr>
        <w:t>, своевременно представлять данные на обращения  военного комиссариата Хилокского района об установлении мест нахождения граждан, уклоняющихся от мероприятий призыва на военную службу.</w:t>
      </w:r>
    </w:p>
    <w:p w:rsidR="00381CFB" w:rsidRDefault="00381CFB" w:rsidP="00B77EA7">
      <w:pPr>
        <w:jc w:val="both"/>
        <w:rPr>
          <w:sz w:val="28"/>
          <w:szCs w:val="28"/>
        </w:rPr>
      </w:pPr>
      <w:r>
        <w:rPr>
          <w:sz w:val="28"/>
          <w:szCs w:val="28"/>
        </w:rPr>
        <w:t>4.3.Оказывать максимальное содействие в проведении оповещения граждан, подлежащих призыву на военную службу.</w:t>
      </w:r>
    </w:p>
    <w:p w:rsidR="00381CFB" w:rsidRDefault="00381CFB" w:rsidP="00B77EA7">
      <w:pPr>
        <w:jc w:val="both"/>
        <w:rPr>
          <w:sz w:val="28"/>
          <w:szCs w:val="28"/>
        </w:rPr>
      </w:pPr>
      <w:r>
        <w:rPr>
          <w:sz w:val="28"/>
          <w:szCs w:val="28"/>
        </w:rPr>
        <w:t>4.4. Обеспечить своевременное представление сведений на граждан о привлечении их к административной, уголовной ответственности, наличии у них судимости, а также сведений о гражданах на которых возбуждались уголовные дела или проводились (производятся) следственные мероприятия.</w:t>
      </w:r>
    </w:p>
    <w:p w:rsidR="00381CFB" w:rsidRDefault="00381CFB" w:rsidP="00B77E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4.5. Своевременно представлять, по запросам военного комиссариата Хилокского района,  адресные справки на граждан, подлежащих призыву на военную службу.</w:t>
      </w:r>
    </w:p>
    <w:p w:rsidR="00381CFB" w:rsidRPr="002514B2" w:rsidRDefault="00381CFB" w:rsidP="006711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14B2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</w:t>
      </w:r>
      <w:r w:rsidRPr="002514B2">
        <w:rPr>
          <w:sz w:val="28"/>
          <w:szCs w:val="28"/>
        </w:rPr>
        <w:t>уководителям предприятий и орга</w:t>
      </w:r>
      <w:r>
        <w:rPr>
          <w:sz w:val="28"/>
          <w:szCs w:val="28"/>
        </w:rPr>
        <w:t>низаций, органам внутренних дел, главам городских и сельских поселенийХилокского района выделя</w:t>
      </w:r>
      <w:r w:rsidRPr="002514B2">
        <w:rPr>
          <w:sz w:val="28"/>
          <w:szCs w:val="28"/>
        </w:rPr>
        <w:t>ть в распоряжение военного комиссар</w:t>
      </w:r>
      <w:r>
        <w:rPr>
          <w:sz w:val="28"/>
          <w:szCs w:val="28"/>
        </w:rPr>
        <w:t xml:space="preserve">а Хилокского района Забайкальского края и военно-учетным работникам органов местного самоуправления поселений </w:t>
      </w:r>
      <w:r w:rsidRPr="002514B2">
        <w:rPr>
          <w:sz w:val="28"/>
          <w:szCs w:val="28"/>
        </w:rPr>
        <w:t>автотранспорт для оповещения граждан, подлежащих призыву на военную службу</w:t>
      </w:r>
      <w:r>
        <w:rPr>
          <w:sz w:val="28"/>
          <w:szCs w:val="28"/>
        </w:rPr>
        <w:t xml:space="preserve">, </w:t>
      </w:r>
      <w:r w:rsidRPr="002514B2">
        <w:rPr>
          <w:sz w:val="28"/>
          <w:szCs w:val="28"/>
        </w:rPr>
        <w:t>а также розыска и доставки граждан, своевременно не явившихся на призывной пункт района</w:t>
      </w:r>
      <w:r>
        <w:rPr>
          <w:sz w:val="28"/>
          <w:szCs w:val="28"/>
        </w:rPr>
        <w:t>,</w:t>
      </w:r>
      <w:r w:rsidRPr="002514B2">
        <w:rPr>
          <w:sz w:val="28"/>
          <w:szCs w:val="28"/>
        </w:rPr>
        <w:t xml:space="preserve"> для проведения мероприятий, связанных с призывом на военную службу, согласно </w:t>
      </w:r>
      <w:r>
        <w:rPr>
          <w:sz w:val="28"/>
          <w:szCs w:val="28"/>
        </w:rPr>
        <w:t>заявки военного комиссара Хилокского района Забайкальского края.</w:t>
      </w:r>
    </w:p>
    <w:p w:rsidR="00381CFB" w:rsidRDefault="00381CFB" w:rsidP="00921A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Компенсацию расходов организациям и гражданам, связанных с проведением мероприятий призыва граждан на военную службу, производить в соответствии с требованиями постановления Правительства Российской Федерации от 01 декабря 2004 года № 704 «О порядке компенсации расходов, понесенных организациями и гражданами Российской Федерации в связи с реализацией федерального закона «О воинской обязанности и военной службе».</w:t>
      </w:r>
    </w:p>
    <w:p w:rsidR="00381CFB" w:rsidRPr="00975B01" w:rsidRDefault="00381CFB" w:rsidP="00C92DDF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AD19E1">
        <w:rPr>
          <w:rFonts w:ascii="Times New Roman" w:hAnsi="Times New Roman" w:cs="Times New Roman"/>
          <w:sz w:val="28"/>
          <w:szCs w:val="28"/>
          <w:lang w:eastAsia="ru-RU"/>
        </w:rPr>
        <w:t xml:space="preserve">(обнародовать)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AD19E1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 Муниципального района «Хилокский район».</w:t>
      </w:r>
      <w:bookmarkStart w:id="0" w:name="_GoBack"/>
      <w:bookmarkEnd w:id="0"/>
    </w:p>
    <w:p w:rsidR="00381CFB" w:rsidRDefault="00381CFB" w:rsidP="00C92DDF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 постановление вступает в силу на следующий день после дня его официального опубликования.</w:t>
      </w:r>
    </w:p>
    <w:p w:rsidR="00381CFB" w:rsidRPr="006711E3" w:rsidRDefault="00381CFB" w:rsidP="00B83ADC">
      <w:pPr>
        <w:pStyle w:val="a7"/>
        <w:numPr>
          <w:ilvl w:val="0"/>
          <w:numId w:val="2"/>
        </w:numPr>
        <w:tabs>
          <w:tab w:val="left" w:pos="993"/>
          <w:tab w:val="left" w:pos="729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1E3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Военного комиссара Хилокского района Забайкальского края  Левкоеву Е.А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CFB" w:rsidRDefault="00381CFB" w:rsidP="00AF11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муниципального   района</w:t>
      </w:r>
    </w:p>
    <w:p w:rsidR="00381CFB" w:rsidRDefault="00381CFB" w:rsidP="00AF11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«Хилокский район»                                                                     Серов К.В.</w:t>
      </w:r>
    </w:p>
    <w:sectPr w:rsidR="00381CFB" w:rsidSect="00DA58A1">
      <w:footerReference w:type="default" r:id="rId7"/>
      <w:pgSz w:w="11906" w:h="16838"/>
      <w:pgMar w:top="1134" w:right="850" w:bottom="709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FB" w:rsidRDefault="00381CFB" w:rsidP="00DA58A1">
      <w:r>
        <w:separator/>
      </w:r>
    </w:p>
  </w:endnote>
  <w:endnote w:type="continuationSeparator" w:id="0">
    <w:p w:rsidR="00381CFB" w:rsidRDefault="00381CFB" w:rsidP="00D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FB" w:rsidRDefault="005D493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81CFB" w:rsidRDefault="00381C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FB" w:rsidRDefault="00381CFB" w:rsidP="00DA58A1">
      <w:r>
        <w:separator/>
      </w:r>
    </w:p>
  </w:footnote>
  <w:footnote w:type="continuationSeparator" w:id="0">
    <w:p w:rsidR="00381CFB" w:rsidRDefault="00381CFB" w:rsidP="00DA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E3509"/>
    <w:multiLevelType w:val="hybridMultilevel"/>
    <w:tmpl w:val="185CCADE"/>
    <w:lvl w:ilvl="0" w:tplc="4B5436A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18D9"/>
    <w:multiLevelType w:val="hybridMultilevel"/>
    <w:tmpl w:val="0818E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2A"/>
    <w:rsid w:val="000125AF"/>
    <w:rsid w:val="000262E0"/>
    <w:rsid w:val="00030518"/>
    <w:rsid w:val="0007123B"/>
    <w:rsid w:val="00087C48"/>
    <w:rsid w:val="00096BF7"/>
    <w:rsid w:val="000A1AF0"/>
    <w:rsid w:val="000E171F"/>
    <w:rsid w:val="00105B34"/>
    <w:rsid w:val="00137A73"/>
    <w:rsid w:val="00143B94"/>
    <w:rsid w:val="0017247E"/>
    <w:rsid w:val="00172809"/>
    <w:rsid w:val="00182844"/>
    <w:rsid w:val="001A5F38"/>
    <w:rsid w:val="001D13CC"/>
    <w:rsid w:val="001D6ECC"/>
    <w:rsid w:val="001E1417"/>
    <w:rsid w:val="001E2412"/>
    <w:rsid w:val="002461E1"/>
    <w:rsid w:val="002514B2"/>
    <w:rsid w:val="002750F1"/>
    <w:rsid w:val="00281429"/>
    <w:rsid w:val="002A6838"/>
    <w:rsid w:val="002B24B4"/>
    <w:rsid w:val="002E5A3D"/>
    <w:rsid w:val="002E6ED4"/>
    <w:rsid w:val="002F2AD7"/>
    <w:rsid w:val="003035CE"/>
    <w:rsid w:val="003129D2"/>
    <w:rsid w:val="003237BF"/>
    <w:rsid w:val="00327AE3"/>
    <w:rsid w:val="0033015B"/>
    <w:rsid w:val="0033437B"/>
    <w:rsid w:val="0034174E"/>
    <w:rsid w:val="00367297"/>
    <w:rsid w:val="003756E1"/>
    <w:rsid w:val="0037679C"/>
    <w:rsid w:val="00381CFB"/>
    <w:rsid w:val="003C0497"/>
    <w:rsid w:val="004068FD"/>
    <w:rsid w:val="0041748F"/>
    <w:rsid w:val="00417A0E"/>
    <w:rsid w:val="004E3B1F"/>
    <w:rsid w:val="004F34C8"/>
    <w:rsid w:val="005022E8"/>
    <w:rsid w:val="0053123D"/>
    <w:rsid w:val="00572F1F"/>
    <w:rsid w:val="005B2865"/>
    <w:rsid w:val="005B2930"/>
    <w:rsid w:val="005B6EC9"/>
    <w:rsid w:val="005D0339"/>
    <w:rsid w:val="005D27B1"/>
    <w:rsid w:val="005D4935"/>
    <w:rsid w:val="005E5EC6"/>
    <w:rsid w:val="00617D63"/>
    <w:rsid w:val="00645CC2"/>
    <w:rsid w:val="006711E3"/>
    <w:rsid w:val="00677B64"/>
    <w:rsid w:val="006A31CC"/>
    <w:rsid w:val="006B3C0E"/>
    <w:rsid w:val="006D1548"/>
    <w:rsid w:val="006F1D28"/>
    <w:rsid w:val="00720581"/>
    <w:rsid w:val="00762C03"/>
    <w:rsid w:val="0076573A"/>
    <w:rsid w:val="00767E25"/>
    <w:rsid w:val="00780457"/>
    <w:rsid w:val="007A24D0"/>
    <w:rsid w:val="007B38A8"/>
    <w:rsid w:val="007C62C3"/>
    <w:rsid w:val="007D1AAD"/>
    <w:rsid w:val="007D64C6"/>
    <w:rsid w:val="007E1D4E"/>
    <w:rsid w:val="00803BB7"/>
    <w:rsid w:val="0081341B"/>
    <w:rsid w:val="00850321"/>
    <w:rsid w:val="008530D0"/>
    <w:rsid w:val="0085348F"/>
    <w:rsid w:val="00860FAB"/>
    <w:rsid w:val="00873CC9"/>
    <w:rsid w:val="00876F46"/>
    <w:rsid w:val="008865BC"/>
    <w:rsid w:val="00894EC3"/>
    <w:rsid w:val="008A33F7"/>
    <w:rsid w:val="008B3099"/>
    <w:rsid w:val="008B3B43"/>
    <w:rsid w:val="008C1C30"/>
    <w:rsid w:val="008D2600"/>
    <w:rsid w:val="008F50C6"/>
    <w:rsid w:val="00921A3E"/>
    <w:rsid w:val="009307CF"/>
    <w:rsid w:val="00965559"/>
    <w:rsid w:val="00975B01"/>
    <w:rsid w:val="00992A2A"/>
    <w:rsid w:val="0099355B"/>
    <w:rsid w:val="009A1E49"/>
    <w:rsid w:val="009B2136"/>
    <w:rsid w:val="009E082B"/>
    <w:rsid w:val="009F6BD5"/>
    <w:rsid w:val="009F7C34"/>
    <w:rsid w:val="00A10A75"/>
    <w:rsid w:val="00A465E7"/>
    <w:rsid w:val="00A51567"/>
    <w:rsid w:val="00A62E32"/>
    <w:rsid w:val="00A9649D"/>
    <w:rsid w:val="00AA3B03"/>
    <w:rsid w:val="00AA7C4C"/>
    <w:rsid w:val="00AD19E1"/>
    <w:rsid w:val="00AD6C97"/>
    <w:rsid w:val="00AF11B5"/>
    <w:rsid w:val="00AF59FC"/>
    <w:rsid w:val="00B35485"/>
    <w:rsid w:val="00B451A7"/>
    <w:rsid w:val="00B718BE"/>
    <w:rsid w:val="00B760B9"/>
    <w:rsid w:val="00B77EA7"/>
    <w:rsid w:val="00B83ADC"/>
    <w:rsid w:val="00B86902"/>
    <w:rsid w:val="00BA6856"/>
    <w:rsid w:val="00C11551"/>
    <w:rsid w:val="00C12E9A"/>
    <w:rsid w:val="00C334B0"/>
    <w:rsid w:val="00C344BF"/>
    <w:rsid w:val="00C61EFD"/>
    <w:rsid w:val="00C70787"/>
    <w:rsid w:val="00C812DC"/>
    <w:rsid w:val="00C852B0"/>
    <w:rsid w:val="00C91620"/>
    <w:rsid w:val="00C92DDF"/>
    <w:rsid w:val="00CA37B9"/>
    <w:rsid w:val="00CC3622"/>
    <w:rsid w:val="00D1247D"/>
    <w:rsid w:val="00D13699"/>
    <w:rsid w:val="00D17D1D"/>
    <w:rsid w:val="00D26E77"/>
    <w:rsid w:val="00D51559"/>
    <w:rsid w:val="00D73B9C"/>
    <w:rsid w:val="00DA58A1"/>
    <w:rsid w:val="00DD13DB"/>
    <w:rsid w:val="00DD151E"/>
    <w:rsid w:val="00DE679C"/>
    <w:rsid w:val="00DF3E52"/>
    <w:rsid w:val="00E04B98"/>
    <w:rsid w:val="00E06891"/>
    <w:rsid w:val="00E12CA2"/>
    <w:rsid w:val="00E142D3"/>
    <w:rsid w:val="00E336DD"/>
    <w:rsid w:val="00E52EA3"/>
    <w:rsid w:val="00EA6737"/>
    <w:rsid w:val="00EB142E"/>
    <w:rsid w:val="00ED34F2"/>
    <w:rsid w:val="00F3316E"/>
    <w:rsid w:val="00F36361"/>
    <w:rsid w:val="00F36C76"/>
    <w:rsid w:val="00F42E6F"/>
    <w:rsid w:val="00F56A3E"/>
    <w:rsid w:val="00F5740C"/>
    <w:rsid w:val="00F92985"/>
    <w:rsid w:val="00FC0F98"/>
    <w:rsid w:val="00F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EB53F2-B475-486F-AEFD-65BB2ABB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3622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3622"/>
    <w:rPr>
      <w:sz w:val="24"/>
      <w:szCs w:val="24"/>
    </w:rPr>
  </w:style>
  <w:style w:type="paragraph" w:styleId="a3">
    <w:name w:val="Title"/>
    <w:basedOn w:val="a"/>
    <w:link w:val="a4"/>
    <w:uiPriority w:val="99"/>
    <w:qFormat/>
    <w:rsid w:val="00CC362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C3622"/>
    <w:rPr>
      <w:sz w:val="24"/>
      <w:szCs w:val="24"/>
    </w:rPr>
  </w:style>
  <w:style w:type="paragraph" w:styleId="a5">
    <w:name w:val="Body Text"/>
    <w:basedOn w:val="a"/>
    <w:link w:val="a6"/>
    <w:uiPriority w:val="99"/>
    <w:rsid w:val="00CC3622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C3622"/>
    <w:rPr>
      <w:sz w:val="28"/>
      <w:szCs w:val="28"/>
    </w:rPr>
  </w:style>
  <w:style w:type="paragraph" w:styleId="a7">
    <w:name w:val="List Paragraph"/>
    <w:basedOn w:val="a"/>
    <w:uiPriority w:val="99"/>
    <w:qFormat/>
    <w:rsid w:val="00B83A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DA58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A58A1"/>
    <w:rPr>
      <w:sz w:val="24"/>
      <w:szCs w:val="24"/>
    </w:rPr>
  </w:style>
  <w:style w:type="paragraph" w:styleId="aa">
    <w:name w:val="footer"/>
    <w:basedOn w:val="a"/>
    <w:link w:val="ab"/>
    <w:uiPriority w:val="99"/>
    <w:rsid w:val="00DA58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A58A1"/>
    <w:rPr>
      <w:sz w:val="24"/>
      <w:szCs w:val="24"/>
    </w:rPr>
  </w:style>
  <w:style w:type="character" w:styleId="ac">
    <w:name w:val="Hyperlink"/>
    <w:basedOn w:val="a0"/>
    <w:uiPriority w:val="99"/>
    <w:rsid w:val="0097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user</dc:creator>
  <cp:keywords/>
  <dc:description/>
  <cp:lastModifiedBy>Админ</cp:lastModifiedBy>
  <cp:revision>2</cp:revision>
  <cp:lastPrinted>2024-03-12T05:48:00Z</cp:lastPrinted>
  <dcterms:created xsi:type="dcterms:W3CDTF">2025-03-07T01:39:00Z</dcterms:created>
  <dcterms:modified xsi:type="dcterms:W3CDTF">2025-03-07T01:39:00Z</dcterms:modified>
</cp:coreProperties>
</file>