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78" w:rsidRPr="00405DE7" w:rsidRDefault="00CA6278" w:rsidP="00CA62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DE7">
        <w:rPr>
          <w:rFonts w:ascii="Times New Roman" w:hAnsi="Times New Roman" w:cs="Times New Roman"/>
          <w:b/>
          <w:sz w:val="28"/>
          <w:szCs w:val="28"/>
        </w:rPr>
        <w:t>СОВЕТ СЕЛЬСКОГО ПОСЕЛЕНИЯ «ЭНГОРОКСКОЕ»</w:t>
      </w:r>
    </w:p>
    <w:p w:rsidR="00CA6278" w:rsidRPr="00405DE7" w:rsidRDefault="00CA6278" w:rsidP="00CA62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78" w:rsidRPr="00F87F25" w:rsidRDefault="00CA6278" w:rsidP="00CA62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7F25">
        <w:rPr>
          <w:rFonts w:ascii="Times New Roman" w:hAnsi="Times New Roman" w:cs="Times New Roman"/>
          <w:sz w:val="28"/>
          <w:szCs w:val="28"/>
        </w:rPr>
        <w:t>РЕШЕНИЕ</w:t>
      </w:r>
    </w:p>
    <w:p w:rsidR="00CA6278" w:rsidRPr="00F87F25" w:rsidRDefault="00CA6278" w:rsidP="00CA62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278" w:rsidRPr="00F87F25" w:rsidRDefault="00305C9C" w:rsidP="00CA62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10.03. 2025</w:t>
      </w:r>
      <w:r w:rsidR="00CA6278" w:rsidRPr="00F87F25">
        <w:rPr>
          <w:rFonts w:ascii="Times New Roman" w:hAnsi="Times New Roman" w:cs="Times New Roman"/>
          <w:sz w:val="28"/>
          <w:szCs w:val="28"/>
        </w:rPr>
        <w:t xml:space="preserve"> г.                           </w:t>
      </w:r>
      <w:r w:rsidR="00CA627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 2</w:t>
      </w:r>
    </w:p>
    <w:p w:rsidR="00CA6278" w:rsidRPr="00F87F25" w:rsidRDefault="00CA6278" w:rsidP="00CA62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Энгорок</w:t>
      </w:r>
      <w:proofErr w:type="spellEnd"/>
    </w:p>
    <w:p w:rsidR="00CA6278" w:rsidRPr="00F87F25" w:rsidRDefault="00CA6278" w:rsidP="00CA62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6278" w:rsidRPr="00C518D8" w:rsidRDefault="00CA6278" w:rsidP="00CA627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8D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Отчета г</w:t>
      </w:r>
      <w:r w:rsidRPr="00C518D8">
        <w:rPr>
          <w:rFonts w:ascii="Times New Roman" w:hAnsi="Times New Roman" w:cs="Times New Roman"/>
          <w:b/>
          <w:sz w:val="28"/>
          <w:szCs w:val="28"/>
        </w:rPr>
        <w:t>лавы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18D8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ского поселения                              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Энгорокское</w:t>
      </w:r>
      <w:proofErr w:type="spellEnd"/>
      <w:r w:rsidRPr="00C518D8">
        <w:rPr>
          <w:rFonts w:ascii="Times New Roman" w:hAnsi="Times New Roman" w:cs="Times New Roman"/>
          <w:b/>
          <w:sz w:val="28"/>
          <w:szCs w:val="28"/>
        </w:rPr>
        <w:t xml:space="preserve">» о результатах своей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C518D8">
        <w:rPr>
          <w:rFonts w:ascii="Times New Roman" w:hAnsi="Times New Roman" w:cs="Times New Roman"/>
          <w:b/>
          <w:sz w:val="28"/>
          <w:szCs w:val="28"/>
        </w:rPr>
        <w:t>и 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305C9C">
        <w:rPr>
          <w:rFonts w:ascii="Times New Roman" w:hAnsi="Times New Roman" w:cs="Times New Roman"/>
          <w:b/>
          <w:sz w:val="28"/>
          <w:szCs w:val="28"/>
        </w:rPr>
        <w:t>ятельности администрации за 2024</w:t>
      </w:r>
      <w:r w:rsidRPr="00C518D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A6278" w:rsidRPr="00F87F25" w:rsidRDefault="00CA6278" w:rsidP="00CA62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6278" w:rsidRPr="00C518D8" w:rsidRDefault="00CA6278" w:rsidP="00CA6278">
      <w:pPr>
        <w:jc w:val="both"/>
        <w:rPr>
          <w:rFonts w:ascii="Times New Roman" w:hAnsi="Times New Roman" w:cs="Times New Roman"/>
          <w:sz w:val="28"/>
          <w:szCs w:val="28"/>
        </w:rPr>
      </w:pPr>
      <w:r w:rsidRPr="00F87F25">
        <w:rPr>
          <w:rFonts w:ascii="Times New Roman" w:hAnsi="Times New Roman" w:cs="Times New Roman"/>
          <w:sz w:val="28"/>
          <w:szCs w:val="28"/>
        </w:rPr>
        <w:tab/>
      </w:r>
      <w:r w:rsidRPr="00C518D8">
        <w:rPr>
          <w:rFonts w:ascii="Times New Roman" w:hAnsi="Times New Roman" w:cs="Times New Roman"/>
          <w:sz w:val="28"/>
          <w:szCs w:val="28"/>
        </w:rPr>
        <w:t>Руководствуясь пунктом 9 части 10, частью 11.1 статьи 35 Федерального закона от 6 октября 2003 года № 131-ФЗ «Об общих принципах организации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Федерации»,  Уставом </w:t>
      </w:r>
      <w:r w:rsidRPr="00C518D8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 Совет </w:t>
      </w:r>
      <w:r w:rsidRPr="00C518D8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ого  поселения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Pr="00C518D8">
        <w:rPr>
          <w:rFonts w:ascii="Times New Roman" w:hAnsi="Times New Roman" w:cs="Times New Roman"/>
          <w:sz w:val="28"/>
          <w:szCs w:val="28"/>
        </w:rPr>
        <w:t xml:space="preserve">», </w:t>
      </w:r>
      <w:r w:rsidRPr="00C518D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A6278" w:rsidRPr="00C518D8" w:rsidRDefault="00CA6278" w:rsidP="00CA62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8D8">
        <w:rPr>
          <w:rFonts w:ascii="Times New Roman" w:hAnsi="Times New Roman" w:cs="Times New Roman"/>
          <w:sz w:val="28"/>
          <w:szCs w:val="28"/>
        </w:rPr>
        <w:t xml:space="preserve">1. Утвердить прилагаемый Отчет 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C518D8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Pr="00C518D8">
        <w:rPr>
          <w:rFonts w:ascii="Times New Roman" w:hAnsi="Times New Roman" w:cs="Times New Roman"/>
          <w:sz w:val="28"/>
          <w:szCs w:val="28"/>
        </w:rPr>
        <w:t>» о результатах своей деятельности и 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05C9C">
        <w:rPr>
          <w:rFonts w:ascii="Times New Roman" w:hAnsi="Times New Roman" w:cs="Times New Roman"/>
          <w:sz w:val="28"/>
          <w:szCs w:val="28"/>
        </w:rPr>
        <w:t>ятельности администрации за 2024</w:t>
      </w:r>
      <w:r w:rsidRPr="00C518D8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CA6278" w:rsidRPr="00C518D8" w:rsidRDefault="00CA6278" w:rsidP="00CA62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8D8">
        <w:rPr>
          <w:rFonts w:ascii="Times New Roman" w:hAnsi="Times New Roman" w:cs="Times New Roman"/>
          <w:sz w:val="28"/>
          <w:szCs w:val="28"/>
        </w:rPr>
        <w:t>2. Признать удовлетво</w:t>
      </w:r>
      <w:r>
        <w:rPr>
          <w:rFonts w:ascii="Times New Roman" w:hAnsi="Times New Roman" w:cs="Times New Roman"/>
          <w:sz w:val="28"/>
          <w:szCs w:val="28"/>
        </w:rPr>
        <w:t>рительной деятельность г</w:t>
      </w:r>
      <w:r w:rsidRPr="00C518D8">
        <w:rPr>
          <w:rFonts w:ascii="Times New Roman" w:hAnsi="Times New Roman" w:cs="Times New Roman"/>
          <w:sz w:val="28"/>
          <w:szCs w:val="28"/>
        </w:rPr>
        <w:t>лавы сель</w:t>
      </w:r>
      <w:r>
        <w:rPr>
          <w:rFonts w:ascii="Times New Roman" w:hAnsi="Times New Roman" w:cs="Times New Roman"/>
          <w:sz w:val="28"/>
          <w:szCs w:val="28"/>
        </w:rPr>
        <w:t>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Pr="00C518D8">
        <w:rPr>
          <w:rFonts w:ascii="Times New Roman" w:hAnsi="Times New Roman" w:cs="Times New Roman"/>
          <w:sz w:val="28"/>
          <w:szCs w:val="28"/>
        </w:rPr>
        <w:t>» и деятельность админист</w:t>
      </w:r>
      <w:r>
        <w:rPr>
          <w:rFonts w:ascii="Times New Roman" w:hAnsi="Times New Roman" w:cs="Times New Roman"/>
          <w:sz w:val="28"/>
          <w:szCs w:val="28"/>
        </w:rPr>
        <w:t>рации</w:t>
      </w:r>
      <w:r w:rsidRPr="00C518D8">
        <w:rPr>
          <w:rFonts w:ascii="Times New Roman" w:hAnsi="Times New Roman" w:cs="Times New Roman"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sz w:val="28"/>
          <w:szCs w:val="28"/>
        </w:rPr>
        <w:t>ског</w:t>
      </w:r>
      <w:r w:rsidR="00305C9C">
        <w:rPr>
          <w:rFonts w:ascii="Times New Roman" w:hAnsi="Times New Roman" w:cs="Times New Roman"/>
          <w:sz w:val="28"/>
          <w:szCs w:val="28"/>
        </w:rPr>
        <w:t>о поселения «</w:t>
      </w:r>
      <w:proofErr w:type="spellStart"/>
      <w:r w:rsidR="00305C9C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="00305C9C">
        <w:rPr>
          <w:rFonts w:ascii="Times New Roman" w:hAnsi="Times New Roman" w:cs="Times New Roman"/>
          <w:sz w:val="28"/>
          <w:szCs w:val="28"/>
        </w:rPr>
        <w:t>» в 2024</w:t>
      </w:r>
      <w:r w:rsidRPr="00C518D8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CA6278" w:rsidRPr="00C518D8" w:rsidRDefault="00CA6278" w:rsidP="00CA6278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18D8">
        <w:rPr>
          <w:rFonts w:ascii="Times New Roman" w:hAnsi="Times New Roman" w:cs="Times New Roman"/>
          <w:sz w:val="28"/>
          <w:szCs w:val="28"/>
        </w:rPr>
        <w:tab/>
        <w:t>3</w:t>
      </w:r>
      <w:r w:rsidRPr="00C518D8">
        <w:rPr>
          <w:rFonts w:ascii="Times New Roman" w:hAnsi="Times New Roman" w:cs="Times New Roman"/>
          <w:bCs/>
          <w:sz w:val="28"/>
          <w:szCs w:val="28"/>
        </w:rPr>
        <w:t>. Настоящее решение вступает в силу на следующий день после дня его официального опубликования (обнародования).</w:t>
      </w:r>
    </w:p>
    <w:p w:rsidR="00CA6278" w:rsidRPr="00C518D8" w:rsidRDefault="00CA6278" w:rsidP="00CA6278">
      <w:pPr>
        <w:pStyle w:val="ConsPlusTitle"/>
        <w:suppressAutoHyphens/>
        <w:jc w:val="both"/>
        <w:rPr>
          <w:b w:val="0"/>
          <w:sz w:val="28"/>
          <w:szCs w:val="28"/>
        </w:rPr>
      </w:pPr>
      <w:r w:rsidRPr="00C518D8">
        <w:rPr>
          <w:b w:val="0"/>
          <w:bCs w:val="0"/>
          <w:sz w:val="28"/>
          <w:szCs w:val="28"/>
        </w:rPr>
        <w:tab/>
        <w:t xml:space="preserve">4. </w:t>
      </w:r>
      <w:r w:rsidRPr="00C518D8">
        <w:rPr>
          <w:b w:val="0"/>
          <w:sz w:val="28"/>
          <w:szCs w:val="28"/>
        </w:rPr>
        <w:t>Обнародовать настоящее решение в информационно-телекоммуникационной сети «</w:t>
      </w:r>
      <w:r>
        <w:rPr>
          <w:b w:val="0"/>
          <w:sz w:val="28"/>
          <w:szCs w:val="28"/>
        </w:rPr>
        <w:t>Интернет» на официальном сайте муниципального района «</w:t>
      </w:r>
      <w:proofErr w:type="spellStart"/>
      <w:r>
        <w:rPr>
          <w:b w:val="0"/>
          <w:sz w:val="28"/>
          <w:szCs w:val="28"/>
        </w:rPr>
        <w:t>Хилокский</w:t>
      </w:r>
      <w:proofErr w:type="spellEnd"/>
      <w:r>
        <w:rPr>
          <w:b w:val="0"/>
          <w:sz w:val="28"/>
          <w:szCs w:val="28"/>
        </w:rPr>
        <w:t xml:space="preserve"> район» </w:t>
      </w:r>
      <w:r w:rsidRPr="00C518D8">
        <w:rPr>
          <w:b w:val="0"/>
          <w:sz w:val="28"/>
          <w:szCs w:val="28"/>
        </w:rPr>
        <w:t>в разделе</w:t>
      </w:r>
      <w:r>
        <w:rPr>
          <w:b w:val="0"/>
          <w:sz w:val="28"/>
          <w:szCs w:val="28"/>
        </w:rPr>
        <w:t xml:space="preserve"> Документы  сельское поселение «</w:t>
      </w:r>
      <w:proofErr w:type="spellStart"/>
      <w:r>
        <w:rPr>
          <w:b w:val="0"/>
          <w:sz w:val="28"/>
          <w:szCs w:val="28"/>
        </w:rPr>
        <w:t>Энгорокское</w:t>
      </w:r>
      <w:proofErr w:type="spellEnd"/>
      <w:r>
        <w:rPr>
          <w:b w:val="0"/>
          <w:sz w:val="28"/>
          <w:szCs w:val="28"/>
        </w:rPr>
        <w:t>»</w:t>
      </w:r>
      <w:r w:rsidRPr="00C518D8">
        <w:rPr>
          <w:b w:val="0"/>
          <w:sz w:val="28"/>
          <w:szCs w:val="28"/>
        </w:rPr>
        <w:t>, разместить на информационных стендах админист</w:t>
      </w:r>
      <w:r>
        <w:rPr>
          <w:b w:val="0"/>
          <w:sz w:val="28"/>
          <w:szCs w:val="28"/>
        </w:rPr>
        <w:t xml:space="preserve">рации </w:t>
      </w:r>
      <w:r w:rsidRPr="00C518D8">
        <w:rPr>
          <w:b w:val="0"/>
          <w:sz w:val="28"/>
          <w:szCs w:val="28"/>
        </w:rPr>
        <w:t xml:space="preserve"> сель</w:t>
      </w:r>
      <w:r>
        <w:rPr>
          <w:b w:val="0"/>
          <w:sz w:val="28"/>
          <w:szCs w:val="28"/>
        </w:rPr>
        <w:t>ского поселения «</w:t>
      </w:r>
      <w:proofErr w:type="spellStart"/>
      <w:r>
        <w:rPr>
          <w:b w:val="0"/>
          <w:sz w:val="28"/>
          <w:szCs w:val="28"/>
        </w:rPr>
        <w:t>Энгорокское</w:t>
      </w:r>
      <w:proofErr w:type="spellEnd"/>
      <w:r w:rsidRPr="00C518D8">
        <w:rPr>
          <w:b w:val="0"/>
          <w:sz w:val="28"/>
          <w:szCs w:val="28"/>
        </w:rPr>
        <w:t>».</w:t>
      </w:r>
    </w:p>
    <w:p w:rsidR="00CA6278" w:rsidRPr="00C518D8" w:rsidRDefault="00CA6278" w:rsidP="00CA6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278" w:rsidRPr="00C518D8" w:rsidRDefault="00CA6278" w:rsidP="00CA62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278" w:rsidRPr="00C518D8" w:rsidRDefault="00CA6278" w:rsidP="00CA62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278" w:rsidRPr="00C518D8" w:rsidRDefault="00CA6278" w:rsidP="00CA62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278" w:rsidRPr="00C518D8" w:rsidRDefault="00CA6278" w:rsidP="00CA62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278" w:rsidRPr="00C518D8" w:rsidRDefault="00CA6278" w:rsidP="00CA6278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D8">
        <w:rPr>
          <w:rFonts w:ascii="Times New Roman" w:hAnsi="Times New Roman" w:cs="Times New Roman"/>
          <w:sz w:val="28"/>
          <w:szCs w:val="28"/>
        </w:rPr>
        <w:t xml:space="preserve">Глава   </w:t>
      </w:r>
      <w:proofErr w:type="gramStart"/>
      <w:r w:rsidRPr="00C518D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A6278" w:rsidRPr="00C518D8" w:rsidRDefault="00CA6278" w:rsidP="00CA6278">
      <w:pPr>
        <w:pStyle w:val="a3"/>
        <w:rPr>
          <w:rFonts w:ascii="Times New Roman" w:hAnsi="Times New Roman" w:cs="Times New Roman"/>
          <w:sz w:val="28"/>
          <w:szCs w:val="28"/>
        </w:rPr>
      </w:pPr>
      <w:r w:rsidRPr="00C518D8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C518D8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Pr="00C518D8">
        <w:rPr>
          <w:rFonts w:ascii="Times New Roman" w:hAnsi="Times New Roman" w:cs="Times New Roman"/>
          <w:sz w:val="28"/>
          <w:szCs w:val="28"/>
        </w:rPr>
        <w:t>»                                                            В.В. Петрова</w:t>
      </w:r>
    </w:p>
    <w:p w:rsidR="00CA6278" w:rsidRPr="00C518D8" w:rsidRDefault="00CA6278" w:rsidP="00CA62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278" w:rsidRPr="00C518D8" w:rsidRDefault="00CA6278" w:rsidP="00CA62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278" w:rsidRPr="00F87F25" w:rsidRDefault="00CA6278" w:rsidP="00CA62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278" w:rsidRDefault="00CA6278" w:rsidP="00CA627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6278" w:rsidRPr="00F87F25" w:rsidRDefault="00CA6278" w:rsidP="00CA627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F87F25">
        <w:rPr>
          <w:rFonts w:ascii="Times New Roman" w:hAnsi="Times New Roman" w:cs="Times New Roman"/>
          <w:sz w:val="28"/>
          <w:szCs w:val="28"/>
        </w:rPr>
        <w:t>№ 1</w:t>
      </w:r>
    </w:p>
    <w:p w:rsidR="00CA6278" w:rsidRPr="00F87F25" w:rsidRDefault="00CA6278" w:rsidP="00CA627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87F25">
        <w:rPr>
          <w:rFonts w:ascii="Times New Roman" w:hAnsi="Times New Roman" w:cs="Times New Roman"/>
          <w:sz w:val="28"/>
          <w:szCs w:val="28"/>
        </w:rPr>
        <w:t>к решению Совета сельского</w:t>
      </w:r>
    </w:p>
    <w:p w:rsidR="00CA6278" w:rsidRPr="00F87F25" w:rsidRDefault="00CA6278" w:rsidP="00CA62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F87F25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Pr="00F87F25">
        <w:rPr>
          <w:rFonts w:ascii="Times New Roman" w:hAnsi="Times New Roman" w:cs="Times New Roman"/>
          <w:sz w:val="28"/>
          <w:szCs w:val="28"/>
        </w:rPr>
        <w:t>»</w:t>
      </w:r>
    </w:p>
    <w:p w:rsidR="00CA6278" w:rsidRPr="00F87F25" w:rsidRDefault="00CA6278" w:rsidP="00CA62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305C9C">
        <w:rPr>
          <w:rFonts w:ascii="Times New Roman" w:hAnsi="Times New Roman" w:cs="Times New Roman"/>
          <w:sz w:val="28"/>
          <w:szCs w:val="28"/>
        </w:rPr>
        <w:t xml:space="preserve">   от «10 » марта  2025 г. № 2</w:t>
      </w:r>
    </w:p>
    <w:p w:rsidR="00CA6278" w:rsidRPr="00F87F25" w:rsidRDefault="00CA6278" w:rsidP="00CA627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6278" w:rsidRPr="00F87F25" w:rsidRDefault="00CA6278" w:rsidP="00CA627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6278" w:rsidRPr="003364E6" w:rsidRDefault="00CA6278" w:rsidP="00CA62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64E6">
        <w:rPr>
          <w:rFonts w:ascii="Times New Roman" w:hAnsi="Times New Roman" w:cs="Times New Roman"/>
          <w:sz w:val="28"/>
          <w:szCs w:val="28"/>
        </w:rPr>
        <w:t>ЕЖЕГОДНЫЙ ОТЧЕТ ГЛАВЫ СЕЛЬСКОГО ПОСЕЛЕНИЯ «ЭНГОРОКСКОЕ» О РЕЗУЛЬТАТАХ ЕГО ДЕЯТЕЛЬНОСТИ, ДЕЯТЕЛЬНОСТИ АДМИНИСТРАЦИИ СЕЛЬСКОГО ПОСЕЛЕНИЯ «ЭНГОРОКСКОЕ»</w:t>
      </w:r>
    </w:p>
    <w:p w:rsidR="00CA6278" w:rsidRPr="003364E6" w:rsidRDefault="00CA6278" w:rsidP="00CA62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278" w:rsidRDefault="00CA6278" w:rsidP="00CA62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4E6">
        <w:rPr>
          <w:rFonts w:ascii="Times New Roman" w:hAnsi="Times New Roman" w:cs="Times New Roman"/>
          <w:b/>
          <w:sz w:val="28"/>
          <w:szCs w:val="28"/>
        </w:rPr>
        <w:t>Описание мероприятий по исполнению полномочий по решению вопросов местного значения в сфере экономики и финансов, социальной сфере, сфере жизнеобеспечения, общественной безопасности и т.д.</w:t>
      </w:r>
    </w:p>
    <w:p w:rsidR="00CA6278" w:rsidRPr="003364E6" w:rsidRDefault="00CA6278" w:rsidP="00CA62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278" w:rsidRPr="000F65F7" w:rsidRDefault="00CA6278" w:rsidP="00CA627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E6">
        <w:rPr>
          <w:rFonts w:ascii="Times New Roman" w:hAnsi="Times New Roman" w:cs="Times New Roman"/>
          <w:sz w:val="28"/>
          <w:szCs w:val="28"/>
        </w:rPr>
        <w:t>Основная цель работы  администрации  сельского поселения «</w:t>
      </w:r>
      <w:proofErr w:type="spellStart"/>
      <w:r w:rsidRPr="003364E6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Pr="003364E6">
        <w:rPr>
          <w:rFonts w:ascii="Times New Roman" w:hAnsi="Times New Roman" w:cs="Times New Roman"/>
          <w:sz w:val="28"/>
          <w:szCs w:val="28"/>
        </w:rPr>
        <w:t>» и меня была направлена на решение вопросов местного значения и переданных полномочий  муниципальным районом «</w:t>
      </w:r>
      <w:proofErr w:type="spellStart"/>
      <w:r w:rsidRPr="003364E6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E6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364E6">
        <w:rPr>
          <w:rFonts w:ascii="Times New Roman" w:hAnsi="Times New Roman" w:cs="Times New Roman"/>
          <w:sz w:val="28"/>
          <w:szCs w:val="28"/>
        </w:rPr>
        <w:t>Территория сельского поселения «</w:t>
      </w:r>
      <w:proofErr w:type="spellStart"/>
      <w:r w:rsidRPr="003364E6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Pr="003364E6">
        <w:rPr>
          <w:rFonts w:ascii="Times New Roman" w:hAnsi="Times New Roman" w:cs="Times New Roman"/>
          <w:sz w:val="28"/>
          <w:szCs w:val="28"/>
        </w:rPr>
        <w:t xml:space="preserve">»   составляет 9454 га, в состав сельского поселения входит   населенный пункт с. </w:t>
      </w:r>
      <w:proofErr w:type="spellStart"/>
      <w:r w:rsidRPr="003364E6">
        <w:rPr>
          <w:rFonts w:ascii="Times New Roman" w:hAnsi="Times New Roman" w:cs="Times New Roman"/>
          <w:sz w:val="28"/>
          <w:szCs w:val="28"/>
        </w:rPr>
        <w:t>Энгорок</w:t>
      </w:r>
      <w:proofErr w:type="spellEnd"/>
      <w:r w:rsidRPr="003364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Размер территории населенного пункта составляет 226,49 га.</w:t>
      </w:r>
      <w:r w:rsidRPr="003364E6">
        <w:rPr>
          <w:rFonts w:ascii="Times New Roman" w:hAnsi="Times New Roman" w:cs="Times New Roman"/>
          <w:sz w:val="28"/>
          <w:szCs w:val="28"/>
        </w:rPr>
        <w:t xml:space="preserve"> </w:t>
      </w:r>
      <w:r w:rsidR="00305C9C">
        <w:rPr>
          <w:rFonts w:ascii="Times New Roman" w:hAnsi="Times New Roman" w:cs="Times New Roman"/>
          <w:sz w:val="28"/>
          <w:szCs w:val="28"/>
        </w:rPr>
        <w:t>Население на 01.01.2024</w:t>
      </w:r>
      <w:r>
        <w:rPr>
          <w:rFonts w:ascii="Times New Roman" w:hAnsi="Times New Roman" w:cs="Times New Roman"/>
          <w:sz w:val="28"/>
          <w:szCs w:val="28"/>
        </w:rPr>
        <w:t xml:space="preserve"> составляло </w:t>
      </w:r>
      <w:r w:rsidR="00305C9C">
        <w:rPr>
          <w:rFonts w:ascii="Times New Roman" w:hAnsi="Times New Roman" w:cs="Times New Roman"/>
          <w:sz w:val="28"/>
          <w:szCs w:val="28"/>
        </w:rPr>
        <w:t>– 122 человек, мужчины -70, женщины -52</w:t>
      </w:r>
      <w:r>
        <w:rPr>
          <w:rFonts w:ascii="Times New Roman" w:hAnsi="Times New Roman" w:cs="Times New Roman"/>
          <w:sz w:val="28"/>
          <w:szCs w:val="28"/>
        </w:rPr>
        <w:t xml:space="preserve">.  Домовладений - 59 </w:t>
      </w:r>
      <w:r w:rsidRPr="003364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 w:rsidRPr="003364E6">
        <w:rPr>
          <w:rFonts w:ascii="Times New Roman" w:hAnsi="Times New Roman" w:cs="Times New Roman"/>
          <w:sz w:val="28"/>
          <w:szCs w:val="28"/>
        </w:rPr>
        <w:t>Демографическая ситуация в сельском поселении характеризуется снижением численности населения по причине естественной и миграционной</w:t>
      </w:r>
      <w:r w:rsidR="00305C9C">
        <w:rPr>
          <w:rFonts w:ascii="Times New Roman" w:hAnsi="Times New Roman" w:cs="Times New Roman"/>
          <w:sz w:val="28"/>
          <w:szCs w:val="28"/>
        </w:rPr>
        <w:t xml:space="preserve"> убыли населения. На начало 2024</w:t>
      </w:r>
      <w:r w:rsidRPr="003364E6">
        <w:rPr>
          <w:rFonts w:ascii="Times New Roman" w:hAnsi="Times New Roman" w:cs="Times New Roman"/>
          <w:sz w:val="28"/>
          <w:szCs w:val="28"/>
        </w:rPr>
        <w:t xml:space="preserve"> года численност</w:t>
      </w:r>
      <w:r>
        <w:rPr>
          <w:rFonts w:ascii="Times New Roman" w:hAnsi="Times New Roman" w:cs="Times New Roman"/>
          <w:sz w:val="28"/>
          <w:szCs w:val="28"/>
        </w:rPr>
        <w:t>ь постоянно проживающих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65F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F65F7">
        <w:rPr>
          <w:rFonts w:ascii="Times New Roman" w:hAnsi="Times New Roman" w:cs="Times New Roman"/>
          <w:sz w:val="28"/>
          <w:szCs w:val="28"/>
        </w:rPr>
        <w:t>а отчетный период родилось 0  детей,  умерло</w:t>
      </w:r>
      <w:r w:rsidR="00305C9C">
        <w:rPr>
          <w:rFonts w:ascii="Times New Roman" w:hAnsi="Times New Roman" w:cs="Times New Roman"/>
          <w:sz w:val="28"/>
          <w:szCs w:val="28"/>
        </w:rPr>
        <w:t xml:space="preserve"> 2, убыло 0</w:t>
      </w:r>
      <w:r w:rsidRPr="000F65F7">
        <w:rPr>
          <w:rFonts w:ascii="Times New Roman" w:hAnsi="Times New Roman" w:cs="Times New Roman"/>
          <w:sz w:val="28"/>
          <w:szCs w:val="28"/>
        </w:rPr>
        <w:t>.</w:t>
      </w:r>
      <w:r w:rsidRPr="000F65F7">
        <w:rPr>
          <w:rFonts w:ascii="Times New Roman" w:hAnsi="Times New Roman" w:cs="Times New Roman"/>
          <w:sz w:val="28"/>
          <w:szCs w:val="28"/>
        </w:rPr>
        <w:tab/>
      </w:r>
      <w:r w:rsidRPr="000F65F7">
        <w:rPr>
          <w:rFonts w:ascii="Times New Roman" w:hAnsi="Times New Roman" w:cs="Times New Roman"/>
          <w:sz w:val="28"/>
          <w:szCs w:val="28"/>
        </w:rPr>
        <w:tab/>
      </w:r>
      <w:r w:rsidRPr="000F65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F65F7">
        <w:rPr>
          <w:rFonts w:ascii="Times New Roman" w:hAnsi="Times New Roman" w:cs="Times New Roman"/>
          <w:sz w:val="28"/>
          <w:szCs w:val="28"/>
        </w:rPr>
        <w:t>Из общей ч</w:t>
      </w:r>
      <w:r>
        <w:rPr>
          <w:rFonts w:ascii="Times New Roman" w:hAnsi="Times New Roman" w:cs="Times New Roman"/>
          <w:sz w:val="28"/>
          <w:szCs w:val="28"/>
        </w:rPr>
        <w:t>исленности населения: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Pr="000F65F7">
        <w:rPr>
          <w:rFonts w:ascii="Times New Roman" w:hAnsi="Times New Roman" w:cs="Times New Roman"/>
          <w:sz w:val="28"/>
          <w:szCs w:val="28"/>
        </w:rPr>
        <w:t xml:space="preserve">- дети – 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0F65F7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Start"/>
      <w:r w:rsidRPr="000F65F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F65F7">
        <w:rPr>
          <w:rFonts w:ascii="Times New Roman" w:hAnsi="Times New Roman" w:cs="Times New Roman"/>
          <w:sz w:val="28"/>
          <w:szCs w:val="28"/>
        </w:rPr>
        <w:tab/>
      </w:r>
      <w:r w:rsidRPr="000F65F7">
        <w:rPr>
          <w:rFonts w:ascii="Times New Roman" w:hAnsi="Times New Roman" w:cs="Times New Roman"/>
          <w:sz w:val="28"/>
          <w:szCs w:val="28"/>
        </w:rPr>
        <w:tab/>
      </w:r>
      <w:r w:rsidRPr="000F65F7">
        <w:rPr>
          <w:rFonts w:ascii="Times New Roman" w:hAnsi="Times New Roman" w:cs="Times New Roman"/>
          <w:sz w:val="28"/>
          <w:szCs w:val="28"/>
        </w:rPr>
        <w:tab/>
      </w:r>
      <w:r w:rsidRPr="000F65F7">
        <w:rPr>
          <w:rFonts w:ascii="Times New Roman" w:hAnsi="Times New Roman" w:cs="Times New Roman"/>
          <w:sz w:val="28"/>
          <w:szCs w:val="28"/>
        </w:rPr>
        <w:tab/>
      </w:r>
      <w:r w:rsidRPr="000F65F7">
        <w:rPr>
          <w:rFonts w:ascii="Times New Roman" w:hAnsi="Times New Roman" w:cs="Times New Roman"/>
          <w:sz w:val="28"/>
          <w:szCs w:val="28"/>
        </w:rPr>
        <w:tab/>
      </w:r>
      <w:r w:rsidRPr="000F65F7">
        <w:rPr>
          <w:rFonts w:ascii="Times New Roman" w:hAnsi="Times New Roman" w:cs="Times New Roman"/>
          <w:sz w:val="28"/>
          <w:szCs w:val="28"/>
        </w:rPr>
        <w:tab/>
      </w:r>
      <w:r w:rsidRPr="000F65F7">
        <w:rPr>
          <w:rFonts w:ascii="Times New Roman" w:hAnsi="Times New Roman" w:cs="Times New Roman"/>
          <w:sz w:val="28"/>
          <w:szCs w:val="28"/>
        </w:rPr>
        <w:tab/>
      </w:r>
      <w:r w:rsidRPr="000F65F7">
        <w:rPr>
          <w:rFonts w:ascii="Times New Roman" w:hAnsi="Times New Roman" w:cs="Times New Roman"/>
          <w:sz w:val="28"/>
          <w:szCs w:val="28"/>
        </w:rPr>
        <w:tab/>
      </w:r>
      <w:r w:rsidRPr="000F65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5F7">
        <w:rPr>
          <w:rFonts w:ascii="Times New Roman" w:hAnsi="Times New Roman" w:cs="Times New Roman"/>
          <w:sz w:val="28"/>
          <w:szCs w:val="28"/>
        </w:rPr>
        <w:t xml:space="preserve">- студенты – 2 человека; </w:t>
      </w:r>
      <w:r w:rsidRPr="000F65F7">
        <w:rPr>
          <w:rFonts w:ascii="Times New Roman" w:hAnsi="Times New Roman" w:cs="Times New Roman"/>
          <w:sz w:val="28"/>
          <w:szCs w:val="28"/>
        </w:rPr>
        <w:tab/>
      </w:r>
      <w:r w:rsidRPr="000F65F7">
        <w:rPr>
          <w:rFonts w:ascii="Times New Roman" w:hAnsi="Times New Roman" w:cs="Times New Roman"/>
          <w:sz w:val="28"/>
          <w:szCs w:val="28"/>
        </w:rPr>
        <w:tab/>
      </w:r>
      <w:r w:rsidRPr="000F65F7">
        <w:rPr>
          <w:rFonts w:ascii="Times New Roman" w:hAnsi="Times New Roman" w:cs="Times New Roman"/>
          <w:sz w:val="28"/>
          <w:szCs w:val="28"/>
        </w:rPr>
        <w:tab/>
      </w:r>
      <w:r w:rsidRPr="000F65F7">
        <w:rPr>
          <w:rFonts w:ascii="Times New Roman" w:hAnsi="Times New Roman" w:cs="Times New Roman"/>
          <w:sz w:val="28"/>
          <w:szCs w:val="28"/>
        </w:rPr>
        <w:tab/>
      </w:r>
      <w:r w:rsidRPr="000F65F7">
        <w:rPr>
          <w:rFonts w:ascii="Times New Roman" w:hAnsi="Times New Roman" w:cs="Times New Roman"/>
          <w:sz w:val="28"/>
          <w:szCs w:val="28"/>
        </w:rPr>
        <w:tab/>
      </w:r>
      <w:r w:rsidRPr="000F65F7">
        <w:rPr>
          <w:rFonts w:ascii="Times New Roman" w:hAnsi="Times New Roman" w:cs="Times New Roman"/>
          <w:sz w:val="28"/>
          <w:szCs w:val="28"/>
        </w:rPr>
        <w:tab/>
      </w:r>
      <w:r w:rsidRPr="000F65F7">
        <w:rPr>
          <w:rFonts w:ascii="Times New Roman" w:hAnsi="Times New Roman" w:cs="Times New Roman"/>
          <w:sz w:val="28"/>
          <w:szCs w:val="28"/>
        </w:rPr>
        <w:tab/>
      </w:r>
      <w:r w:rsidRPr="000F65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C27D4">
        <w:rPr>
          <w:rFonts w:ascii="Times New Roman" w:hAnsi="Times New Roman" w:cs="Times New Roman"/>
          <w:sz w:val="28"/>
          <w:szCs w:val="28"/>
        </w:rPr>
        <w:t>- пенсионеры – 54</w:t>
      </w:r>
      <w:r w:rsidRPr="000F65F7">
        <w:rPr>
          <w:rFonts w:ascii="Times New Roman" w:hAnsi="Times New Roman" w:cs="Times New Roman"/>
          <w:sz w:val="28"/>
          <w:szCs w:val="28"/>
        </w:rPr>
        <w:t>;</w:t>
      </w:r>
      <w:r w:rsidRPr="000F65F7">
        <w:rPr>
          <w:rFonts w:ascii="Times New Roman" w:hAnsi="Times New Roman" w:cs="Times New Roman"/>
          <w:sz w:val="28"/>
          <w:szCs w:val="28"/>
        </w:rPr>
        <w:tab/>
      </w:r>
      <w:r w:rsidRPr="000F65F7">
        <w:rPr>
          <w:rFonts w:ascii="Times New Roman" w:hAnsi="Times New Roman" w:cs="Times New Roman"/>
          <w:sz w:val="28"/>
          <w:szCs w:val="28"/>
        </w:rPr>
        <w:tab/>
      </w:r>
      <w:r w:rsidRPr="000F65F7">
        <w:rPr>
          <w:rFonts w:ascii="Times New Roman" w:hAnsi="Times New Roman" w:cs="Times New Roman"/>
          <w:sz w:val="28"/>
          <w:szCs w:val="28"/>
        </w:rPr>
        <w:tab/>
      </w:r>
      <w:r w:rsidRPr="000F65F7">
        <w:rPr>
          <w:rFonts w:ascii="Times New Roman" w:hAnsi="Times New Roman" w:cs="Times New Roman"/>
          <w:sz w:val="28"/>
          <w:szCs w:val="28"/>
        </w:rPr>
        <w:tab/>
      </w:r>
      <w:r w:rsidRPr="000F65F7">
        <w:rPr>
          <w:rFonts w:ascii="Times New Roman" w:hAnsi="Times New Roman" w:cs="Times New Roman"/>
          <w:sz w:val="28"/>
          <w:szCs w:val="28"/>
        </w:rPr>
        <w:tab/>
      </w:r>
      <w:r w:rsidRPr="000F65F7">
        <w:rPr>
          <w:rFonts w:ascii="Times New Roman" w:hAnsi="Times New Roman" w:cs="Times New Roman"/>
          <w:sz w:val="28"/>
          <w:szCs w:val="28"/>
        </w:rPr>
        <w:tab/>
      </w:r>
      <w:r w:rsidRPr="000F65F7">
        <w:rPr>
          <w:rFonts w:ascii="Times New Roman" w:hAnsi="Times New Roman" w:cs="Times New Roman"/>
          <w:sz w:val="28"/>
          <w:szCs w:val="28"/>
        </w:rPr>
        <w:tab/>
      </w:r>
      <w:r w:rsidRPr="000F65F7">
        <w:rPr>
          <w:rFonts w:ascii="Times New Roman" w:hAnsi="Times New Roman" w:cs="Times New Roman"/>
          <w:sz w:val="28"/>
          <w:szCs w:val="28"/>
        </w:rPr>
        <w:tab/>
      </w:r>
      <w:r w:rsidRPr="000F65F7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C3AD2">
        <w:rPr>
          <w:rFonts w:ascii="Times New Roman" w:hAnsi="Times New Roman" w:cs="Times New Roman"/>
          <w:sz w:val="28"/>
          <w:szCs w:val="28"/>
        </w:rPr>
        <w:t>- инвалиды –11</w:t>
      </w:r>
    </w:p>
    <w:p w:rsidR="00CA6278" w:rsidRPr="003364E6" w:rsidRDefault="00CA6278" w:rsidP="00CA627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E6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 xml:space="preserve">семей </w:t>
      </w:r>
      <w:r w:rsidRPr="003364E6">
        <w:rPr>
          <w:rFonts w:ascii="Times New Roman" w:hAnsi="Times New Roman" w:cs="Times New Roman"/>
          <w:sz w:val="28"/>
          <w:szCs w:val="28"/>
        </w:rPr>
        <w:t>в поселении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64E6">
        <w:rPr>
          <w:rFonts w:ascii="Times New Roman" w:hAnsi="Times New Roman" w:cs="Times New Roman"/>
          <w:sz w:val="28"/>
          <w:szCs w:val="28"/>
        </w:rPr>
        <w:t xml:space="preserve"> имеющих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9C3AD2">
        <w:rPr>
          <w:rFonts w:ascii="Times New Roman" w:hAnsi="Times New Roman" w:cs="Times New Roman"/>
          <w:sz w:val="28"/>
          <w:szCs w:val="28"/>
        </w:rPr>
        <w:t>9</w:t>
      </w:r>
      <w:r w:rsidRPr="000F65F7">
        <w:rPr>
          <w:rFonts w:ascii="Times New Roman" w:hAnsi="Times New Roman" w:cs="Times New Roman"/>
          <w:sz w:val="28"/>
          <w:szCs w:val="28"/>
        </w:rPr>
        <w:t xml:space="preserve">. </w:t>
      </w:r>
      <w:r w:rsidRPr="003364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Работающее </w:t>
      </w:r>
      <w:r w:rsidRPr="003364E6">
        <w:rPr>
          <w:rFonts w:ascii="Times New Roman" w:hAnsi="Times New Roman" w:cs="Times New Roman"/>
          <w:sz w:val="28"/>
          <w:szCs w:val="28"/>
        </w:rPr>
        <w:t>население составляет -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0F65F7">
        <w:rPr>
          <w:rFonts w:ascii="Times New Roman" w:hAnsi="Times New Roman" w:cs="Times New Roman"/>
          <w:sz w:val="28"/>
          <w:szCs w:val="28"/>
        </w:rPr>
        <w:t>4</w:t>
      </w:r>
      <w:r w:rsidRPr="00F86C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человек.</w:t>
      </w:r>
    </w:p>
    <w:p w:rsidR="00CA6278" w:rsidRPr="003364E6" w:rsidRDefault="00CA6278" w:rsidP="00CA6278">
      <w:pPr>
        <w:spacing w:line="240" w:lineRule="auto"/>
        <w:ind w:firstLine="851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3364E6">
        <w:rPr>
          <w:rFonts w:ascii="Times New Roman" w:hAnsi="Times New Roman" w:cs="Times New Roman"/>
          <w:sz w:val="28"/>
          <w:szCs w:val="28"/>
        </w:rPr>
        <w:t xml:space="preserve"> В наше</w:t>
      </w:r>
      <w:r>
        <w:rPr>
          <w:rFonts w:ascii="Times New Roman" w:hAnsi="Times New Roman" w:cs="Times New Roman"/>
          <w:sz w:val="28"/>
          <w:szCs w:val="28"/>
        </w:rPr>
        <w:t xml:space="preserve">м  поселении зарегистрирован </w:t>
      </w:r>
      <w:r w:rsidRPr="002A2C2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</w:t>
      </w:r>
      <w:r w:rsidRPr="003364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занимающийся деревообработкой,</w:t>
      </w:r>
      <w:r w:rsidRPr="003364E6">
        <w:rPr>
          <w:rFonts w:ascii="Times New Roman" w:hAnsi="Times New Roman" w:cs="Times New Roman"/>
          <w:sz w:val="28"/>
          <w:szCs w:val="28"/>
        </w:rPr>
        <w:t xml:space="preserve"> </w:t>
      </w:r>
      <w:r w:rsidRPr="002A2C28">
        <w:rPr>
          <w:rFonts w:ascii="Times New Roman" w:hAnsi="Times New Roman" w:cs="Times New Roman"/>
          <w:sz w:val="28"/>
          <w:szCs w:val="28"/>
        </w:rPr>
        <w:t>5 б</w:t>
      </w:r>
      <w:r w:rsidRPr="003364E6">
        <w:rPr>
          <w:rFonts w:ascii="Times New Roman" w:hAnsi="Times New Roman" w:cs="Times New Roman"/>
          <w:sz w:val="28"/>
          <w:szCs w:val="28"/>
        </w:rPr>
        <w:t>юджетных учреждений.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</w:t>
      </w:r>
      <w:r w:rsidRPr="003364E6">
        <w:rPr>
          <w:rFonts w:ascii="Times New Roman" w:hAnsi="Times New Roman" w:cs="Times New Roman"/>
          <w:bCs/>
          <w:kern w:val="28"/>
          <w:sz w:val="28"/>
          <w:szCs w:val="28"/>
        </w:rPr>
        <w:t>Деятельность администрации осуществляется в соответствии с Федеральным законом №131-ФЗ «Об общих принципах организации местного самоуправления в Российской Федерации, Уставом   сель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ского  поселения «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>»</w:t>
      </w:r>
      <w:r w:rsidRPr="003364E6">
        <w:rPr>
          <w:rFonts w:ascii="Times New Roman" w:hAnsi="Times New Roman" w:cs="Times New Roman"/>
          <w:bCs/>
          <w:kern w:val="28"/>
          <w:sz w:val="28"/>
          <w:szCs w:val="28"/>
        </w:rPr>
        <w:t xml:space="preserve">.   </w:t>
      </w:r>
    </w:p>
    <w:p w:rsidR="00CA6278" w:rsidRPr="003364E6" w:rsidRDefault="00CA6278" w:rsidP="00CA6278">
      <w:pPr>
        <w:spacing w:line="240" w:lineRule="auto"/>
        <w:ind w:firstLine="851"/>
        <w:jc w:val="both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E62096">
        <w:rPr>
          <w:rFonts w:ascii="Times New Roman" w:hAnsi="Times New Roman" w:cs="Times New Roman"/>
          <w:bCs/>
          <w:kern w:val="28"/>
          <w:sz w:val="28"/>
          <w:szCs w:val="28"/>
        </w:rPr>
        <w:lastRenderedPageBreak/>
        <w:t>Основной задачей местного самоуправления является решение вопросов местного значения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  <w:r w:rsidRPr="003364E6">
        <w:rPr>
          <w:rFonts w:ascii="Times New Roman" w:hAnsi="Times New Roman" w:cs="Times New Roman"/>
          <w:bCs/>
          <w:kern w:val="28"/>
          <w:sz w:val="28"/>
          <w:szCs w:val="28"/>
        </w:rPr>
        <w:t xml:space="preserve"> Это следующие вопросы:</w:t>
      </w:r>
    </w:p>
    <w:p w:rsidR="00CA6278" w:rsidRPr="003364E6" w:rsidRDefault="00CA6278" w:rsidP="00CA6278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dst536"/>
      <w:bookmarkEnd w:id="0"/>
      <w:r w:rsidRPr="003364E6">
        <w:rPr>
          <w:rFonts w:ascii="Times New Roman" w:hAnsi="Times New Roman" w:cs="Times New Roman"/>
          <w:color w:val="000000"/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3364E6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3364E6">
        <w:rPr>
          <w:rFonts w:ascii="Times New Roman" w:hAnsi="Times New Roman" w:cs="Times New Roman"/>
          <w:color w:val="000000"/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CA6278" w:rsidRPr="003364E6" w:rsidRDefault="00CA6278" w:rsidP="00CA6278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dst100117"/>
      <w:bookmarkStart w:id="2" w:name="dst100118"/>
      <w:bookmarkEnd w:id="1"/>
      <w:bookmarkEnd w:id="2"/>
      <w:r w:rsidRPr="003364E6">
        <w:rPr>
          <w:rFonts w:ascii="Times New Roman" w:hAnsi="Times New Roman" w:cs="Times New Roman"/>
          <w:color w:val="000000"/>
          <w:sz w:val="28"/>
          <w:szCs w:val="28"/>
        </w:rPr>
        <w:t xml:space="preserve">2) владение, пользование и распоряжение имуществом, находящимся в муниципальной собственности поселения; </w:t>
      </w:r>
    </w:p>
    <w:p w:rsidR="00CA6278" w:rsidRPr="003364E6" w:rsidRDefault="00CA6278" w:rsidP="00CA6278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4E6">
        <w:rPr>
          <w:rFonts w:ascii="Times New Roman" w:hAnsi="Times New Roman" w:cs="Times New Roman"/>
          <w:color w:val="000000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CA6278" w:rsidRPr="003364E6" w:rsidRDefault="00CA6278" w:rsidP="00CA6278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4E6">
        <w:rPr>
          <w:rFonts w:ascii="Times New Roman" w:hAnsi="Times New Roman" w:cs="Times New Roman"/>
          <w:color w:val="000000"/>
          <w:sz w:val="28"/>
          <w:szCs w:val="28"/>
        </w:rPr>
        <w:t xml:space="preserve"> 5) создание условий для организации досуга и обеспечения жителей поселения услугами организаций культуры;</w:t>
      </w:r>
    </w:p>
    <w:p w:rsidR="00CA6278" w:rsidRPr="003364E6" w:rsidRDefault="00CA6278" w:rsidP="00CA6278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4E6">
        <w:rPr>
          <w:rFonts w:ascii="Times New Roman" w:hAnsi="Times New Roman" w:cs="Times New Roman"/>
          <w:color w:val="000000"/>
          <w:sz w:val="28"/>
          <w:szCs w:val="28"/>
        </w:rPr>
        <w:t xml:space="preserve"> 6) формирование архивных фондов поселения;</w:t>
      </w:r>
    </w:p>
    <w:p w:rsidR="00CA6278" w:rsidRPr="003364E6" w:rsidRDefault="00CA6278" w:rsidP="00CA6278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4E6">
        <w:rPr>
          <w:rFonts w:ascii="Times New Roman" w:hAnsi="Times New Roman" w:cs="Times New Roman"/>
          <w:color w:val="000000"/>
          <w:sz w:val="28"/>
          <w:szCs w:val="28"/>
        </w:rPr>
        <w:t xml:space="preserve">7) утверждение правил благоустройства территории поселения, </w:t>
      </w:r>
      <w:proofErr w:type="gramStart"/>
      <w:r w:rsidRPr="003364E6">
        <w:rPr>
          <w:rFonts w:ascii="Times New Roman" w:hAnsi="Times New Roman" w:cs="Times New Roman"/>
          <w:color w:val="000000"/>
          <w:sz w:val="28"/>
          <w:szCs w:val="28"/>
        </w:rPr>
        <w:t>устанавливающих</w:t>
      </w:r>
      <w:proofErr w:type="gramEnd"/>
      <w:r w:rsidRPr="003364E6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CA6278" w:rsidRPr="003364E6" w:rsidRDefault="00CA6278" w:rsidP="00CA6278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4E6">
        <w:rPr>
          <w:rFonts w:ascii="Times New Roman" w:hAnsi="Times New Roman" w:cs="Times New Roman"/>
          <w:color w:val="000000"/>
          <w:sz w:val="28"/>
          <w:szCs w:val="28"/>
        </w:rPr>
        <w:t xml:space="preserve">8)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 </w:t>
      </w:r>
    </w:p>
    <w:p w:rsidR="00CA6278" w:rsidRPr="003364E6" w:rsidRDefault="00CA6278" w:rsidP="00CA6278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4E6">
        <w:rPr>
          <w:rFonts w:ascii="Times New Roman" w:hAnsi="Times New Roman" w:cs="Times New Roman"/>
          <w:color w:val="000000"/>
          <w:sz w:val="28"/>
          <w:szCs w:val="28"/>
        </w:rPr>
        <w:t xml:space="preserve"> 9) организация и осуществление мероприятий по работе с детьми и молодежью в поселении;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 xml:space="preserve"> Переданные  муниципальным районом «</w:t>
      </w:r>
      <w:proofErr w:type="spellStart"/>
      <w:r w:rsidRPr="003364E6">
        <w:rPr>
          <w:rFonts w:ascii="Times New Roman" w:hAnsi="Times New Roman" w:cs="Times New Roman"/>
          <w:color w:val="000000"/>
          <w:sz w:val="28"/>
          <w:szCs w:val="28"/>
        </w:rPr>
        <w:t>Хилокский</w:t>
      </w:r>
      <w:proofErr w:type="spellEnd"/>
      <w:r w:rsidRPr="003364E6">
        <w:rPr>
          <w:rFonts w:ascii="Times New Roman" w:hAnsi="Times New Roman" w:cs="Times New Roman"/>
          <w:color w:val="000000"/>
          <w:sz w:val="28"/>
          <w:szCs w:val="28"/>
        </w:rPr>
        <w:t xml:space="preserve"> район» нам полномочия:</w:t>
      </w:r>
    </w:p>
    <w:p w:rsidR="00CA6278" w:rsidRPr="003364E6" w:rsidRDefault="00CA6278" w:rsidP="00CA6278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3" w:name="dst101249"/>
      <w:bookmarkStart w:id="4" w:name="dst101250"/>
      <w:bookmarkEnd w:id="3"/>
      <w:bookmarkEnd w:id="4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5" w:name="dst100122"/>
      <w:bookmarkStart w:id="6" w:name="dst54"/>
      <w:bookmarkStart w:id="7" w:name="dst100123"/>
      <w:bookmarkEnd w:id="5"/>
      <w:bookmarkEnd w:id="6"/>
      <w:bookmarkEnd w:id="7"/>
      <w:r w:rsidRPr="003364E6">
        <w:rPr>
          <w:rFonts w:ascii="Times New Roman" w:hAnsi="Times New Roman" w:cs="Times New Roman"/>
          <w:color w:val="000000"/>
          <w:sz w:val="28"/>
          <w:szCs w:val="28"/>
        </w:rPr>
        <w:t xml:space="preserve">- участие в предупреждении и ликвидации последствий чрезвычайных ситуаций в границах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7C27D4">
        <w:rPr>
          <w:rFonts w:ascii="Times New Roman" w:hAnsi="Times New Roman" w:cs="Times New Roman"/>
          <w:sz w:val="28"/>
          <w:szCs w:val="28"/>
        </w:rPr>
        <w:t>10</w:t>
      </w:r>
      <w:r w:rsidRPr="00F86C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3364E6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A6278" w:rsidRPr="003364E6" w:rsidRDefault="00CA6278" w:rsidP="00CA6278">
      <w:pPr>
        <w:spacing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8" w:name="dst100124"/>
      <w:bookmarkStart w:id="9" w:name="dst101096"/>
      <w:bookmarkEnd w:id="8"/>
      <w:bookmarkEnd w:id="9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6278" w:rsidRPr="003364E6" w:rsidRDefault="00CA6278" w:rsidP="00CA6278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10" w:name="dst100127"/>
      <w:bookmarkStart w:id="11" w:name="dst280"/>
      <w:bookmarkEnd w:id="10"/>
      <w:bookmarkEnd w:id="11"/>
      <w:r w:rsidRPr="003364E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1D183B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EA6D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364E6">
        <w:rPr>
          <w:rFonts w:ascii="Times New Roman" w:hAnsi="Times New Roman" w:cs="Times New Roman"/>
          <w:sz w:val="28"/>
          <w:szCs w:val="28"/>
        </w:rPr>
        <w:t>рублей</w:t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A6278" w:rsidRPr="003364E6" w:rsidRDefault="00CA6278" w:rsidP="00CA627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dst75"/>
      <w:bookmarkStart w:id="13" w:name="dst666"/>
      <w:bookmarkEnd w:id="12"/>
      <w:bookmarkEnd w:id="13"/>
      <w:r w:rsidRPr="003364E6">
        <w:rPr>
          <w:rFonts w:ascii="Times New Roman" w:hAnsi="Times New Roman" w:cs="Times New Roman"/>
          <w:color w:val="000000"/>
          <w:sz w:val="28"/>
          <w:szCs w:val="28"/>
        </w:rPr>
        <w:t>- участие в организации деятельности по сбору (в том числе раздельному сбору) и транспортированию твердых коммунальных отходов-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1DF8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401DF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3364E6">
        <w:rPr>
          <w:rFonts w:ascii="Times New Roman" w:hAnsi="Times New Roman" w:cs="Times New Roman"/>
          <w:color w:val="000000"/>
          <w:sz w:val="28"/>
          <w:szCs w:val="28"/>
        </w:rPr>
        <w:t>ублей</w:t>
      </w:r>
      <w:proofErr w:type="spellEnd"/>
      <w:r w:rsidRPr="003364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A6278" w:rsidRPr="003364E6" w:rsidRDefault="00CA6278" w:rsidP="00CA627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dst301"/>
      <w:bookmarkStart w:id="15" w:name="dst374"/>
      <w:bookmarkStart w:id="16" w:name="dst100980"/>
      <w:bookmarkStart w:id="17" w:name="dst286"/>
      <w:bookmarkEnd w:id="14"/>
      <w:bookmarkEnd w:id="15"/>
      <w:bookmarkEnd w:id="16"/>
      <w:bookmarkEnd w:id="17"/>
      <w:r w:rsidRPr="003364E6">
        <w:rPr>
          <w:rFonts w:ascii="Times New Roman" w:hAnsi="Times New Roman" w:cs="Times New Roman"/>
          <w:color w:val="000000"/>
          <w:sz w:val="28"/>
          <w:szCs w:val="28"/>
        </w:rPr>
        <w:t>- осуществление мер по противодействию коррупции в границах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 </w:t>
      </w:r>
      <w:r w:rsidRPr="00401DF8">
        <w:rPr>
          <w:rFonts w:ascii="Times New Roman" w:hAnsi="Times New Roman" w:cs="Times New Roman"/>
          <w:sz w:val="28"/>
          <w:szCs w:val="28"/>
        </w:rPr>
        <w:t>1т</w:t>
      </w:r>
      <w:r>
        <w:rPr>
          <w:rFonts w:ascii="Times New Roman" w:hAnsi="Times New Roman" w:cs="Times New Roman"/>
          <w:color w:val="000000"/>
          <w:sz w:val="28"/>
          <w:szCs w:val="28"/>
        </w:rPr>
        <w:t>ыс.</w:t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CA6278" w:rsidRDefault="00CA6278" w:rsidP="00CA627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4E6">
        <w:rPr>
          <w:rFonts w:ascii="Times New Roman" w:hAnsi="Times New Roman" w:cs="Times New Roman"/>
          <w:color w:val="000000"/>
          <w:sz w:val="28"/>
          <w:szCs w:val="28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401DF8">
        <w:rPr>
          <w:rFonts w:ascii="Times New Roman" w:hAnsi="Times New Roman" w:cs="Times New Roman"/>
          <w:sz w:val="28"/>
          <w:szCs w:val="28"/>
        </w:rPr>
        <w:t>4 т</w:t>
      </w:r>
      <w:r>
        <w:rPr>
          <w:rFonts w:ascii="Times New Roman" w:hAnsi="Times New Roman" w:cs="Times New Roman"/>
          <w:color w:val="000000"/>
          <w:sz w:val="28"/>
          <w:szCs w:val="28"/>
        </w:rPr>
        <w:t>ыс. рублей;</w:t>
      </w:r>
    </w:p>
    <w:p w:rsidR="00CA6278" w:rsidRPr="001D183B" w:rsidRDefault="00CA6278" w:rsidP="00CA627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183B">
        <w:rPr>
          <w:rFonts w:ascii="Times New Roman" w:eastAsia="Times New Roman" w:hAnsi="Times New Roman" w:cs="Times New Roman"/>
          <w:sz w:val="28"/>
          <w:szCs w:val="28"/>
        </w:rPr>
        <w:t>Организация ритуальных услуг и содержание мест захоронения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C27D4">
        <w:rPr>
          <w:rFonts w:ascii="Times New Roman" w:hAnsi="Times New Roman" w:cs="Times New Roman"/>
          <w:sz w:val="28"/>
          <w:szCs w:val="28"/>
        </w:rPr>
        <w:t>1</w:t>
      </w:r>
      <w:r w:rsidRPr="00401D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A6278" w:rsidRPr="001D183B" w:rsidRDefault="00CA6278" w:rsidP="00CA627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183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1D183B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Водоснабжение (водокачки для нужд населения)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C753D6">
        <w:rPr>
          <w:rFonts w:ascii="Times New Roman" w:hAnsi="Times New Roman" w:cs="Times New Roman"/>
          <w:sz w:val="28"/>
          <w:szCs w:val="28"/>
        </w:rPr>
        <w:t>297,0</w:t>
      </w:r>
      <w:r w:rsidRPr="00401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- Обеспечение проживающих в поселении и нуждающихся в жилы</w:t>
      </w:r>
      <w:r w:rsidR="007C27D4">
        <w:rPr>
          <w:rFonts w:ascii="Times New Roman" w:hAnsi="Times New Roman" w:cs="Times New Roman"/>
          <w:color w:val="000000"/>
          <w:sz w:val="28"/>
          <w:szCs w:val="28"/>
        </w:rPr>
        <w:t>х помещениях малоимущих граждан- 1 тыс.</w:t>
      </w:r>
    </w:p>
    <w:p w:rsidR="00CA6278" w:rsidRPr="003364E6" w:rsidRDefault="00CA6278" w:rsidP="00CA6278">
      <w:pPr>
        <w:pStyle w:val="a4"/>
        <w:spacing w:after="0"/>
        <w:ind w:left="0" w:firstLine="851"/>
        <w:jc w:val="both"/>
        <w:rPr>
          <w:sz w:val="28"/>
          <w:szCs w:val="28"/>
        </w:rPr>
      </w:pPr>
      <w:r w:rsidRPr="003364E6">
        <w:rPr>
          <w:sz w:val="28"/>
          <w:szCs w:val="28"/>
        </w:rPr>
        <w:t>В структуру администрации входит глава администрации  1</w:t>
      </w:r>
      <w:r>
        <w:rPr>
          <w:sz w:val="28"/>
          <w:szCs w:val="28"/>
        </w:rPr>
        <w:t xml:space="preserve"> муниципальный служащий,  один работник ВУС.  </w:t>
      </w:r>
      <w:r w:rsidRPr="003364E6">
        <w:rPr>
          <w:sz w:val="28"/>
          <w:szCs w:val="28"/>
        </w:rPr>
        <w:t xml:space="preserve"> </w:t>
      </w:r>
    </w:p>
    <w:p w:rsidR="00CA6278" w:rsidRPr="003364E6" w:rsidRDefault="00CA6278" w:rsidP="00CA6278">
      <w:pPr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4E6">
        <w:rPr>
          <w:rFonts w:ascii="Times New Roman" w:hAnsi="Times New Roman" w:cs="Times New Roman"/>
          <w:bCs/>
          <w:kern w:val="28"/>
          <w:sz w:val="28"/>
          <w:szCs w:val="28"/>
        </w:rPr>
        <w:t>Работники администрации всегда с большой ответственностью и вниманием подходили к решению каждого вопроса, возникающего в процессе жизнедеятельности поселения.</w:t>
      </w:r>
    </w:p>
    <w:p w:rsidR="00CA6278" w:rsidRPr="003364E6" w:rsidRDefault="00CA6278" w:rsidP="00CA6278">
      <w:pPr>
        <w:pStyle w:val="a4"/>
        <w:spacing w:after="0"/>
        <w:ind w:left="0" w:firstLine="851"/>
        <w:jc w:val="both"/>
        <w:rPr>
          <w:sz w:val="28"/>
          <w:szCs w:val="28"/>
        </w:rPr>
      </w:pPr>
      <w:r w:rsidRPr="003364E6">
        <w:rPr>
          <w:sz w:val="28"/>
          <w:szCs w:val="28"/>
        </w:rPr>
        <w:t>Основным  финансовым  документом является бюджет сельского поселения.</w:t>
      </w:r>
    </w:p>
    <w:p w:rsidR="00CA6278" w:rsidRPr="003364E6" w:rsidRDefault="00CA6278" w:rsidP="00CA6278">
      <w:pPr>
        <w:pStyle w:val="a4"/>
        <w:spacing w:after="0"/>
        <w:ind w:left="0" w:firstLine="851"/>
        <w:jc w:val="both"/>
        <w:rPr>
          <w:sz w:val="28"/>
          <w:szCs w:val="28"/>
        </w:rPr>
      </w:pPr>
      <w:r w:rsidRPr="003364E6">
        <w:rPr>
          <w:sz w:val="28"/>
          <w:szCs w:val="28"/>
        </w:rPr>
        <w:t xml:space="preserve">Сумма утвержденных бюджетных назначений по доходам в отчетном периоде составила  </w:t>
      </w:r>
      <w:r w:rsidR="00663FA3">
        <w:rPr>
          <w:sz w:val="28"/>
          <w:szCs w:val="28"/>
        </w:rPr>
        <w:t>4147,1</w:t>
      </w:r>
      <w:r w:rsidRPr="00DC597E"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 руб.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</w:t>
      </w:r>
      <w:r w:rsidR="0007361B">
        <w:rPr>
          <w:sz w:val="28"/>
          <w:szCs w:val="28"/>
        </w:rPr>
        <w:t>, исполнено 5247,0</w:t>
      </w:r>
    </w:p>
    <w:p w:rsidR="00CA6278" w:rsidRPr="003364E6" w:rsidRDefault="00CA6278" w:rsidP="00CA6278">
      <w:pPr>
        <w:pStyle w:val="a4"/>
        <w:spacing w:after="0"/>
        <w:ind w:left="0" w:firstLine="851"/>
        <w:jc w:val="both"/>
        <w:rPr>
          <w:sz w:val="28"/>
          <w:szCs w:val="28"/>
        </w:rPr>
      </w:pPr>
      <w:r w:rsidRPr="003364E6">
        <w:rPr>
          <w:sz w:val="28"/>
          <w:szCs w:val="28"/>
        </w:rPr>
        <w:t xml:space="preserve"> по налоговым и неналоговым доходам </w:t>
      </w:r>
      <w:r>
        <w:rPr>
          <w:sz w:val="28"/>
          <w:szCs w:val="28"/>
        </w:rPr>
        <w:t xml:space="preserve"> было запланировано – 135,8 </w:t>
      </w:r>
      <w:proofErr w:type="spellStart"/>
      <w:r w:rsidRPr="00F81BF8">
        <w:rPr>
          <w:sz w:val="28"/>
          <w:szCs w:val="28"/>
        </w:rPr>
        <w:t>тыс</w:t>
      </w:r>
      <w:proofErr w:type="gramStart"/>
      <w:r w:rsidRPr="00E62096">
        <w:rPr>
          <w:sz w:val="28"/>
          <w:szCs w:val="28"/>
        </w:rPr>
        <w:t>.р</w:t>
      </w:r>
      <w:proofErr w:type="gramEnd"/>
      <w:r w:rsidRPr="00E62096">
        <w:rPr>
          <w:sz w:val="28"/>
          <w:szCs w:val="28"/>
        </w:rPr>
        <w:t>уб</w:t>
      </w:r>
      <w:proofErr w:type="spellEnd"/>
      <w:r w:rsidRPr="003364E6">
        <w:rPr>
          <w:sz w:val="28"/>
          <w:szCs w:val="28"/>
        </w:rPr>
        <w:t xml:space="preserve">. </w:t>
      </w:r>
    </w:p>
    <w:p w:rsidR="00CA6278" w:rsidRPr="003364E6" w:rsidRDefault="00CA6278" w:rsidP="00CA6278">
      <w:pPr>
        <w:pStyle w:val="a4"/>
        <w:spacing w:after="0"/>
        <w:ind w:left="0" w:firstLine="851"/>
        <w:jc w:val="both"/>
        <w:rPr>
          <w:sz w:val="28"/>
          <w:szCs w:val="28"/>
        </w:rPr>
      </w:pPr>
      <w:r w:rsidRPr="003364E6">
        <w:rPr>
          <w:sz w:val="28"/>
          <w:szCs w:val="28"/>
        </w:rPr>
        <w:t xml:space="preserve"> по безвозмездным перечислениям </w:t>
      </w:r>
      <w:r>
        <w:rPr>
          <w:color w:val="FF0000"/>
          <w:sz w:val="28"/>
          <w:szCs w:val="28"/>
        </w:rPr>
        <w:t xml:space="preserve"> </w:t>
      </w:r>
      <w:r w:rsidR="00663FA3">
        <w:rPr>
          <w:sz w:val="28"/>
          <w:szCs w:val="28"/>
        </w:rPr>
        <w:t>4089,3</w:t>
      </w:r>
      <w:r>
        <w:rPr>
          <w:color w:val="FF0000"/>
          <w:sz w:val="28"/>
          <w:szCs w:val="28"/>
        </w:rPr>
        <w:t xml:space="preserve"> </w:t>
      </w:r>
      <w:r w:rsidRPr="003364E6">
        <w:rPr>
          <w:sz w:val="28"/>
          <w:szCs w:val="28"/>
        </w:rPr>
        <w:t xml:space="preserve"> тыс. в том числе:</w:t>
      </w:r>
    </w:p>
    <w:p w:rsidR="00CA6278" w:rsidRPr="003364E6" w:rsidRDefault="00CA6278" w:rsidP="00CA6278">
      <w:pPr>
        <w:pStyle w:val="a4"/>
        <w:spacing w:after="0"/>
        <w:ind w:left="0" w:firstLine="851"/>
        <w:jc w:val="both"/>
        <w:rPr>
          <w:sz w:val="28"/>
          <w:szCs w:val="28"/>
        </w:rPr>
      </w:pPr>
      <w:r w:rsidRPr="003364E6">
        <w:rPr>
          <w:sz w:val="28"/>
          <w:szCs w:val="28"/>
        </w:rPr>
        <w:t xml:space="preserve"> дотация бюджетам поселений на выравнивание бюджетной обеспеченности </w:t>
      </w:r>
      <w:r>
        <w:rPr>
          <w:color w:val="FF0000"/>
          <w:sz w:val="28"/>
          <w:szCs w:val="28"/>
        </w:rPr>
        <w:t xml:space="preserve"> </w:t>
      </w:r>
      <w:r w:rsidR="00663FA3">
        <w:rPr>
          <w:sz w:val="28"/>
          <w:szCs w:val="28"/>
        </w:rPr>
        <w:t>887,0</w:t>
      </w:r>
      <w:r>
        <w:rPr>
          <w:sz w:val="28"/>
          <w:szCs w:val="28"/>
        </w:rPr>
        <w:t> тыс.</w:t>
      </w:r>
      <w:r w:rsidRPr="003364E6">
        <w:rPr>
          <w:sz w:val="28"/>
          <w:szCs w:val="28"/>
        </w:rPr>
        <w:t xml:space="preserve"> руб.;</w:t>
      </w:r>
    </w:p>
    <w:p w:rsidR="00CA6278" w:rsidRPr="003364E6" w:rsidRDefault="00CA6278" w:rsidP="00CA6278">
      <w:pPr>
        <w:pStyle w:val="a4"/>
        <w:spacing w:after="0"/>
        <w:ind w:left="0" w:firstLine="851"/>
        <w:jc w:val="both"/>
        <w:rPr>
          <w:sz w:val="28"/>
          <w:szCs w:val="28"/>
        </w:rPr>
      </w:pPr>
      <w:r w:rsidRPr="003364E6">
        <w:rPr>
          <w:sz w:val="28"/>
          <w:szCs w:val="28"/>
        </w:rPr>
        <w:t xml:space="preserve"> дотация бюджетам поселения на поддержку мер по обеспечению сбалансированности бюджетов </w:t>
      </w:r>
      <w:r w:rsidR="00663FA3">
        <w:rPr>
          <w:sz w:val="28"/>
          <w:szCs w:val="28"/>
        </w:rPr>
        <w:t>2691,0</w:t>
      </w:r>
      <w:r>
        <w:rPr>
          <w:sz w:val="28"/>
          <w:szCs w:val="28"/>
        </w:rPr>
        <w:t xml:space="preserve"> </w:t>
      </w:r>
      <w:r w:rsidRPr="003364E6">
        <w:rPr>
          <w:sz w:val="28"/>
          <w:szCs w:val="28"/>
        </w:rPr>
        <w:t>тыс. руб.;</w:t>
      </w:r>
    </w:p>
    <w:p w:rsidR="00CA6278" w:rsidRPr="003364E6" w:rsidRDefault="00CA6278" w:rsidP="00CA6278">
      <w:pPr>
        <w:pStyle w:val="a4"/>
        <w:spacing w:after="0"/>
        <w:ind w:left="0" w:firstLine="851"/>
        <w:jc w:val="both"/>
        <w:rPr>
          <w:sz w:val="28"/>
          <w:szCs w:val="28"/>
        </w:rPr>
      </w:pPr>
      <w:r w:rsidRPr="003364E6">
        <w:rPr>
          <w:sz w:val="28"/>
          <w:szCs w:val="28"/>
        </w:rPr>
        <w:t xml:space="preserve"> Межбюджетные трансферты на осуществление переданных полномочий  </w:t>
      </w:r>
      <w:r w:rsidR="00EF48BB">
        <w:rPr>
          <w:sz w:val="28"/>
          <w:szCs w:val="28"/>
        </w:rPr>
        <w:t xml:space="preserve"> 36</w:t>
      </w:r>
      <w:r w:rsidR="00663FA3">
        <w:rPr>
          <w:sz w:val="28"/>
          <w:szCs w:val="28"/>
        </w:rPr>
        <w:t>9,4</w:t>
      </w:r>
      <w:r w:rsidRPr="003364E6">
        <w:rPr>
          <w:sz w:val="28"/>
          <w:szCs w:val="28"/>
        </w:rPr>
        <w:t xml:space="preserve"> </w:t>
      </w:r>
      <w:proofErr w:type="spellStart"/>
      <w:r w:rsidRPr="003364E6">
        <w:rPr>
          <w:sz w:val="28"/>
          <w:szCs w:val="28"/>
        </w:rPr>
        <w:t>тыс</w:t>
      </w:r>
      <w:proofErr w:type="gramStart"/>
      <w:r w:rsidRPr="003364E6">
        <w:rPr>
          <w:sz w:val="28"/>
          <w:szCs w:val="28"/>
        </w:rPr>
        <w:t>.р</w:t>
      </w:r>
      <w:proofErr w:type="gramEnd"/>
      <w:r w:rsidRPr="003364E6">
        <w:rPr>
          <w:sz w:val="28"/>
          <w:szCs w:val="28"/>
        </w:rPr>
        <w:t>уб</w:t>
      </w:r>
      <w:proofErr w:type="spellEnd"/>
    </w:p>
    <w:p w:rsidR="00CA6278" w:rsidRPr="003364E6" w:rsidRDefault="00CA6278" w:rsidP="00CA6278">
      <w:pPr>
        <w:pStyle w:val="a4"/>
        <w:spacing w:after="0"/>
        <w:ind w:left="0" w:firstLine="851"/>
        <w:jc w:val="both"/>
        <w:rPr>
          <w:sz w:val="28"/>
          <w:szCs w:val="28"/>
        </w:rPr>
      </w:pPr>
      <w:r w:rsidRPr="003364E6">
        <w:rPr>
          <w:sz w:val="28"/>
          <w:szCs w:val="28"/>
        </w:rPr>
        <w:t xml:space="preserve"> субвенции бюджетам поселений на осуществление первичного воинского учета на территориях, где отсутствуют военные комиссариаты </w:t>
      </w:r>
      <w:r w:rsidR="00663FA3">
        <w:rPr>
          <w:sz w:val="28"/>
          <w:szCs w:val="28"/>
        </w:rPr>
        <w:t>141,7</w:t>
      </w:r>
      <w:r w:rsidRPr="003364E6">
        <w:rPr>
          <w:sz w:val="28"/>
          <w:szCs w:val="28"/>
        </w:rPr>
        <w:t xml:space="preserve"> тыс. руб.; </w:t>
      </w:r>
    </w:p>
    <w:p w:rsidR="00CA6278" w:rsidRPr="003364E6" w:rsidRDefault="00CA6278" w:rsidP="00CA6278">
      <w:pPr>
        <w:spacing w:line="240" w:lineRule="auto"/>
        <w:ind w:firstLine="851"/>
        <w:jc w:val="both"/>
        <w:outlineLvl w:val="0"/>
        <w:rPr>
          <w:rFonts w:ascii="Times New Roman" w:hAnsi="Times New Roman" w:cs="Times New Roman"/>
          <w:bCs/>
          <w:color w:val="FF0000"/>
          <w:kern w:val="28"/>
          <w:sz w:val="28"/>
          <w:szCs w:val="28"/>
        </w:rPr>
      </w:pPr>
    </w:p>
    <w:p w:rsidR="00CA6278" w:rsidRPr="003364E6" w:rsidRDefault="00CA6278" w:rsidP="00CA627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lastRenderedPageBreak/>
        <w:t>Налоговые и неналоговые доходы в бюджет сельского поселения «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запланировано- </w:t>
      </w:r>
      <w:r>
        <w:rPr>
          <w:rFonts w:ascii="Times New Roman" w:hAnsi="Times New Roman" w:cs="Times New Roman"/>
          <w:bCs/>
          <w:color w:val="FF0000"/>
          <w:kern w:val="28"/>
          <w:sz w:val="28"/>
          <w:szCs w:val="28"/>
        </w:rPr>
        <w:t xml:space="preserve"> </w:t>
      </w:r>
      <w:r w:rsidR="00EF48BB">
        <w:rPr>
          <w:rFonts w:ascii="Times New Roman" w:hAnsi="Times New Roman" w:cs="Times New Roman"/>
          <w:bCs/>
          <w:kern w:val="28"/>
          <w:sz w:val="28"/>
          <w:szCs w:val="28"/>
        </w:rPr>
        <w:t>57,8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тыс. руб.; выполнено – </w:t>
      </w:r>
      <w:r>
        <w:rPr>
          <w:rFonts w:ascii="Times New Roman" w:hAnsi="Times New Roman" w:cs="Times New Roman"/>
          <w:bCs/>
          <w:color w:val="FF0000"/>
          <w:kern w:val="28"/>
          <w:sz w:val="28"/>
          <w:szCs w:val="28"/>
        </w:rPr>
        <w:t xml:space="preserve"> </w:t>
      </w:r>
      <w:r w:rsidR="0007361B" w:rsidRPr="0007361B">
        <w:rPr>
          <w:rFonts w:ascii="Times New Roman" w:hAnsi="Times New Roman" w:cs="Times New Roman"/>
          <w:bCs/>
          <w:kern w:val="28"/>
          <w:sz w:val="28"/>
          <w:szCs w:val="28"/>
        </w:rPr>
        <w:t>193,8</w:t>
      </w:r>
      <w:r w:rsidRPr="0007361B">
        <w:rPr>
          <w:rFonts w:ascii="Times New Roman" w:hAnsi="Times New Roman" w:cs="Times New Roman"/>
          <w:bCs/>
          <w:kern w:val="28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тыс. руб. </w:t>
      </w:r>
      <w:r w:rsidRPr="003364E6">
        <w:rPr>
          <w:rFonts w:ascii="Times New Roman" w:hAnsi="Times New Roman" w:cs="Times New Roman"/>
          <w:bCs/>
          <w:kern w:val="28"/>
          <w:sz w:val="28"/>
          <w:szCs w:val="28"/>
        </w:rPr>
        <w:t>Из них:</w:t>
      </w:r>
    </w:p>
    <w:p w:rsidR="00CA6278" w:rsidRDefault="00CA6278" w:rsidP="00CA62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4BF">
        <w:rPr>
          <w:rFonts w:ascii="Times New Roman" w:hAnsi="Times New Roman" w:cs="Times New Roman"/>
          <w:sz w:val="28"/>
          <w:szCs w:val="28"/>
        </w:rPr>
        <w:t>Налог на</w:t>
      </w:r>
      <w:r>
        <w:rPr>
          <w:rFonts w:ascii="Times New Roman" w:hAnsi="Times New Roman" w:cs="Times New Roman"/>
          <w:sz w:val="28"/>
          <w:szCs w:val="28"/>
        </w:rPr>
        <w:t xml:space="preserve"> доходы фи</w:t>
      </w:r>
      <w:r w:rsidR="00EF48BB">
        <w:rPr>
          <w:rFonts w:ascii="Times New Roman" w:hAnsi="Times New Roman" w:cs="Times New Roman"/>
          <w:sz w:val="28"/>
          <w:szCs w:val="28"/>
        </w:rPr>
        <w:t>зических лиц: запланировано-  37</w:t>
      </w:r>
      <w:r>
        <w:rPr>
          <w:rFonts w:ascii="Times New Roman" w:hAnsi="Times New Roman" w:cs="Times New Roman"/>
          <w:sz w:val="28"/>
          <w:szCs w:val="28"/>
        </w:rPr>
        <w:t>,0 руб.</w:t>
      </w:r>
      <w:r w:rsidRPr="004F24BF">
        <w:rPr>
          <w:rFonts w:ascii="Times New Roman" w:hAnsi="Times New Roman" w:cs="Times New Roman"/>
          <w:sz w:val="28"/>
          <w:szCs w:val="28"/>
        </w:rPr>
        <w:t xml:space="preserve"> исполнен в размере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F2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7361B" w:rsidRPr="0007361B">
        <w:rPr>
          <w:rFonts w:ascii="Times New Roman" w:eastAsia="Times New Roman" w:hAnsi="Times New Roman" w:cs="Times New Roman"/>
          <w:sz w:val="28"/>
          <w:szCs w:val="28"/>
        </w:rPr>
        <w:t>51,2</w:t>
      </w:r>
      <w:r w:rsidRPr="00073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3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Налог на имущество физических лиц: запланировано –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857D5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  тыс. руб.;  </w:t>
      </w:r>
      <w:r>
        <w:rPr>
          <w:rFonts w:ascii="Times New Roman" w:hAnsi="Times New Roman" w:cs="Times New Roman"/>
          <w:sz w:val="28"/>
          <w:szCs w:val="28"/>
        </w:rPr>
        <w:tab/>
        <w:t xml:space="preserve">   исполнено – </w:t>
      </w:r>
      <w:r w:rsidR="0007361B" w:rsidRPr="0007361B">
        <w:rPr>
          <w:rFonts w:ascii="Times New Roman" w:hAnsi="Times New Roman" w:cs="Times New Roman"/>
          <w:sz w:val="28"/>
          <w:szCs w:val="28"/>
        </w:rPr>
        <w:t>3,0</w:t>
      </w:r>
      <w:r w:rsidRPr="00073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Земельный налог с</w:t>
      </w:r>
      <w:r w:rsidR="00C753D6">
        <w:rPr>
          <w:rFonts w:ascii="Times New Roman" w:hAnsi="Times New Roman" w:cs="Times New Roman"/>
          <w:sz w:val="28"/>
          <w:szCs w:val="28"/>
        </w:rPr>
        <w:t xml:space="preserve"> организаций: запланировано – 3</w:t>
      </w:r>
      <w:r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руб.;  исполнено –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61B" w:rsidRPr="0007361B">
        <w:rPr>
          <w:rFonts w:ascii="Times New Roman" w:hAnsi="Times New Roman" w:cs="Times New Roman"/>
          <w:sz w:val="28"/>
          <w:szCs w:val="28"/>
        </w:rPr>
        <w:t>0,8</w:t>
      </w:r>
      <w:r w:rsidRPr="00073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Земельный налог с физических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запланировано 15,0  исполнено</w:t>
      </w:r>
      <w:r w:rsidRPr="00D6261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7361B" w:rsidRPr="0007361B">
        <w:rPr>
          <w:rFonts w:ascii="Times New Roman" w:hAnsi="Times New Roman" w:cs="Times New Roman"/>
          <w:sz w:val="28"/>
          <w:szCs w:val="28"/>
        </w:rPr>
        <w:t>8,0</w:t>
      </w:r>
      <w:r w:rsidRPr="00073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CA6278" w:rsidRDefault="00CA6278" w:rsidP="00CA627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364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364E6">
        <w:rPr>
          <w:rFonts w:ascii="Times New Roman" w:hAnsi="Times New Roman" w:cs="Times New Roman"/>
          <w:sz w:val="28"/>
          <w:szCs w:val="28"/>
        </w:rPr>
        <w:t>Государственная пошлина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364E6">
        <w:rPr>
          <w:rFonts w:ascii="Times New Roman" w:hAnsi="Times New Roman" w:cs="Times New Roman"/>
          <w:sz w:val="28"/>
          <w:szCs w:val="28"/>
        </w:rPr>
        <w:t xml:space="preserve">  запланировано</w:t>
      </w:r>
      <w:r>
        <w:rPr>
          <w:rFonts w:ascii="Times New Roman" w:hAnsi="Times New Roman" w:cs="Times New Roman"/>
          <w:sz w:val="28"/>
          <w:szCs w:val="28"/>
        </w:rPr>
        <w:t xml:space="preserve">- 2,1 тыс. руб., исполнено </w:t>
      </w:r>
      <w:r w:rsidR="0007361B" w:rsidRPr="0007361B">
        <w:rPr>
          <w:rFonts w:ascii="Times New Roman" w:hAnsi="Times New Roman" w:cs="Times New Roman"/>
          <w:sz w:val="28"/>
          <w:szCs w:val="28"/>
        </w:rPr>
        <w:t>1,2</w:t>
      </w:r>
      <w:r w:rsidRPr="00073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364E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64E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3364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Ар</w:t>
      </w:r>
      <w:r w:rsidR="00C753D6">
        <w:rPr>
          <w:rFonts w:ascii="Times New Roman" w:hAnsi="Times New Roman" w:cs="Times New Roman"/>
          <w:sz w:val="28"/>
          <w:szCs w:val="28"/>
        </w:rPr>
        <w:t>ендная плата: запланировано – 0</w:t>
      </w:r>
      <w:r>
        <w:rPr>
          <w:rFonts w:ascii="Times New Roman" w:hAnsi="Times New Roman" w:cs="Times New Roman"/>
          <w:sz w:val="28"/>
          <w:szCs w:val="28"/>
        </w:rPr>
        <w:t xml:space="preserve">,0тыс руб.; исполнено –  </w:t>
      </w:r>
      <w:r w:rsidR="0007361B" w:rsidRPr="0007361B">
        <w:rPr>
          <w:rFonts w:ascii="Times New Roman" w:hAnsi="Times New Roman" w:cs="Times New Roman"/>
          <w:sz w:val="28"/>
          <w:szCs w:val="28"/>
        </w:rPr>
        <w:t>129,1</w:t>
      </w:r>
      <w:r w:rsidRPr="00073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Прочие ненало</w:t>
      </w:r>
      <w:r w:rsidR="00C753D6">
        <w:rPr>
          <w:rFonts w:ascii="Times New Roman" w:hAnsi="Times New Roman" w:cs="Times New Roman"/>
          <w:sz w:val="28"/>
          <w:szCs w:val="28"/>
        </w:rPr>
        <w:t>говые доходы : запланировано – 0</w:t>
      </w:r>
      <w:r>
        <w:rPr>
          <w:rFonts w:ascii="Times New Roman" w:hAnsi="Times New Roman" w:cs="Times New Roman"/>
          <w:sz w:val="28"/>
          <w:szCs w:val="28"/>
        </w:rPr>
        <w:t xml:space="preserve">,2  тыс. руб.; исполнено – </w:t>
      </w:r>
      <w:r w:rsidR="0007361B" w:rsidRPr="0007361B">
        <w:rPr>
          <w:rFonts w:ascii="Times New Roman" w:hAnsi="Times New Roman" w:cs="Times New Roman"/>
          <w:sz w:val="28"/>
          <w:szCs w:val="28"/>
        </w:rPr>
        <w:t>0,5</w:t>
      </w:r>
      <w:r w:rsidRPr="0007361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CA6278" w:rsidRPr="003364E6" w:rsidRDefault="00CA6278" w:rsidP="00CA6278">
      <w:pPr>
        <w:spacing w:line="240" w:lineRule="auto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Средства самообложения : запланировано – 1,0 тыс. руб.; исполнено – </w:t>
      </w:r>
      <w:r w:rsidR="0007361B" w:rsidRPr="0007361B">
        <w:rPr>
          <w:rFonts w:ascii="Times New Roman" w:hAnsi="Times New Roman" w:cs="Times New Roman"/>
          <w:sz w:val="28"/>
          <w:szCs w:val="28"/>
        </w:rPr>
        <w:t>0</w:t>
      </w:r>
      <w:r w:rsidRPr="00C753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364E6">
        <w:rPr>
          <w:rFonts w:ascii="Times New Roman" w:hAnsi="Times New Roman" w:cs="Times New Roman"/>
          <w:bCs/>
          <w:kern w:val="28"/>
          <w:sz w:val="28"/>
          <w:szCs w:val="28"/>
        </w:rPr>
        <w:t>Составлены и сданы в администрацию  района и отдел статистики ежемесячные, квартальные и годовые статистические отчеты.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ab/>
      </w:r>
      <w:proofErr w:type="gramStart"/>
      <w:r w:rsidRPr="003364E6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3364E6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  <w:proofErr w:type="gramEnd"/>
      <w:r w:rsidRPr="003364E6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      Выдано</w:t>
      </w:r>
      <w:r w:rsidR="00C753D6">
        <w:rPr>
          <w:rFonts w:ascii="Times New Roman" w:hAnsi="Times New Roman" w:cs="Times New Roman"/>
          <w:bCs/>
          <w:kern w:val="28"/>
          <w:sz w:val="28"/>
          <w:szCs w:val="28"/>
        </w:rPr>
        <w:t xml:space="preserve"> 3</w:t>
      </w:r>
      <w:r w:rsidR="0007361B">
        <w:rPr>
          <w:rFonts w:ascii="Times New Roman" w:hAnsi="Times New Roman" w:cs="Times New Roman"/>
          <w:bCs/>
          <w:kern w:val="28"/>
          <w:sz w:val="28"/>
          <w:szCs w:val="28"/>
        </w:rPr>
        <w:t xml:space="preserve"> выписки из </w:t>
      </w:r>
      <w:proofErr w:type="spellStart"/>
      <w:r w:rsidR="0007361B">
        <w:rPr>
          <w:rFonts w:ascii="Times New Roman" w:hAnsi="Times New Roman" w:cs="Times New Roman"/>
          <w:bCs/>
          <w:kern w:val="28"/>
          <w:sz w:val="28"/>
          <w:szCs w:val="28"/>
        </w:rPr>
        <w:t>похозяйственной</w:t>
      </w:r>
      <w:proofErr w:type="spellEnd"/>
      <w:r w:rsidRPr="00632081">
        <w:rPr>
          <w:rFonts w:ascii="Times New Roman" w:hAnsi="Times New Roman" w:cs="Times New Roman"/>
          <w:bCs/>
          <w:kern w:val="28"/>
          <w:sz w:val="28"/>
          <w:szCs w:val="28"/>
        </w:rPr>
        <w:t xml:space="preserve"> книг</w:t>
      </w:r>
      <w:r w:rsidR="0007361B">
        <w:rPr>
          <w:rFonts w:ascii="Times New Roman" w:hAnsi="Times New Roman" w:cs="Times New Roman"/>
          <w:bCs/>
          <w:kern w:val="28"/>
          <w:sz w:val="28"/>
          <w:szCs w:val="28"/>
        </w:rPr>
        <w:t>и</w:t>
      </w:r>
      <w:r w:rsidRPr="00632081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гражданам  подтверждающих наличие земельных участков и личного подсобного    хозяйст</w:t>
      </w:r>
      <w:r w:rsidR="0007361B">
        <w:rPr>
          <w:rFonts w:ascii="Times New Roman" w:hAnsi="Times New Roman" w:cs="Times New Roman"/>
          <w:bCs/>
          <w:kern w:val="28"/>
          <w:sz w:val="28"/>
          <w:szCs w:val="28"/>
        </w:rPr>
        <w:t>ва выдано для оформления документов</w:t>
      </w:r>
      <w:r w:rsidRPr="00632081">
        <w:rPr>
          <w:rFonts w:ascii="Times New Roman" w:hAnsi="Times New Roman" w:cs="Times New Roman"/>
          <w:bCs/>
          <w:kern w:val="28"/>
          <w:sz w:val="28"/>
          <w:szCs w:val="28"/>
        </w:rPr>
        <w:t>.</w:t>
      </w:r>
      <w:r w:rsidRPr="003364E6">
        <w:rPr>
          <w:rFonts w:ascii="Times New Roman" w:hAnsi="Times New Roman" w:cs="Times New Roman"/>
          <w:bCs/>
          <w:color w:val="FF0000"/>
          <w:kern w:val="28"/>
          <w:sz w:val="28"/>
          <w:szCs w:val="28"/>
        </w:rPr>
        <w:t xml:space="preserve">                                                                            </w:t>
      </w:r>
    </w:p>
    <w:p w:rsidR="00CA6278" w:rsidRPr="003364E6" w:rsidRDefault="00CA6278" w:rsidP="00CA6278">
      <w:pPr>
        <w:spacing w:line="240" w:lineRule="auto"/>
        <w:jc w:val="both"/>
        <w:outlineLvl w:val="0"/>
        <w:rPr>
          <w:rFonts w:ascii="Times New Roman" w:hAnsi="Times New Roman" w:cs="Times New Roman"/>
          <w:bCs/>
          <w:color w:val="FF0000"/>
          <w:kern w:val="28"/>
          <w:sz w:val="28"/>
          <w:szCs w:val="28"/>
        </w:rPr>
      </w:pPr>
      <w:r w:rsidRPr="003364E6">
        <w:rPr>
          <w:rFonts w:ascii="Times New Roman" w:hAnsi="Times New Roman" w:cs="Times New Roman"/>
          <w:bCs/>
          <w:kern w:val="28"/>
          <w:sz w:val="28"/>
          <w:szCs w:val="28"/>
        </w:rPr>
        <w:t xml:space="preserve">Совершено </w:t>
      </w:r>
      <w:r w:rsidR="00C753D6">
        <w:rPr>
          <w:rFonts w:ascii="Times New Roman" w:hAnsi="Times New Roman" w:cs="Times New Roman"/>
          <w:bCs/>
          <w:kern w:val="28"/>
          <w:sz w:val="28"/>
          <w:szCs w:val="28"/>
        </w:rPr>
        <w:t>11</w:t>
      </w:r>
      <w:r w:rsidRPr="003364E6">
        <w:rPr>
          <w:rFonts w:ascii="Times New Roman" w:hAnsi="Times New Roman" w:cs="Times New Roman"/>
          <w:bCs/>
          <w:color w:val="FF0000"/>
          <w:kern w:val="28"/>
          <w:sz w:val="28"/>
          <w:szCs w:val="28"/>
        </w:rPr>
        <w:t xml:space="preserve"> </w:t>
      </w:r>
      <w:r w:rsidRPr="001144E1">
        <w:rPr>
          <w:rFonts w:ascii="Times New Roman" w:hAnsi="Times New Roman" w:cs="Times New Roman"/>
          <w:bCs/>
          <w:kern w:val="28"/>
          <w:sz w:val="28"/>
          <w:szCs w:val="28"/>
        </w:rPr>
        <w:t>н</w:t>
      </w:r>
      <w:r w:rsidRPr="003364E6">
        <w:rPr>
          <w:rFonts w:ascii="Times New Roman" w:hAnsi="Times New Roman" w:cs="Times New Roman"/>
          <w:bCs/>
          <w:kern w:val="28"/>
          <w:sz w:val="28"/>
          <w:szCs w:val="28"/>
        </w:rPr>
        <w:t>отариальных действий</w:t>
      </w:r>
      <w:r w:rsidRPr="003364E6">
        <w:rPr>
          <w:rFonts w:ascii="Times New Roman" w:hAnsi="Times New Roman" w:cs="Times New Roman"/>
          <w:bCs/>
          <w:color w:val="FF0000"/>
          <w:kern w:val="28"/>
          <w:sz w:val="28"/>
          <w:szCs w:val="28"/>
        </w:rPr>
        <w:t>.</w:t>
      </w:r>
    </w:p>
    <w:p w:rsidR="00CA6278" w:rsidRPr="003364E6" w:rsidRDefault="00CA6278" w:rsidP="00CA6278">
      <w:pPr>
        <w:spacing w:line="240" w:lineRule="auto"/>
        <w:jc w:val="both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3364E6">
        <w:rPr>
          <w:rFonts w:ascii="Times New Roman" w:hAnsi="Times New Roman" w:cs="Times New Roman"/>
          <w:bCs/>
          <w:kern w:val="28"/>
          <w:sz w:val="28"/>
          <w:szCs w:val="28"/>
        </w:rPr>
        <w:t>Специалистом администрации ведется прием граждан в части:</w:t>
      </w:r>
    </w:p>
    <w:p w:rsidR="00CA6278" w:rsidRPr="003364E6" w:rsidRDefault="00CA6278" w:rsidP="00CA6278">
      <w:pPr>
        <w:spacing w:line="240" w:lineRule="auto"/>
        <w:jc w:val="both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3364E6">
        <w:rPr>
          <w:rFonts w:ascii="Times New Roman" w:hAnsi="Times New Roman" w:cs="Times New Roman"/>
          <w:bCs/>
          <w:kern w:val="28"/>
          <w:sz w:val="28"/>
          <w:szCs w:val="28"/>
        </w:rPr>
        <w:t>- подготовки документов для регистрации и учета граждан по месту жительства и пребывания;</w:t>
      </w:r>
    </w:p>
    <w:p w:rsidR="00CA6278" w:rsidRPr="003364E6" w:rsidRDefault="00CA6278" w:rsidP="00CA6278">
      <w:pPr>
        <w:spacing w:line="240" w:lineRule="auto"/>
        <w:jc w:val="both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3364E6">
        <w:rPr>
          <w:rFonts w:ascii="Times New Roman" w:hAnsi="Times New Roman" w:cs="Times New Roman"/>
          <w:bCs/>
          <w:kern w:val="28"/>
          <w:sz w:val="28"/>
          <w:szCs w:val="28"/>
        </w:rPr>
        <w:t>- подготовке первичных документов на получение, замену паспорта и перерегистрацию по месту жительства.</w:t>
      </w:r>
    </w:p>
    <w:p w:rsidR="00CA6278" w:rsidRPr="003364E6" w:rsidRDefault="00CA6278" w:rsidP="00CA6278">
      <w:pPr>
        <w:spacing w:line="240" w:lineRule="auto"/>
        <w:jc w:val="both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3364E6">
        <w:rPr>
          <w:rFonts w:ascii="Times New Roman" w:hAnsi="Times New Roman" w:cs="Times New Roman"/>
          <w:bCs/>
          <w:kern w:val="28"/>
          <w:sz w:val="28"/>
          <w:szCs w:val="28"/>
        </w:rPr>
        <w:t>Специалистами администрации выданы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C753D6">
        <w:rPr>
          <w:rFonts w:ascii="Times New Roman" w:hAnsi="Times New Roman" w:cs="Times New Roman"/>
          <w:bCs/>
          <w:kern w:val="28"/>
          <w:sz w:val="28"/>
          <w:szCs w:val="28"/>
        </w:rPr>
        <w:t>33</w:t>
      </w:r>
      <w:r w:rsidRPr="00606999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различных справок</w:t>
      </w:r>
      <w:r w:rsidRPr="003364E6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гражданам.</w:t>
      </w:r>
    </w:p>
    <w:p w:rsidR="00CA6278" w:rsidRPr="003364E6" w:rsidRDefault="00CA6278" w:rsidP="00CA6278">
      <w:pPr>
        <w:spacing w:line="240" w:lineRule="auto"/>
        <w:jc w:val="both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3364E6">
        <w:rPr>
          <w:rFonts w:ascii="Times New Roman" w:hAnsi="Times New Roman" w:cs="Times New Roman"/>
          <w:bCs/>
          <w:kern w:val="28"/>
          <w:sz w:val="28"/>
          <w:szCs w:val="28"/>
        </w:rPr>
        <w:t>В течение отчетного периода на территории поселения специалистами администрации проводились подворные обходы в целях:</w:t>
      </w:r>
    </w:p>
    <w:p w:rsidR="00CA6278" w:rsidRPr="003364E6" w:rsidRDefault="00CA6278" w:rsidP="00CA6278">
      <w:pPr>
        <w:spacing w:line="240" w:lineRule="auto"/>
        <w:jc w:val="both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3364E6">
        <w:rPr>
          <w:rFonts w:ascii="Times New Roman" w:hAnsi="Times New Roman" w:cs="Times New Roman"/>
          <w:bCs/>
          <w:kern w:val="28"/>
          <w:sz w:val="28"/>
          <w:szCs w:val="28"/>
        </w:rPr>
        <w:t>- выявления нарушений Правил благоустройства;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ab/>
      </w:r>
      <w:r>
        <w:rPr>
          <w:rFonts w:ascii="Times New Roman" w:hAnsi="Times New Roman" w:cs="Times New Roman"/>
          <w:bCs/>
          <w:kern w:val="28"/>
          <w:sz w:val="28"/>
          <w:szCs w:val="28"/>
        </w:rPr>
        <w:tab/>
      </w:r>
      <w:r>
        <w:rPr>
          <w:rFonts w:ascii="Times New Roman" w:hAnsi="Times New Roman" w:cs="Times New Roman"/>
          <w:bCs/>
          <w:kern w:val="28"/>
          <w:sz w:val="28"/>
          <w:szCs w:val="28"/>
        </w:rPr>
        <w:tab/>
      </w:r>
      <w:r>
        <w:rPr>
          <w:rFonts w:ascii="Times New Roman" w:hAnsi="Times New Roman" w:cs="Times New Roman"/>
          <w:bCs/>
          <w:kern w:val="28"/>
          <w:sz w:val="28"/>
          <w:szCs w:val="28"/>
        </w:rPr>
        <w:tab/>
      </w:r>
      <w:r>
        <w:rPr>
          <w:rFonts w:ascii="Times New Roman" w:hAnsi="Times New Roman" w:cs="Times New Roman"/>
          <w:bCs/>
          <w:kern w:val="28"/>
          <w:sz w:val="28"/>
          <w:szCs w:val="28"/>
        </w:rPr>
        <w:tab/>
        <w:t xml:space="preserve"> </w:t>
      </w:r>
      <w:r w:rsidRPr="003364E6">
        <w:rPr>
          <w:rFonts w:ascii="Times New Roman" w:hAnsi="Times New Roman" w:cs="Times New Roman"/>
          <w:bCs/>
          <w:kern w:val="28"/>
          <w:sz w:val="28"/>
          <w:szCs w:val="28"/>
        </w:rPr>
        <w:t xml:space="preserve">- проверки санитарного состояния прилегающих </w:t>
      </w:r>
      <w:r w:rsidR="0007361B">
        <w:rPr>
          <w:rFonts w:ascii="Times New Roman" w:hAnsi="Times New Roman" w:cs="Times New Roman"/>
          <w:bCs/>
          <w:kern w:val="28"/>
          <w:sz w:val="28"/>
          <w:szCs w:val="28"/>
        </w:rPr>
        <w:t>к домовладениям территорий;                                                                                                                             - выполнения правил пожарной безопасности.</w:t>
      </w:r>
    </w:p>
    <w:p w:rsidR="00CA6278" w:rsidRPr="003364E6" w:rsidRDefault="00CA6278" w:rsidP="00CA627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E6">
        <w:rPr>
          <w:rFonts w:ascii="Times New Roman" w:hAnsi="Times New Roman" w:cs="Times New Roman"/>
          <w:bCs/>
          <w:kern w:val="28"/>
          <w:sz w:val="28"/>
          <w:szCs w:val="28"/>
        </w:rPr>
        <w:lastRenderedPageBreak/>
        <w:t xml:space="preserve"> С гражданами, не соблюдающими правила благоустройства, пров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едены беседы</w:t>
      </w:r>
      <w:r w:rsidRPr="003364E6">
        <w:rPr>
          <w:rFonts w:ascii="Times New Roman" w:hAnsi="Times New Roman" w:cs="Times New Roman"/>
          <w:bCs/>
          <w:kern w:val="28"/>
          <w:sz w:val="28"/>
          <w:szCs w:val="28"/>
        </w:rPr>
        <w:t>. В большинстве случаев наруше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ния устраняются. В </w:t>
      </w:r>
      <w:r w:rsidR="00C753D6">
        <w:rPr>
          <w:rFonts w:ascii="Times New Roman" w:hAnsi="Times New Roman" w:cs="Times New Roman"/>
          <w:bCs/>
          <w:kern w:val="28"/>
          <w:sz w:val="28"/>
          <w:szCs w:val="28"/>
        </w:rPr>
        <w:t>течение 2024</w:t>
      </w:r>
      <w:r w:rsidRPr="003364E6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года было проведено два месячника по  санитарной очи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стке терр</w:t>
      </w:r>
      <w:r w:rsidR="0007361B">
        <w:rPr>
          <w:rFonts w:ascii="Times New Roman" w:hAnsi="Times New Roman" w:cs="Times New Roman"/>
          <w:bCs/>
          <w:kern w:val="28"/>
          <w:sz w:val="28"/>
          <w:szCs w:val="28"/>
        </w:rPr>
        <w:t>итории, два субботника.</w:t>
      </w:r>
      <w:r w:rsidRPr="003364E6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3364E6">
        <w:rPr>
          <w:rFonts w:ascii="Times New Roman" w:hAnsi="Times New Roman" w:cs="Times New Roman"/>
          <w:sz w:val="28"/>
          <w:szCs w:val="28"/>
        </w:rPr>
        <w:t xml:space="preserve">Проведена в весенний период </w:t>
      </w:r>
      <w:proofErr w:type="spellStart"/>
      <w:r w:rsidRPr="003364E6">
        <w:rPr>
          <w:rFonts w:ascii="Times New Roman" w:hAnsi="Times New Roman" w:cs="Times New Roman"/>
          <w:sz w:val="28"/>
          <w:szCs w:val="28"/>
        </w:rPr>
        <w:t>аккарицидная</w:t>
      </w:r>
      <w:proofErr w:type="spellEnd"/>
      <w:r w:rsidRPr="003364E6">
        <w:rPr>
          <w:rFonts w:ascii="Times New Roman" w:hAnsi="Times New Roman" w:cs="Times New Roman"/>
          <w:sz w:val="28"/>
          <w:szCs w:val="28"/>
        </w:rPr>
        <w:t xml:space="preserve"> обработка   мест отдыха.</w:t>
      </w:r>
    </w:p>
    <w:p w:rsidR="00CA6278" w:rsidRPr="003364E6" w:rsidRDefault="00CA6278" w:rsidP="00CA627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4E6">
        <w:rPr>
          <w:rFonts w:ascii="Times New Roman" w:hAnsi="Times New Roman" w:cs="Times New Roman"/>
          <w:sz w:val="28"/>
          <w:szCs w:val="28"/>
        </w:rPr>
        <w:t xml:space="preserve">Актуальным остается вопрос содержания </w:t>
      </w:r>
      <w:r>
        <w:rPr>
          <w:rFonts w:ascii="Times New Roman" w:hAnsi="Times New Roman" w:cs="Times New Roman"/>
          <w:sz w:val="28"/>
          <w:szCs w:val="28"/>
        </w:rPr>
        <w:t xml:space="preserve">коней, </w:t>
      </w:r>
      <w:r w:rsidRPr="003364E6">
        <w:rPr>
          <w:rFonts w:ascii="Times New Roman" w:hAnsi="Times New Roman" w:cs="Times New Roman"/>
          <w:sz w:val="28"/>
          <w:szCs w:val="28"/>
        </w:rPr>
        <w:t>домашних собак, выпуская их на улицу хозяева, тем самым причиняют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4E6">
        <w:rPr>
          <w:rFonts w:ascii="Times New Roman" w:hAnsi="Times New Roman" w:cs="Times New Roman"/>
          <w:sz w:val="28"/>
          <w:szCs w:val="28"/>
        </w:rPr>
        <w:t xml:space="preserve">неудобства другим жителям сел. Нами проводилась разъяснительная работа с владельцами животных,  были выданы предписания. </w:t>
      </w:r>
    </w:p>
    <w:p w:rsidR="00CA6278" w:rsidRPr="00606999" w:rsidRDefault="00CA6278" w:rsidP="00CA6278">
      <w:pPr>
        <w:spacing w:line="240" w:lineRule="auto"/>
        <w:ind w:firstLine="851"/>
        <w:jc w:val="both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3364E6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Проводился учет поголовья скота в личных подворьях граждан. Граждане содержат </w:t>
      </w:r>
      <w:r w:rsidR="00A54A09">
        <w:rPr>
          <w:rFonts w:ascii="Times New Roman" w:hAnsi="Times New Roman" w:cs="Times New Roman"/>
          <w:bCs/>
          <w:kern w:val="28"/>
          <w:sz w:val="28"/>
          <w:szCs w:val="28"/>
        </w:rPr>
        <w:t>66</w:t>
      </w:r>
      <w:r w:rsidRPr="00632081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КРС,  </w:t>
      </w:r>
      <w:r w:rsidR="00A54A09">
        <w:rPr>
          <w:rFonts w:ascii="Times New Roman" w:hAnsi="Times New Roman" w:cs="Times New Roman"/>
          <w:bCs/>
          <w:kern w:val="28"/>
          <w:sz w:val="28"/>
          <w:szCs w:val="28"/>
        </w:rPr>
        <w:t>63</w:t>
      </w:r>
      <w:r w:rsidRPr="00632081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голов  лошадей.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606999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</w:p>
    <w:p w:rsidR="00CA6278" w:rsidRPr="0092361C" w:rsidRDefault="00CA6278" w:rsidP="00CA62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</w:t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 xml:space="preserve"> пожароопасной обстановкой </w:t>
      </w:r>
      <w:r w:rsidR="00471728">
        <w:rPr>
          <w:rFonts w:ascii="Times New Roman" w:hAnsi="Times New Roman" w:cs="Times New Roman"/>
          <w:color w:val="000000"/>
          <w:sz w:val="28"/>
          <w:szCs w:val="28"/>
        </w:rPr>
        <w:t xml:space="preserve"> в 2024</w:t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 xml:space="preserve"> году в нашем районе и нашем поселении  в весенне-летний период особо</w:t>
      </w:r>
      <w:r>
        <w:rPr>
          <w:rFonts w:ascii="Times New Roman" w:hAnsi="Times New Roman" w:cs="Times New Roman"/>
          <w:color w:val="000000"/>
          <w:sz w:val="28"/>
          <w:szCs w:val="28"/>
        </w:rPr>
        <w:t>е внимание уделялось обеспечению</w:t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 xml:space="preserve"> первичных мер пожарной безопасности в границах населенного пункта</w:t>
      </w:r>
      <w:r w:rsidR="00471728">
        <w:rPr>
          <w:rFonts w:ascii="Times New Roman" w:hAnsi="Times New Roman" w:cs="Times New Roman"/>
          <w:color w:val="000000"/>
          <w:sz w:val="28"/>
          <w:szCs w:val="28"/>
        </w:rPr>
        <w:t xml:space="preserve">. Администрацией  были проведены следующие мероприятия </w:t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 xml:space="preserve"> в этом направлении</w:t>
      </w:r>
      <w:r w:rsidRPr="003364E6">
        <w:rPr>
          <w:rFonts w:ascii="Times New Roman" w:hAnsi="Times New Roman" w:cs="Times New Roman"/>
          <w:bCs/>
          <w:kern w:val="28"/>
          <w:sz w:val="28"/>
          <w:szCs w:val="28"/>
        </w:rPr>
        <w:t>: обновлен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ы минерализованные полосы шириной 10 метров</w:t>
      </w:r>
      <w:r w:rsidRPr="003364E6">
        <w:rPr>
          <w:rFonts w:ascii="Times New Roman" w:hAnsi="Times New Roman" w:cs="Times New Roman"/>
          <w:bCs/>
          <w:kern w:val="28"/>
          <w:sz w:val="28"/>
          <w:szCs w:val="28"/>
        </w:rPr>
        <w:t xml:space="preserve">, 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в осенний период</w:t>
      </w:r>
      <w:r w:rsidRPr="003364E6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проведены профилактические отжиги, проведены профилактические беседы с населением, вручены листовки гражданам.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 xml:space="preserve">ыли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организованы</w:t>
      </w:r>
      <w:r w:rsidRPr="003364E6">
        <w:rPr>
          <w:rFonts w:ascii="Times New Roman" w:hAnsi="Times New Roman" w:cs="Times New Roman"/>
          <w:color w:val="000000"/>
          <w:sz w:val="28"/>
          <w:szCs w:val="28"/>
        </w:rPr>
        <w:t xml:space="preserve"> дежурства работников администрации и организаций,  расположенных на территории поселения с целью своевременного выявления и организации ликвидации возгораний.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C3CE4" w:rsidRDefault="00420258" w:rsidP="00CA627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2024 году на территории сельского поселения был образован ТОС «Кедр», в состав которого вошли жители улиц Набережная, Рабочая. </w:t>
      </w:r>
      <w:r w:rsidR="00D4437E">
        <w:rPr>
          <w:rFonts w:ascii="Times New Roman" w:hAnsi="Times New Roman" w:cs="Times New Roman"/>
          <w:color w:val="000000"/>
          <w:sz w:val="28"/>
          <w:szCs w:val="28"/>
        </w:rPr>
        <w:t>Совместно с рабочей группой был разработан 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6278" w:rsidRPr="00926EA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 w:rsidR="00D4437E">
        <w:rPr>
          <w:rFonts w:ascii="Times New Roman" w:hAnsi="Times New Roman" w:cs="Times New Roman"/>
          <w:color w:val="000000"/>
          <w:sz w:val="28"/>
          <w:szCs w:val="28"/>
        </w:rPr>
        <w:t>«Обустройство зоны отдыха для жителей»</w:t>
      </w:r>
      <w:r w:rsidR="002C3CE4">
        <w:rPr>
          <w:rFonts w:ascii="Times New Roman" w:hAnsi="Times New Roman" w:cs="Times New Roman"/>
          <w:color w:val="000000"/>
          <w:sz w:val="28"/>
          <w:szCs w:val="28"/>
        </w:rPr>
        <w:t>, целями которого являлись:</w:t>
      </w:r>
      <w:r w:rsidR="002C3CE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A6278" w:rsidRPr="00926EA2" w:rsidRDefault="002C3CE4" w:rsidP="00AA0098">
      <w:pPr>
        <w:ind w:left="-15" w:right="-1" w:firstLine="1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20D9">
        <w:rPr>
          <w:rFonts w:ascii="Times New Roman" w:hAnsi="Times New Roman" w:cs="Times New Roman"/>
          <w:sz w:val="28"/>
          <w:szCs w:val="28"/>
        </w:rPr>
        <w:t>с</w:t>
      </w:r>
      <w:r w:rsidRPr="002C3CE4">
        <w:rPr>
          <w:rFonts w:ascii="Times New Roman" w:hAnsi="Times New Roman" w:cs="Times New Roman"/>
          <w:sz w:val="28"/>
          <w:szCs w:val="28"/>
        </w:rPr>
        <w:t>оздать  пло</w:t>
      </w:r>
      <w:r>
        <w:rPr>
          <w:rFonts w:ascii="Times New Roman" w:hAnsi="Times New Roman" w:cs="Times New Roman"/>
          <w:sz w:val="28"/>
          <w:szCs w:val="28"/>
        </w:rPr>
        <w:t>щадку с уличными тренажерами, которая стала бы зоной отдыха для детей и взрослых;</w:t>
      </w:r>
      <w:r w:rsidR="00C220D9">
        <w:rPr>
          <w:rFonts w:ascii="Times New Roman" w:hAnsi="Times New Roman" w:cs="Times New Roman"/>
          <w:sz w:val="28"/>
          <w:szCs w:val="28"/>
        </w:rPr>
        <w:t xml:space="preserve">   </w:t>
      </w:r>
      <w:r w:rsidR="00C220D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- максимально удовлетвори</w:t>
      </w:r>
      <w:r w:rsidRPr="002C3CE4">
        <w:rPr>
          <w:rFonts w:ascii="Times New Roman" w:hAnsi="Times New Roman" w:cs="Times New Roman"/>
          <w:sz w:val="28"/>
          <w:szCs w:val="28"/>
        </w:rPr>
        <w:t>ть потребности  жителей в занятиях спортом и активном семей</w:t>
      </w:r>
      <w:r w:rsidR="00C220D9">
        <w:rPr>
          <w:rFonts w:ascii="Times New Roman" w:hAnsi="Times New Roman" w:cs="Times New Roman"/>
          <w:sz w:val="28"/>
          <w:szCs w:val="28"/>
        </w:rPr>
        <w:t xml:space="preserve">ном отдыхе на открытом воздухе;  </w:t>
      </w:r>
      <w:r w:rsidR="00C220D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- в</w:t>
      </w:r>
      <w:r w:rsidRPr="002C3CE4">
        <w:rPr>
          <w:rFonts w:ascii="Times New Roman" w:hAnsi="Times New Roman" w:cs="Times New Roman"/>
          <w:sz w:val="28"/>
          <w:szCs w:val="28"/>
        </w:rPr>
        <w:t>овлечь детей и молодежь  в с</w:t>
      </w:r>
      <w:r w:rsidR="00C220D9">
        <w:rPr>
          <w:rFonts w:ascii="Times New Roman" w:hAnsi="Times New Roman" w:cs="Times New Roman"/>
          <w:sz w:val="28"/>
          <w:szCs w:val="28"/>
        </w:rPr>
        <w:t>портивную жизнь, с целью решения</w:t>
      </w:r>
      <w:r w:rsidRPr="002C3CE4">
        <w:rPr>
          <w:rFonts w:ascii="Times New Roman" w:hAnsi="Times New Roman" w:cs="Times New Roman"/>
          <w:sz w:val="28"/>
          <w:szCs w:val="28"/>
        </w:rPr>
        <w:t xml:space="preserve"> проблемы "пагубного влияния улиц" посредством привлечения </w:t>
      </w:r>
      <w:r w:rsidR="00C220D9">
        <w:rPr>
          <w:rFonts w:ascii="Times New Roman" w:hAnsi="Times New Roman" w:cs="Times New Roman"/>
          <w:sz w:val="28"/>
          <w:szCs w:val="28"/>
        </w:rPr>
        <w:t xml:space="preserve"> к массовому спорту;                     - п</w:t>
      </w:r>
      <w:r w:rsidRPr="002C3CE4">
        <w:rPr>
          <w:rFonts w:ascii="Times New Roman" w:hAnsi="Times New Roman" w:cs="Times New Roman"/>
          <w:sz w:val="28"/>
          <w:szCs w:val="28"/>
        </w:rPr>
        <w:t>овысить заинтересованность жителей и молод</w:t>
      </w:r>
      <w:r w:rsidRPr="002C3CE4">
        <w:rPr>
          <w:rFonts w:ascii="Times New Roman" w:hAnsi="Times New Roman" w:cs="Times New Roman"/>
          <w:noProof/>
          <w:sz w:val="28"/>
          <w:szCs w:val="28"/>
        </w:rPr>
        <w:t>е</w:t>
      </w:r>
      <w:r w:rsidRPr="002C3CE4">
        <w:rPr>
          <w:rFonts w:ascii="Times New Roman" w:hAnsi="Times New Roman" w:cs="Times New Roman"/>
          <w:sz w:val="28"/>
          <w:szCs w:val="28"/>
        </w:rPr>
        <w:t>жи в здоровом образе жизни.</w:t>
      </w:r>
      <w:proofErr w:type="gramEnd"/>
      <w:r w:rsidRPr="002C3CE4">
        <w:rPr>
          <w:rFonts w:ascii="Times New Roman" w:hAnsi="Times New Roman" w:cs="Times New Roman"/>
          <w:sz w:val="28"/>
          <w:szCs w:val="28"/>
        </w:rPr>
        <w:t xml:space="preserve"> </w:t>
      </w:r>
      <w:r w:rsidR="00C220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Данный проект был заявлен для участия в краевом конкурсе «Решаем сами». В результате рассмотрения конкурсной документации ТОС «Кедр» стал победителем в номинации «Территория здоровья». Для реализации  проекта из краевого бюджета было перечислено  300000 рублей. Руководителем ТОС был заключен договор с ИП Лысенко И.В. на поставку уличных тренажеров. Силами участников ТОС тренажеры были установлены.</w:t>
      </w:r>
      <w:r w:rsidR="00963D0B">
        <w:rPr>
          <w:rFonts w:ascii="Times New Roman" w:hAnsi="Times New Roman" w:cs="Times New Roman"/>
          <w:sz w:val="28"/>
          <w:szCs w:val="28"/>
        </w:rPr>
        <w:t xml:space="preserve">  Реализация данного проекта будет способствовать популяризации здорового образа жизни. Также это даст возможность жителям села направить свои силы на сохранение и </w:t>
      </w:r>
      <w:r w:rsidR="00963D0B">
        <w:rPr>
          <w:rFonts w:ascii="Times New Roman" w:hAnsi="Times New Roman" w:cs="Times New Roman"/>
          <w:sz w:val="28"/>
          <w:szCs w:val="28"/>
        </w:rPr>
        <w:lastRenderedPageBreak/>
        <w:t>укрепление здоровья и здоровья своих детей. Кроме того появится возможность задействовать спортивную зону для проведения семейных спортивных праздников и организации досуга.</w:t>
      </w:r>
      <w:r w:rsidR="00963D0B">
        <w:rPr>
          <w:rFonts w:ascii="Times New Roman" w:hAnsi="Times New Roman" w:cs="Times New Roman"/>
          <w:sz w:val="28"/>
          <w:szCs w:val="28"/>
        </w:rPr>
        <w:tab/>
      </w:r>
      <w:r w:rsidR="00CA6278" w:rsidRPr="00926EA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CA627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</w:t>
      </w:r>
      <w:r w:rsidR="00963D0B">
        <w:rPr>
          <w:rFonts w:ascii="Times New Roman" w:hAnsi="Times New Roman" w:cs="Times New Roman"/>
          <w:color w:val="000000"/>
          <w:sz w:val="28"/>
          <w:szCs w:val="28"/>
        </w:rPr>
        <w:t xml:space="preserve">      Возникают проблемные вопросы по энергоснабжению</w:t>
      </w:r>
      <w:r w:rsidR="00CA6278" w:rsidRPr="00926EA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A6278" w:rsidRPr="00926EA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A62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6278" w:rsidRPr="00926EA2">
        <w:rPr>
          <w:rFonts w:ascii="Times New Roman" w:hAnsi="Times New Roman" w:cs="Times New Roman"/>
          <w:sz w:val="28"/>
          <w:szCs w:val="28"/>
        </w:rPr>
        <w:t xml:space="preserve"> С 01 июля 2020 года по концессионному соглашению обслуживанием ДЭС с. </w:t>
      </w:r>
      <w:proofErr w:type="spellStart"/>
      <w:r w:rsidR="00CA6278" w:rsidRPr="00926EA2">
        <w:rPr>
          <w:rFonts w:ascii="Times New Roman" w:hAnsi="Times New Roman" w:cs="Times New Roman"/>
          <w:sz w:val="28"/>
          <w:szCs w:val="28"/>
        </w:rPr>
        <w:t>Энгорок</w:t>
      </w:r>
      <w:proofErr w:type="spellEnd"/>
      <w:r w:rsidR="00CA6278" w:rsidRPr="00926EA2">
        <w:rPr>
          <w:rFonts w:ascii="Times New Roman" w:hAnsi="Times New Roman" w:cs="Times New Roman"/>
          <w:sz w:val="28"/>
          <w:szCs w:val="28"/>
        </w:rPr>
        <w:t xml:space="preserve"> занимается ООО «ЭСК Сибири». Администрация сельского поселения «</w:t>
      </w:r>
      <w:proofErr w:type="spellStart"/>
      <w:r w:rsidR="00CA6278" w:rsidRPr="00926EA2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="00CA6278" w:rsidRPr="00926EA2">
        <w:rPr>
          <w:rFonts w:ascii="Times New Roman" w:hAnsi="Times New Roman" w:cs="Times New Roman"/>
          <w:sz w:val="28"/>
          <w:szCs w:val="28"/>
        </w:rPr>
        <w:t>» работает в тесном сотрудничестве с дан</w:t>
      </w:r>
      <w:r w:rsidR="00963D0B">
        <w:rPr>
          <w:rFonts w:ascii="Times New Roman" w:hAnsi="Times New Roman" w:cs="Times New Roman"/>
          <w:sz w:val="28"/>
          <w:szCs w:val="28"/>
        </w:rPr>
        <w:t>ной организацией</w:t>
      </w:r>
      <w:r w:rsidR="00CA6278" w:rsidRPr="00926EA2">
        <w:rPr>
          <w:rFonts w:ascii="Times New Roman" w:hAnsi="Times New Roman" w:cs="Times New Roman"/>
          <w:sz w:val="28"/>
          <w:szCs w:val="28"/>
        </w:rPr>
        <w:t>.  Вопросы, связанные с   электроснаб</w:t>
      </w:r>
      <w:r w:rsidR="00963D0B">
        <w:rPr>
          <w:rFonts w:ascii="Times New Roman" w:hAnsi="Times New Roman" w:cs="Times New Roman"/>
          <w:sz w:val="28"/>
          <w:szCs w:val="28"/>
        </w:rPr>
        <w:t>жением населённого пункта в 2024</w:t>
      </w:r>
      <w:r w:rsidR="00CA6278" w:rsidRPr="00926EA2">
        <w:rPr>
          <w:rFonts w:ascii="Times New Roman" w:hAnsi="Times New Roman" w:cs="Times New Roman"/>
          <w:sz w:val="28"/>
          <w:szCs w:val="28"/>
        </w:rPr>
        <w:t xml:space="preserve"> году решались и в рабочем</w:t>
      </w:r>
      <w:r w:rsidR="00D76868">
        <w:rPr>
          <w:rFonts w:ascii="Times New Roman" w:hAnsi="Times New Roman" w:cs="Times New Roman"/>
          <w:sz w:val="28"/>
          <w:szCs w:val="28"/>
        </w:rPr>
        <w:t>, и в судебном</w:t>
      </w:r>
      <w:r w:rsidR="00CA6278">
        <w:rPr>
          <w:rFonts w:ascii="Times New Roman" w:hAnsi="Times New Roman" w:cs="Times New Roman"/>
          <w:sz w:val="28"/>
          <w:szCs w:val="28"/>
        </w:rPr>
        <w:t xml:space="preserve"> </w:t>
      </w:r>
      <w:r w:rsidR="00963D0B">
        <w:rPr>
          <w:rFonts w:ascii="Times New Roman" w:hAnsi="Times New Roman" w:cs="Times New Roman"/>
          <w:sz w:val="28"/>
          <w:szCs w:val="28"/>
        </w:rPr>
        <w:t xml:space="preserve"> порядке. Решением </w:t>
      </w:r>
      <w:proofErr w:type="spellStart"/>
      <w:r w:rsidR="00963D0B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963D0B">
        <w:rPr>
          <w:rFonts w:ascii="Times New Roman" w:hAnsi="Times New Roman" w:cs="Times New Roman"/>
          <w:sz w:val="28"/>
          <w:szCs w:val="28"/>
        </w:rPr>
        <w:t xml:space="preserve"> районного суда в январе 2024 года вынесено решение о возложении обязанностей </w:t>
      </w:r>
      <w:r w:rsidR="00D76868">
        <w:rPr>
          <w:rFonts w:ascii="Times New Roman" w:hAnsi="Times New Roman" w:cs="Times New Roman"/>
          <w:sz w:val="28"/>
          <w:szCs w:val="28"/>
        </w:rPr>
        <w:t>в отношен</w:t>
      </w:r>
      <w:proofErr w:type="gramStart"/>
      <w:r w:rsidR="00D76868"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 w:rsidR="00D7686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76868">
        <w:rPr>
          <w:rFonts w:ascii="Times New Roman" w:hAnsi="Times New Roman" w:cs="Times New Roman"/>
          <w:sz w:val="28"/>
          <w:szCs w:val="28"/>
        </w:rPr>
        <w:t>Энергосервисная</w:t>
      </w:r>
      <w:proofErr w:type="spellEnd"/>
      <w:r w:rsidR="00D76868">
        <w:rPr>
          <w:rFonts w:ascii="Times New Roman" w:hAnsi="Times New Roman" w:cs="Times New Roman"/>
          <w:sz w:val="28"/>
          <w:szCs w:val="28"/>
        </w:rPr>
        <w:t xml:space="preserve"> компания Сибири», Министерства жилищно-коммунального хозяйства, энергетики, </w:t>
      </w:r>
      <w:proofErr w:type="spellStart"/>
      <w:r w:rsidR="00D76868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D76868">
        <w:rPr>
          <w:rFonts w:ascii="Times New Roman" w:hAnsi="Times New Roman" w:cs="Times New Roman"/>
          <w:sz w:val="28"/>
          <w:szCs w:val="28"/>
        </w:rPr>
        <w:t xml:space="preserve"> и связи Забайкальского края, Администрации муниципального района «</w:t>
      </w:r>
      <w:proofErr w:type="spellStart"/>
      <w:r w:rsidR="00D76868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D76868">
        <w:rPr>
          <w:rFonts w:ascii="Times New Roman" w:hAnsi="Times New Roman" w:cs="Times New Roman"/>
          <w:sz w:val="28"/>
          <w:szCs w:val="28"/>
        </w:rPr>
        <w:t xml:space="preserve"> район» в плане обеспечения жителей сельского поселения «</w:t>
      </w:r>
      <w:proofErr w:type="spellStart"/>
      <w:r w:rsidR="00D76868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="00D76868">
        <w:rPr>
          <w:rFonts w:ascii="Times New Roman" w:hAnsi="Times New Roman" w:cs="Times New Roman"/>
          <w:sz w:val="28"/>
          <w:szCs w:val="28"/>
        </w:rPr>
        <w:t>» электрической энергией в круглосуточном режиме. Данное решение не было исполнено в связи с отсутствием</w:t>
      </w:r>
      <w:r w:rsidR="00A643F4">
        <w:rPr>
          <w:rFonts w:ascii="Times New Roman" w:hAnsi="Times New Roman" w:cs="Times New Roman"/>
          <w:sz w:val="28"/>
          <w:szCs w:val="28"/>
        </w:rPr>
        <w:t xml:space="preserve"> финансирования.</w:t>
      </w:r>
      <w:r w:rsidR="00D76868">
        <w:rPr>
          <w:rFonts w:ascii="Times New Roman" w:hAnsi="Times New Roman" w:cs="Times New Roman"/>
          <w:sz w:val="28"/>
          <w:szCs w:val="28"/>
        </w:rPr>
        <w:t xml:space="preserve"> </w:t>
      </w:r>
      <w:r w:rsidR="00A643F4">
        <w:rPr>
          <w:rFonts w:ascii="Times New Roman" w:hAnsi="Times New Roman" w:cs="Times New Roman"/>
          <w:sz w:val="28"/>
          <w:szCs w:val="28"/>
        </w:rPr>
        <w:t xml:space="preserve"> </w:t>
      </w:r>
      <w:r w:rsidR="00CA6278" w:rsidRPr="00926EA2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A643F4">
        <w:rPr>
          <w:rFonts w:ascii="Times New Roman" w:hAnsi="Times New Roman" w:cs="Times New Roman"/>
          <w:sz w:val="28"/>
          <w:szCs w:val="28"/>
        </w:rPr>
        <w:t>остаётся открытым вопрос о  введении</w:t>
      </w:r>
      <w:r w:rsidR="00CA6278" w:rsidRPr="00926EA2">
        <w:rPr>
          <w:rFonts w:ascii="Times New Roman" w:hAnsi="Times New Roman" w:cs="Times New Roman"/>
          <w:sz w:val="28"/>
          <w:szCs w:val="28"/>
        </w:rPr>
        <w:t xml:space="preserve"> в эксплуатацию АГЭУ.</w:t>
      </w:r>
      <w:r w:rsidR="00A643F4">
        <w:rPr>
          <w:rFonts w:ascii="Times New Roman" w:hAnsi="Times New Roman" w:cs="Times New Roman"/>
          <w:sz w:val="28"/>
          <w:szCs w:val="28"/>
        </w:rPr>
        <w:t xml:space="preserve"> В настоящее время выработка электрической энергии осуществляется одним двигателем, второй двигатель требует капитального ремонта. В случае выхода из строя и второго двигателя, подача электроэнергии населению прекратится совсем. </w:t>
      </w:r>
      <w:proofErr w:type="gramStart"/>
      <w:r w:rsidR="00A643F4">
        <w:rPr>
          <w:rFonts w:ascii="Times New Roman" w:hAnsi="Times New Roman" w:cs="Times New Roman"/>
          <w:sz w:val="28"/>
          <w:szCs w:val="28"/>
        </w:rPr>
        <w:t>Поэтому введение в работу новой АГЭУ является актуальным на сегодняшний день.</w:t>
      </w:r>
      <w:proofErr w:type="gramEnd"/>
      <w:r w:rsidR="00A643F4">
        <w:rPr>
          <w:rFonts w:ascii="Times New Roman" w:hAnsi="Times New Roman" w:cs="Times New Roman"/>
          <w:sz w:val="28"/>
          <w:szCs w:val="28"/>
        </w:rPr>
        <w:t xml:space="preserve"> Неоднократно администрацией</w:t>
      </w:r>
      <w:r w:rsidR="00AF667C">
        <w:rPr>
          <w:rFonts w:ascii="Times New Roman" w:hAnsi="Times New Roman" w:cs="Times New Roman"/>
          <w:sz w:val="28"/>
          <w:szCs w:val="28"/>
        </w:rPr>
        <w:t xml:space="preserve"> сельского поселения "</w:t>
      </w:r>
      <w:proofErr w:type="spellStart"/>
      <w:r w:rsidR="00AF667C">
        <w:rPr>
          <w:rFonts w:ascii="Times New Roman" w:hAnsi="Times New Roman" w:cs="Times New Roman"/>
          <w:sz w:val="28"/>
          <w:szCs w:val="28"/>
        </w:rPr>
        <w:t>Энгоро</w:t>
      </w:r>
      <w:r w:rsidR="00AA0098">
        <w:rPr>
          <w:rFonts w:ascii="Times New Roman" w:hAnsi="Times New Roman" w:cs="Times New Roman"/>
          <w:sz w:val="28"/>
          <w:szCs w:val="28"/>
        </w:rPr>
        <w:t>кское</w:t>
      </w:r>
      <w:proofErr w:type="spellEnd"/>
      <w:r w:rsidR="00AA0098">
        <w:rPr>
          <w:rFonts w:ascii="Times New Roman" w:hAnsi="Times New Roman" w:cs="Times New Roman"/>
          <w:sz w:val="28"/>
          <w:szCs w:val="28"/>
        </w:rPr>
        <w:t>"</w:t>
      </w:r>
      <w:r w:rsidR="00A643F4">
        <w:rPr>
          <w:rFonts w:ascii="Times New Roman" w:hAnsi="Times New Roman" w:cs="Times New Roman"/>
          <w:sz w:val="28"/>
          <w:szCs w:val="28"/>
        </w:rPr>
        <w:t xml:space="preserve"> направлялись запросы</w:t>
      </w:r>
      <w:r w:rsidR="00AF667C">
        <w:rPr>
          <w:rFonts w:ascii="Times New Roman" w:hAnsi="Times New Roman" w:cs="Times New Roman"/>
          <w:sz w:val="28"/>
          <w:szCs w:val="28"/>
        </w:rPr>
        <w:t xml:space="preserve"> в различные инстанции</w:t>
      </w:r>
      <w:r w:rsidR="00A643F4">
        <w:rPr>
          <w:rFonts w:ascii="Times New Roman" w:hAnsi="Times New Roman" w:cs="Times New Roman"/>
          <w:sz w:val="28"/>
          <w:szCs w:val="28"/>
        </w:rPr>
        <w:t xml:space="preserve"> </w:t>
      </w:r>
      <w:r w:rsidR="00CA6278" w:rsidRPr="00926EA2">
        <w:rPr>
          <w:rFonts w:ascii="Times New Roman" w:hAnsi="Times New Roman" w:cs="Times New Roman"/>
          <w:sz w:val="28"/>
          <w:szCs w:val="28"/>
        </w:rPr>
        <w:t xml:space="preserve"> о сроках в</w:t>
      </w:r>
      <w:r w:rsidR="00A643F4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CA6278" w:rsidRPr="00926EA2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="00A643F4">
        <w:rPr>
          <w:rFonts w:ascii="Times New Roman" w:hAnsi="Times New Roman" w:cs="Times New Roman"/>
          <w:sz w:val="28"/>
          <w:szCs w:val="28"/>
        </w:rPr>
        <w:t xml:space="preserve"> данного объекта</w:t>
      </w:r>
      <w:r w:rsidR="00CA6278" w:rsidRPr="00926EA2">
        <w:rPr>
          <w:rFonts w:ascii="Times New Roman" w:hAnsi="Times New Roman" w:cs="Times New Roman"/>
          <w:sz w:val="28"/>
          <w:szCs w:val="28"/>
        </w:rPr>
        <w:t>.</w:t>
      </w:r>
      <w:r w:rsidR="00A643F4">
        <w:rPr>
          <w:rFonts w:ascii="Times New Roman" w:hAnsi="Times New Roman" w:cs="Times New Roman"/>
          <w:sz w:val="28"/>
          <w:szCs w:val="28"/>
        </w:rPr>
        <w:t xml:space="preserve"> Но ответы не были получены.</w:t>
      </w:r>
      <w:r w:rsidR="00CA6278" w:rsidRPr="00926EA2">
        <w:rPr>
          <w:rFonts w:ascii="Times New Roman" w:hAnsi="Times New Roman" w:cs="Times New Roman"/>
          <w:sz w:val="28"/>
          <w:szCs w:val="28"/>
        </w:rPr>
        <w:t xml:space="preserve"> </w:t>
      </w:r>
      <w:r w:rsidR="00AA009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F66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CA6278" w:rsidRPr="00926EA2">
        <w:rPr>
          <w:rFonts w:ascii="Times New Roman" w:hAnsi="Times New Roman" w:cs="Times New Roman"/>
          <w:sz w:val="28"/>
          <w:szCs w:val="28"/>
        </w:rPr>
        <w:t xml:space="preserve"> Проведена работа по</w:t>
      </w:r>
      <w:r w:rsidR="00AA0098">
        <w:rPr>
          <w:rFonts w:ascii="Times New Roman" w:hAnsi="Times New Roman" w:cs="Times New Roman"/>
          <w:sz w:val="28"/>
          <w:szCs w:val="28"/>
        </w:rPr>
        <w:t xml:space="preserve"> постановке муниципального имущества на кадастровый учет  и </w:t>
      </w:r>
      <w:proofErr w:type="gramStart"/>
      <w:r w:rsidR="00AA0098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 w:rsidR="00AA0098">
        <w:rPr>
          <w:rFonts w:ascii="Times New Roman" w:hAnsi="Times New Roman" w:cs="Times New Roman"/>
          <w:sz w:val="28"/>
          <w:szCs w:val="28"/>
        </w:rPr>
        <w:t xml:space="preserve"> за поселением  права собственности в отношении 9 жилых и 2 нежилых объектов. </w:t>
      </w:r>
      <w:r w:rsidR="00CA6278" w:rsidRPr="00926EA2">
        <w:rPr>
          <w:rFonts w:ascii="Times New Roman" w:hAnsi="Times New Roman" w:cs="Times New Roman"/>
          <w:sz w:val="28"/>
          <w:szCs w:val="28"/>
        </w:rPr>
        <w:t xml:space="preserve">   </w:t>
      </w:r>
      <w:r w:rsidR="00CA6278" w:rsidRPr="00926E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</w:p>
    <w:p w:rsidR="00CA6278" w:rsidRPr="00926EA2" w:rsidRDefault="00CA6278" w:rsidP="00CA6278">
      <w:pPr>
        <w:spacing w:line="240" w:lineRule="auto"/>
        <w:ind w:firstLine="851"/>
        <w:jc w:val="both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926EA2">
        <w:rPr>
          <w:rFonts w:ascii="Times New Roman" w:hAnsi="Times New Roman" w:cs="Times New Roman"/>
          <w:bCs/>
          <w:kern w:val="28"/>
          <w:sz w:val="28"/>
          <w:szCs w:val="28"/>
        </w:rPr>
        <w:t>С целью решения вопросов местного значен</w:t>
      </w:r>
      <w:r w:rsidR="00A54A09">
        <w:rPr>
          <w:rFonts w:ascii="Times New Roman" w:hAnsi="Times New Roman" w:cs="Times New Roman"/>
          <w:bCs/>
          <w:kern w:val="28"/>
          <w:sz w:val="28"/>
          <w:szCs w:val="28"/>
        </w:rPr>
        <w:t>ия подготовлены и утверждены  17</w:t>
      </w:r>
      <w:r w:rsidR="00AF667C">
        <w:rPr>
          <w:rFonts w:ascii="Times New Roman" w:hAnsi="Times New Roman" w:cs="Times New Roman"/>
          <w:bCs/>
          <w:kern w:val="28"/>
          <w:sz w:val="28"/>
          <w:szCs w:val="28"/>
        </w:rPr>
        <w:t xml:space="preserve">  постановлений  Г</w:t>
      </w:r>
      <w:r w:rsidRPr="00926EA2">
        <w:rPr>
          <w:rFonts w:ascii="Times New Roman" w:hAnsi="Times New Roman" w:cs="Times New Roman"/>
          <w:bCs/>
          <w:kern w:val="28"/>
          <w:sz w:val="28"/>
          <w:szCs w:val="28"/>
        </w:rPr>
        <w:t>лавы сельского поселения,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33 решения Совета сельского поселения «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Энгорокское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», </w:t>
      </w:r>
      <w:r w:rsidRPr="00926EA2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A54A09">
        <w:rPr>
          <w:rFonts w:ascii="Times New Roman" w:hAnsi="Times New Roman" w:cs="Times New Roman"/>
          <w:bCs/>
          <w:kern w:val="28"/>
          <w:sz w:val="28"/>
          <w:szCs w:val="28"/>
        </w:rPr>
        <w:t>44</w:t>
      </w:r>
      <w:r w:rsidRPr="00926EA2">
        <w:rPr>
          <w:rFonts w:ascii="Times New Roman" w:hAnsi="Times New Roman" w:cs="Times New Roman"/>
          <w:bCs/>
          <w:kern w:val="28"/>
          <w:sz w:val="28"/>
          <w:szCs w:val="28"/>
        </w:rPr>
        <w:t xml:space="preserve">  </w:t>
      </w:r>
      <w:r w:rsidR="00AF667C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распоряжения</w:t>
      </w:r>
      <w:r w:rsidRPr="00926EA2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 основной деятельности администрации,   </w:t>
      </w:r>
      <w:r w:rsidR="00A54A09">
        <w:rPr>
          <w:rFonts w:ascii="Times New Roman" w:hAnsi="Times New Roman" w:cs="Times New Roman"/>
          <w:bCs/>
          <w:kern w:val="28"/>
          <w:sz w:val="28"/>
          <w:szCs w:val="28"/>
        </w:rPr>
        <w:t>11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распоряжений по личному составу.</w:t>
      </w:r>
      <w:r w:rsidRPr="00926EA2">
        <w:rPr>
          <w:rFonts w:ascii="Times New Roman" w:hAnsi="Times New Roman" w:cs="Times New Roman"/>
          <w:bCs/>
          <w:kern w:val="28"/>
          <w:sz w:val="28"/>
          <w:szCs w:val="28"/>
        </w:rPr>
        <w:tab/>
      </w:r>
      <w:r w:rsidRPr="00926EA2">
        <w:rPr>
          <w:rFonts w:ascii="Times New Roman" w:hAnsi="Times New Roman" w:cs="Times New Roman"/>
          <w:bCs/>
          <w:kern w:val="28"/>
          <w:sz w:val="28"/>
          <w:szCs w:val="28"/>
        </w:rPr>
        <w:tab/>
        <w:t xml:space="preserve"> </w:t>
      </w:r>
      <w:r w:rsidR="00A54A09">
        <w:rPr>
          <w:rFonts w:ascii="Times New Roman" w:hAnsi="Times New Roman" w:cs="Times New Roman"/>
          <w:bCs/>
          <w:kern w:val="28"/>
          <w:sz w:val="28"/>
          <w:szCs w:val="28"/>
        </w:rPr>
        <w:t xml:space="preserve"> Направлено 28</w:t>
      </w:r>
      <w:r w:rsidRPr="00926EA2">
        <w:rPr>
          <w:rFonts w:ascii="Times New Roman" w:hAnsi="Times New Roman" w:cs="Times New Roman"/>
          <w:bCs/>
          <w:color w:val="FF0000"/>
          <w:kern w:val="28"/>
          <w:sz w:val="28"/>
          <w:szCs w:val="28"/>
        </w:rPr>
        <w:t xml:space="preserve"> </w:t>
      </w:r>
      <w:proofErr w:type="gramStart"/>
      <w:r w:rsidRPr="00926EA2">
        <w:rPr>
          <w:rFonts w:ascii="Times New Roman" w:hAnsi="Times New Roman" w:cs="Times New Roman"/>
          <w:bCs/>
          <w:kern w:val="28"/>
          <w:sz w:val="28"/>
          <w:szCs w:val="28"/>
        </w:rPr>
        <w:t>муниципальных</w:t>
      </w:r>
      <w:proofErr w:type="gramEnd"/>
      <w:r w:rsidRPr="00926EA2">
        <w:rPr>
          <w:rFonts w:ascii="Times New Roman" w:hAnsi="Times New Roman" w:cs="Times New Roman"/>
          <w:bCs/>
          <w:kern w:val="28"/>
          <w:sz w:val="28"/>
          <w:szCs w:val="28"/>
        </w:rPr>
        <w:t xml:space="preserve"> нормативно-правовых акта для включения в регистр НПА Забайкальского края. </w:t>
      </w:r>
    </w:p>
    <w:p w:rsidR="00CA6278" w:rsidRDefault="00CA6278" w:rsidP="00CA6278">
      <w:pPr>
        <w:spacing w:line="240" w:lineRule="auto"/>
        <w:ind w:firstLine="851"/>
        <w:jc w:val="both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926EA2">
        <w:rPr>
          <w:rFonts w:ascii="Times New Roman" w:hAnsi="Times New Roman" w:cs="Times New Roman"/>
          <w:bCs/>
          <w:kern w:val="28"/>
          <w:sz w:val="28"/>
          <w:szCs w:val="28"/>
        </w:rPr>
        <w:t>Ведется работа с неблагополучными семьями, имеющими детей. Совершаются рейды, обследования жилищных условий, проводятся беседы. Положительная динамика имеет место.</w:t>
      </w:r>
    </w:p>
    <w:p w:rsidR="00CA6278" w:rsidRDefault="00CA6278" w:rsidP="00CA62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6EA2">
        <w:rPr>
          <w:rFonts w:ascii="Times New Roman" w:hAnsi="Times New Roman" w:cs="Times New Roman"/>
          <w:bCs/>
          <w:kern w:val="28"/>
          <w:sz w:val="28"/>
          <w:szCs w:val="28"/>
        </w:rPr>
        <w:t xml:space="preserve">     </w:t>
      </w:r>
      <w:r w:rsidRPr="00926EA2">
        <w:rPr>
          <w:rFonts w:ascii="Times New Roman" w:hAnsi="Times New Roman" w:cs="Times New Roman"/>
          <w:sz w:val="28"/>
          <w:szCs w:val="28"/>
        </w:rPr>
        <w:t xml:space="preserve">Для информации населения о деятельности администрации  используется официальный сайт администрации района, где размещаются нормативные </w:t>
      </w:r>
      <w:r w:rsidRPr="00926EA2">
        <w:rPr>
          <w:rFonts w:ascii="Times New Roman" w:hAnsi="Times New Roman" w:cs="Times New Roman"/>
          <w:sz w:val="28"/>
          <w:szCs w:val="28"/>
        </w:rPr>
        <w:lastRenderedPageBreak/>
        <w:t>документы, проводится регулярное информирование населения об актуальных событиях и мероприятиях в поселении.  Администрация сельского поселения «</w:t>
      </w:r>
      <w:proofErr w:type="spellStart"/>
      <w:r w:rsidRPr="00926EA2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Pr="00926EA2">
        <w:rPr>
          <w:rFonts w:ascii="Times New Roman" w:hAnsi="Times New Roman" w:cs="Times New Roman"/>
          <w:sz w:val="28"/>
          <w:szCs w:val="28"/>
        </w:rPr>
        <w:t xml:space="preserve">» зарегистрирована как государственная организация в социальной сети </w:t>
      </w:r>
      <w:proofErr w:type="spellStart"/>
      <w:r w:rsidRPr="00926EA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26EA2">
        <w:rPr>
          <w:rFonts w:ascii="Times New Roman" w:hAnsi="Times New Roman" w:cs="Times New Roman"/>
          <w:sz w:val="28"/>
          <w:szCs w:val="28"/>
        </w:rPr>
        <w:t xml:space="preserve">. Здесь публикуются самые актуальные новости, связанные с работой администрации, новости о проводимых мероприятиях, акциях, истории села и о жителях и др.  В связи с ведением СВО жители села </w:t>
      </w:r>
      <w:proofErr w:type="spellStart"/>
      <w:r w:rsidRPr="00926EA2">
        <w:rPr>
          <w:rFonts w:ascii="Times New Roman" w:hAnsi="Times New Roman" w:cs="Times New Roman"/>
          <w:sz w:val="28"/>
          <w:szCs w:val="28"/>
        </w:rPr>
        <w:t>Энгорок</w:t>
      </w:r>
      <w:proofErr w:type="spellEnd"/>
      <w:r w:rsidRPr="00926EA2">
        <w:rPr>
          <w:rFonts w:ascii="Times New Roman" w:hAnsi="Times New Roman" w:cs="Times New Roman"/>
          <w:sz w:val="28"/>
          <w:szCs w:val="28"/>
        </w:rPr>
        <w:t xml:space="preserve"> неоднократно принимали участие в акции «Своих не бросаем». </w:t>
      </w:r>
      <w:r w:rsidR="008C7F40">
        <w:rPr>
          <w:rFonts w:ascii="Times New Roman" w:hAnsi="Times New Roman" w:cs="Times New Roman"/>
          <w:sz w:val="28"/>
          <w:szCs w:val="28"/>
        </w:rPr>
        <w:t xml:space="preserve"> </w:t>
      </w:r>
      <w:r w:rsidR="008C7F40" w:rsidRPr="008C7F40">
        <w:rPr>
          <w:rFonts w:ascii="Times New Roman" w:hAnsi="Times New Roman" w:cs="Times New Roman"/>
          <w:sz w:val="28"/>
          <w:szCs w:val="28"/>
        </w:rPr>
        <w:t>Были переданы волонтерам предметы гигиены, одежда, лекарства продукты и др.  Волонтерами было изготовлено множество маскировочных сетей для бойцов. Самые активные волонтеры Артамонова О.П., Попова И.Н. Они даже дома не прекращают работу по изготовлению сетей.</w:t>
      </w:r>
      <w:r w:rsidR="008C7F40" w:rsidRPr="008C7F40">
        <w:rPr>
          <w:rFonts w:ascii="Times New Roman" w:hAnsi="Times New Roman" w:cs="Times New Roman"/>
          <w:sz w:val="28"/>
          <w:szCs w:val="28"/>
        </w:rPr>
        <w:tab/>
        <w:t xml:space="preserve"> За активную жизненную позицию и патриотизм они были награждены Почетными грамотами Главы муниципального района «</w:t>
      </w:r>
      <w:proofErr w:type="spellStart"/>
      <w:r w:rsidR="008C7F40" w:rsidRPr="008C7F40"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 w:rsidR="008C7F40" w:rsidRPr="008C7F40">
        <w:rPr>
          <w:rFonts w:ascii="Times New Roman" w:hAnsi="Times New Roman" w:cs="Times New Roman"/>
          <w:sz w:val="28"/>
          <w:szCs w:val="28"/>
        </w:rPr>
        <w:t xml:space="preserve"> район», Благодарственными письмами Администрации Губернатора Забайкальского края.</w:t>
      </w:r>
      <w:r w:rsidR="008C7F40" w:rsidRPr="008C7F4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 2021 года часть полномочий по решению вопросов местного значения по созданию условий для организации досуга и обеспечения жителей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нгорок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 переданы муниципальному району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район». Такая передача полномочий произведена в интересах социально-экономического развития района и с учетом возможности эффективного их осуществления муниципальным районом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  Культурная жизнь на селе набирает новые обороты. Все больше становится посетителей культурных мероприятий, проводимых в сельском Доме культуры, больше сельчан принимает участие в различных районных, региональных, всероссийских конкурсах, в том числе и в дистанционном режиме. Многие участники конкурсов и фестивалей награждены грамотами и дипломами. Фольклорная группа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 активная участница многих районных фестивалей и конкурсов.  </w:t>
      </w:r>
    </w:p>
    <w:p w:rsidR="00CA6278" w:rsidRPr="003364E6" w:rsidRDefault="00CA6278" w:rsidP="00CA6278">
      <w:pPr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D1891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сельском Доме  культуры работают объединения «Рукоделие», «Здоровье».</w:t>
      </w:r>
    </w:p>
    <w:p w:rsidR="00CA6278" w:rsidRPr="003364E6" w:rsidRDefault="00CA6278" w:rsidP="00CA6278">
      <w:pPr>
        <w:spacing w:line="240" w:lineRule="auto"/>
        <w:ind w:firstLine="851"/>
        <w:jc w:val="both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926EA2">
        <w:rPr>
          <w:rFonts w:ascii="Times New Roman" w:hAnsi="Times New Roman" w:cs="Times New Roman"/>
          <w:bCs/>
          <w:kern w:val="28"/>
          <w:sz w:val="28"/>
          <w:szCs w:val="28"/>
        </w:rPr>
        <w:t>Администрация поселения исполняет отдельные государственные полномочия в части ведения воинского учета в соответствии с требованиями закона Российской Федерации «О воинской обязанности и военной службе». За отчетный период были внесены изменения учетных данных граждан, пребывающих в запасе и призывников. Проводилась постановка на воинский учет и снятие с воинского учета граждан, проводилась работа по контрольному  оповещению. На воинском учете состоит 22 граждан.</w:t>
      </w:r>
      <w:proofErr w:type="gramStart"/>
      <w:r w:rsidRPr="00926EA2">
        <w:rPr>
          <w:rFonts w:ascii="Times New Roman" w:hAnsi="Times New Roman" w:cs="Times New Roman"/>
          <w:bCs/>
          <w:kern w:val="28"/>
          <w:sz w:val="28"/>
          <w:szCs w:val="28"/>
        </w:rPr>
        <w:t xml:space="preserve">  ,</w:t>
      </w:r>
      <w:proofErr w:type="gramEnd"/>
      <w:r w:rsidRPr="00926EA2">
        <w:rPr>
          <w:rFonts w:ascii="Times New Roman" w:hAnsi="Times New Roman" w:cs="Times New Roman"/>
          <w:bCs/>
          <w:kern w:val="28"/>
          <w:sz w:val="28"/>
          <w:szCs w:val="28"/>
        </w:rPr>
        <w:t xml:space="preserve"> Замечаний по работе ВУС не было выявлено, работа оценена  на хорошо. </w:t>
      </w:r>
      <w:r w:rsidRPr="00926EA2">
        <w:rPr>
          <w:rFonts w:ascii="Times New Roman" w:hAnsi="Times New Roman" w:cs="Times New Roman"/>
          <w:bCs/>
          <w:kern w:val="28"/>
          <w:sz w:val="28"/>
          <w:szCs w:val="28"/>
        </w:rPr>
        <w:tab/>
        <w:t xml:space="preserve">   Администрация сельского поселения тесно взаимодействует с  государственными органами социальной защиты населения, центром занятости населения. Все запросы и обращения отрабатываются в рабочем порядке.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A6278" w:rsidRPr="003364E6" w:rsidRDefault="00CA6278" w:rsidP="00CA6278">
      <w:pPr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364E6">
        <w:rPr>
          <w:rFonts w:ascii="Times New Roman" w:hAnsi="Times New Roman" w:cs="Times New Roman"/>
          <w:bCs/>
          <w:kern w:val="28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3364E6">
        <w:rPr>
          <w:rFonts w:ascii="Times New Roman" w:hAnsi="Times New Roman" w:cs="Times New Roman"/>
          <w:sz w:val="28"/>
          <w:szCs w:val="28"/>
        </w:rPr>
        <w:t xml:space="preserve">  В нашем поселении одна первичная организация ветеранов. Первичную организацию ветеранов и инвалидов возглавляет Попова Татьяна Николаевна.   Она  проводит  работу с пенсионерами.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364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364E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6278" w:rsidRPr="003364E6" w:rsidRDefault="00CA6278" w:rsidP="00CA6278">
      <w:pPr>
        <w:spacing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278" w:rsidRPr="003364E6" w:rsidRDefault="00CA6278" w:rsidP="00CA6278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278" w:rsidRPr="003364E6" w:rsidRDefault="00CA6278" w:rsidP="008C7F40">
      <w:pPr>
        <w:tabs>
          <w:tab w:val="left" w:pos="284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64E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bookmarkStart w:id="18" w:name="_GoBack"/>
      <w:bookmarkEnd w:id="18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64E6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 w:rsidRPr="003364E6">
        <w:rPr>
          <w:rFonts w:ascii="Times New Roman" w:hAnsi="Times New Roman" w:cs="Times New Roman"/>
          <w:sz w:val="28"/>
          <w:szCs w:val="28"/>
        </w:rPr>
        <w:t>Энгорокское</w:t>
      </w:r>
      <w:proofErr w:type="spellEnd"/>
      <w:r w:rsidRPr="003364E6">
        <w:rPr>
          <w:rFonts w:ascii="Times New Roman" w:hAnsi="Times New Roman" w:cs="Times New Roman"/>
          <w:sz w:val="28"/>
          <w:szCs w:val="28"/>
        </w:rPr>
        <w:t>»            В.В. Петрова</w:t>
      </w:r>
    </w:p>
    <w:p w:rsidR="00CA6278" w:rsidRPr="003364E6" w:rsidRDefault="00CA6278" w:rsidP="00CA62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6278" w:rsidRDefault="00CA6278" w:rsidP="00CA6278"/>
    <w:p w:rsidR="00CA6278" w:rsidRDefault="00CA6278" w:rsidP="00CA6278"/>
    <w:p w:rsidR="00DC19CD" w:rsidRDefault="00DC19CD"/>
    <w:sectPr w:rsidR="00DC19CD" w:rsidSect="0045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5A"/>
    <w:rsid w:val="0007361B"/>
    <w:rsid w:val="001B135A"/>
    <w:rsid w:val="002C3CE4"/>
    <w:rsid w:val="00305C9C"/>
    <w:rsid w:val="00405DE7"/>
    <w:rsid w:val="00420258"/>
    <w:rsid w:val="00471728"/>
    <w:rsid w:val="00663FA3"/>
    <w:rsid w:val="007C27D4"/>
    <w:rsid w:val="008C7F40"/>
    <w:rsid w:val="00963D0B"/>
    <w:rsid w:val="009C3AD2"/>
    <w:rsid w:val="00A54A09"/>
    <w:rsid w:val="00A643F4"/>
    <w:rsid w:val="00AA0098"/>
    <w:rsid w:val="00AF667C"/>
    <w:rsid w:val="00C220D9"/>
    <w:rsid w:val="00C753D6"/>
    <w:rsid w:val="00CA6278"/>
    <w:rsid w:val="00D4437E"/>
    <w:rsid w:val="00D76868"/>
    <w:rsid w:val="00DC19CD"/>
    <w:rsid w:val="00E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27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uiPriority w:val="99"/>
    <w:unhideWhenUsed/>
    <w:rsid w:val="00CA62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62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CA6278"/>
    <w:rPr>
      <w:i/>
      <w:iCs/>
    </w:rPr>
  </w:style>
  <w:style w:type="paragraph" w:customStyle="1" w:styleId="ConsPlusTitle">
    <w:name w:val="ConsPlusTitle"/>
    <w:rsid w:val="00CA62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DE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2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27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uiPriority w:val="99"/>
    <w:unhideWhenUsed/>
    <w:rsid w:val="00CA62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62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CA6278"/>
    <w:rPr>
      <w:i/>
      <w:iCs/>
    </w:rPr>
  </w:style>
  <w:style w:type="paragraph" w:customStyle="1" w:styleId="ConsPlusTitle">
    <w:name w:val="ConsPlusTitle"/>
    <w:rsid w:val="00CA62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0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DE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2758</Words>
  <Characters>15723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2024-04-18T07:08:00Z</cp:lastPrinted>
  <dcterms:created xsi:type="dcterms:W3CDTF">2024-04-15T09:16:00Z</dcterms:created>
  <dcterms:modified xsi:type="dcterms:W3CDTF">2025-03-23T09:09:00Z</dcterms:modified>
</cp:coreProperties>
</file>