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2C598D" w:rsidRDefault="004D2CE6" w:rsidP="004D2CE6">
      <w:pPr>
        <w:jc w:val="center"/>
        <w:rPr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566414" w:rsidRPr="00940792" w:rsidRDefault="00275F02" w:rsidP="004D2CE6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6224F6" w:rsidRPr="00940792">
        <w:rPr>
          <w:sz w:val="28"/>
          <w:szCs w:val="28"/>
        </w:rPr>
        <w:t xml:space="preserve"> </w:t>
      </w:r>
      <w:r w:rsidR="00E6475D" w:rsidRPr="00940792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4D2CE6" w:rsidRPr="00940792">
        <w:rPr>
          <w:sz w:val="28"/>
          <w:szCs w:val="28"/>
        </w:rPr>
        <w:t xml:space="preserve"> год                            </w:t>
      </w:r>
      <w:r w:rsidR="004D2CE6" w:rsidRPr="008A7177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204CC5">
        <w:rPr>
          <w:sz w:val="28"/>
          <w:szCs w:val="28"/>
        </w:rPr>
        <w:t xml:space="preserve">                 </w:t>
      </w:r>
      <w:r w:rsidR="00946F0B">
        <w:rPr>
          <w:sz w:val="28"/>
          <w:szCs w:val="28"/>
        </w:rPr>
        <w:t xml:space="preserve">                     </w:t>
      </w:r>
      <w:r w:rsidR="00204CC5">
        <w:rPr>
          <w:sz w:val="28"/>
          <w:szCs w:val="28"/>
        </w:rPr>
        <w:t xml:space="preserve"> </w:t>
      </w:r>
      <w:r w:rsidR="00B85D6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Default="006224F6" w:rsidP="004D2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204CC5">
        <w:rPr>
          <w:b/>
          <w:sz w:val="28"/>
          <w:szCs w:val="28"/>
        </w:rPr>
        <w:t>исполнении бюджета</w:t>
      </w:r>
      <w:r w:rsidR="009255E9"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>сельского поселения</w:t>
      </w:r>
    </w:p>
    <w:p w:rsidR="004D2CE6" w:rsidRPr="004D2CE6" w:rsidRDefault="007757F1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275F02">
        <w:rPr>
          <w:b/>
          <w:sz w:val="28"/>
          <w:szCs w:val="28"/>
        </w:rPr>
        <w:t>1</w:t>
      </w:r>
      <w:r w:rsidR="007C52FB">
        <w:rPr>
          <w:b/>
          <w:sz w:val="28"/>
          <w:szCs w:val="28"/>
        </w:rPr>
        <w:t xml:space="preserve"> квартал</w:t>
      </w:r>
      <w:r w:rsidR="00275F02">
        <w:rPr>
          <w:b/>
          <w:sz w:val="28"/>
          <w:szCs w:val="28"/>
        </w:rPr>
        <w:t xml:space="preserve"> 2025</w:t>
      </w:r>
      <w:r w:rsidR="00A64AF1">
        <w:rPr>
          <w:b/>
          <w:sz w:val="28"/>
          <w:szCs w:val="28"/>
        </w:rPr>
        <w:t xml:space="preserve">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 w:rsidRPr="00F95222">
        <w:rPr>
          <w:sz w:val="28"/>
          <w:szCs w:val="28"/>
        </w:rPr>
        <w:t xml:space="preserve"> </w:t>
      </w:r>
      <w:r w:rsidR="00F95222" w:rsidRPr="00F95222">
        <w:rPr>
          <w:sz w:val="28"/>
          <w:szCs w:val="28"/>
        </w:rPr>
        <w:t>21 октября 2024</w:t>
      </w:r>
      <w:r w:rsidR="007757F1" w:rsidRPr="00F95222">
        <w:rPr>
          <w:sz w:val="28"/>
          <w:szCs w:val="28"/>
        </w:rPr>
        <w:t xml:space="preserve"> года </w:t>
      </w:r>
      <w:r w:rsidR="00F95222" w:rsidRPr="00F95222">
        <w:rPr>
          <w:sz w:val="28"/>
          <w:szCs w:val="28"/>
        </w:rPr>
        <w:t xml:space="preserve">                </w:t>
      </w:r>
      <w:r w:rsidR="007757F1" w:rsidRPr="00F95222">
        <w:rPr>
          <w:sz w:val="28"/>
          <w:szCs w:val="28"/>
        </w:rPr>
        <w:t xml:space="preserve">№ </w:t>
      </w:r>
      <w:r w:rsidR="00F95222" w:rsidRPr="00F95222">
        <w:rPr>
          <w:sz w:val="28"/>
          <w:szCs w:val="28"/>
        </w:rPr>
        <w:t>22</w:t>
      </w:r>
      <w:r w:rsidRPr="00F95222">
        <w:rPr>
          <w:sz w:val="28"/>
          <w:szCs w:val="28"/>
        </w:rPr>
        <w:t>,</w:t>
      </w:r>
      <w:r w:rsidR="00204CC5">
        <w:rPr>
          <w:sz w:val="28"/>
          <w:szCs w:val="28"/>
        </w:rPr>
        <w:t xml:space="preserve"> Уставом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9D6FF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 w:rsidRPr="009D6FFC">
        <w:rPr>
          <w:sz w:val="28"/>
          <w:szCs w:val="28"/>
        </w:rPr>
        <w:t>Утвердить отчет об исполнении бюджета сельского поселения «</w:t>
      </w:r>
      <w:proofErr w:type="spellStart"/>
      <w:r w:rsidR="00204CC5" w:rsidRPr="009D6FFC">
        <w:rPr>
          <w:sz w:val="28"/>
          <w:szCs w:val="28"/>
        </w:rPr>
        <w:t>Энгорокское</w:t>
      </w:r>
      <w:proofErr w:type="spellEnd"/>
      <w:r w:rsidR="00204CC5" w:rsidRPr="009D6FFC">
        <w:rPr>
          <w:sz w:val="28"/>
          <w:szCs w:val="28"/>
        </w:rPr>
        <w:t xml:space="preserve">» за </w:t>
      </w:r>
      <w:r w:rsidR="00275F02">
        <w:rPr>
          <w:sz w:val="28"/>
          <w:szCs w:val="28"/>
        </w:rPr>
        <w:t>1</w:t>
      </w:r>
      <w:r w:rsidR="007C52FB" w:rsidRPr="009D6FFC">
        <w:rPr>
          <w:sz w:val="28"/>
          <w:szCs w:val="28"/>
        </w:rPr>
        <w:t xml:space="preserve"> квартал </w:t>
      </w:r>
      <w:r w:rsidR="00275F02">
        <w:rPr>
          <w:sz w:val="28"/>
          <w:szCs w:val="28"/>
        </w:rPr>
        <w:t xml:space="preserve"> 2025</w:t>
      </w:r>
      <w:r w:rsidR="00AD3A43" w:rsidRPr="009D6FFC">
        <w:rPr>
          <w:sz w:val="28"/>
          <w:szCs w:val="28"/>
        </w:rPr>
        <w:t>г</w:t>
      </w:r>
      <w:r w:rsidR="00204CC5" w:rsidRPr="009D6FFC">
        <w:rPr>
          <w:sz w:val="28"/>
          <w:szCs w:val="28"/>
        </w:rPr>
        <w:t xml:space="preserve"> по доходам в </w:t>
      </w:r>
      <w:r w:rsidR="008C3C61">
        <w:rPr>
          <w:sz w:val="28"/>
          <w:szCs w:val="28"/>
        </w:rPr>
        <w:t>1312,4</w:t>
      </w:r>
      <w:r w:rsidR="00204CC5" w:rsidRPr="00275F02">
        <w:rPr>
          <w:color w:val="FF0000"/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>тыс. рублей и по расходам в сумме</w:t>
      </w:r>
      <w:r w:rsidR="00B101B3" w:rsidRPr="009D6FFC">
        <w:rPr>
          <w:sz w:val="28"/>
          <w:szCs w:val="28"/>
        </w:rPr>
        <w:t xml:space="preserve"> </w:t>
      </w:r>
      <w:r w:rsidR="008C3C61" w:rsidRPr="00166D12">
        <w:rPr>
          <w:color w:val="000000" w:themeColor="text1"/>
          <w:sz w:val="28"/>
          <w:szCs w:val="28"/>
        </w:rPr>
        <w:t>1119,0</w:t>
      </w:r>
      <w:r w:rsidR="007C52FB" w:rsidRPr="00166D12">
        <w:rPr>
          <w:color w:val="000000" w:themeColor="text1"/>
          <w:sz w:val="28"/>
          <w:szCs w:val="28"/>
        </w:rPr>
        <w:t xml:space="preserve"> </w:t>
      </w:r>
      <w:r w:rsidR="00204CC5" w:rsidRPr="00166D12">
        <w:rPr>
          <w:color w:val="000000" w:themeColor="text1"/>
          <w:sz w:val="28"/>
          <w:szCs w:val="28"/>
        </w:rPr>
        <w:t xml:space="preserve">тыс. рублей с </w:t>
      </w:r>
      <w:r w:rsidR="008C3C61" w:rsidRPr="00166D12">
        <w:rPr>
          <w:color w:val="000000" w:themeColor="text1"/>
          <w:sz w:val="28"/>
          <w:szCs w:val="28"/>
        </w:rPr>
        <w:t>повышением</w:t>
      </w:r>
      <w:r w:rsidR="009D6FFC" w:rsidRPr="00166D12">
        <w:rPr>
          <w:color w:val="000000" w:themeColor="text1"/>
          <w:sz w:val="28"/>
          <w:szCs w:val="28"/>
        </w:rPr>
        <w:t xml:space="preserve"> </w:t>
      </w:r>
      <w:r w:rsidR="007C52FB" w:rsidRPr="00166D12">
        <w:rPr>
          <w:color w:val="000000" w:themeColor="text1"/>
          <w:sz w:val="28"/>
          <w:szCs w:val="28"/>
        </w:rPr>
        <w:t>доходов</w:t>
      </w:r>
      <w:r w:rsidR="00204CC5" w:rsidRPr="00166D12">
        <w:rPr>
          <w:color w:val="000000" w:themeColor="text1"/>
          <w:sz w:val="28"/>
          <w:szCs w:val="28"/>
        </w:rPr>
        <w:t xml:space="preserve"> над </w:t>
      </w:r>
      <w:r w:rsidR="007C52FB" w:rsidRPr="00166D12">
        <w:rPr>
          <w:color w:val="000000" w:themeColor="text1"/>
          <w:sz w:val="28"/>
          <w:szCs w:val="28"/>
        </w:rPr>
        <w:t>расходами</w:t>
      </w:r>
      <w:r w:rsidR="00204CC5" w:rsidRPr="00166D12">
        <w:rPr>
          <w:color w:val="000000" w:themeColor="text1"/>
          <w:sz w:val="28"/>
          <w:szCs w:val="28"/>
        </w:rPr>
        <w:t xml:space="preserve"> в сумме </w:t>
      </w:r>
      <w:r w:rsidR="008C3C61" w:rsidRPr="00166D12">
        <w:rPr>
          <w:color w:val="000000" w:themeColor="text1"/>
          <w:sz w:val="28"/>
          <w:szCs w:val="28"/>
        </w:rPr>
        <w:t>-193,4</w:t>
      </w:r>
      <w:r w:rsidR="007C52FB" w:rsidRPr="00166D12">
        <w:rPr>
          <w:color w:val="000000" w:themeColor="text1"/>
          <w:sz w:val="28"/>
          <w:szCs w:val="28"/>
        </w:rPr>
        <w:t xml:space="preserve"> </w:t>
      </w:r>
      <w:r w:rsidR="00204CC5" w:rsidRPr="00166D12">
        <w:rPr>
          <w:color w:val="000000" w:themeColor="text1"/>
          <w:sz w:val="28"/>
          <w:szCs w:val="28"/>
        </w:rPr>
        <w:t>тыс. руб</w:t>
      </w:r>
      <w:r w:rsidR="00946F0B" w:rsidRPr="00166D12">
        <w:rPr>
          <w:color w:val="000000" w:themeColor="text1"/>
          <w:sz w:val="28"/>
          <w:szCs w:val="28"/>
        </w:rPr>
        <w:t>лей</w:t>
      </w:r>
      <w:proofErr w:type="gramStart"/>
      <w:r w:rsidR="00946F0B" w:rsidRPr="00166D12">
        <w:rPr>
          <w:color w:val="000000" w:themeColor="text1"/>
          <w:sz w:val="28"/>
          <w:szCs w:val="28"/>
        </w:rPr>
        <w:t xml:space="preserve"> ,</w:t>
      </w:r>
      <w:proofErr w:type="gramEnd"/>
      <w:r w:rsidR="00946F0B" w:rsidRPr="00166D12">
        <w:rPr>
          <w:color w:val="000000" w:themeColor="text1"/>
          <w:sz w:val="28"/>
          <w:szCs w:val="28"/>
        </w:rPr>
        <w:t xml:space="preserve"> </w:t>
      </w:r>
      <w:r w:rsidR="00946F0B" w:rsidRPr="009D6FFC">
        <w:rPr>
          <w:sz w:val="28"/>
          <w:szCs w:val="28"/>
        </w:rPr>
        <w:t>согласно приложений №1-№</w:t>
      </w:r>
      <w:r w:rsidR="006544E7" w:rsidRPr="009D6FFC">
        <w:rPr>
          <w:sz w:val="28"/>
          <w:szCs w:val="28"/>
        </w:rPr>
        <w:t>7</w:t>
      </w:r>
      <w:r w:rsidR="00204CC5" w:rsidRPr="009D6FF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8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B05F06" w:rsidRDefault="00B05F06" w:rsidP="00B05F06">
      <w:pPr>
        <w:jc w:val="both"/>
      </w:pPr>
    </w:p>
    <w:p w:rsidR="00B05F06" w:rsidRDefault="00B05F06" w:rsidP="00B05F06">
      <w:pPr>
        <w:jc w:val="both"/>
        <w:rPr>
          <w:sz w:val="28"/>
          <w:szCs w:val="28"/>
        </w:rPr>
      </w:pPr>
      <w:r w:rsidRPr="00B05F06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</w:p>
    <w:p w:rsidR="004D2CE6" w:rsidRPr="00B05F06" w:rsidRDefault="00B05F06" w:rsidP="00B0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Е В. </w:t>
      </w:r>
      <w:proofErr w:type="spellStart"/>
      <w:r>
        <w:rPr>
          <w:sz w:val="28"/>
          <w:szCs w:val="28"/>
        </w:rPr>
        <w:t>Ульянцева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41"/>
        <w:gridCol w:w="918"/>
        <w:gridCol w:w="954"/>
        <w:gridCol w:w="2306"/>
        <w:gridCol w:w="794"/>
        <w:gridCol w:w="4168"/>
      </w:tblGrid>
      <w:tr w:rsidR="00B5349E" w:rsidTr="00B5349E">
        <w:trPr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204CC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9" w:rsidRDefault="002D0B89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5349E" w:rsidRDefault="00B53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1 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5C8">
              <w:t xml:space="preserve">сельского </w:t>
            </w:r>
            <w:r>
              <w:t>поселения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1655C8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за</w:t>
            </w:r>
            <w:r w:rsidR="00B5349E">
              <w:t xml:space="preserve"> </w:t>
            </w:r>
            <w:r w:rsidR="008C3C61">
              <w:t>1</w:t>
            </w:r>
            <w:r w:rsidR="007C52FB">
              <w:t xml:space="preserve"> квартал</w:t>
            </w:r>
            <w:r w:rsidR="006544E7" w:rsidRPr="006544E7">
              <w:t xml:space="preserve"> 202</w:t>
            </w:r>
            <w:r w:rsidR="008C3C61">
              <w:t>5</w:t>
            </w:r>
            <w:r w:rsidR="006544E7" w:rsidRPr="006544E7">
              <w:t>г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="001655C8" w:rsidRPr="00F95222">
              <w:t>.20</w:t>
            </w:r>
            <w:r w:rsidRPr="00F95222">
              <w:t>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B5349E">
            <w:pPr>
              <w:jc w:val="right"/>
            </w:pPr>
          </w:p>
        </w:tc>
      </w:tr>
      <w:tr w:rsidR="00B5349E" w:rsidTr="00B5349E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9E" w:rsidRDefault="00B5349E" w:rsidP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</w:r>
            <w:r w:rsidR="008C3C61">
              <w:rPr>
                <w:b/>
              </w:rPr>
              <w:t>1</w:t>
            </w:r>
            <w:r w:rsidR="007C52FB">
              <w:rPr>
                <w:b/>
              </w:rPr>
              <w:t xml:space="preserve"> квартал</w:t>
            </w:r>
            <w:r w:rsidR="00346EE0">
              <w:rPr>
                <w:b/>
              </w:rPr>
              <w:t xml:space="preserve"> </w:t>
            </w:r>
            <w:r w:rsidR="006544E7" w:rsidRPr="006544E7">
              <w:rPr>
                <w:b/>
              </w:rPr>
              <w:t>202</w:t>
            </w:r>
            <w:r w:rsidR="008C3C61">
              <w:rPr>
                <w:b/>
              </w:rPr>
              <w:t>5</w:t>
            </w:r>
            <w:r w:rsidR="006544E7" w:rsidRPr="006544E7">
              <w:rPr>
                <w:b/>
              </w:rPr>
              <w:t>г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</w:p>
        </w:tc>
      </w:tr>
      <w:tr w:rsidR="00B5349E" w:rsidTr="00B5349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 xml:space="preserve">Код классификации доходов бюджетов </w:t>
            </w:r>
            <w:proofErr w:type="spellStart"/>
            <w:r>
              <w:t>Россиской</w:t>
            </w:r>
            <w:proofErr w:type="spellEnd"/>
            <w:r>
              <w:t xml:space="preserve"> Федерации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B5349E" w:rsidTr="00B5349E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Межрайонная</w:t>
            </w:r>
            <w:proofErr w:type="gramEnd"/>
            <w:r>
              <w:rPr>
                <w:b/>
                <w:bCs/>
              </w:rPr>
              <w:t xml:space="preserve"> ИФНС России №8 </w:t>
            </w:r>
            <w:proofErr w:type="spellStart"/>
            <w:r>
              <w:rPr>
                <w:b/>
                <w:bCs/>
              </w:rPr>
              <w:t>поЗабайкальскому</w:t>
            </w:r>
            <w:proofErr w:type="spellEnd"/>
            <w:r>
              <w:rPr>
                <w:b/>
                <w:bCs/>
              </w:rPr>
              <w:t xml:space="preserve"> краю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101 02000 01 0000 110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доходы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106 01000 00 0000 110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имущество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106 06000 00 0000 110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Земельный налог</w:t>
            </w:r>
          </w:p>
        </w:tc>
      </w:tr>
      <w:tr w:rsidR="00B5349E" w:rsidTr="00B5349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ind w:left="-1033"/>
            </w:pPr>
            <w:r>
              <w:t>* - в части доходов, зачисляемых в бюджет поселения</w:t>
            </w:r>
          </w:p>
        </w:tc>
      </w:tr>
    </w:tbl>
    <w:p w:rsidR="00D80ECE" w:rsidRDefault="00D80ECE" w:rsidP="00B534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5349E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Pr="00F95222">
              <w:t>.202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</w:tbl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655C8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5A59F9">
        <w:rPr>
          <w:bCs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5"/>
        <w:gridCol w:w="2483"/>
        <w:gridCol w:w="5875"/>
      </w:tblGrid>
      <w:tr w:rsidR="001655C8" w:rsidTr="001655C8">
        <w:trPr>
          <w:trHeight w:val="88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Энгорокское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1655C8" w:rsidTr="001655C8">
        <w:trPr>
          <w:trHeight w:val="31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1655C8" w:rsidTr="001655C8">
        <w:trPr>
          <w:trHeight w:val="25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C8" w:rsidRDefault="001655C8">
            <w:pPr>
              <w:rPr>
                <w:b/>
                <w:bCs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1 08 04000 01 0000 110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1 11 09045 10 0000 120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>Прочие неналоговые доходы бюджетов сельских поселений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- в части поступлений в местный бюджет</w:t>
            </w: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87280F" w:rsidRPr="0087280F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Pr="00F95222">
              <w:t>.202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</w:tbl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4253F9" w:rsidRDefault="001655C8" w:rsidP="001655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главных </w:t>
      </w:r>
      <w:proofErr w:type="gramStart"/>
      <w:r>
        <w:rPr>
          <w:b/>
          <w:bCs/>
          <w:sz w:val="28"/>
        </w:rPr>
        <w:t>администраторов источников финансирования дефицита бюджета сельского</w:t>
      </w:r>
      <w:proofErr w:type="gramEnd"/>
      <w:r>
        <w:rPr>
          <w:b/>
          <w:bCs/>
          <w:sz w:val="28"/>
        </w:rPr>
        <w:t xml:space="preserve"> поселения «</w:t>
      </w:r>
      <w:proofErr w:type="spellStart"/>
      <w:r>
        <w:rPr>
          <w:b/>
          <w:bCs/>
          <w:sz w:val="28"/>
        </w:rPr>
        <w:t>Энгорокское</w:t>
      </w:r>
      <w:proofErr w:type="spellEnd"/>
      <w:r>
        <w:rPr>
          <w:b/>
          <w:bCs/>
          <w:sz w:val="28"/>
        </w:rPr>
        <w:t>» на 202</w:t>
      </w:r>
      <w:r w:rsidR="008C3C6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</w:t>
      </w:r>
    </w:p>
    <w:p w:rsidR="001655C8" w:rsidRDefault="001655C8" w:rsidP="001655C8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5580"/>
      </w:tblGrid>
      <w:tr w:rsidR="001655C8" w:rsidTr="00B87393">
        <w:trPr>
          <w:trHeight w:val="725"/>
        </w:trPr>
        <w:tc>
          <w:tcPr>
            <w:tcW w:w="4068" w:type="dxa"/>
            <w:gridSpan w:val="2"/>
          </w:tcPr>
          <w:p w:rsidR="001655C8" w:rsidRPr="00DE182E" w:rsidRDefault="001655C8" w:rsidP="00B87393">
            <w:pPr>
              <w:pStyle w:val="ac"/>
              <w:tabs>
                <w:tab w:val="clear" w:pos="4677"/>
                <w:tab w:val="clear" w:pos="9355"/>
              </w:tabs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 xml:space="preserve">Код  </w:t>
            </w:r>
            <w:proofErr w:type="gramStart"/>
            <w:r w:rsidRPr="00DE182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DE182E">
              <w:rPr>
                <w:sz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1655C8" w:rsidTr="00B87393">
        <w:trPr>
          <w:cantSplit/>
          <w:trHeight w:val="1134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Код главного администратора источников финансирования дефицитов</w:t>
            </w:r>
          </w:p>
        </w:tc>
        <w:tc>
          <w:tcPr>
            <w:tcW w:w="2880" w:type="dxa"/>
          </w:tcPr>
          <w:p w:rsidR="001655C8" w:rsidRDefault="001655C8" w:rsidP="00B87393">
            <w:pPr>
              <w:jc w:val="center"/>
            </w:pPr>
            <w: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580" w:type="dxa"/>
            <w:vMerge/>
          </w:tcPr>
          <w:p w:rsidR="001655C8" w:rsidRDefault="001655C8" w:rsidP="00B87393">
            <w:pPr>
              <w:jc w:val="center"/>
            </w:pPr>
          </w:p>
        </w:tc>
      </w:tr>
      <w:tr w:rsidR="001655C8" w:rsidTr="00B87393">
        <w:trPr>
          <w:trHeight w:val="181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55C8" w:rsidTr="00B87393">
        <w:trPr>
          <w:trHeight w:val="613"/>
        </w:trPr>
        <w:tc>
          <w:tcPr>
            <w:tcW w:w="1188" w:type="dxa"/>
          </w:tcPr>
          <w:p w:rsidR="001655C8" w:rsidRDefault="001655C8" w:rsidP="00B87393"/>
        </w:tc>
        <w:tc>
          <w:tcPr>
            <w:tcW w:w="2880" w:type="dxa"/>
          </w:tcPr>
          <w:p w:rsidR="001655C8" w:rsidRDefault="001655C8" w:rsidP="00B87393"/>
        </w:tc>
        <w:tc>
          <w:tcPr>
            <w:tcW w:w="5580" w:type="dxa"/>
          </w:tcPr>
          <w:p w:rsidR="001655C8" w:rsidRPr="00392F15" w:rsidRDefault="001655C8" w:rsidP="00B87393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Энгорокское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0E750E" w:rsidRDefault="001655C8" w:rsidP="00B87393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Увеличение прочих остатков денежных средств бюджета муниципального образования</w:t>
            </w:r>
          </w:p>
          <w:p w:rsidR="001655C8" w:rsidRDefault="001655C8" w:rsidP="00B87393">
            <w:pPr>
              <w:jc w:val="center"/>
            </w:pP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>
              <w:t>01 05 02 01 10 0000 610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Уменьшение прочих остатков денежных средств бюджета муниципального образования</w:t>
            </w:r>
          </w:p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655C8" w:rsidRPr="00A65A33" w:rsidRDefault="001655C8" w:rsidP="001655C8">
      <w:pPr>
        <w:jc w:val="center"/>
        <w:rPr>
          <w:sz w:val="28"/>
          <w:szCs w:val="28"/>
        </w:rPr>
      </w:pPr>
    </w:p>
    <w:p w:rsidR="001655C8" w:rsidRPr="0011789F" w:rsidRDefault="001655C8" w:rsidP="001655C8"/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8C3C61">
              <w:t>5</w:t>
            </w:r>
            <w:r>
              <w:t xml:space="preserve"> год </w:t>
            </w:r>
          </w:p>
        </w:tc>
      </w:tr>
      <w:tr w:rsidR="00F95222" w:rsidRPr="00F95222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F95222" w:rsidRDefault="005C5995" w:rsidP="007C52FB">
            <w:pPr>
              <w:jc w:val="right"/>
            </w:pPr>
            <w:r w:rsidRPr="00F95222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Pr="00F95222">
              <w:t>.202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710"/>
        <w:gridCol w:w="510"/>
        <w:gridCol w:w="755"/>
        <w:gridCol w:w="1570"/>
        <w:gridCol w:w="357"/>
        <w:gridCol w:w="1484"/>
        <w:gridCol w:w="2128"/>
        <w:gridCol w:w="73"/>
        <w:gridCol w:w="1486"/>
        <w:gridCol w:w="283"/>
        <w:gridCol w:w="426"/>
      </w:tblGrid>
      <w:tr w:rsidR="00F460DE" w:rsidTr="009D6FFC">
        <w:trPr>
          <w:gridBefore w:val="1"/>
          <w:gridAfter w:val="1"/>
          <w:wBefore w:w="552" w:type="dxa"/>
          <w:wAfter w:w="426" w:type="dxa"/>
          <w:trHeight w:val="360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Pr="001655C8" w:rsidRDefault="00F460DE" w:rsidP="008C3C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55C8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</w:t>
            </w:r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кого поселения  "</w:t>
            </w:r>
            <w:proofErr w:type="spellStart"/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Энгорокское</w:t>
            </w:r>
            <w:proofErr w:type="spellEnd"/>
            <w:r w:rsidRPr="001655C8">
              <w:rPr>
                <w:b/>
                <w:bCs/>
                <w:color w:val="000000"/>
                <w:sz w:val="28"/>
                <w:szCs w:val="28"/>
              </w:rPr>
              <w:t xml:space="preserve">" на </w:t>
            </w:r>
            <w:r w:rsidR="008C3C61">
              <w:rPr>
                <w:b/>
              </w:rPr>
              <w:t>1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8C3C61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9D6FFC">
        <w:trPr>
          <w:gridBefore w:val="1"/>
          <w:gridAfter w:val="1"/>
          <w:wBefore w:w="552" w:type="dxa"/>
          <w:wAfter w:w="426" w:type="dxa"/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566414" w:rsidRDefault="00F460D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1655C8" w:rsidRDefault="00F460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F9" w:rsidRDefault="005A59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7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5A59F9" w:rsidTr="009D6FFC">
        <w:trPr>
          <w:gridAfter w:val="2"/>
          <w:wAfter w:w="709" w:type="dxa"/>
          <w:trHeight w:val="885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Сумма (</w:t>
            </w:r>
            <w:proofErr w:type="spellStart"/>
            <w:r w:rsidRPr="00566414">
              <w:rPr>
                <w:color w:val="000000"/>
              </w:rPr>
              <w:t>тыс</w:t>
            </w:r>
            <w:proofErr w:type="gramStart"/>
            <w:r w:rsidRPr="00566414">
              <w:rPr>
                <w:color w:val="000000"/>
              </w:rPr>
              <w:t>.р</w:t>
            </w:r>
            <w:proofErr w:type="gramEnd"/>
            <w:r w:rsidRPr="00566414">
              <w:rPr>
                <w:color w:val="000000"/>
              </w:rPr>
              <w:t>ублей</w:t>
            </w:r>
            <w:proofErr w:type="spellEnd"/>
            <w:r w:rsidRPr="00566414">
              <w:rPr>
                <w:color w:val="000000"/>
              </w:rPr>
              <w:t>)</w:t>
            </w:r>
          </w:p>
        </w:tc>
      </w:tr>
      <w:tr w:rsidR="005A59F9" w:rsidTr="009D6FFC">
        <w:trPr>
          <w:gridAfter w:val="2"/>
          <w:wAfter w:w="709" w:type="dxa"/>
          <w:trHeight w:val="3139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 w:rsidRPr="00566414">
              <w:rPr>
                <w:color w:val="000000"/>
              </w:rPr>
              <w:t>финнасирования</w:t>
            </w:r>
            <w:proofErr w:type="spellEnd"/>
            <w:r w:rsidRPr="00566414">
              <w:rPr>
                <w:color w:val="000000"/>
              </w:rPr>
              <w:t xml:space="preserve"> дефицитов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1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8C3C61" w:rsidP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-193,4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8C3C61" w:rsidP="009D6F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-193,4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8C3C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C3C61">
              <w:rPr>
                <w:color w:val="000000"/>
              </w:rPr>
              <w:t>1312,4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01 05 02 01 05 0000 510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8C3C61" w:rsidP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1119,0</w:t>
            </w:r>
          </w:p>
        </w:tc>
      </w:tr>
      <w:tr w:rsidR="005A59F9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7C52FB" w:rsidTr="009D6FFC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</w:tr>
      <w:tr w:rsidR="00D15A85" w:rsidTr="009D6FFC">
        <w:trPr>
          <w:trHeight w:val="31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6544E7">
              <w:rPr>
                <w:b/>
                <w:bCs/>
              </w:rPr>
              <w:t>5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7C52FB">
              <w:t xml:space="preserve"> квартал</w:t>
            </w:r>
            <w:r w:rsidR="0087280F">
              <w:t xml:space="preserve"> 202</w:t>
            </w:r>
            <w:r w:rsidR="008C3C61">
              <w:t>5</w:t>
            </w:r>
            <w:r w:rsidR="0087280F">
              <w:t xml:space="preserve"> год</w:t>
            </w:r>
          </w:p>
        </w:tc>
      </w:tr>
      <w:tr w:rsidR="0087280F" w:rsidRPr="0087280F" w:rsidTr="009D6FFC">
        <w:trPr>
          <w:trHeight w:val="31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Pr="00F95222">
              <w:t>.202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поступления доходов бюджета поселения </w:t>
            </w:r>
            <w:r w:rsidR="008C3C61">
              <w:rPr>
                <w:b/>
              </w:rPr>
              <w:t>1</w:t>
            </w:r>
            <w:r w:rsidR="007C52FB">
              <w:rPr>
                <w:b/>
              </w:rPr>
              <w:t xml:space="preserve"> квартал </w:t>
            </w:r>
            <w:r w:rsidR="0087280F" w:rsidRPr="0087280F">
              <w:rPr>
                <w:b/>
              </w:rPr>
              <w:t>202</w:t>
            </w:r>
            <w:r w:rsidR="008C3C61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F460DE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151,9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151,7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</w:pPr>
            <w:r>
              <w:t>151,7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</w:pPr>
            <w:r>
              <w:t>0,2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8C3C61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C1181F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1181F">
        <w:trPr>
          <w:trHeight w:val="1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180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F735D9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C1181F" w:rsidP="00C34299">
            <w:pPr>
              <w:jc w:val="center"/>
              <w:rPr>
                <w:b/>
                <w:bCs/>
              </w:rPr>
            </w:pPr>
          </w:p>
        </w:tc>
      </w:tr>
    </w:tbl>
    <w:p w:rsidR="000812AC" w:rsidRPr="005113DF" w:rsidRDefault="000812AC" w:rsidP="000812AC">
      <w:pPr>
        <w:jc w:val="right"/>
      </w:pPr>
    </w:p>
    <w:p w:rsidR="005A7BB2" w:rsidRDefault="005A7BB2" w:rsidP="005A7BB2">
      <w:pPr>
        <w:jc w:val="right"/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6236"/>
      </w:tblGrid>
      <w:tr w:rsidR="00D15A85" w:rsidTr="00D15A85">
        <w:trPr>
          <w:gridAfter w:val="1"/>
          <w:wAfter w:w="6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155E6C" w:rsidP="00D15A85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         </w:t>
            </w:r>
            <w:r w:rsidR="007643D9">
              <w:t xml:space="preserve"> </w:t>
            </w:r>
            <w:r w:rsidR="00D15A85">
              <w:rPr>
                <w:b/>
                <w:bCs/>
              </w:rPr>
              <w:t xml:space="preserve">               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D15A85">
              <w:rPr>
                <w:b/>
              </w:rPr>
              <w:t xml:space="preserve">Приложение </w:t>
            </w:r>
            <w:r w:rsidR="006544E7">
              <w:rPr>
                <w:b/>
              </w:rPr>
              <w:t>6</w:t>
            </w:r>
            <w:r>
              <w:t xml:space="preserve"> к решению Совета сельского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8C3C6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8C3C61">
              <w:t>1</w:t>
            </w:r>
            <w:r w:rsidR="007C52FB">
              <w:t xml:space="preserve"> квартал</w:t>
            </w:r>
            <w:r w:rsidR="0087280F">
              <w:t xml:space="preserve"> 202</w:t>
            </w:r>
            <w:r w:rsidR="008C3C61">
              <w:t>5</w:t>
            </w:r>
            <w:r w:rsidR="0087280F">
              <w:t xml:space="preserve"> год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F95222" w:rsidRPr="00F95222">
              <w:t>2</w:t>
            </w:r>
            <w:r w:rsidR="00B05183" w:rsidRPr="00F95222">
              <w:t>5</w:t>
            </w:r>
            <w:r w:rsidRPr="00F95222">
              <w:t>.</w:t>
            </w:r>
            <w:r w:rsidR="00F95222" w:rsidRPr="00F95222">
              <w:t>04</w:t>
            </w:r>
            <w:r w:rsidRPr="00F95222">
              <w:t>.202</w:t>
            </w:r>
            <w:r w:rsidR="00F95222" w:rsidRPr="00F95222">
              <w:t>5</w:t>
            </w:r>
            <w:r w:rsidRPr="00F95222">
              <w:t xml:space="preserve"> г. № </w:t>
            </w:r>
            <w:r w:rsidR="00F95222" w:rsidRPr="00F95222">
              <w:t>4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  <w:gridCol w:w="991"/>
      </w:tblGrid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E53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E53C49">
              <w:rPr>
                <w:b/>
              </w:rPr>
              <w:t>1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E53C49">
              <w:rPr>
                <w:b/>
              </w:rPr>
              <w:t>5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 w:rsidP="009D6F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right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805,7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11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197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8C3C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84,8</w:t>
            </w: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5349E">
          <w:footerReference w:type="default" r:id="rId9"/>
          <w:pgSz w:w="11906" w:h="16838"/>
          <w:pgMar w:top="1134" w:right="851" w:bottom="1134" w:left="1134" w:header="709" w:footer="340" w:gutter="0"/>
          <w:cols w:space="708"/>
          <w:docGrid w:linePitch="360"/>
        </w:sectPr>
      </w:pPr>
    </w:p>
    <w:p w:rsidR="00B87393" w:rsidRPr="00E00569" w:rsidRDefault="00B87393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6544E7">
            <w:pPr>
              <w:jc w:val="right"/>
              <w:rPr>
                <w:b/>
                <w:bCs/>
              </w:rPr>
            </w:pPr>
            <w:r w:rsidRPr="00B873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Приложение </w:t>
            </w:r>
            <w:r w:rsidR="006544E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B873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87393">
              <w:rPr>
                <w:bCs/>
              </w:rPr>
              <w:t>к решению Совета сельского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>поселения 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>"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8C3C61">
            <w:pPr>
              <w:jc w:val="right"/>
              <w:rPr>
                <w:bCs/>
              </w:rPr>
            </w:pPr>
            <w:r w:rsidRPr="00B87393">
              <w:rPr>
                <w:bCs/>
              </w:rPr>
              <w:t>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 xml:space="preserve">" за </w:t>
            </w:r>
            <w:r w:rsidR="008C3C61">
              <w:t>1</w:t>
            </w:r>
            <w:r w:rsidR="007C52FB">
              <w:t xml:space="preserve"> квартал </w:t>
            </w:r>
            <w:r w:rsidR="006B1123">
              <w:t xml:space="preserve"> 202</w:t>
            </w:r>
            <w:r w:rsidR="008C3C61">
              <w:t>5</w:t>
            </w:r>
            <w:r w:rsidR="006B1123">
              <w:t xml:space="preserve"> год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5C5995" w:rsidP="007C52FB">
            <w:pPr>
              <w:jc w:val="right"/>
              <w:rPr>
                <w:bCs/>
              </w:rPr>
            </w:pPr>
            <w:r w:rsidRPr="005C5995">
              <w:rPr>
                <w:bCs/>
              </w:rPr>
              <w:t xml:space="preserve">от </w:t>
            </w:r>
            <w:r w:rsidR="00F95222">
              <w:rPr>
                <w:bCs/>
              </w:rPr>
              <w:t>2</w:t>
            </w:r>
            <w:bookmarkStart w:id="0" w:name="_GoBack"/>
            <w:bookmarkEnd w:id="0"/>
            <w:r w:rsidR="00B05183">
              <w:rPr>
                <w:bCs/>
              </w:rPr>
              <w:t>5</w:t>
            </w:r>
            <w:r w:rsidRPr="005C5995">
              <w:rPr>
                <w:bCs/>
              </w:rPr>
              <w:t>.</w:t>
            </w:r>
            <w:r w:rsidR="00F95222">
              <w:rPr>
                <w:bCs/>
              </w:rPr>
              <w:t>04</w:t>
            </w:r>
            <w:r w:rsidRPr="005C5995">
              <w:rPr>
                <w:bCs/>
              </w:rPr>
              <w:t>.202</w:t>
            </w:r>
            <w:r w:rsidR="00F95222">
              <w:rPr>
                <w:bCs/>
              </w:rPr>
              <w:t>5</w:t>
            </w:r>
            <w:r w:rsidRPr="005C5995">
              <w:rPr>
                <w:bCs/>
              </w:rPr>
              <w:t xml:space="preserve"> г. № </w:t>
            </w:r>
            <w:r w:rsidR="00F95222">
              <w:rPr>
                <w:bCs/>
              </w:rPr>
              <w:t>4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EB" w:rsidRDefault="003B7BEB" w:rsidP="00AF3A1A">
            <w:pPr>
              <w:jc w:val="center"/>
              <w:rPr>
                <w:b/>
                <w:bCs/>
              </w:rPr>
            </w:pPr>
          </w:p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F3A1A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 w:rsidR="008C3C61">
              <w:t>1</w:t>
            </w:r>
            <w:r w:rsidR="007C52FB">
              <w:t xml:space="preserve"> квартал</w:t>
            </w:r>
            <w:r w:rsidR="006B1123">
              <w:t xml:space="preserve"> 202</w:t>
            </w:r>
            <w:r w:rsidR="008C3C61">
              <w:t>5</w:t>
            </w:r>
            <w:r w:rsidR="006B1123">
              <w:t xml:space="preserve"> год</w:t>
            </w: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tbl>
            <w:tblPr>
              <w:tblW w:w="14851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Наименование показателя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Коды 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Default="006B1123" w:rsidP="008C3C61">
                  <w:pPr>
                    <w:jc w:val="center"/>
                    <w:rPr>
                      <w:sz w:val="22"/>
                      <w:szCs w:val="22"/>
                    </w:rPr>
                  </w:pPr>
                  <w:r w:rsidRPr="006B1123">
                    <w:rPr>
                      <w:sz w:val="22"/>
                      <w:szCs w:val="22"/>
                    </w:rPr>
                    <w:t>Исполнено на 01.</w:t>
                  </w:r>
                  <w:r w:rsidR="008C3C61">
                    <w:rPr>
                      <w:sz w:val="22"/>
                      <w:szCs w:val="22"/>
                    </w:rPr>
                    <w:t>04</w:t>
                  </w:r>
                  <w:r w:rsidRPr="006B1123">
                    <w:rPr>
                      <w:sz w:val="22"/>
                      <w:szCs w:val="22"/>
                    </w:rPr>
                    <w:t>.202</w:t>
                  </w:r>
                  <w:r w:rsidR="008C3C61">
                    <w:rPr>
                      <w:sz w:val="22"/>
                      <w:szCs w:val="22"/>
                    </w:rPr>
                    <w:t>5</w:t>
                  </w:r>
                </w:p>
                <w:p w:rsidR="008C3C61" w:rsidRPr="006B1123" w:rsidRDefault="008C3C61" w:rsidP="008C3C6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B1123" w:rsidRPr="001979A4" w:rsidTr="009D6FFC">
              <w:trPr>
                <w:gridAfter w:val="2"/>
                <w:wAfter w:w="2667" w:type="dxa"/>
                <w:trHeight w:val="473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spellStart"/>
                  <w:r w:rsidRPr="001979A4">
                    <w:t>Рз</w:t>
                  </w:r>
                  <w:proofErr w:type="spellEnd"/>
                  <w:r w:rsidRPr="001979A4">
                    <w:t xml:space="preserve"> 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gramStart"/>
                  <w:r w:rsidRPr="001979A4">
                    <w:t>ПР</w:t>
                  </w:r>
                  <w:proofErr w:type="gramEnd"/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ЦСР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ВР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3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6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49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998,4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8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1123" w:rsidRPr="001979A4" w:rsidRDefault="006B1123" w:rsidP="001979A4">
                  <w:r w:rsidRPr="001979A4">
                    <w:t>Высшее должностное лицо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184,9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184,9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9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184,9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148,7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0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36,2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Default="008C3C6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127,0</w:t>
                  </w:r>
                </w:p>
                <w:p w:rsidR="00752902" w:rsidRPr="001979A4" w:rsidRDefault="00752902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01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127,0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115,0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115,0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93,2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21,8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10,9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10,9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5,7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8C3C61" w:rsidP="001979A4">
                  <w:pPr>
                    <w:jc w:val="right"/>
                  </w:pPr>
                  <w:r>
                    <w:t>5,2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Транспортный налог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1,1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1123">
                    <w:rPr>
                      <w:rFonts w:ascii="Arial" w:hAnsi="Arial" w:cs="Arial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1979A4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Непрограммная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8C3C61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686,5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8C3C61" w:rsidP="00AD3A43">
                  <w:pPr>
                    <w:jc w:val="center"/>
                  </w:pPr>
                  <w:r>
                    <w:t>667,0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8C3C61" w:rsidP="00AD3A43">
                  <w:pPr>
                    <w:jc w:val="right"/>
                  </w:pPr>
                  <w:r>
                    <w:t>667,0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8C3C61" w:rsidP="001979A4">
                  <w:pPr>
                    <w:jc w:val="right"/>
                  </w:pPr>
                  <w:r>
                    <w:t>533,9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8C3C61" w:rsidP="001979A4">
                  <w:pPr>
                    <w:jc w:val="right"/>
                  </w:pPr>
                  <w:r>
                    <w:t>133,1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8C3C61" w:rsidP="001979A4">
                  <w:pPr>
                    <w:jc w:val="right"/>
                  </w:pPr>
                  <w:r>
                    <w:t>19,5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8C3C61" w:rsidP="001979A4">
                  <w:pPr>
                    <w:jc w:val="right"/>
                  </w:pPr>
                  <w:r>
                    <w:t>19,5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EE2031" w:rsidP="00AD3A43">
                  <w:pPr>
                    <w:jc w:val="right"/>
                  </w:pPr>
                  <w:r>
                    <w:t>12,5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752902"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2902" w:rsidRDefault="00EE2031" w:rsidP="00752902">
                  <w:pPr>
                    <w:jc w:val="right"/>
                  </w:pPr>
                  <w:r>
                    <w:t>7</w:t>
                  </w:r>
                  <w:r w:rsidR="00CE1C11">
                    <w:t>,0</w:t>
                  </w:r>
                </w:p>
                <w:p w:rsidR="00752902" w:rsidRDefault="00752902" w:rsidP="00AD3A43">
                  <w:pPr>
                    <w:jc w:val="right"/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прочих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Пени</w:t>
                  </w:r>
                  <w:proofErr w:type="gram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.ш</w:t>
                  </w:r>
                  <w:proofErr w:type="gramEnd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трафы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CE1C1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15,6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  <w:r w:rsidRPr="001979A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A71D9C">
                  <w:pPr>
                    <w:jc w:val="right"/>
                  </w:pPr>
                  <w:r>
                    <w:t>15,6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Оплата труда и начисления на выплаты по оплате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15,6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11,9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3,6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75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00 0 00 35005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Увеличение стоимости основных средств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r w:rsidRPr="00EA63B7">
                    <w:t>00</w:t>
                  </w:r>
                  <w:r>
                    <w:t xml:space="preserve"> </w:t>
                  </w:r>
                  <w:r w:rsidRPr="00EA63B7">
                    <w:t>0</w:t>
                  </w:r>
                  <w:r>
                    <w:t xml:space="preserve"> </w:t>
                  </w:r>
                  <w:r w:rsidRPr="00EA63B7">
                    <w:t>00</w:t>
                  </w:r>
                  <w:r>
                    <w:t xml:space="preserve"> </w:t>
                  </w:r>
                  <w:r w:rsidRPr="00EA63B7">
                    <w:t>78110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A63B7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Доплаты к пенсиям муниципальных служащих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00 0 00 49101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321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29,2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74,7</w:t>
                  </w:r>
                </w:p>
                <w:p w:rsidR="006C04B3" w:rsidRPr="001979A4" w:rsidRDefault="006C04B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2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1979A4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1979A4">
                    <w:rPr>
                      <w:sz w:val="22"/>
                      <w:szCs w:val="22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1979A4">
                    <w:rPr>
                      <w:sz w:val="22"/>
                      <w:szCs w:val="22"/>
                    </w:rPr>
                    <w:t>соответсвии</w:t>
                  </w:r>
                  <w:proofErr w:type="spellEnd"/>
                  <w:r w:rsidRPr="001979A4">
                    <w:rPr>
                      <w:sz w:val="22"/>
                      <w:szCs w:val="22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EE2031" w:rsidP="0075290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9A4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73,9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752902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Default="00EE2031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22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8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6C04B3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EE2031" w:rsidP="001979A4">
                  <w:pPr>
                    <w:jc w:val="right"/>
                  </w:pPr>
                  <w:r>
                    <w:t>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</w:t>
                  </w:r>
                  <w:r w:rsidRPr="001979A4">
                    <w:rPr>
                      <w:rFonts w:ascii="Arial" w:hAnsi="Arial" w:cs="Arial"/>
                    </w:rPr>
                    <w:t xml:space="preserve"> </w:t>
                  </w:r>
                  <w:r w:rsidRPr="001979A4"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 xml:space="preserve">14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B750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EE2031">
                  <w:pPr>
                    <w:jc w:val="right"/>
                  </w:pPr>
                  <w:r>
                    <w:t>1,</w:t>
                  </w:r>
                  <w:r w:rsidR="00EE2031">
                    <w:t>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CE1C11" w:rsidP="00EE2031">
                  <w:pPr>
                    <w:jc w:val="right"/>
                  </w:pPr>
                  <w:r>
                    <w:t>1,</w:t>
                  </w:r>
                  <w:r w:rsidR="00EE2031">
                    <w:t>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D9C" w:rsidRPr="001979A4" w:rsidRDefault="00EE2031" w:rsidP="00CE1C1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2431,4</w:t>
                  </w:r>
                </w:p>
              </w:tc>
            </w:tr>
            <w:tr w:rsidR="00AD3A43" w:rsidRPr="001979A4" w:rsidTr="001979A4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Pr="00AF3A1A" w:rsidRDefault="001979A4" w:rsidP="00AF3A1A">
            <w:pPr>
              <w:jc w:val="center"/>
              <w:rPr>
                <w:b/>
                <w:bCs/>
              </w:rPr>
            </w:pPr>
          </w:p>
        </w:tc>
      </w:tr>
      <w:tr w:rsidR="00AF3A1A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4C" w:rsidRDefault="00A6244C">
      <w:r>
        <w:separator/>
      </w:r>
    </w:p>
  </w:endnote>
  <w:endnote w:type="continuationSeparator" w:id="0">
    <w:p w:rsidR="00A6244C" w:rsidRDefault="00A6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1" w:rsidRPr="003F49E9" w:rsidRDefault="008C3C61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F95222">
      <w:rPr>
        <w:noProof/>
        <w:sz w:val="20"/>
        <w:szCs w:val="20"/>
      </w:rPr>
      <w:t>16</w:t>
    </w:r>
    <w:r w:rsidRPr="003F49E9">
      <w:rPr>
        <w:sz w:val="20"/>
        <w:szCs w:val="20"/>
      </w:rPr>
      <w:fldChar w:fldCharType="end"/>
    </w:r>
  </w:p>
  <w:p w:rsidR="008C3C61" w:rsidRDefault="008C3C61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4C" w:rsidRDefault="00A6244C">
      <w:r>
        <w:separator/>
      </w:r>
    </w:p>
  </w:footnote>
  <w:footnote w:type="continuationSeparator" w:id="0">
    <w:p w:rsidR="00A6244C" w:rsidRDefault="00A6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1756A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66D12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75F02"/>
    <w:rsid w:val="00282808"/>
    <w:rsid w:val="00282834"/>
    <w:rsid w:val="002A1877"/>
    <w:rsid w:val="002C7E5D"/>
    <w:rsid w:val="002D0B89"/>
    <w:rsid w:val="002D1DC1"/>
    <w:rsid w:val="002D2F44"/>
    <w:rsid w:val="002E426B"/>
    <w:rsid w:val="002E5122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BB4"/>
    <w:rsid w:val="003C2E12"/>
    <w:rsid w:val="003C31CB"/>
    <w:rsid w:val="003C57F5"/>
    <w:rsid w:val="003C6CF3"/>
    <w:rsid w:val="003D1F86"/>
    <w:rsid w:val="003F49E9"/>
    <w:rsid w:val="004039E6"/>
    <w:rsid w:val="00405ACE"/>
    <w:rsid w:val="00416696"/>
    <w:rsid w:val="00421B61"/>
    <w:rsid w:val="00442DD8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48CD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3C61"/>
    <w:rsid w:val="008C5557"/>
    <w:rsid w:val="008D1D8E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D6FFC"/>
    <w:rsid w:val="009E4C20"/>
    <w:rsid w:val="009E6C8E"/>
    <w:rsid w:val="009E6F69"/>
    <w:rsid w:val="009E73EF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244C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B045E6"/>
    <w:rsid w:val="00B05183"/>
    <w:rsid w:val="00B05F06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A4C"/>
    <w:rsid w:val="00C409EB"/>
    <w:rsid w:val="00C44CF0"/>
    <w:rsid w:val="00C44DD1"/>
    <w:rsid w:val="00C47911"/>
    <w:rsid w:val="00C51AB5"/>
    <w:rsid w:val="00C57025"/>
    <w:rsid w:val="00C6504F"/>
    <w:rsid w:val="00C70613"/>
    <w:rsid w:val="00C7064A"/>
    <w:rsid w:val="00C72DDA"/>
    <w:rsid w:val="00C74D6D"/>
    <w:rsid w:val="00C820C3"/>
    <w:rsid w:val="00C830B8"/>
    <w:rsid w:val="00C95814"/>
    <w:rsid w:val="00CA1238"/>
    <w:rsid w:val="00CA366B"/>
    <w:rsid w:val="00CA3923"/>
    <w:rsid w:val="00CA66A1"/>
    <w:rsid w:val="00CB1549"/>
    <w:rsid w:val="00CB59A0"/>
    <w:rsid w:val="00CC08E5"/>
    <w:rsid w:val="00CE1C11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53C49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76C6"/>
    <w:rsid w:val="00EA300A"/>
    <w:rsid w:val="00EA63B7"/>
    <w:rsid w:val="00EA66FB"/>
    <w:rsid w:val="00EA6906"/>
    <w:rsid w:val="00EC4C03"/>
    <w:rsid w:val="00EC5D50"/>
    <w:rsid w:val="00ED1286"/>
    <w:rsid w:val="00ED716C"/>
    <w:rsid w:val="00EE18C5"/>
    <w:rsid w:val="00EE2031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5222"/>
    <w:rsid w:val="00F974F6"/>
    <w:rsid w:val="00FA2F0C"/>
    <w:rsid w:val="00FA3AAD"/>
    <w:rsid w:val="00FA61CD"/>
    <w:rsid w:val="00FB20FE"/>
    <w:rsid w:val="00FB47FE"/>
    <w:rsid w:val="00FB6151"/>
    <w:rsid w:val="00FC1A32"/>
    <w:rsid w:val="00FC246B"/>
    <w:rsid w:val="00FC5434"/>
    <w:rsid w:val="00FC6EED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11</cp:revision>
  <cp:lastPrinted>2024-07-18T02:32:00Z</cp:lastPrinted>
  <dcterms:created xsi:type="dcterms:W3CDTF">2025-07-07T02:39:00Z</dcterms:created>
  <dcterms:modified xsi:type="dcterms:W3CDTF">2025-07-16T03:01:00Z</dcterms:modified>
</cp:coreProperties>
</file>