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BE" w:rsidRDefault="004249BE" w:rsidP="008F1A9E">
      <w:pPr>
        <w:keepNext/>
        <w:outlineLvl w:val="0"/>
        <w:rPr>
          <w:b/>
          <w:bCs/>
          <w:sz w:val="28"/>
          <w:szCs w:val="28"/>
        </w:rPr>
      </w:pPr>
    </w:p>
    <w:p w:rsidR="004249BE" w:rsidRDefault="004249BE" w:rsidP="0037133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71331" w:rsidRDefault="00371331" w:rsidP="0037133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71331" w:rsidRDefault="00371331" w:rsidP="00371331"/>
    <w:p w:rsidR="008F0AB9" w:rsidRDefault="00D53E9A" w:rsidP="00D53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="00042A8E">
        <w:rPr>
          <w:b/>
          <w:bCs/>
          <w:sz w:val="28"/>
          <w:szCs w:val="28"/>
        </w:rPr>
        <w:t xml:space="preserve"> </w:t>
      </w:r>
      <w:r w:rsidR="00FB73C3">
        <w:rPr>
          <w:b/>
          <w:bCs/>
          <w:sz w:val="28"/>
          <w:szCs w:val="28"/>
        </w:rPr>
        <w:t>(проекту) решения</w:t>
      </w:r>
      <w:r w:rsidR="00042A8E">
        <w:rPr>
          <w:b/>
          <w:bCs/>
          <w:sz w:val="28"/>
          <w:szCs w:val="28"/>
        </w:rPr>
        <w:t xml:space="preserve"> </w:t>
      </w:r>
      <w:r w:rsidR="008F0AB9">
        <w:rPr>
          <w:b/>
          <w:bCs/>
          <w:sz w:val="28"/>
          <w:szCs w:val="28"/>
        </w:rPr>
        <w:t xml:space="preserve">Совета </w:t>
      </w:r>
      <w:r w:rsidR="00C135C6">
        <w:rPr>
          <w:b/>
          <w:bCs/>
          <w:sz w:val="28"/>
          <w:szCs w:val="28"/>
        </w:rPr>
        <w:t>се</w:t>
      </w:r>
      <w:r w:rsidR="002E6768">
        <w:rPr>
          <w:b/>
          <w:bCs/>
          <w:sz w:val="28"/>
          <w:szCs w:val="28"/>
        </w:rPr>
        <w:t>льского поселения «</w:t>
      </w:r>
      <w:proofErr w:type="spellStart"/>
      <w:r w:rsidR="002E6768">
        <w:rPr>
          <w:b/>
          <w:bCs/>
          <w:sz w:val="28"/>
          <w:szCs w:val="28"/>
        </w:rPr>
        <w:t>Закультинское</w:t>
      </w:r>
      <w:proofErr w:type="spellEnd"/>
      <w:r w:rsidR="00C135C6">
        <w:rPr>
          <w:b/>
          <w:bCs/>
          <w:sz w:val="28"/>
          <w:szCs w:val="28"/>
        </w:rPr>
        <w:t>»</w:t>
      </w:r>
      <w:r w:rsidR="00FB73C3">
        <w:rPr>
          <w:b/>
          <w:bCs/>
          <w:sz w:val="28"/>
          <w:szCs w:val="28"/>
        </w:rPr>
        <w:t xml:space="preserve"> </w:t>
      </w:r>
    </w:p>
    <w:p w:rsidR="00C135C6" w:rsidRPr="00C135C6" w:rsidRDefault="00D53E9A" w:rsidP="00C135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135C6" w:rsidRPr="00C135C6">
        <w:rPr>
          <w:b/>
          <w:bCs/>
          <w:sz w:val="28"/>
          <w:szCs w:val="28"/>
        </w:rPr>
        <w:t>Об утверждении Отчета об исполнении бюджета</w:t>
      </w:r>
    </w:p>
    <w:p w:rsidR="00C135C6" w:rsidRPr="00C135C6" w:rsidRDefault="00C135C6" w:rsidP="00C135C6">
      <w:pPr>
        <w:jc w:val="center"/>
        <w:rPr>
          <w:b/>
          <w:bCs/>
          <w:sz w:val="28"/>
          <w:szCs w:val="28"/>
        </w:rPr>
      </w:pPr>
      <w:r w:rsidRPr="00C135C6">
        <w:rPr>
          <w:b/>
          <w:bCs/>
          <w:sz w:val="28"/>
          <w:szCs w:val="28"/>
        </w:rPr>
        <w:t>се</w:t>
      </w:r>
      <w:r w:rsidR="002E6768">
        <w:rPr>
          <w:b/>
          <w:bCs/>
          <w:sz w:val="28"/>
          <w:szCs w:val="28"/>
        </w:rPr>
        <w:t>льского поселения «</w:t>
      </w:r>
      <w:proofErr w:type="spellStart"/>
      <w:r w:rsidR="002E6768">
        <w:rPr>
          <w:b/>
          <w:bCs/>
          <w:sz w:val="28"/>
          <w:szCs w:val="28"/>
        </w:rPr>
        <w:t>Закультинское</w:t>
      </w:r>
      <w:proofErr w:type="spellEnd"/>
      <w:r w:rsidRPr="00C135C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0F1D59">
        <w:rPr>
          <w:b/>
          <w:bCs/>
          <w:sz w:val="28"/>
          <w:szCs w:val="28"/>
        </w:rPr>
        <w:t xml:space="preserve">за </w:t>
      </w:r>
      <w:r w:rsidR="002E6768">
        <w:rPr>
          <w:b/>
          <w:bCs/>
          <w:sz w:val="28"/>
          <w:szCs w:val="28"/>
        </w:rPr>
        <w:t xml:space="preserve"> 2 квартал 2025</w:t>
      </w:r>
      <w:r w:rsidRPr="00C135C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8F0AB9" w:rsidRPr="008F0AB9" w:rsidRDefault="008F0AB9" w:rsidP="008F0AB9">
      <w:pPr>
        <w:rPr>
          <w:sz w:val="28"/>
          <w:szCs w:val="28"/>
        </w:rPr>
      </w:pPr>
    </w:p>
    <w:p w:rsidR="00D8434E" w:rsidRDefault="00D8434E" w:rsidP="00D8434E">
      <w:pPr>
        <w:pStyle w:val="a3"/>
        <w:ind w:firstLine="709"/>
        <w:rPr>
          <w:szCs w:val="28"/>
        </w:rPr>
      </w:pPr>
      <w:proofErr w:type="gramStart"/>
      <w:r w:rsidRPr="00296706">
        <w:rPr>
          <w:szCs w:val="28"/>
        </w:rPr>
        <w:t xml:space="preserve">Решением Совета </w:t>
      </w:r>
      <w:r w:rsidR="00C135C6" w:rsidRPr="00296706">
        <w:rPr>
          <w:szCs w:val="28"/>
        </w:rPr>
        <w:t>се</w:t>
      </w:r>
      <w:r w:rsidR="002E6768" w:rsidRPr="00296706">
        <w:rPr>
          <w:szCs w:val="28"/>
        </w:rPr>
        <w:t>льского поселения «</w:t>
      </w:r>
      <w:proofErr w:type="spellStart"/>
      <w:r w:rsidR="002E6768" w:rsidRPr="00296706">
        <w:rPr>
          <w:szCs w:val="28"/>
        </w:rPr>
        <w:t>Закультинское</w:t>
      </w:r>
      <w:proofErr w:type="spellEnd"/>
      <w:r w:rsidR="00C135C6" w:rsidRPr="00296706">
        <w:rPr>
          <w:szCs w:val="28"/>
        </w:rPr>
        <w:t xml:space="preserve">» </w:t>
      </w:r>
      <w:r w:rsidRPr="00296706">
        <w:rPr>
          <w:szCs w:val="28"/>
        </w:rPr>
        <w:t>от 2</w:t>
      </w:r>
      <w:r w:rsidR="00C135C6" w:rsidRPr="00296706">
        <w:rPr>
          <w:szCs w:val="28"/>
        </w:rPr>
        <w:t>8</w:t>
      </w:r>
      <w:r w:rsidRPr="00296706">
        <w:rPr>
          <w:szCs w:val="28"/>
        </w:rPr>
        <w:t>.12.20</w:t>
      </w:r>
      <w:r w:rsidR="00FB73C3">
        <w:rPr>
          <w:szCs w:val="28"/>
        </w:rPr>
        <w:t>24 года № 162</w:t>
      </w:r>
      <w:r w:rsidR="008F0AB9" w:rsidRPr="00296706">
        <w:rPr>
          <w:szCs w:val="28"/>
        </w:rPr>
        <w:t xml:space="preserve"> </w:t>
      </w:r>
      <w:r w:rsidRPr="00296706">
        <w:rPr>
          <w:szCs w:val="28"/>
        </w:rPr>
        <w:t>«О</w:t>
      </w:r>
      <w:r w:rsidR="00C135C6" w:rsidRPr="00296706">
        <w:rPr>
          <w:szCs w:val="28"/>
        </w:rPr>
        <w:t>б утверждении бюджета се</w:t>
      </w:r>
      <w:r w:rsidR="002E6768" w:rsidRPr="00296706">
        <w:rPr>
          <w:szCs w:val="28"/>
        </w:rPr>
        <w:t>льского поселения «</w:t>
      </w:r>
      <w:proofErr w:type="spellStart"/>
      <w:r w:rsidR="002E6768" w:rsidRPr="00296706">
        <w:rPr>
          <w:szCs w:val="28"/>
        </w:rPr>
        <w:t>Закультинское</w:t>
      </w:r>
      <w:proofErr w:type="spellEnd"/>
      <w:r w:rsidR="00C135C6" w:rsidRPr="00296706">
        <w:rPr>
          <w:szCs w:val="28"/>
        </w:rPr>
        <w:t>»</w:t>
      </w:r>
      <w:r w:rsidRPr="00296706">
        <w:rPr>
          <w:szCs w:val="28"/>
        </w:rPr>
        <w:t xml:space="preserve"> на 202</w:t>
      </w:r>
      <w:r w:rsidR="00BF515C" w:rsidRPr="00296706">
        <w:rPr>
          <w:szCs w:val="28"/>
        </w:rPr>
        <w:t>5</w:t>
      </w:r>
      <w:r w:rsidRPr="00296706">
        <w:rPr>
          <w:szCs w:val="28"/>
        </w:rPr>
        <w:t xml:space="preserve"> год и плановый период 202</w:t>
      </w:r>
      <w:r w:rsidR="00BF515C" w:rsidRPr="00296706">
        <w:rPr>
          <w:szCs w:val="28"/>
        </w:rPr>
        <w:t>6</w:t>
      </w:r>
      <w:r w:rsidR="00C135C6" w:rsidRPr="00296706">
        <w:rPr>
          <w:szCs w:val="28"/>
        </w:rPr>
        <w:t>-</w:t>
      </w:r>
      <w:r w:rsidRPr="00296706">
        <w:rPr>
          <w:szCs w:val="28"/>
        </w:rPr>
        <w:t>202</w:t>
      </w:r>
      <w:r w:rsidR="00BF515C" w:rsidRPr="00296706">
        <w:rPr>
          <w:szCs w:val="28"/>
        </w:rPr>
        <w:t>7</w:t>
      </w:r>
      <w:r w:rsidR="00C135C6" w:rsidRPr="00296706">
        <w:rPr>
          <w:szCs w:val="28"/>
        </w:rPr>
        <w:t xml:space="preserve"> </w:t>
      </w:r>
      <w:proofErr w:type="spellStart"/>
      <w:r w:rsidR="00C135C6" w:rsidRPr="00296706">
        <w:rPr>
          <w:szCs w:val="28"/>
        </w:rPr>
        <w:t>г.г</w:t>
      </w:r>
      <w:proofErr w:type="spellEnd"/>
      <w:r w:rsidR="00C135C6" w:rsidRPr="00296706">
        <w:rPr>
          <w:szCs w:val="28"/>
        </w:rPr>
        <w:t>.</w:t>
      </w:r>
      <w:r w:rsidRPr="00296706">
        <w:rPr>
          <w:szCs w:val="28"/>
        </w:rPr>
        <w:t>»</w:t>
      </w:r>
      <w:r>
        <w:rPr>
          <w:szCs w:val="28"/>
        </w:rPr>
        <w:t xml:space="preserve"> бюджет </w:t>
      </w:r>
      <w:r w:rsidR="00C135C6">
        <w:rPr>
          <w:szCs w:val="28"/>
        </w:rPr>
        <w:t>се</w:t>
      </w:r>
      <w:r w:rsidR="00BF515C">
        <w:rPr>
          <w:szCs w:val="28"/>
        </w:rPr>
        <w:t>льского поселения «</w:t>
      </w:r>
      <w:proofErr w:type="spellStart"/>
      <w:r w:rsidR="00BF515C">
        <w:rPr>
          <w:szCs w:val="28"/>
        </w:rPr>
        <w:t>Закультинское</w:t>
      </w:r>
      <w:proofErr w:type="spellEnd"/>
      <w:r w:rsidR="00BF515C">
        <w:rPr>
          <w:szCs w:val="28"/>
        </w:rPr>
        <w:t xml:space="preserve"> </w:t>
      </w:r>
      <w:r w:rsidR="00C135C6">
        <w:rPr>
          <w:szCs w:val="28"/>
        </w:rPr>
        <w:t>»</w:t>
      </w:r>
      <w:r>
        <w:rPr>
          <w:szCs w:val="28"/>
        </w:rPr>
        <w:t xml:space="preserve"> на 202</w:t>
      </w:r>
      <w:r w:rsidR="00BF515C">
        <w:rPr>
          <w:szCs w:val="28"/>
        </w:rPr>
        <w:t>5</w:t>
      </w:r>
      <w:r>
        <w:rPr>
          <w:szCs w:val="28"/>
        </w:rPr>
        <w:t xml:space="preserve"> год утвержден по доходам в сумме </w:t>
      </w:r>
      <w:r w:rsidR="00296706">
        <w:rPr>
          <w:b/>
          <w:szCs w:val="28"/>
        </w:rPr>
        <w:t>10233,4</w:t>
      </w:r>
      <w:r w:rsidR="00BB45AD">
        <w:rPr>
          <w:b/>
          <w:szCs w:val="28"/>
        </w:rPr>
        <w:t xml:space="preserve"> </w:t>
      </w:r>
      <w:r>
        <w:rPr>
          <w:szCs w:val="28"/>
        </w:rPr>
        <w:t xml:space="preserve">тыс. рублей, в том числе по собственным доходам в сумме </w:t>
      </w:r>
      <w:r w:rsidR="00BF515C">
        <w:rPr>
          <w:b/>
          <w:szCs w:val="28"/>
        </w:rPr>
        <w:t>370,4</w:t>
      </w:r>
      <w:r>
        <w:rPr>
          <w:szCs w:val="28"/>
        </w:rPr>
        <w:t>тыс. рублей (</w:t>
      </w:r>
      <w:r w:rsidR="00C135C6">
        <w:rPr>
          <w:szCs w:val="28"/>
        </w:rPr>
        <w:t xml:space="preserve">налоговые – </w:t>
      </w:r>
      <w:r w:rsidR="004E4E4E">
        <w:rPr>
          <w:b/>
          <w:szCs w:val="28"/>
        </w:rPr>
        <w:t>338,4</w:t>
      </w:r>
      <w:r w:rsidRPr="00E82AF3">
        <w:rPr>
          <w:szCs w:val="28"/>
        </w:rPr>
        <w:t xml:space="preserve"> тыс. рублей, неналоговые – </w:t>
      </w:r>
      <w:r w:rsidR="000D5B9B">
        <w:rPr>
          <w:b/>
          <w:szCs w:val="28"/>
        </w:rPr>
        <w:t>32,0</w:t>
      </w:r>
      <w:r w:rsidRPr="00E82AF3">
        <w:rPr>
          <w:szCs w:val="28"/>
        </w:rPr>
        <w:t xml:space="preserve"> тыс.</w:t>
      </w:r>
      <w:r>
        <w:rPr>
          <w:szCs w:val="28"/>
        </w:rPr>
        <w:t xml:space="preserve"> рублей, безвозмездные перечисления</w:t>
      </w:r>
      <w:proofErr w:type="gramEnd"/>
      <w:r>
        <w:rPr>
          <w:szCs w:val="28"/>
        </w:rPr>
        <w:t xml:space="preserve"> в сумме </w:t>
      </w:r>
      <w:r w:rsidR="000571C9">
        <w:rPr>
          <w:szCs w:val="28"/>
        </w:rPr>
        <w:t xml:space="preserve"> </w:t>
      </w:r>
      <w:r w:rsidR="00296706">
        <w:rPr>
          <w:b/>
          <w:szCs w:val="28"/>
        </w:rPr>
        <w:t>9863,0</w:t>
      </w:r>
      <w:r w:rsidR="00E82AF3">
        <w:rPr>
          <w:b/>
          <w:szCs w:val="28"/>
        </w:rPr>
        <w:t xml:space="preserve"> </w:t>
      </w:r>
      <w:r w:rsidR="00E82AF3" w:rsidRPr="00E82AF3">
        <w:rPr>
          <w:szCs w:val="28"/>
        </w:rPr>
        <w:t>тыс</w:t>
      </w:r>
      <w:r>
        <w:rPr>
          <w:szCs w:val="28"/>
        </w:rPr>
        <w:t xml:space="preserve">. рублей).    </w:t>
      </w:r>
    </w:p>
    <w:p w:rsidR="00605482" w:rsidRPr="00D27C8B" w:rsidRDefault="00D8434E" w:rsidP="0060548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44146A">
        <w:rPr>
          <w:szCs w:val="28"/>
        </w:rPr>
        <w:t>По состоянию на 01.07</w:t>
      </w:r>
      <w:r w:rsidR="00605482" w:rsidRPr="00D27C8B">
        <w:rPr>
          <w:szCs w:val="28"/>
        </w:rPr>
        <w:t>.202</w:t>
      </w:r>
      <w:r w:rsidR="00EF733A">
        <w:rPr>
          <w:szCs w:val="28"/>
        </w:rPr>
        <w:t>5</w:t>
      </w:r>
      <w:r w:rsidR="00605482" w:rsidRPr="00D27C8B">
        <w:rPr>
          <w:szCs w:val="28"/>
        </w:rPr>
        <w:t xml:space="preserve"> года уточненные годовые бюджетные назначения составили </w:t>
      </w:r>
      <w:r w:rsidR="0044146A">
        <w:rPr>
          <w:b/>
          <w:szCs w:val="28"/>
        </w:rPr>
        <w:t>11379,6</w:t>
      </w:r>
      <w:r w:rsidR="00605482" w:rsidRPr="00D27C8B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в том числе по собственным доходам </w:t>
      </w:r>
      <w:r w:rsidR="0044146A">
        <w:rPr>
          <w:b/>
          <w:szCs w:val="28"/>
        </w:rPr>
        <w:t xml:space="preserve"> 370,4</w:t>
      </w:r>
      <w:r w:rsidR="000D5B9B">
        <w:rPr>
          <w:b/>
          <w:szCs w:val="28"/>
        </w:rPr>
        <w:t>,0</w:t>
      </w:r>
      <w:r w:rsidR="00EF733A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по безвозмездным поступлениям                   </w:t>
      </w:r>
      <w:r w:rsidR="0044146A">
        <w:rPr>
          <w:b/>
          <w:szCs w:val="28"/>
        </w:rPr>
        <w:t>11009,2</w:t>
      </w:r>
      <w:r w:rsidR="00605482">
        <w:rPr>
          <w:b/>
          <w:szCs w:val="28"/>
        </w:rPr>
        <w:t xml:space="preserve"> </w:t>
      </w:r>
      <w:r w:rsidR="00605482" w:rsidRPr="00D27C8B">
        <w:rPr>
          <w:szCs w:val="28"/>
        </w:rPr>
        <w:t>тыс. рублей.</w:t>
      </w:r>
    </w:p>
    <w:p w:rsidR="00605482" w:rsidRPr="00D27C8B" w:rsidRDefault="00E5638C" w:rsidP="00605482">
      <w:pPr>
        <w:pStyle w:val="a3"/>
        <w:ind w:firstLine="567"/>
        <w:rPr>
          <w:szCs w:val="28"/>
        </w:rPr>
      </w:pPr>
      <w:r>
        <w:rPr>
          <w:szCs w:val="28"/>
        </w:rPr>
        <w:t>Исполнение за  2 квартал 2025</w:t>
      </w:r>
      <w:r w:rsidR="0030091A">
        <w:rPr>
          <w:szCs w:val="28"/>
        </w:rPr>
        <w:t xml:space="preserve"> г</w:t>
      </w:r>
      <w:r w:rsidR="00605482" w:rsidRPr="00D27C8B">
        <w:rPr>
          <w:szCs w:val="28"/>
        </w:rPr>
        <w:t xml:space="preserve">од составило </w:t>
      </w:r>
      <w:r>
        <w:rPr>
          <w:b/>
          <w:szCs w:val="28"/>
        </w:rPr>
        <w:t>5427,7</w:t>
      </w:r>
      <w:r w:rsidR="00B96201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 или </w:t>
      </w:r>
      <w:r w:rsidR="00DA1337">
        <w:rPr>
          <w:b/>
          <w:szCs w:val="28"/>
        </w:rPr>
        <w:t>47,7</w:t>
      </w:r>
      <w:r w:rsidR="00382206">
        <w:rPr>
          <w:b/>
          <w:szCs w:val="28"/>
        </w:rPr>
        <w:t xml:space="preserve"> </w:t>
      </w:r>
      <w:r w:rsidR="00605482" w:rsidRPr="00D27C8B">
        <w:rPr>
          <w:szCs w:val="28"/>
        </w:rPr>
        <w:t>процента от уточненных годовых бюджетных назначений. В том числе</w:t>
      </w:r>
      <w:r w:rsidR="008F0AB9">
        <w:rPr>
          <w:szCs w:val="28"/>
        </w:rPr>
        <w:t>,</w:t>
      </w:r>
      <w:r w:rsidR="00605482" w:rsidRPr="00D27C8B">
        <w:rPr>
          <w:szCs w:val="28"/>
        </w:rPr>
        <w:t xml:space="preserve"> собственные доходы бюджета исполнены в сумме </w:t>
      </w:r>
      <w:r w:rsidR="00DA1337">
        <w:rPr>
          <w:b/>
          <w:szCs w:val="28"/>
        </w:rPr>
        <w:t>90,3</w:t>
      </w:r>
      <w:r w:rsidR="00605482" w:rsidRPr="00D27C8B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что составляет </w:t>
      </w:r>
      <w:r w:rsidR="00DA1337">
        <w:rPr>
          <w:b/>
          <w:szCs w:val="28"/>
        </w:rPr>
        <w:t>24,4</w:t>
      </w:r>
      <w:r w:rsidR="00605482" w:rsidRPr="00D27C8B">
        <w:rPr>
          <w:szCs w:val="28"/>
        </w:rPr>
        <w:t xml:space="preserve"> процентов от уточненных бюджетных назначений на год. Анализ динамики поступлений собственных доходов показывает, </w:t>
      </w:r>
      <w:r w:rsidR="00605482" w:rsidRPr="0030091A">
        <w:rPr>
          <w:szCs w:val="28"/>
        </w:rPr>
        <w:t>что фактические поступления за 202</w:t>
      </w:r>
      <w:r w:rsidR="00162606">
        <w:rPr>
          <w:szCs w:val="28"/>
        </w:rPr>
        <w:t>5</w:t>
      </w:r>
      <w:r w:rsidR="00605482" w:rsidRPr="0030091A">
        <w:rPr>
          <w:szCs w:val="28"/>
        </w:rPr>
        <w:t xml:space="preserve"> </w:t>
      </w:r>
      <w:r w:rsidR="00605482" w:rsidRPr="001D790D">
        <w:rPr>
          <w:szCs w:val="28"/>
        </w:rPr>
        <w:t>год у</w:t>
      </w:r>
      <w:r w:rsidR="00D642F0">
        <w:rPr>
          <w:szCs w:val="28"/>
        </w:rPr>
        <w:t xml:space="preserve">величились </w:t>
      </w:r>
      <w:r w:rsidR="00605482" w:rsidRPr="001D790D">
        <w:rPr>
          <w:szCs w:val="28"/>
        </w:rPr>
        <w:t xml:space="preserve"> по сравнению с аналогичным периодом прошлого года </w:t>
      </w:r>
      <w:r w:rsidR="00605482" w:rsidRPr="00D642F0">
        <w:rPr>
          <w:szCs w:val="28"/>
        </w:rPr>
        <w:t xml:space="preserve">на </w:t>
      </w:r>
      <w:r w:rsidR="00D642F0" w:rsidRPr="00D642F0">
        <w:rPr>
          <w:b/>
          <w:szCs w:val="28"/>
        </w:rPr>
        <w:t xml:space="preserve">12,9 </w:t>
      </w:r>
      <w:r w:rsidR="00605482" w:rsidRPr="00D642F0">
        <w:rPr>
          <w:szCs w:val="28"/>
        </w:rPr>
        <w:t>тыс. рублей.</w:t>
      </w:r>
    </w:p>
    <w:p w:rsidR="00605482" w:rsidRPr="004E715E" w:rsidRDefault="00605482" w:rsidP="00605482">
      <w:pPr>
        <w:pStyle w:val="a3"/>
        <w:ind w:firstLine="567"/>
        <w:rPr>
          <w:szCs w:val="28"/>
        </w:rPr>
      </w:pPr>
      <w:r w:rsidRPr="00D27C8B">
        <w:rPr>
          <w:szCs w:val="28"/>
        </w:rPr>
        <w:t xml:space="preserve">Безвозмездные поступления получены в сумме </w:t>
      </w:r>
      <w:r w:rsidR="00162606">
        <w:rPr>
          <w:b/>
          <w:szCs w:val="28"/>
        </w:rPr>
        <w:t>5337,4</w:t>
      </w:r>
      <w:r>
        <w:rPr>
          <w:b/>
          <w:szCs w:val="28"/>
        </w:rPr>
        <w:t xml:space="preserve"> </w:t>
      </w:r>
      <w:r w:rsidRPr="00D27C8B">
        <w:rPr>
          <w:szCs w:val="28"/>
        </w:rPr>
        <w:t xml:space="preserve">тыс. рублей или </w:t>
      </w:r>
      <w:r w:rsidR="00162606">
        <w:rPr>
          <w:b/>
          <w:szCs w:val="28"/>
        </w:rPr>
        <w:t>48,5</w:t>
      </w:r>
      <w:r w:rsidR="006833F2">
        <w:rPr>
          <w:b/>
          <w:szCs w:val="28"/>
        </w:rPr>
        <w:t xml:space="preserve"> </w:t>
      </w:r>
      <w:r w:rsidR="008F0AB9">
        <w:rPr>
          <w:szCs w:val="28"/>
        </w:rPr>
        <w:t>процент</w:t>
      </w:r>
      <w:r w:rsidR="00093F1B">
        <w:rPr>
          <w:szCs w:val="28"/>
        </w:rPr>
        <w:t>ов</w:t>
      </w:r>
      <w:r w:rsidRPr="00BD4B4B">
        <w:rPr>
          <w:szCs w:val="28"/>
        </w:rPr>
        <w:t xml:space="preserve"> от уточненной суммы</w:t>
      </w:r>
      <w:r w:rsidRPr="003D0744">
        <w:rPr>
          <w:szCs w:val="28"/>
        </w:rPr>
        <w:t>. За аналогичны</w:t>
      </w:r>
      <w:r w:rsidR="001F6B1A" w:rsidRPr="003D0744">
        <w:rPr>
          <w:szCs w:val="28"/>
        </w:rPr>
        <w:t>й период предыдущего года безвозмездные п</w:t>
      </w:r>
      <w:r w:rsidR="008C4FAA">
        <w:rPr>
          <w:szCs w:val="28"/>
        </w:rPr>
        <w:t xml:space="preserve">оступления </w:t>
      </w:r>
      <w:r w:rsidR="008C4FAA" w:rsidRPr="008C4FAA">
        <w:rPr>
          <w:szCs w:val="28"/>
        </w:rPr>
        <w:t>увеличились</w:t>
      </w:r>
      <w:r w:rsidR="00384C97" w:rsidRPr="008C4FAA">
        <w:rPr>
          <w:szCs w:val="28"/>
        </w:rPr>
        <w:t xml:space="preserve"> </w:t>
      </w:r>
      <w:r w:rsidR="008C4FAA" w:rsidRPr="008C4FAA">
        <w:rPr>
          <w:szCs w:val="28"/>
        </w:rPr>
        <w:t>на 644,8</w:t>
      </w:r>
      <w:r w:rsidR="001F6B1A" w:rsidRPr="008C4FAA">
        <w:rPr>
          <w:szCs w:val="28"/>
        </w:rPr>
        <w:t xml:space="preserve"> </w:t>
      </w:r>
      <w:proofErr w:type="spellStart"/>
      <w:r w:rsidR="001F6B1A" w:rsidRPr="008C4FAA">
        <w:rPr>
          <w:szCs w:val="28"/>
        </w:rPr>
        <w:t>тыс.руб</w:t>
      </w:r>
      <w:proofErr w:type="spellEnd"/>
      <w:r w:rsidR="001F6B1A" w:rsidRPr="003D0744">
        <w:rPr>
          <w:szCs w:val="28"/>
        </w:rPr>
        <w:t>.</w:t>
      </w:r>
    </w:p>
    <w:p w:rsidR="008C49A6" w:rsidRPr="004E715E" w:rsidRDefault="008C49A6" w:rsidP="00605482">
      <w:pPr>
        <w:pStyle w:val="a3"/>
        <w:ind w:firstLine="567"/>
        <w:rPr>
          <w:szCs w:val="28"/>
        </w:rPr>
      </w:pPr>
    </w:p>
    <w:p w:rsidR="00605482" w:rsidRDefault="008C49A6" w:rsidP="008C49A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Дохо</w:t>
      </w:r>
      <w:r w:rsidRPr="0097037F">
        <w:rPr>
          <w:b/>
          <w:szCs w:val="28"/>
        </w:rPr>
        <w:t xml:space="preserve">ды бюджета </w:t>
      </w:r>
      <w:r w:rsidR="00093F1B">
        <w:rPr>
          <w:b/>
          <w:szCs w:val="28"/>
        </w:rPr>
        <w:t>с</w:t>
      </w:r>
      <w:r w:rsidR="00757A47">
        <w:rPr>
          <w:b/>
          <w:szCs w:val="28"/>
        </w:rPr>
        <w:t>ельского поселения «</w:t>
      </w:r>
      <w:proofErr w:type="spellStart"/>
      <w:r w:rsidR="00757A47">
        <w:rPr>
          <w:b/>
          <w:szCs w:val="28"/>
        </w:rPr>
        <w:t>Закультинское</w:t>
      </w:r>
      <w:proofErr w:type="spellEnd"/>
      <w:r w:rsidR="00093F1B">
        <w:rPr>
          <w:b/>
          <w:szCs w:val="28"/>
        </w:rPr>
        <w:t>»</w:t>
      </w:r>
    </w:p>
    <w:p w:rsidR="008C49A6" w:rsidRPr="008C49A6" w:rsidRDefault="008C49A6" w:rsidP="008C49A6">
      <w:pPr>
        <w:pStyle w:val="a3"/>
        <w:jc w:val="center"/>
        <w:rPr>
          <w:b/>
          <w:szCs w:val="28"/>
        </w:rPr>
      </w:pPr>
    </w:p>
    <w:p w:rsidR="00605482" w:rsidRPr="00BD4B4B" w:rsidRDefault="008C49A6" w:rsidP="00605482">
      <w:pPr>
        <w:pStyle w:val="a3"/>
        <w:rPr>
          <w:b/>
          <w:szCs w:val="28"/>
        </w:rPr>
      </w:pPr>
      <w:r>
        <w:rPr>
          <w:b/>
          <w:szCs w:val="28"/>
        </w:rPr>
        <w:t>1.</w:t>
      </w:r>
      <w:r w:rsidR="00605482" w:rsidRPr="00BD4B4B">
        <w:rPr>
          <w:b/>
          <w:szCs w:val="28"/>
        </w:rPr>
        <w:t xml:space="preserve"> Анализ поступлений налоговых доходов бюджета </w:t>
      </w:r>
      <w:r w:rsidR="00093F1B">
        <w:rPr>
          <w:b/>
          <w:szCs w:val="28"/>
        </w:rPr>
        <w:t>сельского поселения.</w:t>
      </w:r>
    </w:p>
    <w:p w:rsidR="00605482" w:rsidRPr="00262A44" w:rsidRDefault="00605482" w:rsidP="00605482">
      <w:pPr>
        <w:pStyle w:val="a3"/>
        <w:ind w:firstLine="540"/>
        <w:rPr>
          <w:color w:val="FF0000"/>
          <w:szCs w:val="28"/>
        </w:rPr>
      </w:pPr>
      <w:r w:rsidRPr="008E4F46">
        <w:rPr>
          <w:b/>
          <w:szCs w:val="28"/>
        </w:rPr>
        <w:t xml:space="preserve">Налоговые доходы </w:t>
      </w:r>
      <w:r w:rsidR="00757A47">
        <w:rPr>
          <w:szCs w:val="28"/>
        </w:rPr>
        <w:t>за 2 квартал 2025</w:t>
      </w:r>
      <w:r w:rsidRPr="008E4F46">
        <w:rPr>
          <w:szCs w:val="28"/>
        </w:rPr>
        <w:t xml:space="preserve"> год</w:t>
      </w:r>
      <w:r w:rsidR="00757A47">
        <w:rPr>
          <w:szCs w:val="28"/>
        </w:rPr>
        <w:t>а</w:t>
      </w:r>
      <w:r w:rsidRPr="008E4F46">
        <w:rPr>
          <w:szCs w:val="28"/>
        </w:rPr>
        <w:t xml:space="preserve"> получены в сумме </w:t>
      </w:r>
      <w:r w:rsidR="00757A47">
        <w:rPr>
          <w:b/>
          <w:szCs w:val="28"/>
        </w:rPr>
        <w:t>90,3</w:t>
      </w:r>
      <w:r w:rsidRPr="008E4F46">
        <w:rPr>
          <w:szCs w:val="28"/>
        </w:rPr>
        <w:t xml:space="preserve">тыс. рублей, что составляет </w:t>
      </w:r>
      <w:r w:rsidR="00757A47">
        <w:rPr>
          <w:b/>
          <w:szCs w:val="28"/>
        </w:rPr>
        <w:t>24,4</w:t>
      </w:r>
      <w:r w:rsidRPr="008E4F46">
        <w:rPr>
          <w:szCs w:val="28"/>
        </w:rPr>
        <w:t xml:space="preserve"> процентов от уточненных бюджетных назначений на 202</w:t>
      </w:r>
      <w:r w:rsidR="00757A47">
        <w:rPr>
          <w:szCs w:val="28"/>
        </w:rPr>
        <w:t>5</w:t>
      </w:r>
      <w:r w:rsidRPr="008E4F46">
        <w:rPr>
          <w:szCs w:val="28"/>
        </w:rPr>
        <w:t xml:space="preserve"> год. Удельный вес </w:t>
      </w:r>
      <w:r w:rsidRPr="005D773A">
        <w:rPr>
          <w:szCs w:val="28"/>
        </w:rPr>
        <w:t xml:space="preserve">налоговых доходов в общей сумме полученных собственных доходов составил </w:t>
      </w:r>
      <w:r w:rsidR="00757A47">
        <w:rPr>
          <w:b/>
          <w:szCs w:val="28"/>
        </w:rPr>
        <w:t>1,6</w:t>
      </w:r>
      <w:r w:rsidRPr="005D773A">
        <w:rPr>
          <w:szCs w:val="28"/>
        </w:rPr>
        <w:t xml:space="preserve"> процентов</w:t>
      </w:r>
      <w:r w:rsidRPr="00262A44">
        <w:rPr>
          <w:szCs w:val="28"/>
        </w:rPr>
        <w:t xml:space="preserve">. По сравнению с аналогичным периодом прошлого года поступления </w:t>
      </w:r>
      <w:r w:rsidR="00177F29">
        <w:rPr>
          <w:szCs w:val="28"/>
        </w:rPr>
        <w:t>увеличились</w:t>
      </w:r>
      <w:r w:rsidRPr="00262A44">
        <w:rPr>
          <w:szCs w:val="28"/>
        </w:rPr>
        <w:t xml:space="preserve"> </w:t>
      </w:r>
      <w:r w:rsidRPr="00177F29">
        <w:rPr>
          <w:szCs w:val="28"/>
        </w:rPr>
        <w:t xml:space="preserve">на </w:t>
      </w:r>
      <w:r w:rsidR="00177F29" w:rsidRPr="00177F29">
        <w:rPr>
          <w:b/>
          <w:szCs w:val="28"/>
        </w:rPr>
        <w:t xml:space="preserve"> 12,9 </w:t>
      </w:r>
      <w:proofErr w:type="spellStart"/>
      <w:r w:rsidR="00177F29" w:rsidRPr="00177F29">
        <w:rPr>
          <w:b/>
          <w:szCs w:val="28"/>
        </w:rPr>
        <w:t>тыс</w:t>
      </w:r>
      <w:proofErr w:type="gramStart"/>
      <w:r w:rsidR="00177F29">
        <w:rPr>
          <w:b/>
          <w:szCs w:val="28"/>
        </w:rPr>
        <w:t>.р</w:t>
      </w:r>
      <w:proofErr w:type="gramEnd"/>
      <w:r w:rsidR="00177F29">
        <w:rPr>
          <w:b/>
          <w:szCs w:val="28"/>
        </w:rPr>
        <w:t>уб</w:t>
      </w:r>
      <w:proofErr w:type="spellEnd"/>
      <w:r w:rsidR="00177F29">
        <w:rPr>
          <w:b/>
          <w:szCs w:val="28"/>
        </w:rPr>
        <w:t>.</w:t>
      </w:r>
    </w:p>
    <w:p w:rsidR="00605482" w:rsidRPr="00D542ED" w:rsidRDefault="00605482" w:rsidP="00605482">
      <w:pPr>
        <w:pStyle w:val="a3"/>
        <w:ind w:firstLine="540"/>
        <w:rPr>
          <w:szCs w:val="28"/>
        </w:rPr>
      </w:pPr>
      <w:r w:rsidRPr="005D773A">
        <w:rPr>
          <w:szCs w:val="28"/>
        </w:rPr>
        <w:t xml:space="preserve">Поступления </w:t>
      </w:r>
      <w:r w:rsidRPr="005D773A">
        <w:rPr>
          <w:b/>
          <w:szCs w:val="28"/>
        </w:rPr>
        <w:t xml:space="preserve">налога на доходы физических лиц </w:t>
      </w:r>
      <w:r w:rsidR="003F762B" w:rsidRPr="003F762B">
        <w:rPr>
          <w:szCs w:val="28"/>
        </w:rPr>
        <w:t>в</w:t>
      </w:r>
      <w:r w:rsidRPr="005D773A">
        <w:rPr>
          <w:szCs w:val="28"/>
        </w:rPr>
        <w:t xml:space="preserve"> 202</w:t>
      </w:r>
      <w:r w:rsidR="00757A47">
        <w:rPr>
          <w:szCs w:val="28"/>
        </w:rPr>
        <w:t>5</w:t>
      </w:r>
      <w:r w:rsidR="003F762B">
        <w:rPr>
          <w:szCs w:val="28"/>
        </w:rPr>
        <w:t xml:space="preserve"> году</w:t>
      </w:r>
      <w:r w:rsidRPr="005D773A">
        <w:rPr>
          <w:szCs w:val="28"/>
        </w:rPr>
        <w:t xml:space="preserve"> составили </w:t>
      </w:r>
      <w:r w:rsidR="00757A47">
        <w:rPr>
          <w:b/>
          <w:szCs w:val="28"/>
        </w:rPr>
        <w:t>43,6</w:t>
      </w:r>
      <w:r w:rsidRPr="005D773A">
        <w:rPr>
          <w:szCs w:val="28"/>
        </w:rPr>
        <w:t xml:space="preserve"> тыс. рублей, что составляет </w:t>
      </w:r>
      <w:r w:rsidR="00757A47">
        <w:rPr>
          <w:b/>
          <w:szCs w:val="28"/>
        </w:rPr>
        <w:t xml:space="preserve">51,3 </w:t>
      </w:r>
      <w:r w:rsidRPr="005D773A">
        <w:rPr>
          <w:szCs w:val="28"/>
        </w:rPr>
        <w:t xml:space="preserve">процентов от годовых бюджетных назначений. Удельный вес в общей сумме налоговых доходов составил </w:t>
      </w:r>
      <w:r w:rsidR="00757A47">
        <w:rPr>
          <w:b/>
          <w:szCs w:val="28"/>
        </w:rPr>
        <w:t>48,3</w:t>
      </w:r>
      <w:r w:rsidRPr="005D773A">
        <w:rPr>
          <w:b/>
          <w:szCs w:val="28"/>
        </w:rPr>
        <w:t xml:space="preserve"> </w:t>
      </w:r>
      <w:r w:rsidRPr="00D220E7">
        <w:rPr>
          <w:szCs w:val="28"/>
        </w:rPr>
        <w:t xml:space="preserve">процента. </w:t>
      </w:r>
      <w:r w:rsidR="0000512D">
        <w:rPr>
          <w:szCs w:val="28"/>
        </w:rPr>
        <w:t xml:space="preserve">Уменьшение </w:t>
      </w:r>
      <w:r w:rsidR="00D542ED" w:rsidRPr="00581CD3">
        <w:rPr>
          <w:szCs w:val="28"/>
        </w:rPr>
        <w:t xml:space="preserve"> поступлений по сравнению с прошлым годо</w:t>
      </w:r>
      <w:r w:rsidR="0090394D" w:rsidRPr="00581CD3">
        <w:rPr>
          <w:szCs w:val="28"/>
        </w:rPr>
        <w:t xml:space="preserve">м на </w:t>
      </w:r>
      <w:r w:rsidR="0000512D" w:rsidRPr="0000512D">
        <w:rPr>
          <w:szCs w:val="28"/>
        </w:rPr>
        <w:t xml:space="preserve">2,1 </w:t>
      </w:r>
      <w:proofErr w:type="spellStart"/>
      <w:r w:rsidR="00D542ED" w:rsidRPr="0000512D">
        <w:rPr>
          <w:szCs w:val="28"/>
        </w:rPr>
        <w:t>тыс</w:t>
      </w:r>
      <w:proofErr w:type="gramStart"/>
      <w:r w:rsidR="00D542ED" w:rsidRPr="0000512D">
        <w:rPr>
          <w:szCs w:val="28"/>
        </w:rPr>
        <w:t>.р</w:t>
      </w:r>
      <w:proofErr w:type="gramEnd"/>
      <w:r w:rsidR="00D542ED" w:rsidRPr="0000512D">
        <w:rPr>
          <w:szCs w:val="28"/>
        </w:rPr>
        <w:t>уб</w:t>
      </w:r>
      <w:proofErr w:type="spellEnd"/>
      <w:r w:rsidR="00D542ED" w:rsidRPr="0000512D">
        <w:rPr>
          <w:szCs w:val="28"/>
        </w:rPr>
        <w:t>.</w:t>
      </w:r>
    </w:p>
    <w:p w:rsidR="00605482" w:rsidRDefault="00605482" w:rsidP="003F762B">
      <w:pPr>
        <w:pStyle w:val="a3"/>
        <w:rPr>
          <w:szCs w:val="28"/>
        </w:rPr>
      </w:pPr>
      <w:r w:rsidRPr="009465AD">
        <w:rPr>
          <w:szCs w:val="28"/>
        </w:rPr>
        <w:lastRenderedPageBreak/>
        <w:t xml:space="preserve">        </w:t>
      </w:r>
      <w:r w:rsidRPr="009465AD">
        <w:rPr>
          <w:b/>
          <w:szCs w:val="28"/>
        </w:rPr>
        <w:t>Единый сельскохозяйственный налог</w:t>
      </w:r>
      <w:r w:rsidRPr="009465AD">
        <w:rPr>
          <w:szCs w:val="28"/>
        </w:rPr>
        <w:t xml:space="preserve">. При годовом уточненном плане в сумме </w:t>
      </w:r>
      <w:r w:rsidR="009B32DB">
        <w:rPr>
          <w:b/>
          <w:szCs w:val="28"/>
        </w:rPr>
        <w:t>4,0</w:t>
      </w:r>
      <w:r w:rsidRPr="009465AD">
        <w:rPr>
          <w:szCs w:val="28"/>
        </w:rPr>
        <w:t>тыс. рублей, в бюджет</w:t>
      </w:r>
      <w:r w:rsidR="003F762B">
        <w:rPr>
          <w:szCs w:val="28"/>
        </w:rPr>
        <w:t xml:space="preserve"> поселения</w:t>
      </w:r>
      <w:r w:rsidRPr="009465AD">
        <w:rPr>
          <w:szCs w:val="28"/>
        </w:rPr>
        <w:t xml:space="preserve"> поступило за </w:t>
      </w:r>
      <w:r w:rsidR="009B32DB">
        <w:rPr>
          <w:szCs w:val="28"/>
        </w:rPr>
        <w:t xml:space="preserve">2 квартал </w:t>
      </w:r>
      <w:r w:rsidRPr="009465AD">
        <w:rPr>
          <w:szCs w:val="28"/>
        </w:rPr>
        <w:t>202</w:t>
      </w:r>
      <w:r w:rsidR="009B32DB">
        <w:rPr>
          <w:szCs w:val="28"/>
        </w:rPr>
        <w:t>5</w:t>
      </w:r>
      <w:r w:rsidRPr="009465AD">
        <w:rPr>
          <w:szCs w:val="28"/>
        </w:rPr>
        <w:t xml:space="preserve"> год</w:t>
      </w:r>
      <w:r w:rsidR="009B32DB">
        <w:rPr>
          <w:szCs w:val="28"/>
        </w:rPr>
        <w:t xml:space="preserve">а в сумме </w:t>
      </w:r>
      <w:r w:rsidR="009B32DB">
        <w:rPr>
          <w:b/>
          <w:szCs w:val="28"/>
        </w:rPr>
        <w:t>8,4</w:t>
      </w:r>
      <w:r w:rsidRPr="009465AD">
        <w:rPr>
          <w:szCs w:val="28"/>
        </w:rPr>
        <w:t xml:space="preserve"> тыс. рублей. </w:t>
      </w:r>
    </w:p>
    <w:p w:rsidR="006D5774" w:rsidRPr="006D5774" w:rsidRDefault="006D5774" w:rsidP="006D5774">
      <w:pPr>
        <w:pStyle w:val="a3"/>
        <w:rPr>
          <w:szCs w:val="28"/>
        </w:rPr>
      </w:pPr>
      <w:r>
        <w:rPr>
          <w:szCs w:val="28"/>
        </w:rPr>
        <w:tab/>
        <w:t xml:space="preserve">        </w:t>
      </w:r>
      <w:r w:rsidRPr="006D5774">
        <w:rPr>
          <w:szCs w:val="28"/>
        </w:rPr>
        <w:t>Поступлени</w:t>
      </w:r>
      <w:r>
        <w:rPr>
          <w:szCs w:val="28"/>
        </w:rPr>
        <w:t>е</w:t>
      </w:r>
      <w:r w:rsidRPr="006D5774">
        <w:rPr>
          <w:szCs w:val="28"/>
        </w:rPr>
        <w:t xml:space="preserve"> </w:t>
      </w:r>
      <w:r w:rsidRPr="006D5774">
        <w:rPr>
          <w:b/>
          <w:szCs w:val="28"/>
        </w:rPr>
        <w:t xml:space="preserve">налога на </w:t>
      </w:r>
      <w:r>
        <w:rPr>
          <w:b/>
          <w:szCs w:val="28"/>
        </w:rPr>
        <w:t>имущество физических лиц</w:t>
      </w:r>
      <w:r w:rsidRPr="006D5774">
        <w:rPr>
          <w:b/>
          <w:szCs w:val="28"/>
        </w:rPr>
        <w:t xml:space="preserve"> </w:t>
      </w:r>
      <w:r w:rsidR="009E56C6">
        <w:rPr>
          <w:szCs w:val="28"/>
        </w:rPr>
        <w:t>во</w:t>
      </w:r>
      <w:r w:rsidR="00F224E1">
        <w:rPr>
          <w:szCs w:val="28"/>
        </w:rPr>
        <w:t xml:space="preserve"> 2 квартале  2025</w:t>
      </w:r>
      <w:r w:rsidRPr="006D5774">
        <w:rPr>
          <w:szCs w:val="28"/>
        </w:rPr>
        <w:t xml:space="preserve"> году составил</w:t>
      </w:r>
      <w:r>
        <w:rPr>
          <w:szCs w:val="28"/>
        </w:rPr>
        <w:t>о</w:t>
      </w:r>
      <w:r w:rsidRPr="006D5774">
        <w:rPr>
          <w:szCs w:val="28"/>
        </w:rPr>
        <w:t xml:space="preserve"> </w:t>
      </w:r>
      <w:r w:rsidR="00F224E1">
        <w:rPr>
          <w:b/>
          <w:szCs w:val="28"/>
        </w:rPr>
        <w:t>18,0</w:t>
      </w:r>
      <w:r w:rsidRPr="006D5774">
        <w:rPr>
          <w:szCs w:val="28"/>
        </w:rPr>
        <w:t xml:space="preserve"> тыс. рублей, что составляет </w:t>
      </w:r>
      <w:r w:rsidR="00F224E1">
        <w:rPr>
          <w:b/>
          <w:szCs w:val="28"/>
        </w:rPr>
        <w:t>9,5</w:t>
      </w:r>
      <w:r w:rsidRPr="006D5774">
        <w:rPr>
          <w:b/>
          <w:szCs w:val="28"/>
        </w:rPr>
        <w:t xml:space="preserve"> </w:t>
      </w:r>
      <w:r w:rsidRPr="006D5774">
        <w:rPr>
          <w:szCs w:val="28"/>
        </w:rPr>
        <w:t xml:space="preserve">процентов от годовых бюджетных назначений. Удельный вес в общей сумме налоговых доходов составил </w:t>
      </w:r>
      <w:r w:rsidR="00F224E1">
        <w:rPr>
          <w:b/>
          <w:szCs w:val="28"/>
        </w:rPr>
        <w:t>19,9</w:t>
      </w:r>
      <w:r w:rsidR="00BB779B">
        <w:rPr>
          <w:b/>
          <w:szCs w:val="28"/>
        </w:rPr>
        <w:t xml:space="preserve"> </w:t>
      </w:r>
      <w:r w:rsidR="009E56C6">
        <w:rPr>
          <w:szCs w:val="28"/>
        </w:rPr>
        <w:t xml:space="preserve">процента. </w:t>
      </w:r>
    </w:p>
    <w:p w:rsidR="006D5774" w:rsidRPr="006D5774" w:rsidRDefault="006D5774" w:rsidP="006D5774">
      <w:pPr>
        <w:pStyle w:val="a3"/>
        <w:rPr>
          <w:szCs w:val="28"/>
        </w:rPr>
      </w:pPr>
      <w:r>
        <w:rPr>
          <w:szCs w:val="28"/>
        </w:rPr>
        <w:t xml:space="preserve">        </w:t>
      </w:r>
      <w:r w:rsidRPr="006D5774">
        <w:rPr>
          <w:szCs w:val="28"/>
        </w:rPr>
        <w:t xml:space="preserve">Поступление </w:t>
      </w:r>
      <w:r w:rsidRPr="006D5774">
        <w:rPr>
          <w:b/>
          <w:szCs w:val="28"/>
        </w:rPr>
        <w:t>земельного</w:t>
      </w:r>
      <w:r>
        <w:rPr>
          <w:szCs w:val="28"/>
        </w:rPr>
        <w:t xml:space="preserve"> </w:t>
      </w:r>
      <w:r w:rsidRPr="006D5774">
        <w:rPr>
          <w:b/>
          <w:szCs w:val="28"/>
        </w:rPr>
        <w:t xml:space="preserve">налога </w:t>
      </w:r>
      <w:r w:rsidR="00B04725">
        <w:rPr>
          <w:szCs w:val="28"/>
        </w:rPr>
        <w:t>во втором квартале 2025 года</w:t>
      </w:r>
      <w:r w:rsidRPr="006D5774">
        <w:rPr>
          <w:szCs w:val="28"/>
        </w:rPr>
        <w:t xml:space="preserve"> составило </w:t>
      </w:r>
      <w:r w:rsidR="00B04725">
        <w:rPr>
          <w:b/>
          <w:szCs w:val="28"/>
        </w:rPr>
        <w:t>14,3</w:t>
      </w:r>
      <w:r w:rsidRPr="006D5774">
        <w:rPr>
          <w:szCs w:val="28"/>
        </w:rPr>
        <w:t xml:space="preserve"> тыс. рублей, что составляет </w:t>
      </w:r>
      <w:r w:rsidR="00B04725">
        <w:rPr>
          <w:b/>
          <w:szCs w:val="28"/>
        </w:rPr>
        <w:t>8,7</w:t>
      </w:r>
      <w:r w:rsidR="009834AF">
        <w:rPr>
          <w:b/>
          <w:szCs w:val="28"/>
        </w:rPr>
        <w:t xml:space="preserve"> </w:t>
      </w:r>
      <w:r w:rsidRPr="006D5774">
        <w:rPr>
          <w:szCs w:val="28"/>
        </w:rPr>
        <w:t xml:space="preserve">процентов от годовых бюджетных назначений. Удельный вес в общей сумме налоговых доходов составил </w:t>
      </w:r>
      <w:r w:rsidR="00B04725">
        <w:rPr>
          <w:b/>
          <w:szCs w:val="28"/>
        </w:rPr>
        <w:t>15,8</w:t>
      </w:r>
      <w:r w:rsidRPr="006D5774">
        <w:rPr>
          <w:b/>
          <w:szCs w:val="28"/>
        </w:rPr>
        <w:t xml:space="preserve"> </w:t>
      </w:r>
      <w:r w:rsidRPr="006D5774">
        <w:rPr>
          <w:szCs w:val="28"/>
        </w:rPr>
        <w:t xml:space="preserve">процента. </w:t>
      </w:r>
      <w:r w:rsidR="00C738FA">
        <w:rPr>
          <w:szCs w:val="28"/>
        </w:rPr>
        <w:t xml:space="preserve">Произошло снижение поступлений по </w:t>
      </w:r>
      <w:r w:rsidR="009E56C6" w:rsidRPr="009E56C6">
        <w:rPr>
          <w:szCs w:val="28"/>
        </w:rPr>
        <w:t>сравнению с 2024 годом на 0,6</w:t>
      </w:r>
      <w:r w:rsidR="00C738FA" w:rsidRPr="009E56C6">
        <w:rPr>
          <w:szCs w:val="28"/>
        </w:rPr>
        <w:t xml:space="preserve"> </w:t>
      </w:r>
      <w:proofErr w:type="spellStart"/>
      <w:r w:rsidR="00C738FA" w:rsidRPr="009E56C6">
        <w:rPr>
          <w:szCs w:val="28"/>
        </w:rPr>
        <w:t>тыс.руб</w:t>
      </w:r>
      <w:proofErr w:type="spellEnd"/>
      <w:r w:rsidR="00C738FA" w:rsidRPr="009E56C6">
        <w:rPr>
          <w:szCs w:val="28"/>
        </w:rPr>
        <w:t>.</w:t>
      </w:r>
      <w:r w:rsidRPr="006D5774">
        <w:rPr>
          <w:szCs w:val="28"/>
        </w:rPr>
        <w:t xml:space="preserve"> </w:t>
      </w:r>
    </w:p>
    <w:p w:rsidR="00605482" w:rsidRPr="00B05B84" w:rsidRDefault="00C75414" w:rsidP="00605482">
      <w:pPr>
        <w:pStyle w:val="a3"/>
        <w:ind w:firstLine="567"/>
        <w:rPr>
          <w:color w:val="FF0000"/>
          <w:szCs w:val="28"/>
          <w:highlight w:val="yellow"/>
        </w:rPr>
      </w:pPr>
      <w:r w:rsidRPr="00B05B84">
        <w:rPr>
          <w:szCs w:val="28"/>
        </w:rPr>
        <w:t xml:space="preserve">Поступления </w:t>
      </w:r>
      <w:r w:rsidR="00605482" w:rsidRPr="00B05B84">
        <w:rPr>
          <w:szCs w:val="28"/>
        </w:rPr>
        <w:t xml:space="preserve"> </w:t>
      </w:r>
      <w:r w:rsidR="00772A4F" w:rsidRPr="00B05B84">
        <w:rPr>
          <w:szCs w:val="28"/>
        </w:rPr>
        <w:t>государственной пошлин</w:t>
      </w:r>
      <w:r w:rsidR="006F3093">
        <w:rPr>
          <w:szCs w:val="28"/>
        </w:rPr>
        <w:t xml:space="preserve">ы запланировано 3,4 </w:t>
      </w:r>
      <w:proofErr w:type="spellStart"/>
      <w:r w:rsidR="006F3093">
        <w:rPr>
          <w:szCs w:val="28"/>
        </w:rPr>
        <w:t>тыс</w:t>
      </w:r>
      <w:proofErr w:type="gramStart"/>
      <w:r w:rsidR="006F3093">
        <w:rPr>
          <w:szCs w:val="28"/>
        </w:rPr>
        <w:t>.р</w:t>
      </w:r>
      <w:proofErr w:type="gramEnd"/>
      <w:r w:rsidR="006F3093">
        <w:rPr>
          <w:szCs w:val="28"/>
        </w:rPr>
        <w:t>уб</w:t>
      </w:r>
      <w:proofErr w:type="spellEnd"/>
      <w:r w:rsidR="006F3093">
        <w:rPr>
          <w:szCs w:val="28"/>
        </w:rPr>
        <w:t>.</w:t>
      </w:r>
      <w:r w:rsidRPr="00B05B84">
        <w:rPr>
          <w:szCs w:val="28"/>
        </w:rPr>
        <w:t xml:space="preserve"> исполнение </w:t>
      </w:r>
      <w:r w:rsidR="00772A4F" w:rsidRPr="00B05B84">
        <w:rPr>
          <w:szCs w:val="28"/>
        </w:rPr>
        <w:t xml:space="preserve"> составило 0,0 руб.</w:t>
      </w:r>
    </w:p>
    <w:p w:rsidR="00605482" w:rsidRPr="00B05B84" w:rsidRDefault="00605482" w:rsidP="00605482">
      <w:pPr>
        <w:pStyle w:val="a3"/>
        <w:rPr>
          <w:color w:val="FF0000"/>
          <w:szCs w:val="28"/>
          <w:highlight w:val="yellow"/>
        </w:rPr>
      </w:pPr>
    </w:p>
    <w:p w:rsidR="00605482" w:rsidRPr="008A0F2E" w:rsidRDefault="00605482" w:rsidP="00605482">
      <w:pPr>
        <w:pStyle w:val="a3"/>
        <w:rPr>
          <w:b/>
          <w:szCs w:val="28"/>
        </w:rPr>
      </w:pPr>
      <w:r w:rsidRPr="008A0F2E">
        <w:rPr>
          <w:b/>
          <w:szCs w:val="28"/>
        </w:rPr>
        <w:t xml:space="preserve">2. Анализ поступлений неналоговых доходов бюджета </w:t>
      </w:r>
      <w:r w:rsidR="009813A7">
        <w:rPr>
          <w:b/>
          <w:szCs w:val="28"/>
        </w:rPr>
        <w:t>сельского поселения</w:t>
      </w:r>
    </w:p>
    <w:p w:rsidR="0056674F" w:rsidRPr="0056674F" w:rsidRDefault="00605482" w:rsidP="0056674F">
      <w:pPr>
        <w:pStyle w:val="a3"/>
        <w:ind w:firstLine="540"/>
        <w:rPr>
          <w:szCs w:val="28"/>
        </w:rPr>
      </w:pPr>
      <w:r w:rsidRPr="00827275">
        <w:rPr>
          <w:b/>
          <w:szCs w:val="28"/>
        </w:rPr>
        <w:t xml:space="preserve">Неналоговые доходы </w:t>
      </w:r>
      <w:r w:rsidRPr="00827275">
        <w:rPr>
          <w:szCs w:val="28"/>
        </w:rPr>
        <w:t>за</w:t>
      </w:r>
      <w:r w:rsidR="00714DF6">
        <w:rPr>
          <w:szCs w:val="28"/>
        </w:rPr>
        <w:t xml:space="preserve"> 2 квартал </w:t>
      </w:r>
      <w:r w:rsidRPr="00827275">
        <w:rPr>
          <w:szCs w:val="28"/>
        </w:rPr>
        <w:t xml:space="preserve"> 202</w:t>
      </w:r>
      <w:r w:rsidR="00714DF6">
        <w:rPr>
          <w:szCs w:val="28"/>
        </w:rPr>
        <w:t>5</w:t>
      </w:r>
      <w:r w:rsidRPr="00827275">
        <w:rPr>
          <w:szCs w:val="28"/>
        </w:rPr>
        <w:t xml:space="preserve"> год</w:t>
      </w:r>
      <w:r w:rsidR="00714DF6">
        <w:rPr>
          <w:szCs w:val="28"/>
        </w:rPr>
        <w:t>а</w:t>
      </w:r>
      <w:r w:rsidRPr="00827275">
        <w:rPr>
          <w:szCs w:val="28"/>
        </w:rPr>
        <w:t xml:space="preserve"> поступили в сумме </w:t>
      </w:r>
      <w:r w:rsidR="00714DF6">
        <w:rPr>
          <w:b/>
          <w:szCs w:val="28"/>
        </w:rPr>
        <w:t>20,4</w:t>
      </w:r>
      <w:r w:rsidRPr="00827275">
        <w:rPr>
          <w:szCs w:val="28"/>
        </w:rPr>
        <w:t xml:space="preserve">тыс. рублей, что составляет </w:t>
      </w:r>
      <w:r w:rsidR="00714DF6">
        <w:rPr>
          <w:b/>
          <w:szCs w:val="28"/>
        </w:rPr>
        <w:t>22,8</w:t>
      </w:r>
      <w:r w:rsidR="009263F1">
        <w:rPr>
          <w:b/>
          <w:szCs w:val="28"/>
        </w:rPr>
        <w:t xml:space="preserve"> </w:t>
      </w:r>
      <w:r w:rsidRPr="00827275">
        <w:rPr>
          <w:szCs w:val="28"/>
        </w:rPr>
        <w:t>процентов от уточненных годовых бюджетных назначений на 202</w:t>
      </w:r>
      <w:r w:rsidR="00714DF6">
        <w:rPr>
          <w:szCs w:val="28"/>
        </w:rPr>
        <w:t>5</w:t>
      </w:r>
      <w:r w:rsidRPr="00827275">
        <w:rPr>
          <w:szCs w:val="28"/>
        </w:rPr>
        <w:t xml:space="preserve"> год. Удельный вес в общей сумме собственных доходов составляет </w:t>
      </w:r>
      <w:r w:rsidR="00714DF6">
        <w:rPr>
          <w:b/>
          <w:szCs w:val="28"/>
        </w:rPr>
        <w:t>22,6</w:t>
      </w:r>
      <w:r>
        <w:rPr>
          <w:b/>
          <w:szCs w:val="28"/>
        </w:rPr>
        <w:t xml:space="preserve"> </w:t>
      </w:r>
      <w:r w:rsidRPr="006D01DB">
        <w:rPr>
          <w:szCs w:val="28"/>
        </w:rPr>
        <w:t xml:space="preserve">процентов. </w:t>
      </w:r>
      <w:r w:rsidRPr="008B2724">
        <w:rPr>
          <w:szCs w:val="28"/>
        </w:rPr>
        <w:t xml:space="preserve">По сравнению с </w:t>
      </w:r>
      <w:r w:rsidRPr="00C761DA">
        <w:rPr>
          <w:szCs w:val="28"/>
        </w:rPr>
        <w:t xml:space="preserve">аналогичным периодом предыдущего года поступления </w:t>
      </w:r>
      <w:r w:rsidR="008B2724" w:rsidRPr="00C761DA">
        <w:rPr>
          <w:szCs w:val="28"/>
        </w:rPr>
        <w:t xml:space="preserve">увеличились </w:t>
      </w:r>
      <w:r w:rsidR="00B33A59" w:rsidRPr="00C761DA">
        <w:rPr>
          <w:szCs w:val="28"/>
        </w:rPr>
        <w:t xml:space="preserve"> </w:t>
      </w:r>
      <w:r w:rsidRPr="00C761DA">
        <w:rPr>
          <w:szCs w:val="28"/>
        </w:rPr>
        <w:t xml:space="preserve"> на</w:t>
      </w:r>
      <w:r w:rsidRPr="00C761DA">
        <w:rPr>
          <w:b/>
          <w:szCs w:val="28"/>
        </w:rPr>
        <w:t xml:space="preserve"> </w:t>
      </w:r>
      <w:r w:rsidR="00C761DA" w:rsidRPr="00C761DA">
        <w:rPr>
          <w:b/>
          <w:szCs w:val="28"/>
        </w:rPr>
        <w:t>14,4</w:t>
      </w:r>
      <w:r w:rsidR="008B2724" w:rsidRPr="00C761DA">
        <w:rPr>
          <w:b/>
          <w:szCs w:val="28"/>
        </w:rPr>
        <w:t xml:space="preserve"> </w:t>
      </w:r>
      <w:r w:rsidRPr="00C761DA">
        <w:rPr>
          <w:szCs w:val="28"/>
        </w:rPr>
        <w:t>тыс.</w:t>
      </w:r>
      <w:r w:rsidRPr="008B2724">
        <w:rPr>
          <w:szCs w:val="28"/>
        </w:rPr>
        <w:t xml:space="preserve"> рублей. </w:t>
      </w:r>
    </w:p>
    <w:p w:rsidR="0056674F" w:rsidRDefault="0056674F" w:rsidP="0056674F">
      <w:pPr>
        <w:pStyle w:val="a3"/>
        <w:ind w:firstLine="540"/>
        <w:rPr>
          <w:szCs w:val="28"/>
        </w:rPr>
      </w:pPr>
      <w:r w:rsidRPr="0056674F">
        <w:rPr>
          <w:szCs w:val="28"/>
        </w:rPr>
        <w:t xml:space="preserve">Поступление </w:t>
      </w:r>
      <w:r w:rsidRPr="0056674F">
        <w:rPr>
          <w:b/>
          <w:szCs w:val="28"/>
        </w:rPr>
        <w:t xml:space="preserve">средств самообложения граждан </w:t>
      </w:r>
      <w:r w:rsidR="003748EC">
        <w:rPr>
          <w:szCs w:val="28"/>
        </w:rPr>
        <w:t>в</w:t>
      </w:r>
      <w:r w:rsidR="00A24177">
        <w:rPr>
          <w:szCs w:val="28"/>
        </w:rPr>
        <w:t>о втором квартале  2025</w:t>
      </w:r>
      <w:r w:rsidRPr="0056674F">
        <w:rPr>
          <w:szCs w:val="28"/>
        </w:rPr>
        <w:t xml:space="preserve"> году составило </w:t>
      </w:r>
      <w:r w:rsidR="00A24177">
        <w:rPr>
          <w:b/>
          <w:szCs w:val="28"/>
        </w:rPr>
        <w:t xml:space="preserve">0,00 </w:t>
      </w:r>
      <w:r w:rsidR="00A24177">
        <w:rPr>
          <w:szCs w:val="28"/>
        </w:rPr>
        <w:t xml:space="preserve"> тыс. рублей, уточненный план составил 32,0 </w:t>
      </w:r>
      <w:proofErr w:type="spellStart"/>
      <w:r w:rsidR="00A24177">
        <w:rPr>
          <w:szCs w:val="28"/>
        </w:rPr>
        <w:t>тыс</w:t>
      </w:r>
      <w:proofErr w:type="gramStart"/>
      <w:r w:rsidR="00A24177">
        <w:rPr>
          <w:szCs w:val="28"/>
        </w:rPr>
        <w:t>.р</w:t>
      </w:r>
      <w:proofErr w:type="gramEnd"/>
      <w:r w:rsidR="00A24177">
        <w:rPr>
          <w:szCs w:val="28"/>
        </w:rPr>
        <w:t>уб</w:t>
      </w:r>
      <w:proofErr w:type="spellEnd"/>
      <w:r w:rsidR="00A24177">
        <w:rPr>
          <w:szCs w:val="28"/>
        </w:rPr>
        <w:t>.</w:t>
      </w:r>
    </w:p>
    <w:p w:rsidR="009813A7" w:rsidRPr="0056674F" w:rsidRDefault="009813A7" w:rsidP="0056674F">
      <w:pPr>
        <w:pStyle w:val="a3"/>
        <w:ind w:firstLine="540"/>
        <w:rPr>
          <w:szCs w:val="28"/>
        </w:rPr>
      </w:pPr>
    </w:p>
    <w:p w:rsidR="009813A7" w:rsidRPr="009813A7" w:rsidRDefault="009813A7" w:rsidP="009813A7">
      <w:pPr>
        <w:pStyle w:val="a3"/>
        <w:ind w:firstLine="567"/>
        <w:rPr>
          <w:b/>
          <w:szCs w:val="28"/>
        </w:rPr>
      </w:pPr>
      <w:r w:rsidRPr="009813A7">
        <w:rPr>
          <w:b/>
          <w:szCs w:val="28"/>
        </w:rPr>
        <w:t>3</w:t>
      </w:r>
      <w:r>
        <w:rPr>
          <w:szCs w:val="28"/>
        </w:rPr>
        <w:t xml:space="preserve">. </w:t>
      </w:r>
      <w:r w:rsidRPr="009813A7">
        <w:rPr>
          <w:b/>
          <w:szCs w:val="28"/>
        </w:rPr>
        <w:t>Анализ поступлений безвозмездны</w:t>
      </w:r>
      <w:r>
        <w:rPr>
          <w:b/>
          <w:szCs w:val="28"/>
        </w:rPr>
        <w:t>х поступлений</w:t>
      </w:r>
      <w:r w:rsidRPr="009813A7">
        <w:rPr>
          <w:b/>
          <w:szCs w:val="28"/>
        </w:rPr>
        <w:t xml:space="preserve"> бюджета сельского поселения</w:t>
      </w:r>
    </w:p>
    <w:p w:rsidR="003E55BB" w:rsidRDefault="00FF50AB" w:rsidP="00FB73C3">
      <w:pPr>
        <w:pStyle w:val="a3"/>
        <w:ind w:firstLine="567"/>
        <w:rPr>
          <w:szCs w:val="28"/>
        </w:rPr>
      </w:pPr>
      <w:r>
        <w:rPr>
          <w:szCs w:val="28"/>
        </w:rPr>
        <w:t>По состоянию на 01.07</w:t>
      </w:r>
      <w:r w:rsidR="00605482" w:rsidRPr="006D53E8">
        <w:rPr>
          <w:szCs w:val="28"/>
        </w:rPr>
        <w:t>.202</w:t>
      </w:r>
      <w:r w:rsidR="001B7CC7">
        <w:rPr>
          <w:szCs w:val="28"/>
        </w:rPr>
        <w:t>5</w:t>
      </w:r>
      <w:r w:rsidR="00605482" w:rsidRPr="006D53E8">
        <w:rPr>
          <w:szCs w:val="28"/>
        </w:rPr>
        <w:t xml:space="preserve"> года </w:t>
      </w:r>
      <w:r w:rsidR="009813A7">
        <w:rPr>
          <w:szCs w:val="28"/>
        </w:rPr>
        <w:t>и</w:t>
      </w:r>
      <w:r w:rsidR="00605482" w:rsidRPr="006D53E8">
        <w:rPr>
          <w:szCs w:val="28"/>
        </w:rPr>
        <w:t>сполнение</w:t>
      </w:r>
      <w:r w:rsidR="009813A7">
        <w:rPr>
          <w:szCs w:val="28"/>
        </w:rPr>
        <w:t xml:space="preserve"> безвозмездных поступлений</w:t>
      </w:r>
      <w:r w:rsidR="00605482" w:rsidRPr="006D53E8">
        <w:rPr>
          <w:szCs w:val="28"/>
        </w:rPr>
        <w:t xml:space="preserve"> за отчетный период составило </w:t>
      </w:r>
      <w:r>
        <w:rPr>
          <w:b/>
          <w:szCs w:val="28"/>
        </w:rPr>
        <w:t>5337,4</w:t>
      </w:r>
      <w:r w:rsidR="001B7CC7">
        <w:rPr>
          <w:b/>
          <w:szCs w:val="28"/>
        </w:rPr>
        <w:t xml:space="preserve"> </w:t>
      </w:r>
      <w:r w:rsidR="00605482" w:rsidRPr="006D53E8">
        <w:rPr>
          <w:szCs w:val="28"/>
        </w:rPr>
        <w:t xml:space="preserve">тыс. рублей, в том числе: дотации бюджетам </w:t>
      </w:r>
      <w:r w:rsidR="00953516">
        <w:rPr>
          <w:szCs w:val="28"/>
        </w:rPr>
        <w:t>сельских поселений на выравнивание бюджетной обеспеченности из бюджетов муниципальных районов</w:t>
      </w:r>
      <w:r>
        <w:rPr>
          <w:szCs w:val="28"/>
        </w:rPr>
        <w:t xml:space="preserve"> за 2 квартал</w:t>
      </w:r>
      <w:r w:rsidR="00953516">
        <w:rPr>
          <w:szCs w:val="28"/>
        </w:rPr>
        <w:t xml:space="preserve"> </w:t>
      </w:r>
      <w:r w:rsidR="00605482" w:rsidRPr="006D53E8">
        <w:rPr>
          <w:szCs w:val="28"/>
        </w:rPr>
        <w:t xml:space="preserve"> 202</w:t>
      </w:r>
      <w:r w:rsidR="008516A5">
        <w:rPr>
          <w:szCs w:val="28"/>
        </w:rPr>
        <w:t>5 год</w:t>
      </w:r>
      <w:r>
        <w:rPr>
          <w:szCs w:val="28"/>
        </w:rPr>
        <w:t xml:space="preserve">а </w:t>
      </w:r>
      <w:r w:rsidR="00605482" w:rsidRPr="006D53E8">
        <w:rPr>
          <w:szCs w:val="28"/>
        </w:rPr>
        <w:t xml:space="preserve">составили </w:t>
      </w:r>
      <w:r>
        <w:rPr>
          <w:b/>
          <w:szCs w:val="28"/>
        </w:rPr>
        <w:t>1968,6</w:t>
      </w:r>
      <w:r w:rsidR="00605482" w:rsidRPr="006D53E8">
        <w:rPr>
          <w:szCs w:val="28"/>
        </w:rPr>
        <w:t xml:space="preserve"> тыс. рублей, что составило </w:t>
      </w:r>
      <w:r>
        <w:rPr>
          <w:b/>
          <w:szCs w:val="28"/>
        </w:rPr>
        <w:t xml:space="preserve">50 </w:t>
      </w:r>
      <w:r w:rsidR="00605482" w:rsidRPr="006D53E8">
        <w:rPr>
          <w:szCs w:val="28"/>
        </w:rPr>
        <w:t>процентов от уточненных  бю</w:t>
      </w:r>
      <w:r w:rsidR="001B7CC7">
        <w:rPr>
          <w:szCs w:val="28"/>
        </w:rPr>
        <w:t xml:space="preserve">джетных назначений. </w:t>
      </w:r>
      <w:r w:rsidR="00605482" w:rsidRPr="006D53E8">
        <w:rPr>
          <w:szCs w:val="28"/>
        </w:rPr>
        <w:t xml:space="preserve">Поступления </w:t>
      </w:r>
      <w:r w:rsidR="00605482" w:rsidRPr="006D53E8">
        <w:rPr>
          <w:b/>
          <w:szCs w:val="28"/>
        </w:rPr>
        <w:t xml:space="preserve">субвенции </w:t>
      </w:r>
      <w:r w:rsidR="00605482" w:rsidRPr="006D53E8">
        <w:rPr>
          <w:szCs w:val="28"/>
        </w:rPr>
        <w:t xml:space="preserve"> составили </w:t>
      </w:r>
      <w:r w:rsidR="00312B08">
        <w:rPr>
          <w:b/>
          <w:szCs w:val="28"/>
        </w:rPr>
        <w:t>76,2</w:t>
      </w:r>
      <w:r w:rsidR="00605482" w:rsidRPr="006D53E8">
        <w:rPr>
          <w:szCs w:val="28"/>
        </w:rPr>
        <w:t xml:space="preserve"> тыс. рублей, что составило </w:t>
      </w:r>
      <w:r w:rsidR="00312B08">
        <w:rPr>
          <w:b/>
          <w:szCs w:val="28"/>
        </w:rPr>
        <w:t>33,4</w:t>
      </w:r>
      <w:r w:rsidR="00605482" w:rsidRPr="006D53E8">
        <w:rPr>
          <w:szCs w:val="28"/>
        </w:rPr>
        <w:t xml:space="preserve"> процента от годовых бюджетных назначений.</w:t>
      </w:r>
      <w:r w:rsidR="00953516">
        <w:rPr>
          <w:szCs w:val="28"/>
        </w:rPr>
        <w:t xml:space="preserve"> </w:t>
      </w:r>
      <w:r w:rsidR="00953516" w:rsidRPr="00953516">
        <w:rPr>
          <w:szCs w:val="28"/>
        </w:rPr>
        <w:t xml:space="preserve">Поступление </w:t>
      </w:r>
      <w:r w:rsidR="00953516">
        <w:rPr>
          <w:szCs w:val="28"/>
        </w:rPr>
        <w:t xml:space="preserve">иных бюджетных трансфертов </w:t>
      </w:r>
      <w:r w:rsidR="00953516" w:rsidRPr="00953516">
        <w:rPr>
          <w:szCs w:val="28"/>
        </w:rPr>
        <w:t xml:space="preserve">составили </w:t>
      </w:r>
      <w:r w:rsidR="00312B08">
        <w:rPr>
          <w:b/>
          <w:szCs w:val="28"/>
        </w:rPr>
        <w:t>2930,3</w:t>
      </w:r>
      <w:r w:rsidR="00953516" w:rsidRPr="00953516">
        <w:rPr>
          <w:b/>
          <w:szCs w:val="28"/>
        </w:rPr>
        <w:t xml:space="preserve"> </w:t>
      </w:r>
      <w:r w:rsidR="00953516" w:rsidRPr="00953516">
        <w:rPr>
          <w:szCs w:val="28"/>
        </w:rPr>
        <w:t xml:space="preserve">тыс. рублей, что составило </w:t>
      </w:r>
      <w:r w:rsidR="00312B08">
        <w:rPr>
          <w:b/>
          <w:szCs w:val="28"/>
        </w:rPr>
        <w:t>52</w:t>
      </w:r>
      <w:r w:rsidR="00953516" w:rsidRPr="00953516">
        <w:rPr>
          <w:szCs w:val="28"/>
        </w:rPr>
        <w:t xml:space="preserve"> процентов от годовых бюджетных назначений</w:t>
      </w:r>
      <w:r w:rsidR="00953516">
        <w:rPr>
          <w:szCs w:val="28"/>
        </w:rPr>
        <w:t>, из них</w:t>
      </w:r>
      <w:r w:rsidR="00953516" w:rsidRPr="00953516">
        <w:rPr>
          <w:szCs w:val="28"/>
        </w:rPr>
        <w:t xml:space="preserve">  </w:t>
      </w:r>
      <w:r w:rsidR="00953516">
        <w:rPr>
          <w:szCs w:val="28"/>
        </w:rPr>
        <w:t>м</w:t>
      </w:r>
      <w:r w:rsidR="00953516" w:rsidRPr="00953516">
        <w:rPr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953516">
        <w:rPr>
          <w:szCs w:val="28"/>
        </w:rPr>
        <w:t xml:space="preserve"> </w:t>
      </w:r>
      <w:r w:rsidR="00953516" w:rsidRPr="00953516">
        <w:rPr>
          <w:szCs w:val="28"/>
        </w:rPr>
        <w:t xml:space="preserve">составили </w:t>
      </w:r>
      <w:r w:rsidR="009F5D3F">
        <w:rPr>
          <w:b/>
          <w:szCs w:val="28"/>
        </w:rPr>
        <w:t>864,7</w:t>
      </w:r>
      <w:r w:rsidR="006E54E0">
        <w:rPr>
          <w:b/>
          <w:szCs w:val="28"/>
        </w:rPr>
        <w:t xml:space="preserve"> </w:t>
      </w:r>
      <w:r w:rsidR="00953516" w:rsidRPr="00953516">
        <w:rPr>
          <w:szCs w:val="28"/>
        </w:rPr>
        <w:t xml:space="preserve">тыс. рублей, что составило </w:t>
      </w:r>
      <w:r w:rsidR="009F5D3F">
        <w:rPr>
          <w:b/>
          <w:szCs w:val="28"/>
        </w:rPr>
        <w:t>57,4</w:t>
      </w:r>
      <w:r w:rsidR="00953516" w:rsidRPr="00953516">
        <w:rPr>
          <w:szCs w:val="28"/>
        </w:rPr>
        <w:t xml:space="preserve"> процентов от годовых бюджетных назначений,</w:t>
      </w:r>
      <w:r w:rsidR="001B7CC7">
        <w:rPr>
          <w:szCs w:val="28"/>
        </w:rPr>
        <w:t xml:space="preserve"> прочих межбюджетных трансферты, передаваемые б</w:t>
      </w:r>
      <w:r w:rsidR="009F5D3F">
        <w:rPr>
          <w:szCs w:val="28"/>
        </w:rPr>
        <w:t xml:space="preserve">юджетам поселений в сумме 2065,5 </w:t>
      </w:r>
      <w:proofErr w:type="spellStart"/>
      <w:r w:rsidR="009F5D3F">
        <w:rPr>
          <w:szCs w:val="28"/>
        </w:rPr>
        <w:t>тыс</w:t>
      </w:r>
      <w:proofErr w:type="gramStart"/>
      <w:r w:rsidR="009F5D3F">
        <w:rPr>
          <w:szCs w:val="28"/>
        </w:rPr>
        <w:t>.р</w:t>
      </w:r>
      <w:proofErr w:type="gramEnd"/>
      <w:r w:rsidR="009F5D3F">
        <w:rPr>
          <w:szCs w:val="28"/>
        </w:rPr>
        <w:t>уб</w:t>
      </w:r>
      <w:proofErr w:type="spellEnd"/>
      <w:r w:rsidR="009F5D3F">
        <w:rPr>
          <w:szCs w:val="28"/>
        </w:rPr>
        <w:t>. что 50</w:t>
      </w:r>
      <w:r w:rsidR="001B7CC7">
        <w:rPr>
          <w:szCs w:val="28"/>
        </w:rPr>
        <w:t xml:space="preserve"> п</w:t>
      </w:r>
      <w:r w:rsidR="006E54E0">
        <w:rPr>
          <w:szCs w:val="28"/>
        </w:rPr>
        <w:t>роцентов от годовых бюджетных н</w:t>
      </w:r>
      <w:r w:rsidR="001B7CC7">
        <w:rPr>
          <w:szCs w:val="28"/>
        </w:rPr>
        <w:t>азначений.</w:t>
      </w:r>
      <w:r w:rsidR="00177E1D">
        <w:rPr>
          <w:szCs w:val="28"/>
        </w:rPr>
        <w:t xml:space="preserve">, субсидий </w:t>
      </w:r>
      <w:r w:rsidR="00E6475D">
        <w:rPr>
          <w:szCs w:val="28"/>
        </w:rPr>
        <w:t xml:space="preserve">бюджетам сельских поселений в сумме 362,3 при </w:t>
      </w:r>
      <w:r w:rsidR="00FB73C3">
        <w:rPr>
          <w:szCs w:val="28"/>
        </w:rPr>
        <w:t xml:space="preserve">уточненном плане 1207,8 </w:t>
      </w:r>
      <w:proofErr w:type="spellStart"/>
      <w:r w:rsidR="00FB73C3">
        <w:rPr>
          <w:szCs w:val="28"/>
        </w:rPr>
        <w:t>тыс.руб</w:t>
      </w:r>
      <w:proofErr w:type="spellEnd"/>
    </w:p>
    <w:p w:rsidR="005D45B9" w:rsidRPr="0097037F" w:rsidRDefault="005D45B9" w:rsidP="005D45B9">
      <w:pPr>
        <w:pStyle w:val="a3"/>
        <w:jc w:val="center"/>
        <w:rPr>
          <w:b/>
          <w:szCs w:val="28"/>
        </w:rPr>
      </w:pPr>
      <w:r w:rsidRPr="0097037F">
        <w:rPr>
          <w:b/>
          <w:szCs w:val="28"/>
        </w:rPr>
        <w:lastRenderedPageBreak/>
        <w:t xml:space="preserve">Расходы бюджета </w:t>
      </w:r>
      <w:r w:rsidR="00953516">
        <w:rPr>
          <w:b/>
          <w:szCs w:val="28"/>
        </w:rPr>
        <w:t>с</w:t>
      </w:r>
      <w:r w:rsidR="0039269F">
        <w:rPr>
          <w:b/>
          <w:szCs w:val="28"/>
        </w:rPr>
        <w:t>ельского поселения «</w:t>
      </w:r>
      <w:proofErr w:type="spellStart"/>
      <w:r w:rsidR="0039269F">
        <w:rPr>
          <w:b/>
          <w:szCs w:val="28"/>
        </w:rPr>
        <w:t>Закультинское</w:t>
      </w:r>
      <w:proofErr w:type="spellEnd"/>
      <w:r w:rsidR="00953516">
        <w:rPr>
          <w:b/>
          <w:szCs w:val="28"/>
        </w:rPr>
        <w:t>»</w:t>
      </w:r>
    </w:p>
    <w:p w:rsidR="005D45B9" w:rsidRPr="0097037F" w:rsidRDefault="005D45B9" w:rsidP="005D45B9">
      <w:pPr>
        <w:pStyle w:val="a3"/>
        <w:rPr>
          <w:b/>
          <w:szCs w:val="28"/>
        </w:rPr>
      </w:pPr>
    </w:p>
    <w:p w:rsidR="005D45B9" w:rsidRPr="00EA58D1" w:rsidRDefault="005D45B9" w:rsidP="00D8434E">
      <w:pPr>
        <w:ind w:firstLine="567"/>
        <w:jc w:val="both"/>
        <w:rPr>
          <w:sz w:val="28"/>
          <w:szCs w:val="28"/>
        </w:rPr>
      </w:pPr>
      <w:r w:rsidRPr="00EA58D1">
        <w:rPr>
          <w:sz w:val="28"/>
          <w:szCs w:val="28"/>
        </w:rPr>
        <w:t xml:space="preserve">В отчетном периоде расходы бюджета </w:t>
      </w:r>
      <w:r w:rsidR="00E561FA">
        <w:rPr>
          <w:sz w:val="28"/>
          <w:szCs w:val="28"/>
        </w:rPr>
        <w:t>сельского поселения</w:t>
      </w:r>
      <w:r w:rsidRPr="00EA58D1">
        <w:rPr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составили </w:t>
      </w:r>
      <w:r w:rsidR="003C5608">
        <w:rPr>
          <w:b/>
          <w:sz w:val="28"/>
          <w:szCs w:val="28"/>
        </w:rPr>
        <w:t>5463,2</w:t>
      </w:r>
      <w:r w:rsidR="00736A5B">
        <w:rPr>
          <w:b/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тыс. рублей или </w:t>
      </w:r>
      <w:r w:rsidR="003C5608">
        <w:rPr>
          <w:b/>
          <w:sz w:val="28"/>
          <w:szCs w:val="28"/>
        </w:rPr>
        <w:t>53,8</w:t>
      </w:r>
      <w:r w:rsidRPr="00DA76C8">
        <w:rPr>
          <w:sz w:val="28"/>
          <w:szCs w:val="28"/>
        </w:rPr>
        <w:t xml:space="preserve"> процент</w:t>
      </w:r>
      <w:r w:rsidR="007B7D60">
        <w:rPr>
          <w:sz w:val="28"/>
          <w:szCs w:val="28"/>
        </w:rPr>
        <w:t>а</w:t>
      </w:r>
      <w:r w:rsidRPr="00DA76C8">
        <w:rPr>
          <w:sz w:val="28"/>
          <w:szCs w:val="28"/>
        </w:rPr>
        <w:t xml:space="preserve"> от </w:t>
      </w:r>
      <w:r w:rsidR="00736A5B">
        <w:rPr>
          <w:sz w:val="28"/>
          <w:szCs w:val="28"/>
        </w:rPr>
        <w:t xml:space="preserve">первоначальных </w:t>
      </w:r>
      <w:r w:rsidRPr="00DA76C8">
        <w:rPr>
          <w:sz w:val="28"/>
          <w:szCs w:val="28"/>
        </w:rPr>
        <w:t xml:space="preserve">утвержденных годовых бюджетных назначений, </w:t>
      </w:r>
      <w:r w:rsidR="003C5608">
        <w:rPr>
          <w:b/>
          <w:sz w:val="28"/>
          <w:szCs w:val="28"/>
        </w:rPr>
        <w:t>48</w:t>
      </w:r>
      <w:r w:rsidR="00166F9A">
        <w:rPr>
          <w:b/>
          <w:sz w:val="28"/>
          <w:szCs w:val="28"/>
        </w:rPr>
        <w:t xml:space="preserve"> </w:t>
      </w:r>
      <w:r w:rsidRPr="00DA76C8">
        <w:rPr>
          <w:sz w:val="28"/>
          <w:szCs w:val="28"/>
        </w:rPr>
        <w:t>процента от уточ</w:t>
      </w:r>
      <w:r w:rsidRPr="00EA58D1">
        <w:rPr>
          <w:sz w:val="28"/>
          <w:szCs w:val="28"/>
        </w:rPr>
        <w:t>ненн</w:t>
      </w:r>
      <w:r w:rsidR="002C70E8">
        <w:rPr>
          <w:sz w:val="28"/>
          <w:szCs w:val="28"/>
        </w:rPr>
        <w:t>ых бюджетных назначений на 01.</w:t>
      </w:r>
      <w:r w:rsidR="00CB2C35">
        <w:rPr>
          <w:sz w:val="28"/>
          <w:szCs w:val="28"/>
        </w:rPr>
        <w:t>07</w:t>
      </w:r>
      <w:r w:rsidRPr="00EA58D1">
        <w:rPr>
          <w:sz w:val="28"/>
          <w:szCs w:val="28"/>
        </w:rPr>
        <w:t>.</w:t>
      </w:r>
      <w:r w:rsidR="00736A5B">
        <w:rPr>
          <w:sz w:val="28"/>
          <w:szCs w:val="28"/>
        </w:rPr>
        <w:t>202</w:t>
      </w:r>
      <w:r w:rsidR="003819FE">
        <w:rPr>
          <w:sz w:val="28"/>
          <w:szCs w:val="28"/>
        </w:rPr>
        <w:t>5</w:t>
      </w:r>
      <w:r w:rsidRPr="00EA58D1">
        <w:rPr>
          <w:sz w:val="28"/>
          <w:szCs w:val="28"/>
        </w:rPr>
        <w:t xml:space="preserve"> г</w:t>
      </w:r>
      <w:r w:rsidR="000B4113">
        <w:rPr>
          <w:sz w:val="28"/>
          <w:szCs w:val="28"/>
        </w:rPr>
        <w:t>ода</w:t>
      </w:r>
      <w:r w:rsidR="00C002BC">
        <w:rPr>
          <w:sz w:val="28"/>
          <w:szCs w:val="28"/>
        </w:rPr>
        <w:t>.</w:t>
      </w:r>
      <w:r w:rsidR="00736A5B">
        <w:rPr>
          <w:sz w:val="28"/>
          <w:szCs w:val="28"/>
        </w:rPr>
        <w:t xml:space="preserve"> </w:t>
      </w:r>
      <w:r w:rsidR="00C002BC" w:rsidRPr="00281B61">
        <w:rPr>
          <w:sz w:val="28"/>
          <w:szCs w:val="28"/>
        </w:rPr>
        <w:t>В</w:t>
      </w:r>
      <w:r w:rsidRPr="00281B61">
        <w:rPr>
          <w:sz w:val="28"/>
          <w:szCs w:val="28"/>
        </w:rPr>
        <w:t xml:space="preserve"> том числе</w:t>
      </w:r>
      <w:r w:rsidR="008F0AB9" w:rsidRPr="00281B61">
        <w:rPr>
          <w:sz w:val="28"/>
          <w:szCs w:val="28"/>
        </w:rPr>
        <w:t>, расходы</w:t>
      </w:r>
      <w:r w:rsidRPr="00281B61">
        <w:rPr>
          <w:sz w:val="28"/>
          <w:szCs w:val="28"/>
        </w:rPr>
        <w:t xml:space="preserve"> на заработную плату и начисления на оплату труда составили  </w:t>
      </w:r>
      <w:r w:rsidR="008516A5" w:rsidRPr="00281B61">
        <w:rPr>
          <w:b/>
          <w:sz w:val="28"/>
          <w:szCs w:val="28"/>
        </w:rPr>
        <w:t>3747,9</w:t>
      </w:r>
      <w:r w:rsidR="002C70E8" w:rsidRPr="00281B61">
        <w:rPr>
          <w:sz w:val="28"/>
          <w:szCs w:val="28"/>
        </w:rPr>
        <w:t xml:space="preserve"> тыс. рублей, или </w:t>
      </w:r>
      <w:r w:rsidR="008516A5" w:rsidRPr="00281B61">
        <w:rPr>
          <w:b/>
          <w:sz w:val="28"/>
          <w:szCs w:val="28"/>
        </w:rPr>
        <w:t>68,6</w:t>
      </w:r>
      <w:r w:rsidR="00A24377" w:rsidRPr="00281B61">
        <w:rPr>
          <w:b/>
          <w:sz w:val="28"/>
          <w:szCs w:val="28"/>
        </w:rPr>
        <w:t xml:space="preserve"> </w:t>
      </w:r>
      <w:r w:rsidR="00F408F1" w:rsidRPr="00281B61">
        <w:rPr>
          <w:sz w:val="28"/>
          <w:szCs w:val="28"/>
        </w:rPr>
        <w:t>процента</w:t>
      </w:r>
      <w:r w:rsidRPr="00281B61">
        <w:rPr>
          <w:sz w:val="28"/>
          <w:szCs w:val="28"/>
        </w:rPr>
        <w:t xml:space="preserve"> от общей суммы расходов,  </w:t>
      </w:r>
      <w:r w:rsidR="008F0AB9" w:rsidRPr="00281B61">
        <w:rPr>
          <w:sz w:val="28"/>
          <w:szCs w:val="28"/>
        </w:rPr>
        <w:t xml:space="preserve">на </w:t>
      </w:r>
      <w:r w:rsidRPr="00281B61">
        <w:rPr>
          <w:sz w:val="28"/>
          <w:szCs w:val="28"/>
        </w:rPr>
        <w:t xml:space="preserve">коммунальные услуги в сумме </w:t>
      </w:r>
      <w:r w:rsidR="008516A5" w:rsidRPr="00281B61">
        <w:rPr>
          <w:b/>
          <w:sz w:val="28"/>
          <w:szCs w:val="28"/>
        </w:rPr>
        <w:t>535,2</w:t>
      </w:r>
      <w:r w:rsidRPr="00281B61">
        <w:rPr>
          <w:sz w:val="28"/>
          <w:szCs w:val="28"/>
        </w:rPr>
        <w:t xml:space="preserve">тыс. рублей или </w:t>
      </w:r>
      <w:r w:rsidR="008516A5" w:rsidRPr="00281B61">
        <w:rPr>
          <w:b/>
          <w:sz w:val="28"/>
          <w:szCs w:val="28"/>
        </w:rPr>
        <w:t>9,8</w:t>
      </w:r>
      <w:r w:rsidR="00F408F1" w:rsidRPr="00281B61">
        <w:rPr>
          <w:sz w:val="28"/>
          <w:szCs w:val="28"/>
        </w:rPr>
        <w:t xml:space="preserve"> процент</w:t>
      </w:r>
      <w:r w:rsidR="00A54BB8" w:rsidRPr="00281B61">
        <w:rPr>
          <w:sz w:val="28"/>
          <w:szCs w:val="28"/>
        </w:rPr>
        <w:t>ов</w:t>
      </w:r>
      <w:r w:rsidRPr="00281B61">
        <w:rPr>
          <w:sz w:val="28"/>
          <w:szCs w:val="28"/>
        </w:rPr>
        <w:t xml:space="preserve"> от общей суммы расходов</w:t>
      </w:r>
      <w:r w:rsidRPr="00FB73C3">
        <w:rPr>
          <w:sz w:val="28"/>
          <w:szCs w:val="28"/>
        </w:rPr>
        <w:t>.</w:t>
      </w:r>
    </w:p>
    <w:p w:rsidR="005D45B9" w:rsidRPr="00EA58D1" w:rsidRDefault="005D45B9" w:rsidP="005D45B9">
      <w:pPr>
        <w:jc w:val="both"/>
        <w:rPr>
          <w:sz w:val="28"/>
          <w:szCs w:val="28"/>
        </w:rPr>
      </w:pPr>
    </w:p>
    <w:p w:rsidR="005D45B9" w:rsidRPr="00A54BB8" w:rsidRDefault="00E561FA" w:rsidP="00E561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D45B9" w:rsidRPr="00A54BB8">
        <w:rPr>
          <w:b/>
          <w:sz w:val="28"/>
          <w:szCs w:val="28"/>
        </w:rPr>
        <w:t>Общегосударственные вопросы</w:t>
      </w:r>
    </w:p>
    <w:p w:rsidR="00526A91" w:rsidRDefault="005D45B9" w:rsidP="005D0F8D">
      <w:pPr>
        <w:jc w:val="both"/>
        <w:rPr>
          <w:sz w:val="28"/>
          <w:szCs w:val="28"/>
        </w:rPr>
      </w:pPr>
      <w:r w:rsidRPr="00D0613B">
        <w:rPr>
          <w:b/>
          <w:sz w:val="28"/>
          <w:szCs w:val="28"/>
        </w:rPr>
        <w:t xml:space="preserve">     По </w:t>
      </w:r>
      <w:r w:rsidR="00417613">
        <w:rPr>
          <w:b/>
          <w:sz w:val="28"/>
          <w:szCs w:val="28"/>
        </w:rPr>
        <w:t>под</w:t>
      </w:r>
      <w:r w:rsidRPr="00D0613B">
        <w:rPr>
          <w:b/>
          <w:sz w:val="28"/>
          <w:szCs w:val="28"/>
        </w:rPr>
        <w:t xml:space="preserve">разделу </w:t>
      </w:r>
      <w:r w:rsidR="00177B2C">
        <w:rPr>
          <w:b/>
          <w:sz w:val="28"/>
          <w:szCs w:val="28"/>
        </w:rPr>
        <w:t>01</w:t>
      </w:r>
      <w:r w:rsidRPr="00D0613B">
        <w:rPr>
          <w:b/>
          <w:sz w:val="28"/>
          <w:szCs w:val="28"/>
        </w:rPr>
        <w:t>0</w:t>
      </w:r>
      <w:r w:rsidR="005D0F8D">
        <w:rPr>
          <w:b/>
          <w:sz w:val="28"/>
          <w:szCs w:val="28"/>
        </w:rPr>
        <w:t>2</w:t>
      </w:r>
      <w:r w:rsidRPr="00D0613B">
        <w:rPr>
          <w:sz w:val="28"/>
          <w:szCs w:val="28"/>
        </w:rPr>
        <w:t xml:space="preserve"> </w:t>
      </w:r>
      <w:r w:rsidR="005D0F8D">
        <w:rPr>
          <w:sz w:val="28"/>
          <w:szCs w:val="28"/>
        </w:rPr>
        <w:t>на содерж</w:t>
      </w:r>
      <w:r w:rsidR="00FC32DF">
        <w:rPr>
          <w:sz w:val="28"/>
          <w:szCs w:val="28"/>
        </w:rPr>
        <w:t xml:space="preserve">ание главы поселения  исполнение составило </w:t>
      </w:r>
      <w:r w:rsidR="005E72DD">
        <w:rPr>
          <w:sz w:val="28"/>
          <w:szCs w:val="28"/>
        </w:rPr>
        <w:t xml:space="preserve"> 389.9 ты</w:t>
      </w:r>
      <w:r w:rsidR="007D2C5F">
        <w:rPr>
          <w:sz w:val="28"/>
          <w:szCs w:val="28"/>
        </w:rPr>
        <w:t xml:space="preserve">с. </w:t>
      </w:r>
      <w:r w:rsidR="005E72DD">
        <w:rPr>
          <w:sz w:val="28"/>
          <w:szCs w:val="28"/>
        </w:rPr>
        <w:t xml:space="preserve">руб., при уточненном плане 938,6 </w:t>
      </w:r>
      <w:proofErr w:type="spellStart"/>
      <w:r w:rsidR="005E72DD">
        <w:rPr>
          <w:sz w:val="28"/>
          <w:szCs w:val="28"/>
        </w:rPr>
        <w:t>тыс</w:t>
      </w:r>
      <w:proofErr w:type="gramStart"/>
      <w:r w:rsidR="005E72DD">
        <w:rPr>
          <w:sz w:val="28"/>
          <w:szCs w:val="28"/>
        </w:rPr>
        <w:t>.р</w:t>
      </w:r>
      <w:proofErr w:type="gramEnd"/>
      <w:r w:rsidR="005E72DD">
        <w:rPr>
          <w:sz w:val="28"/>
          <w:szCs w:val="28"/>
        </w:rPr>
        <w:t>уб</w:t>
      </w:r>
      <w:proofErr w:type="spellEnd"/>
      <w:r w:rsidR="005E72DD">
        <w:rPr>
          <w:sz w:val="28"/>
          <w:szCs w:val="28"/>
        </w:rPr>
        <w:t>.</w:t>
      </w:r>
    </w:p>
    <w:p w:rsidR="005D45B9" w:rsidRPr="00FD3AE7" w:rsidRDefault="00526A91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23D" w:rsidRDefault="00647FB6" w:rsidP="00841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7FB6">
        <w:rPr>
          <w:b/>
          <w:sz w:val="28"/>
          <w:szCs w:val="28"/>
        </w:rPr>
        <w:t>П</w:t>
      </w:r>
      <w:r w:rsidR="00981EF1" w:rsidRPr="008E5B41">
        <w:rPr>
          <w:b/>
          <w:sz w:val="28"/>
          <w:szCs w:val="28"/>
        </w:rPr>
        <w:t xml:space="preserve">о </w:t>
      </w:r>
      <w:r w:rsidR="00417613">
        <w:rPr>
          <w:b/>
          <w:sz w:val="28"/>
          <w:szCs w:val="28"/>
        </w:rPr>
        <w:t>под</w:t>
      </w:r>
      <w:r w:rsidR="00981EF1" w:rsidRPr="008E5B41">
        <w:rPr>
          <w:b/>
          <w:sz w:val="28"/>
          <w:szCs w:val="28"/>
        </w:rPr>
        <w:t xml:space="preserve">разделу </w:t>
      </w:r>
      <w:r w:rsidR="00177B2C">
        <w:rPr>
          <w:b/>
          <w:sz w:val="28"/>
          <w:szCs w:val="28"/>
        </w:rPr>
        <w:t>01</w:t>
      </w:r>
      <w:r w:rsidR="00981EF1" w:rsidRPr="008E5B41">
        <w:rPr>
          <w:b/>
          <w:sz w:val="28"/>
          <w:szCs w:val="28"/>
        </w:rPr>
        <w:t>0</w:t>
      </w:r>
      <w:r w:rsidR="00981EF1">
        <w:rPr>
          <w:b/>
          <w:sz w:val="28"/>
          <w:szCs w:val="28"/>
        </w:rPr>
        <w:t xml:space="preserve">4 </w:t>
      </w:r>
      <w:r w:rsidR="00E63F20">
        <w:rPr>
          <w:sz w:val="28"/>
          <w:szCs w:val="28"/>
        </w:rPr>
        <w:t>и</w:t>
      </w:r>
      <w:r w:rsidR="005D45B9" w:rsidRPr="00A107E9">
        <w:rPr>
          <w:sz w:val="28"/>
          <w:szCs w:val="28"/>
        </w:rPr>
        <w:t xml:space="preserve">сполнение расходов  на  функционирование  высших  органов исполнительной власти местных администраций составило </w:t>
      </w:r>
      <w:r w:rsidR="005E72DD">
        <w:rPr>
          <w:b/>
          <w:sz w:val="28"/>
          <w:szCs w:val="28"/>
        </w:rPr>
        <w:t>403,1</w:t>
      </w:r>
      <w:r w:rsidR="005D45B9" w:rsidRPr="00A107E9">
        <w:rPr>
          <w:sz w:val="28"/>
          <w:szCs w:val="28"/>
        </w:rPr>
        <w:t xml:space="preserve">тыс. рублей, или </w:t>
      </w:r>
      <w:r w:rsidR="005E72DD">
        <w:rPr>
          <w:b/>
          <w:sz w:val="28"/>
          <w:szCs w:val="28"/>
        </w:rPr>
        <w:t>33</w:t>
      </w:r>
      <w:r w:rsidR="005D45B9" w:rsidRPr="00A107E9">
        <w:rPr>
          <w:sz w:val="28"/>
          <w:szCs w:val="28"/>
        </w:rPr>
        <w:t xml:space="preserve"> процент</w:t>
      </w:r>
      <w:r w:rsidR="00C271BF" w:rsidRPr="00A107E9">
        <w:rPr>
          <w:sz w:val="28"/>
          <w:szCs w:val="28"/>
        </w:rPr>
        <w:t>ов</w:t>
      </w:r>
      <w:r w:rsidR="005D45B9" w:rsidRPr="00A107E9">
        <w:rPr>
          <w:sz w:val="28"/>
          <w:szCs w:val="28"/>
        </w:rPr>
        <w:t xml:space="preserve"> к у</w:t>
      </w:r>
      <w:r w:rsidR="00BD7100" w:rsidRPr="00A107E9">
        <w:rPr>
          <w:sz w:val="28"/>
          <w:szCs w:val="28"/>
        </w:rPr>
        <w:t>точненным на 01.</w:t>
      </w:r>
      <w:r w:rsidR="005E72DD">
        <w:rPr>
          <w:sz w:val="28"/>
          <w:szCs w:val="28"/>
        </w:rPr>
        <w:t>07</w:t>
      </w:r>
      <w:r w:rsidR="00A107E9" w:rsidRPr="00A107E9">
        <w:rPr>
          <w:sz w:val="28"/>
          <w:szCs w:val="28"/>
        </w:rPr>
        <w:t>.202</w:t>
      </w:r>
      <w:r w:rsidR="00E855FE">
        <w:rPr>
          <w:sz w:val="28"/>
          <w:szCs w:val="28"/>
        </w:rPr>
        <w:t>5</w:t>
      </w:r>
      <w:r w:rsidR="005D45B9" w:rsidRPr="00A107E9">
        <w:rPr>
          <w:sz w:val="28"/>
          <w:szCs w:val="28"/>
        </w:rPr>
        <w:t xml:space="preserve"> года бюджетным назначениям</w:t>
      </w:r>
      <w:r w:rsidR="005D45B9" w:rsidRPr="00CB072A">
        <w:rPr>
          <w:sz w:val="28"/>
          <w:szCs w:val="28"/>
        </w:rPr>
        <w:t>.</w:t>
      </w:r>
      <w:r w:rsidR="005E72DD">
        <w:rPr>
          <w:sz w:val="28"/>
          <w:szCs w:val="28"/>
        </w:rPr>
        <w:t xml:space="preserve"> </w:t>
      </w:r>
    </w:p>
    <w:p w:rsidR="0084192B" w:rsidRPr="0084192B" w:rsidRDefault="005D45B9" w:rsidP="0084192B">
      <w:pPr>
        <w:jc w:val="both"/>
        <w:rPr>
          <w:sz w:val="28"/>
          <w:szCs w:val="28"/>
        </w:rPr>
      </w:pPr>
      <w:r w:rsidRPr="00CB072A">
        <w:rPr>
          <w:sz w:val="28"/>
          <w:szCs w:val="28"/>
        </w:rPr>
        <w:t xml:space="preserve"> </w:t>
      </w:r>
      <w:r w:rsidRPr="009A3CD9">
        <w:rPr>
          <w:sz w:val="28"/>
          <w:szCs w:val="28"/>
        </w:rPr>
        <w:t xml:space="preserve">По сравнению с аналогичным периодом прошлого года сумма </w:t>
      </w:r>
      <w:r w:rsidR="009A3CD9" w:rsidRPr="009A3CD9">
        <w:rPr>
          <w:sz w:val="28"/>
          <w:szCs w:val="28"/>
        </w:rPr>
        <w:t>уменьшились</w:t>
      </w:r>
      <w:r w:rsidR="00547FAB" w:rsidRPr="009A3CD9">
        <w:rPr>
          <w:sz w:val="28"/>
          <w:szCs w:val="28"/>
        </w:rPr>
        <w:t xml:space="preserve"> </w:t>
      </w:r>
      <w:r w:rsidRPr="009A3CD9">
        <w:rPr>
          <w:sz w:val="28"/>
          <w:szCs w:val="28"/>
        </w:rPr>
        <w:t xml:space="preserve"> на </w:t>
      </w:r>
      <w:r w:rsidR="009A3CD9" w:rsidRPr="009A3CD9">
        <w:rPr>
          <w:b/>
          <w:sz w:val="28"/>
          <w:szCs w:val="28"/>
        </w:rPr>
        <w:t>122,5</w:t>
      </w:r>
      <w:r w:rsidR="00BD7100" w:rsidRPr="009A3CD9">
        <w:rPr>
          <w:sz w:val="28"/>
          <w:szCs w:val="28"/>
        </w:rPr>
        <w:t>тыс. рублей</w:t>
      </w:r>
      <w:r w:rsidR="00E855FE" w:rsidRPr="009A3CD9">
        <w:rPr>
          <w:sz w:val="28"/>
          <w:szCs w:val="28"/>
        </w:rPr>
        <w:t>.</w:t>
      </w:r>
    </w:p>
    <w:p w:rsidR="0084192B" w:rsidRPr="0084192B" w:rsidRDefault="0084192B" w:rsidP="0084192B">
      <w:pPr>
        <w:jc w:val="both"/>
        <w:rPr>
          <w:sz w:val="28"/>
          <w:szCs w:val="28"/>
        </w:rPr>
      </w:pPr>
      <w:r w:rsidRPr="0084192B">
        <w:rPr>
          <w:sz w:val="28"/>
          <w:szCs w:val="28"/>
        </w:rPr>
        <w:t xml:space="preserve">Доля в общем объеме расходов составляет </w:t>
      </w:r>
      <w:r w:rsidR="00A26CF2">
        <w:rPr>
          <w:b/>
          <w:sz w:val="28"/>
          <w:szCs w:val="28"/>
        </w:rPr>
        <w:t xml:space="preserve">7,4 </w:t>
      </w:r>
      <w:r w:rsidR="00207D89">
        <w:rPr>
          <w:sz w:val="28"/>
          <w:szCs w:val="28"/>
        </w:rPr>
        <w:t>процента.</w:t>
      </w:r>
    </w:p>
    <w:p w:rsidR="00D5049C" w:rsidRDefault="00BA5C68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6334">
        <w:rPr>
          <w:sz w:val="28"/>
          <w:szCs w:val="28"/>
        </w:rPr>
        <w:t xml:space="preserve">   </w:t>
      </w:r>
      <w:r w:rsidR="00BF6334" w:rsidRPr="00BF6334">
        <w:rPr>
          <w:b/>
          <w:sz w:val="28"/>
          <w:szCs w:val="28"/>
        </w:rPr>
        <w:t>П</w:t>
      </w:r>
      <w:r w:rsidR="00981EF1" w:rsidRPr="008E5B41">
        <w:rPr>
          <w:b/>
          <w:sz w:val="28"/>
          <w:szCs w:val="28"/>
        </w:rPr>
        <w:t>о</w:t>
      </w:r>
      <w:r w:rsidR="00BF6334">
        <w:rPr>
          <w:b/>
          <w:sz w:val="28"/>
          <w:szCs w:val="28"/>
        </w:rPr>
        <w:t xml:space="preserve"> </w:t>
      </w:r>
      <w:r w:rsidR="00417613">
        <w:rPr>
          <w:b/>
          <w:sz w:val="28"/>
          <w:szCs w:val="28"/>
        </w:rPr>
        <w:t>под</w:t>
      </w:r>
      <w:r w:rsidR="00981EF1" w:rsidRPr="008E5B41">
        <w:rPr>
          <w:b/>
          <w:sz w:val="28"/>
          <w:szCs w:val="28"/>
        </w:rPr>
        <w:t xml:space="preserve">разделу </w:t>
      </w:r>
      <w:r w:rsidR="00981EF1">
        <w:rPr>
          <w:b/>
          <w:sz w:val="28"/>
          <w:szCs w:val="28"/>
        </w:rPr>
        <w:t>01</w:t>
      </w:r>
      <w:r w:rsidR="00D5049C">
        <w:rPr>
          <w:b/>
          <w:sz w:val="28"/>
          <w:szCs w:val="28"/>
        </w:rPr>
        <w:t>1</w:t>
      </w:r>
      <w:r w:rsidR="00981EF1">
        <w:rPr>
          <w:b/>
          <w:sz w:val="28"/>
          <w:szCs w:val="28"/>
        </w:rPr>
        <w:t xml:space="preserve">3 </w:t>
      </w:r>
      <w:r w:rsidR="00E63F20">
        <w:rPr>
          <w:sz w:val="28"/>
          <w:szCs w:val="28"/>
        </w:rPr>
        <w:t>и</w:t>
      </w:r>
      <w:r w:rsidR="005D45B9" w:rsidRPr="00725AC2">
        <w:rPr>
          <w:sz w:val="28"/>
          <w:szCs w:val="28"/>
        </w:rPr>
        <w:t>сполнение расходов на другие</w:t>
      </w:r>
      <w:r w:rsidR="00BF6334">
        <w:rPr>
          <w:sz w:val="28"/>
          <w:szCs w:val="28"/>
        </w:rPr>
        <w:t xml:space="preserve"> об</w:t>
      </w:r>
      <w:r w:rsidR="005D45B9" w:rsidRPr="00725AC2">
        <w:rPr>
          <w:sz w:val="28"/>
          <w:szCs w:val="28"/>
        </w:rPr>
        <w:t xml:space="preserve">щегосударственные вопросы составило </w:t>
      </w:r>
      <w:r w:rsidR="007D2C5F">
        <w:rPr>
          <w:b/>
          <w:sz w:val="28"/>
          <w:szCs w:val="28"/>
        </w:rPr>
        <w:t>3277,0</w:t>
      </w:r>
      <w:r w:rsidR="005D45B9" w:rsidRPr="00725AC2">
        <w:rPr>
          <w:sz w:val="28"/>
          <w:szCs w:val="28"/>
        </w:rPr>
        <w:t xml:space="preserve"> тыс. рублей или </w:t>
      </w:r>
      <w:r w:rsidR="007D2C5F">
        <w:rPr>
          <w:b/>
          <w:sz w:val="28"/>
          <w:szCs w:val="28"/>
        </w:rPr>
        <w:t>60</w:t>
      </w:r>
      <w:r w:rsidR="00495314">
        <w:rPr>
          <w:b/>
          <w:sz w:val="28"/>
          <w:szCs w:val="28"/>
        </w:rPr>
        <w:t xml:space="preserve"> </w:t>
      </w:r>
      <w:r w:rsidR="005D45B9" w:rsidRPr="00725AC2">
        <w:rPr>
          <w:sz w:val="28"/>
          <w:szCs w:val="28"/>
        </w:rPr>
        <w:t>процента</w:t>
      </w:r>
      <w:r w:rsidR="007D2C5F">
        <w:rPr>
          <w:sz w:val="28"/>
          <w:szCs w:val="28"/>
        </w:rPr>
        <w:t xml:space="preserve"> от уточненных на 01.07</w:t>
      </w:r>
      <w:r w:rsidR="00725AC2" w:rsidRPr="00725AC2">
        <w:rPr>
          <w:sz w:val="28"/>
          <w:szCs w:val="28"/>
        </w:rPr>
        <w:t>.202</w:t>
      </w:r>
      <w:r w:rsidR="00337AC8">
        <w:rPr>
          <w:sz w:val="28"/>
          <w:szCs w:val="28"/>
        </w:rPr>
        <w:t>5</w:t>
      </w:r>
      <w:r w:rsidR="005D45B9" w:rsidRPr="00725AC2">
        <w:rPr>
          <w:sz w:val="28"/>
          <w:szCs w:val="28"/>
        </w:rPr>
        <w:t xml:space="preserve"> года бюджетных </w:t>
      </w:r>
      <w:r w:rsidR="005D45B9" w:rsidRPr="00775666">
        <w:rPr>
          <w:sz w:val="28"/>
          <w:szCs w:val="28"/>
        </w:rPr>
        <w:t>назначений</w:t>
      </w:r>
      <w:r w:rsidR="005D45B9" w:rsidRPr="00AC169E">
        <w:rPr>
          <w:sz w:val="28"/>
          <w:szCs w:val="28"/>
        </w:rPr>
        <w:t>.</w:t>
      </w:r>
      <w:r w:rsidR="00725AC2" w:rsidRPr="00AC169E">
        <w:rPr>
          <w:sz w:val="28"/>
          <w:szCs w:val="28"/>
        </w:rPr>
        <w:t xml:space="preserve"> </w:t>
      </w:r>
      <w:r w:rsidR="005D45B9" w:rsidRPr="00CB07D8">
        <w:rPr>
          <w:sz w:val="28"/>
          <w:szCs w:val="28"/>
        </w:rPr>
        <w:t xml:space="preserve">По сравнению с аналогичным периодом прошлого года сумма расходов увеличилась на </w:t>
      </w:r>
      <w:r w:rsidR="00CB07D8" w:rsidRPr="00CB07D8">
        <w:rPr>
          <w:b/>
          <w:sz w:val="28"/>
          <w:szCs w:val="28"/>
        </w:rPr>
        <w:t>209,3</w:t>
      </w:r>
      <w:r w:rsidR="00CB07D8">
        <w:rPr>
          <w:sz w:val="28"/>
          <w:szCs w:val="28"/>
        </w:rPr>
        <w:t xml:space="preserve"> </w:t>
      </w:r>
      <w:proofErr w:type="spellStart"/>
      <w:r w:rsidR="00CB07D8">
        <w:rPr>
          <w:sz w:val="28"/>
          <w:szCs w:val="28"/>
        </w:rPr>
        <w:t>тыс.руб</w:t>
      </w:r>
      <w:proofErr w:type="spellEnd"/>
      <w:r w:rsidR="00CB07D8">
        <w:rPr>
          <w:sz w:val="28"/>
          <w:szCs w:val="28"/>
        </w:rPr>
        <w:t>.</w:t>
      </w:r>
    </w:p>
    <w:p w:rsidR="002D50DD" w:rsidRPr="00A877CA" w:rsidRDefault="00ED0A82" w:rsidP="0082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03B0">
        <w:rPr>
          <w:b/>
          <w:sz w:val="28"/>
          <w:szCs w:val="28"/>
        </w:rPr>
        <w:t xml:space="preserve">. </w:t>
      </w:r>
      <w:r w:rsidR="005D45B9" w:rsidRPr="00A877CA">
        <w:rPr>
          <w:b/>
          <w:sz w:val="28"/>
          <w:szCs w:val="28"/>
        </w:rPr>
        <w:t xml:space="preserve">Национальная </w:t>
      </w:r>
      <w:r w:rsidR="00177B2C">
        <w:rPr>
          <w:b/>
          <w:sz w:val="28"/>
          <w:szCs w:val="28"/>
        </w:rPr>
        <w:t>оборона</w:t>
      </w:r>
    </w:p>
    <w:p w:rsidR="00A04504" w:rsidRPr="00A43271" w:rsidRDefault="005D45B9" w:rsidP="00A04504">
      <w:pPr>
        <w:jc w:val="both"/>
        <w:rPr>
          <w:b/>
          <w:sz w:val="28"/>
          <w:szCs w:val="28"/>
        </w:rPr>
      </w:pPr>
      <w:r w:rsidRPr="00A877CA">
        <w:rPr>
          <w:b/>
          <w:sz w:val="28"/>
          <w:szCs w:val="28"/>
        </w:rPr>
        <w:t xml:space="preserve">По </w:t>
      </w:r>
      <w:r w:rsidR="00417613">
        <w:rPr>
          <w:b/>
          <w:sz w:val="28"/>
          <w:szCs w:val="28"/>
        </w:rPr>
        <w:t>под</w:t>
      </w:r>
      <w:r w:rsidRPr="00A877CA">
        <w:rPr>
          <w:b/>
          <w:sz w:val="28"/>
          <w:szCs w:val="28"/>
        </w:rPr>
        <w:t xml:space="preserve">разделу </w:t>
      </w:r>
      <w:r w:rsidR="00177B2C">
        <w:rPr>
          <w:b/>
          <w:sz w:val="28"/>
          <w:szCs w:val="28"/>
        </w:rPr>
        <w:t>02</w:t>
      </w:r>
      <w:r w:rsidRPr="00A877CA">
        <w:rPr>
          <w:b/>
          <w:sz w:val="28"/>
          <w:szCs w:val="28"/>
        </w:rPr>
        <w:t xml:space="preserve">03 </w:t>
      </w:r>
      <w:r w:rsidR="00DE0019" w:rsidRPr="00A877CA">
        <w:rPr>
          <w:sz w:val="28"/>
          <w:szCs w:val="28"/>
        </w:rPr>
        <w:t>расход</w:t>
      </w:r>
      <w:r w:rsidR="00177B2C">
        <w:rPr>
          <w:sz w:val="28"/>
          <w:szCs w:val="28"/>
        </w:rPr>
        <w:t>ы на о</w:t>
      </w:r>
      <w:r w:rsidR="00177B2C" w:rsidRPr="00177B2C">
        <w:rPr>
          <w:sz w:val="28"/>
          <w:szCs w:val="28"/>
        </w:rPr>
        <w:t xml:space="preserve">существление первичного воинского учета на территориях, где </w:t>
      </w:r>
      <w:proofErr w:type="gramStart"/>
      <w:r w:rsidR="00177B2C" w:rsidRPr="00177B2C">
        <w:rPr>
          <w:sz w:val="28"/>
          <w:szCs w:val="28"/>
        </w:rPr>
        <w:t>отсутствуют военные комиссариаты</w:t>
      </w:r>
      <w:r w:rsidR="00DE0019" w:rsidRPr="00A877CA">
        <w:rPr>
          <w:sz w:val="28"/>
          <w:szCs w:val="28"/>
        </w:rPr>
        <w:t xml:space="preserve"> </w:t>
      </w:r>
      <w:r w:rsidR="00A877CA" w:rsidRPr="00A877CA">
        <w:rPr>
          <w:sz w:val="28"/>
          <w:szCs w:val="28"/>
        </w:rPr>
        <w:t>за</w:t>
      </w:r>
      <w:r w:rsidR="006A69A4">
        <w:rPr>
          <w:sz w:val="28"/>
          <w:szCs w:val="28"/>
        </w:rPr>
        <w:t xml:space="preserve"> 2 квартал </w:t>
      </w:r>
      <w:r w:rsidR="00127E4A" w:rsidRPr="00A877CA">
        <w:rPr>
          <w:sz w:val="28"/>
          <w:szCs w:val="28"/>
        </w:rPr>
        <w:t xml:space="preserve"> </w:t>
      </w:r>
      <w:r w:rsidR="00A877CA" w:rsidRPr="00A877CA">
        <w:rPr>
          <w:sz w:val="28"/>
          <w:szCs w:val="28"/>
        </w:rPr>
        <w:t>202</w:t>
      </w:r>
      <w:r w:rsidR="006A69A4">
        <w:rPr>
          <w:sz w:val="28"/>
          <w:szCs w:val="28"/>
        </w:rPr>
        <w:t>5</w:t>
      </w:r>
      <w:r w:rsidR="00A877CA" w:rsidRPr="00A877CA">
        <w:rPr>
          <w:sz w:val="28"/>
          <w:szCs w:val="28"/>
        </w:rPr>
        <w:t xml:space="preserve"> год</w:t>
      </w:r>
      <w:r w:rsidR="006A69A4">
        <w:rPr>
          <w:sz w:val="28"/>
          <w:szCs w:val="28"/>
        </w:rPr>
        <w:t>а</w:t>
      </w:r>
      <w:r w:rsidR="00DE0019" w:rsidRPr="00A877CA">
        <w:rPr>
          <w:sz w:val="28"/>
          <w:szCs w:val="28"/>
        </w:rPr>
        <w:t xml:space="preserve"> </w:t>
      </w:r>
      <w:r w:rsidR="009179BA" w:rsidRPr="00A877CA">
        <w:rPr>
          <w:sz w:val="28"/>
          <w:szCs w:val="28"/>
        </w:rPr>
        <w:t>составили</w:t>
      </w:r>
      <w:proofErr w:type="gramEnd"/>
      <w:r w:rsidR="009179BA" w:rsidRPr="00A877CA">
        <w:rPr>
          <w:sz w:val="28"/>
          <w:szCs w:val="28"/>
        </w:rPr>
        <w:t xml:space="preserve"> </w:t>
      </w:r>
      <w:r w:rsidR="006A69A4">
        <w:rPr>
          <w:b/>
          <w:sz w:val="28"/>
          <w:szCs w:val="28"/>
        </w:rPr>
        <w:t>76,2</w:t>
      </w:r>
      <w:r w:rsidR="009179BA" w:rsidRPr="00A877CA">
        <w:rPr>
          <w:sz w:val="28"/>
          <w:szCs w:val="28"/>
        </w:rPr>
        <w:t xml:space="preserve"> тыс. рублей </w:t>
      </w:r>
      <w:r w:rsidR="006A69A4">
        <w:rPr>
          <w:sz w:val="28"/>
          <w:szCs w:val="28"/>
        </w:rPr>
        <w:t>или 33,5</w:t>
      </w:r>
      <w:r w:rsidR="009179BA" w:rsidRPr="00A877CA">
        <w:rPr>
          <w:sz w:val="28"/>
          <w:szCs w:val="28"/>
        </w:rPr>
        <w:t>% от уточненных бюджетных назначений</w:t>
      </w:r>
      <w:r w:rsidR="00F465F6" w:rsidRPr="00A877CA">
        <w:rPr>
          <w:sz w:val="28"/>
          <w:szCs w:val="28"/>
        </w:rPr>
        <w:t>.</w:t>
      </w:r>
      <w:r w:rsidR="009179BA" w:rsidRPr="00A877CA">
        <w:rPr>
          <w:sz w:val="28"/>
          <w:szCs w:val="28"/>
        </w:rPr>
        <w:t xml:space="preserve"> </w:t>
      </w:r>
      <w:r w:rsidR="009179BA" w:rsidRPr="00A43271">
        <w:rPr>
          <w:sz w:val="28"/>
          <w:szCs w:val="28"/>
        </w:rPr>
        <w:t>Расходы за аналогичный период 20</w:t>
      </w:r>
      <w:r w:rsidR="006A69A4" w:rsidRPr="00A43271">
        <w:rPr>
          <w:sz w:val="28"/>
          <w:szCs w:val="28"/>
        </w:rPr>
        <w:t>24</w:t>
      </w:r>
      <w:r w:rsidR="009179BA" w:rsidRPr="00A43271">
        <w:rPr>
          <w:sz w:val="28"/>
          <w:szCs w:val="28"/>
        </w:rPr>
        <w:t xml:space="preserve"> года составили </w:t>
      </w:r>
      <w:r w:rsidR="00CB07D8" w:rsidRPr="00A43271">
        <w:rPr>
          <w:b/>
          <w:sz w:val="28"/>
          <w:szCs w:val="28"/>
        </w:rPr>
        <w:t>79,6</w:t>
      </w:r>
      <w:r w:rsidR="009179BA" w:rsidRPr="00A43271">
        <w:rPr>
          <w:sz w:val="28"/>
          <w:szCs w:val="28"/>
        </w:rPr>
        <w:t xml:space="preserve"> тыс. рублей.</w:t>
      </w:r>
      <w:r w:rsidR="002D50DD" w:rsidRPr="00A43271">
        <w:rPr>
          <w:sz w:val="28"/>
          <w:szCs w:val="28"/>
        </w:rPr>
        <w:t xml:space="preserve"> Увеличение расходов в 202</w:t>
      </w:r>
      <w:r w:rsidR="00912F99" w:rsidRPr="00A43271">
        <w:rPr>
          <w:sz w:val="28"/>
          <w:szCs w:val="28"/>
        </w:rPr>
        <w:t>4</w:t>
      </w:r>
      <w:r w:rsidR="002D50DD" w:rsidRPr="00A43271">
        <w:rPr>
          <w:sz w:val="28"/>
          <w:szCs w:val="28"/>
        </w:rPr>
        <w:t xml:space="preserve"> году </w:t>
      </w:r>
      <w:r w:rsidR="00177B2C" w:rsidRPr="00A43271">
        <w:rPr>
          <w:sz w:val="28"/>
          <w:szCs w:val="28"/>
        </w:rPr>
        <w:t xml:space="preserve">составило </w:t>
      </w:r>
      <w:r w:rsidR="00CB07D8" w:rsidRPr="00A43271">
        <w:rPr>
          <w:b/>
          <w:sz w:val="28"/>
          <w:szCs w:val="28"/>
        </w:rPr>
        <w:t>3,4</w:t>
      </w:r>
      <w:r w:rsidR="00177B2C" w:rsidRPr="00A43271">
        <w:rPr>
          <w:sz w:val="28"/>
          <w:szCs w:val="28"/>
        </w:rPr>
        <w:t>тыс. рублей,</w:t>
      </w:r>
      <w:r w:rsidR="00F56B77" w:rsidRPr="00A43271">
        <w:rPr>
          <w:sz w:val="28"/>
          <w:szCs w:val="28"/>
        </w:rPr>
        <w:t xml:space="preserve"> </w:t>
      </w:r>
    </w:p>
    <w:p w:rsidR="002134FB" w:rsidRPr="00A43271" w:rsidRDefault="002134FB" w:rsidP="002134FB">
      <w:pPr>
        <w:jc w:val="both"/>
        <w:rPr>
          <w:b/>
          <w:sz w:val="28"/>
          <w:szCs w:val="28"/>
        </w:rPr>
      </w:pPr>
    </w:p>
    <w:p w:rsidR="00BA2CF0" w:rsidRDefault="00465AA1" w:rsidP="00213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134FB" w:rsidRPr="00A43271">
        <w:rPr>
          <w:b/>
          <w:sz w:val="28"/>
          <w:szCs w:val="28"/>
        </w:rPr>
        <w:t xml:space="preserve">. </w:t>
      </w:r>
      <w:r w:rsidR="00BA2CF0" w:rsidRPr="00A43271">
        <w:rPr>
          <w:b/>
          <w:sz w:val="28"/>
          <w:szCs w:val="28"/>
        </w:rPr>
        <w:t>Гражданская оборона</w:t>
      </w:r>
    </w:p>
    <w:p w:rsidR="005D45B9" w:rsidRDefault="002134FB" w:rsidP="00213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BA2CF0" w:rsidRPr="00BA2CF0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</w:p>
    <w:p w:rsidR="00ED0A82" w:rsidRPr="00ED0A82" w:rsidRDefault="00ED0A82" w:rsidP="00ED0A82">
      <w:pPr>
        <w:spacing w:before="240"/>
        <w:jc w:val="both"/>
        <w:rPr>
          <w:sz w:val="28"/>
          <w:szCs w:val="28"/>
        </w:rPr>
      </w:pPr>
      <w:r w:rsidRPr="00ED0A82">
        <w:rPr>
          <w:sz w:val="28"/>
          <w:szCs w:val="28"/>
        </w:rPr>
        <w:t xml:space="preserve">По </w:t>
      </w:r>
      <w:r>
        <w:rPr>
          <w:sz w:val="28"/>
          <w:szCs w:val="28"/>
        </w:rPr>
        <w:t>р</w:t>
      </w:r>
      <w:r w:rsidRPr="00ED0A82">
        <w:rPr>
          <w:sz w:val="28"/>
          <w:szCs w:val="28"/>
        </w:rPr>
        <w:t>аздел</w:t>
      </w:r>
      <w:r w:rsidR="006A69A4">
        <w:rPr>
          <w:sz w:val="28"/>
          <w:szCs w:val="28"/>
        </w:rPr>
        <w:t>у 0309 исполнение составило 5,0</w:t>
      </w:r>
      <w:r w:rsidRPr="00ED0A82">
        <w:rPr>
          <w:sz w:val="28"/>
          <w:szCs w:val="28"/>
        </w:rPr>
        <w:t xml:space="preserve"> </w:t>
      </w:r>
      <w:proofErr w:type="spellStart"/>
      <w:r w:rsidRPr="00ED0A82">
        <w:rPr>
          <w:sz w:val="28"/>
          <w:szCs w:val="28"/>
        </w:rPr>
        <w:t>тыс</w:t>
      </w:r>
      <w:proofErr w:type="gramStart"/>
      <w:r w:rsidRPr="00ED0A82">
        <w:rPr>
          <w:sz w:val="28"/>
          <w:szCs w:val="28"/>
        </w:rPr>
        <w:t>.р</w:t>
      </w:r>
      <w:proofErr w:type="gramEnd"/>
      <w:r w:rsidRPr="00ED0A82">
        <w:rPr>
          <w:sz w:val="28"/>
          <w:szCs w:val="28"/>
        </w:rPr>
        <w:t>уб.при</w:t>
      </w:r>
      <w:proofErr w:type="spellEnd"/>
      <w:r w:rsidRPr="00ED0A82">
        <w:rPr>
          <w:sz w:val="28"/>
          <w:szCs w:val="28"/>
        </w:rPr>
        <w:t xml:space="preserve"> уточненном плане что составило 100% </w:t>
      </w:r>
      <w:r>
        <w:rPr>
          <w:sz w:val="28"/>
          <w:szCs w:val="28"/>
        </w:rPr>
        <w:t xml:space="preserve"> ( на приобретение </w:t>
      </w:r>
      <w:proofErr w:type="spellStart"/>
      <w:r>
        <w:rPr>
          <w:sz w:val="28"/>
          <w:szCs w:val="28"/>
        </w:rPr>
        <w:t>гсм</w:t>
      </w:r>
      <w:proofErr w:type="spellEnd"/>
      <w:r>
        <w:rPr>
          <w:sz w:val="28"/>
          <w:szCs w:val="28"/>
        </w:rPr>
        <w:t>)</w:t>
      </w:r>
    </w:p>
    <w:p w:rsidR="003400BB" w:rsidRDefault="00BA2CF0" w:rsidP="002134F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17613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 xml:space="preserve">разделу 0310 </w:t>
      </w:r>
      <w:r w:rsidRPr="00BA2CF0">
        <w:rPr>
          <w:sz w:val="28"/>
          <w:szCs w:val="28"/>
        </w:rPr>
        <w:t>исполнение расходов</w:t>
      </w:r>
      <w:r>
        <w:rPr>
          <w:b/>
          <w:sz w:val="28"/>
          <w:szCs w:val="28"/>
        </w:rPr>
        <w:t xml:space="preserve"> </w:t>
      </w:r>
      <w:r w:rsidRPr="00BA2CF0">
        <w:rPr>
          <w:sz w:val="28"/>
          <w:szCs w:val="28"/>
        </w:rPr>
        <w:t xml:space="preserve"> </w:t>
      </w:r>
      <w:r w:rsidRPr="00BA2CF0">
        <w:rPr>
          <w:bCs/>
          <w:sz w:val="28"/>
          <w:szCs w:val="28"/>
        </w:rPr>
        <w:t>по предупреждению и ликвидации последствий ЧС и стихийных бедствий природного и техногенного характера</w:t>
      </w:r>
      <w:r w:rsidRPr="00BA2CF0">
        <w:rPr>
          <w:sz w:val="28"/>
          <w:szCs w:val="28"/>
        </w:rPr>
        <w:t xml:space="preserve"> составило </w:t>
      </w:r>
      <w:r w:rsidR="006A69A4">
        <w:rPr>
          <w:b/>
          <w:sz w:val="28"/>
          <w:szCs w:val="28"/>
        </w:rPr>
        <w:t>90,7</w:t>
      </w:r>
      <w:r w:rsidRPr="00BA2CF0">
        <w:rPr>
          <w:sz w:val="28"/>
          <w:szCs w:val="28"/>
        </w:rPr>
        <w:t xml:space="preserve"> тыс. рублей или </w:t>
      </w:r>
      <w:r w:rsidR="00A86B6C" w:rsidRPr="00A86B6C">
        <w:rPr>
          <w:b/>
          <w:sz w:val="28"/>
          <w:szCs w:val="28"/>
        </w:rPr>
        <w:t>100,0</w:t>
      </w:r>
      <w:r w:rsidRPr="00BA2CF0">
        <w:rPr>
          <w:sz w:val="28"/>
          <w:szCs w:val="28"/>
        </w:rPr>
        <w:t xml:space="preserve"> проц</w:t>
      </w:r>
      <w:r w:rsidR="006A69A4">
        <w:rPr>
          <w:sz w:val="28"/>
          <w:szCs w:val="28"/>
        </w:rPr>
        <w:t xml:space="preserve">ента </w:t>
      </w:r>
      <w:proofErr w:type="gramStart"/>
      <w:r w:rsidR="006A69A4">
        <w:rPr>
          <w:sz w:val="28"/>
          <w:szCs w:val="28"/>
        </w:rPr>
        <w:t>от</w:t>
      </w:r>
      <w:proofErr w:type="gramEnd"/>
      <w:r w:rsidR="006A69A4">
        <w:rPr>
          <w:sz w:val="28"/>
          <w:szCs w:val="28"/>
        </w:rPr>
        <w:t xml:space="preserve"> уточненных на 01.07</w:t>
      </w:r>
      <w:r w:rsidR="00AC1E6E">
        <w:rPr>
          <w:sz w:val="28"/>
          <w:szCs w:val="28"/>
        </w:rPr>
        <w:t>.2025</w:t>
      </w:r>
      <w:r w:rsidRPr="00BA2CF0">
        <w:rPr>
          <w:sz w:val="28"/>
          <w:szCs w:val="28"/>
        </w:rPr>
        <w:t xml:space="preserve"> года бюджетных назначений. </w:t>
      </w:r>
    </w:p>
    <w:p w:rsidR="00BA2CF0" w:rsidRDefault="00465AA1" w:rsidP="002134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86B6C" w:rsidRPr="00A86B6C">
        <w:rPr>
          <w:b/>
          <w:bCs/>
          <w:sz w:val="28"/>
          <w:szCs w:val="28"/>
        </w:rPr>
        <w:t xml:space="preserve">. Жилищно-коммунальное хозяйство. </w:t>
      </w:r>
    </w:p>
    <w:p w:rsidR="007A4651" w:rsidRPr="00D35C51" w:rsidRDefault="007A4651" w:rsidP="002134FB">
      <w:pPr>
        <w:jc w:val="both"/>
        <w:rPr>
          <w:b/>
          <w:sz w:val="28"/>
          <w:szCs w:val="28"/>
        </w:rPr>
      </w:pPr>
    </w:p>
    <w:p w:rsidR="00D35C51" w:rsidRDefault="005D45B9" w:rsidP="005D45B9">
      <w:pPr>
        <w:jc w:val="both"/>
        <w:rPr>
          <w:sz w:val="28"/>
          <w:szCs w:val="28"/>
        </w:rPr>
      </w:pPr>
      <w:r w:rsidRPr="00D35C51">
        <w:rPr>
          <w:b/>
          <w:sz w:val="28"/>
          <w:szCs w:val="28"/>
        </w:rPr>
        <w:lastRenderedPageBreak/>
        <w:t>По разделу 05</w:t>
      </w:r>
      <w:r w:rsidR="00D35C51" w:rsidRPr="00D35C51">
        <w:rPr>
          <w:b/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>исполнение</w:t>
      </w:r>
      <w:r w:rsidR="00D35C51"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>расходов за</w:t>
      </w:r>
      <w:r w:rsidR="00E275FE">
        <w:rPr>
          <w:sz w:val="28"/>
          <w:szCs w:val="28"/>
        </w:rPr>
        <w:t xml:space="preserve"> 2 квартал </w:t>
      </w:r>
      <w:r w:rsidR="004D2D69" w:rsidRPr="00D35C51">
        <w:rPr>
          <w:sz w:val="28"/>
          <w:szCs w:val="28"/>
        </w:rPr>
        <w:t xml:space="preserve"> </w:t>
      </w:r>
      <w:r w:rsidRPr="00D35C51">
        <w:rPr>
          <w:sz w:val="28"/>
          <w:szCs w:val="28"/>
        </w:rPr>
        <w:t>20</w:t>
      </w:r>
      <w:r w:rsidR="00D21616" w:rsidRPr="00D35C51">
        <w:rPr>
          <w:sz w:val="28"/>
          <w:szCs w:val="28"/>
        </w:rPr>
        <w:t>2</w:t>
      </w:r>
      <w:r w:rsidR="00E275FE">
        <w:rPr>
          <w:sz w:val="28"/>
          <w:szCs w:val="28"/>
        </w:rPr>
        <w:t>5</w:t>
      </w:r>
      <w:r w:rsidR="00D35C51" w:rsidRPr="00D35C51">
        <w:rPr>
          <w:sz w:val="28"/>
          <w:szCs w:val="28"/>
        </w:rPr>
        <w:t xml:space="preserve"> год</w:t>
      </w:r>
      <w:r w:rsidR="00E275FE">
        <w:rPr>
          <w:sz w:val="28"/>
          <w:szCs w:val="28"/>
        </w:rPr>
        <w:t>а</w:t>
      </w:r>
      <w:r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 xml:space="preserve">составило </w:t>
      </w:r>
      <w:r w:rsidR="00E275FE">
        <w:rPr>
          <w:b/>
          <w:sz w:val="28"/>
          <w:szCs w:val="28"/>
        </w:rPr>
        <w:t>1113,4</w:t>
      </w:r>
      <w:r w:rsidR="00F33B9B">
        <w:rPr>
          <w:b/>
          <w:sz w:val="28"/>
          <w:szCs w:val="28"/>
        </w:rPr>
        <w:t xml:space="preserve"> тыс</w:t>
      </w:r>
      <w:r w:rsidR="004D2D69" w:rsidRPr="00D35C51">
        <w:rPr>
          <w:sz w:val="28"/>
          <w:szCs w:val="28"/>
        </w:rPr>
        <w:t xml:space="preserve">. рублей или </w:t>
      </w:r>
      <w:r w:rsidR="00E275FE">
        <w:rPr>
          <w:b/>
          <w:sz w:val="28"/>
          <w:szCs w:val="28"/>
        </w:rPr>
        <w:t>37,9</w:t>
      </w:r>
      <w:r w:rsidR="004D2D69" w:rsidRPr="00D35C51">
        <w:rPr>
          <w:sz w:val="28"/>
          <w:szCs w:val="28"/>
        </w:rPr>
        <w:t xml:space="preserve"> процент</w:t>
      </w:r>
      <w:r w:rsidR="00D35C51" w:rsidRPr="00D35C51">
        <w:rPr>
          <w:sz w:val="28"/>
          <w:szCs w:val="28"/>
        </w:rPr>
        <w:t>ов</w:t>
      </w:r>
      <w:r w:rsidR="004D2D69" w:rsidRPr="00D35C51">
        <w:rPr>
          <w:sz w:val="28"/>
          <w:szCs w:val="28"/>
        </w:rPr>
        <w:t xml:space="preserve"> к уточненным бюджетным назначениям на 01.</w:t>
      </w:r>
      <w:r w:rsidR="00E275FE">
        <w:rPr>
          <w:sz w:val="28"/>
          <w:szCs w:val="28"/>
        </w:rPr>
        <w:t>07</w:t>
      </w:r>
      <w:r w:rsidR="004D2D69" w:rsidRPr="00D35C51">
        <w:rPr>
          <w:sz w:val="28"/>
          <w:szCs w:val="28"/>
        </w:rPr>
        <w:t>.202</w:t>
      </w:r>
      <w:r w:rsidR="00E275FE">
        <w:rPr>
          <w:sz w:val="28"/>
          <w:szCs w:val="28"/>
        </w:rPr>
        <w:t>5</w:t>
      </w:r>
      <w:r w:rsidR="004D2D69" w:rsidRPr="00D35C51">
        <w:rPr>
          <w:sz w:val="28"/>
          <w:szCs w:val="28"/>
        </w:rPr>
        <w:t xml:space="preserve"> года.</w:t>
      </w:r>
      <w:r w:rsidR="00D35C51">
        <w:rPr>
          <w:sz w:val="28"/>
          <w:szCs w:val="28"/>
        </w:rPr>
        <w:t xml:space="preserve"> В том числе:</w:t>
      </w:r>
      <w:r w:rsidRPr="00D35C51">
        <w:rPr>
          <w:sz w:val="28"/>
          <w:szCs w:val="28"/>
        </w:rPr>
        <w:t xml:space="preserve"> </w:t>
      </w:r>
    </w:p>
    <w:p w:rsidR="00154A20" w:rsidRDefault="004E2B30" w:rsidP="00154A20">
      <w:pPr>
        <w:jc w:val="both"/>
        <w:rPr>
          <w:sz w:val="28"/>
          <w:szCs w:val="28"/>
        </w:rPr>
      </w:pPr>
      <w:r w:rsidRPr="00981EF1">
        <w:rPr>
          <w:b/>
          <w:sz w:val="28"/>
          <w:szCs w:val="28"/>
        </w:rPr>
        <w:t>- по подразделу 02</w:t>
      </w:r>
      <w:r w:rsidRPr="00981EF1">
        <w:rPr>
          <w:sz w:val="28"/>
          <w:szCs w:val="28"/>
        </w:rPr>
        <w:t xml:space="preserve"> «Коммунальное хозяйство» </w:t>
      </w:r>
      <w:r w:rsidR="00417613">
        <w:rPr>
          <w:sz w:val="28"/>
          <w:szCs w:val="28"/>
        </w:rPr>
        <w:t xml:space="preserve">- </w:t>
      </w:r>
      <w:r w:rsidR="00417613" w:rsidRPr="00417613">
        <w:rPr>
          <w:sz w:val="28"/>
          <w:szCs w:val="28"/>
        </w:rPr>
        <w:t>для исполнения принятых полномочий от муниципального района «</w:t>
      </w:r>
      <w:proofErr w:type="spellStart"/>
      <w:r w:rsidR="00417613" w:rsidRPr="00417613">
        <w:rPr>
          <w:sz w:val="28"/>
          <w:szCs w:val="28"/>
        </w:rPr>
        <w:t>Хилокский</w:t>
      </w:r>
      <w:proofErr w:type="spellEnd"/>
      <w:r w:rsidR="00417613" w:rsidRPr="00417613">
        <w:rPr>
          <w:sz w:val="28"/>
          <w:szCs w:val="28"/>
        </w:rPr>
        <w:t xml:space="preserve"> район»</w:t>
      </w:r>
      <w:r w:rsidR="00417613">
        <w:rPr>
          <w:sz w:val="28"/>
          <w:szCs w:val="28"/>
        </w:rPr>
        <w:t xml:space="preserve"> по обслуживанию </w:t>
      </w:r>
      <w:r w:rsidR="00DF7459">
        <w:rPr>
          <w:sz w:val="28"/>
          <w:szCs w:val="28"/>
        </w:rPr>
        <w:t>водокачек о</w:t>
      </w:r>
      <w:r w:rsidR="00E275FE">
        <w:rPr>
          <w:sz w:val="28"/>
          <w:szCs w:val="28"/>
        </w:rPr>
        <w:t xml:space="preserve">плата по договорам в сумме 635,4 </w:t>
      </w:r>
      <w:proofErr w:type="spellStart"/>
      <w:r w:rsidR="00E275FE">
        <w:rPr>
          <w:sz w:val="28"/>
          <w:szCs w:val="28"/>
        </w:rPr>
        <w:t>тыс</w:t>
      </w:r>
      <w:proofErr w:type="gramStart"/>
      <w:r w:rsidR="00E275FE">
        <w:rPr>
          <w:sz w:val="28"/>
          <w:szCs w:val="28"/>
        </w:rPr>
        <w:t>.р</w:t>
      </w:r>
      <w:proofErr w:type="gramEnd"/>
      <w:r w:rsidR="00E275FE">
        <w:rPr>
          <w:sz w:val="28"/>
          <w:szCs w:val="28"/>
        </w:rPr>
        <w:t>уб</w:t>
      </w:r>
      <w:proofErr w:type="spellEnd"/>
      <w:r w:rsidR="00E275FE">
        <w:rPr>
          <w:sz w:val="28"/>
          <w:szCs w:val="28"/>
        </w:rPr>
        <w:t xml:space="preserve">, оплата э/э – 24,6 </w:t>
      </w:r>
      <w:proofErr w:type="spellStart"/>
      <w:r w:rsidR="00E275FE">
        <w:rPr>
          <w:sz w:val="28"/>
          <w:szCs w:val="28"/>
        </w:rPr>
        <w:t>тыс.руб</w:t>
      </w:r>
      <w:proofErr w:type="spellEnd"/>
      <w:r w:rsidR="00E275FE">
        <w:rPr>
          <w:sz w:val="28"/>
          <w:szCs w:val="28"/>
        </w:rPr>
        <w:t>.</w:t>
      </w:r>
    </w:p>
    <w:p w:rsidR="00E275FE" w:rsidRDefault="00E275FE" w:rsidP="0015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0503 «Благоустройство»  исполнение составило 453,4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на оплату э/э в сумме 91,1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  <w:r w:rsidR="00F96B67">
        <w:rPr>
          <w:sz w:val="28"/>
          <w:szCs w:val="28"/>
        </w:rPr>
        <w:t xml:space="preserve">на оплату </w:t>
      </w:r>
      <w:proofErr w:type="spellStart"/>
      <w:r w:rsidR="00F96B67">
        <w:rPr>
          <w:sz w:val="28"/>
          <w:szCs w:val="28"/>
        </w:rPr>
        <w:t>стройства</w:t>
      </w:r>
      <w:proofErr w:type="spellEnd"/>
      <w:r w:rsidR="00F96B67">
        <w:rPr>
          <w:sz w:val="28"/>
          <w:szCs w:val="28"/>
        </w:rPr>
        <w:t xml:space="preserve"> ограждения в сумме </w:t>
      </w:r>
      <w:r w:rsidRPr="00F96B67">
        <w:rPr>
          <w:sz w:val="28"/>
          <w:szCs w:val="28"/>
        </w:rPr>
        <w:t xml:space="preserve">362,3 </w:t>
      </w:r>
      <w:proofErr w:type="spellStart"/>
      <w:r w:rsidRPr="00F96B67">
        <w:rPr>
          <w:sz w:val="28"/>
          <w:szCs w:val="28"/>
        </w:rPr>
        <w:t>тыс.руб</w:t>
      </w:r>
      <w:proofErr w:type="spellEnd"/>
      <w:r w:rsidRPr="00F96B67">
        <w:rPr>
          <w:sz w:val="28"/>
          <w:szCs w:val="28"/>
        </w:rPr>
        <w:t>.</w:t>
      </w:r>
    </w:p>
    <w:p w:rsidR="006D2F66" w:rsidRDefault="00033424" w:rsidP="006D2F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FC0E79">
        <w:rPr>
          <w:b/>
          <w:sz w:val="28"/>
          <w:szCs w:val="28"/>
        </w:rPr>
        <w:t>.</w:t>
      </w:r>
      <w:r w:rsidR="005D45B9" w:rsidRPr="001F4F9A">
        <w:rPr>
          <w:b/>
          <w:sz w:val="28"/>
          <w:szCs w:val="28"/>
        </w:rPr>
        <w:t>Социальная политика</w:t>
      </w:r>
    </w:p>
    <w:p w:rsidR="00235D83" w:rsidRPr="00A54BB8" w:rsidRDefault="005D45B9" w:rsidP="006D2F66">
      <w:pPr>
        <w:jc w:val="both"/>
        <w:rPr>
          <w:sz w:val="28"/>
          <w:szCs w:val="28"/>
          <w:highlight w:val="yellow"/>
        </w:rPr>
      </w:pPr>
      <w:r w:rsidRPr="00A2350B">
        <w:rPr>
          <w:b/>
          <w:sz w:val="28"/>
          <w:szCs w:val="28"/>
        </w:rPr>
        <w:t xml:space="preserve">По подразделу </w:t>
      </w:r>
      <w:r w:rsidR="006D2F66">
        <w:rPr>
          <w:b/>
          <w:sz w:val="28"/>
          <w:szCs w:val="28"/>
        </w:rPr>
        <w:t>10</w:t>
      </w:r>
      <w:r w:rsidRPr="00A2350B">
        <w:rPr>
          <w:b/>
          <w:sz w:val="28"/>
          <w:szCs w:val="28"/>
        </w:rPr>
        <w:t>01</w:t>
      </w:r>
      <w:r w:rsidRPr="00A2350B">
        <w:rPr>
          <w:sz w:val="28"/>
          <w:szCs w:val="28"/>
        </w:rPr>
        <w:t xml:space="preserve"> «Пенсионное обеспечение» расходы по выплате доплат к пенсиям лицам, вышедши</w:t>
      </w:r>
      <w:bookmarkStart w:id="0" w:name="_GoBack"/>
      <w:bookmarkEnd w:id="0"/>
      <w:r w:rsidRPr="00A2350B">
        <w:rPr>
          <w:sz w:val="28"/>
          <w:szCs w:val="28"/>
        </w:rPr>
        <w:t xml:space="preserve">м на трудовую пенсию по старости из органов </w:t>
      </w:r>
      <w:r w:rsidR="006D2F66">
        <w:rPr>
          <w:sz w:val="28"/>
          <w:szCs w:val="28"/>
        </w:rPr>
        <w:t>муниципальной</w:t>
      </w:r>
      <w:r w:rsidRPr="00A2350B">
        <w:rPr>
          <w:sz w:val="28"/>
          <w:szCs w:val="28"/>
        </w:rPr>
        <w:t xml:space="preserve"> власти, исполнены в сумме </w:t>
      </w:r>
      <w:r w:rsidR="00CC5655">
        <w:rPr>
          <w:b/>
          <w:sz w:val="28"/>
          <w:szCs w:val="28"/>
        </w:rPr>
        <w:t>199,6</w:t>
      </w:r>
      <w:r w:rsidR="00A2350B" w:rsidRPr="00A2350B">
        <w:rPr>
          <w:sz w:val="28"/>
          <w:szCs w:val="28"/>
        </w:rPr>
        <w:t xml:space="preserve"> </w:t>
      </w:r>
      <w:r w:rsidRPr="00A2350B">
        <w:rPr>
          <w:sz w:val="28"/>
          <w:szCs w:val="28"/>
        </w:rPr>
        <w:t xml:space="preserve">тыс. рублей, что составляет </w:t>
      </w:r>
      <w:r w:rsidR="00CC5655">
        <w:rPr>
          <w:b/>
          <w:sz w:val="28"/>
          <w:szCs w:val="28"/>
        </w:rPr>
        <w:t>41,7</w:t>
      </w:r>
      <w:r w:rsidR="00DD147C">
        <w:rPr>
          <w:b/>
          <w:sz w:val="28"/>
          <w:szCs w:val="28"/>
        </w:rPr>
        <w:t xml:space="preserve"> </w:t>
      </w:r>
      <w:r w:rsidRPr="00A2350B">
        <w:rPr>
          <w:sz w:val="28"/>
          <w:szCs w:val="28"/>
        </w:rPr>
        <w:t>процент</w:t>
      </w:r>
      <w:r w:rsidR="009A1460" w:rsidRPr="00A2350B">
        <w:rPr>
          <w:sz w:val="28"/>
          <w:szCs w:val="28"/>
        </w:rPr>
        <w:t>ов</w:t>
      </w:r>
      <w:r w:rsidRPr="00A2350B">
        <w:rPr>
          <w:sz w:val="28"/>
          <w:szCs w:val="28"/>
        </w:rPr>
        <w:t xml:space="preserve"> от уточ</w:t>
      </w:r>
      <w:r w:rsidR="00235D83" w:rsidRPr="00A2350B">
        <w:rPr>
          <w:sz w:val="28"/>
          <w:szCs w:val="28"/>
        </w:rPr>
        <w:t>ненных на 01.</w:t>
      </w:r>
      <w:r w:rsidR="00CC5655">
        <w:rPr>
          <w:sz w:val="28"/>
          <w:szCs w:val="28"/>
        </w:rPr>
        <w:t>07</w:t>
      </w:r>
      <w:r w:rsidR="00A2350B" w:rsidRPr="00A2350B">
        <w:rPr>
          <w:sz w:val="28"/>
          <w:szCs w:val="28"/>
        </w:rPr>
        <w:t>.202</w:t>
      </w:r>
      <w:r w:rsidR="00033424">
        <w:rPr>
          <w:sz w:val="28"/>
          <w:szCs w:val="28"/>
        </w:rPr>
        <w:t>5</w:t>
      </w:r>
      <w:r w:rsidRPr="00A2350B">
        <w:rPr>
          <w:sz w:val="28"/>
          <w:szCs w:val="28"/>
        </w:rPr>
        <w:t xml:space="preserve"> года бюджетных назначений. </w:t>
      </w:r>
    </w:p>
    <w:p w:rsidR="006D2F66" w:rsidRDefault="006D2F66" w:rsidP="005D45B9">
      <w:pPr>
        <w:jc w:val="center"/>
        <w:rPr>
          <w:b/>
          <w:sz w:val="28"/>
          <w:szCs w:val="28"/>
        </w:rPr>
      </w:pPr>
    </w:p>
    <w:p w:rsidR="005D45B9" w:rsidRPr="008F4BBC" w:rsidRDefault="006D2F66" w:rsidP="006D2F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B31401">
        <w:rPr>
          <w:b/>
          <w:sz w:val="28"/>
          <w:szCs w:val="28"/>
        </w:rPr>
        <w:t xml:space="preserve">Иные </w:t>
      </w:r>
      <w:r w:rsidR="005D45B9" w:rsidRPr="008F4BBC">
        <w:rPr>
          <w:b/>
          <w:sz w:val="28"/>
          <w:szCs w:val="28"/>
        </w:rPr>
        <w:t>бюджетные трансферты</w:t>
      </w:r>
    </w:p>
    <w:p w:rsidR="00B31401" w:rsidRPr="00B31401" w:rsidRDefault="005D45B9" w:rsidP="00B31401">
      <w:pPr>
        <w:jc w:val="both"/>
        <w:rPr>
          <w:sz w:val="28"/>
          <w:szCs w:val="28"/>
        </w:rPr>
      </w:pPr>
      <w:r w:rsidRPr="00B31401">
        <w:rPr>
          <w:b/>
          <w:sz w:val="28"/>
          <w:szCs w:val="28"/>
        </w:rPr>
        <w:t xml:space="preserve">По </w:t>
      </w:r>
      <w:r w:rsidR="00B31401" w:rsidRPr="00B31401">
        <w:rPr>
          <w:b/>
          <w:sz w:val="28"/>
          <w:szCs w:val="28"/>
        </w:rPr>
        <w:t>под</w:t>
      </w:r>
      <w:r w:rsidRPr="00B31401">
        <w:rPr>
          <w:b/>
          <w:sz w:val="28"/>
          <w:szCs w:val="28"/>
        </w:rPr>
        <w:t>разделу</w:t>
      </w:r>
      <w:r w:rsidR="00B31401" w:rsidRPr="00B31401">
        <w:rPr>
          <w:b/>
          <w:sz w:val="28"/>
          <w:szCs w:val="28"/>
        </w:rPr>
        <w:t xml:space="preserve"> 1403</w:t>
      </w:r>
      <w:r w:rsidRPr="00891949">
        <w:rPr>
          <w:sz w:val="28"/>
          <w:szCs w:val="28"/>
        </w:rPr>
        <w:t xml:space="preserve"> в целом исполнение составило </w:t>
      </w:r>
      <w:r w:rsidR="00CC5655">
        <w:rPr>
          <w:b/>
          <w:sz w:val="28"/>
          <w:szCs w:val="28"/>
        </w:rPr>
        <w:t>4,0</w:t>
      </w:r>
      <w:r w:rsidRPr="00891949">
        <w:rPr>
          <w:sz w:val="28"/>
          <w:szCs w:val="28"/>
        </w:rPr>
        <w:t xml:space="preserve"> тыс. рублей, или </w:t>
      </w:r>
      <w:r w:rsidR="00B31401" w:rsidRPr="00B31401">
        <w:rPr>
          <w:b/>
          <w:sz w:val="28"/>
          <w:szCs w:val="28"/>
        </w:rPr>
        <w:t>100,0</w:t>
      </w:r>
      <w:r w:rsidR="00B36DE5" w:rsidRPr="00891949">
        <w:rPr>
          <w:sz w:val="28"/>
          <w:szCs w:val="28"/>
        </w:rPr>
        <w:t xml:space="preserve"> процент</w:t>
      </w:r>
      <w:r w:rsidR="00B31401">
        <w:rPr>
          <w:sz w:val="28"/>
          <w:szCs w:val="28"/>
        </w:rPr>
        <w:t>ов</w:t>
      </w:r>
      <w:r w:rsidRPr="00891949">
        <w:rPr>
          <w:sz w:val="28"/>
          <w:szCs w:val="28"/>
        </w:rPr>
        <w:t xml:space="preserve"> от ут</w:t>
      </w:r>
      <w:r w:rsidR="00B36DE5" w:rsidRPr="00891949">
        <w:rPr>
          <w:sz w:val="28"/>
          <w:szCs w:val="28"/>
        </w:rPr>
        <w:t>очне</w:t>
      </w:r>
      <w:r w:rsidRPr="00891949">
        <w:rPr>
          <w:sz w:val="28"/>
          <w:szCs w:val="28"/>
        </w:rPr>
        <w:t xml:space="preserve">нных годовых бюджетных назначений. </w:t>
      </w:r>
      <w:r w:rsidR="00B31401">
        <w:rPr>
          <w:sz w:val="28"/>
          <w:szCs w:val="28"/>
        </w:rPr>
        <w:t>Денежные средства были перечислены в бюджет муниципального района «</w:t>
      </w:r>
      <w:proofErr w:type="spellStart"/>
      <w:r w:rsidR="00B31401">
        <w:rPr>
          <w:sz w:val="28"/>
          <w:szCs w:val="28"/>
        </w:rPr>
        <w:t>Хилокский</w:t>
      </w:r>
      <w:proofErr w:type="spellEnd"/>
      <w:r w:rsidR="00B31401">
        <w:rPr>
          <w:sz w:val="28"/>
          <w:szCs w:val="28"/>
        </w:rPr>
        <w:t xml:space="preserve"> район» </w:t>
      </w:r>
      <w:r w:rsidR="00B31401" w:rsidRPr="00B31401">
        <w:rPr>
          <w:sz w:val="28"/>
          <w:szCs w:val="28"/>
        </w:rPr>
        <w:t>Контрольно-счетному органу</w:t>
      </w:r>
      <w:r w:rsidR="00B31401">
        <w:rPr>
          <w:sz w:val="28"/>
          <w:szCs w:val="28"/>
        </w:rPr>
        <w:t xml:space="preserve"> для исполнения полномочий </w:t>
      </w:r>
      <w:r w:rsidR="00B31401" w:rsidRPr="00B31401">
        <w:rPr>
          <w:sz w:val="28"/>
          <w:szCs w:val="28"/>
        </w:rPr>
        <w:t xml:space="preserve">по осуществлению внешнего муниципального контроля </w:t>
      </w:r>
      <w:r w:rsidR="00B31401">
        <w:rPr>
          <w:sz w:val="28"/>
          <w:szCs w:val="28"/>
        </w:rPr>
        <w:t>в соответствии с Соглашением.</w:t>
      </w:r>
    </w:p>
    <w:p w:rsidR="005D45B9" w:rsidRDefault="005D45B9" w:rsidP="005D45B9">
      <w:pPr>
        <w:jc w:val="both"/>
        <w:rPr>
          <w:sz w:val="28"/>
          <w:szCs w:val="28"/>
        </w:rPr>
      </w:pPr>
    </w:p>
    <w:sectPr w:rsidR="005D45B9" w:rsidSect="008F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3B3"/>
    <w:multiLevelType w:val="hybridMultilevel"/>
    <w:tmpl w:val="16A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A79A4"/>
    <w:multiLevelType w:val="hybridMultilevel"/>
    <w:tmpl w:val="F878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B1"/>
    <w:rsid w:val="000002ED"/>
    <w:rsid w:val="0000512D"/>
    <w:rsid w:val="00005A26"/>
    <w:rsid w:val="000060DF"/>
    <w:rsid w:val="00021092"/>
    <w:rsid w:val="00033424"/>
    <w:rsid w:val="0004004B"/>
    <w:rsid w:val="00042A8E"/>
    <w:rsid w:val="00046943"/>
    <w:rsid w:val="00052FC5"/>
    <w:rsid w:val="00055939"/>
    <w:rsid w:val="000571C9"/>
    <w:rsid w:val="000613DF"/>
    <w:rsid w:val="000672CC"/>
    <w:rsid w:val="00081E5B"/>
    <w:rsid w:val="00083050"/>
    <w:rsid w:val="00086B8C"/>
    <w:rsid w:val="00092A2C"/>
    <w:rsid w:val="00092B33"/>
    <w:rsid w:val="00093F1B"/>
    <w:rsid w:val="000A0AF5"/>
    <w:rsid w:val="000B40DB"/>
    <w:rsid w:val="000B4113"/>
    <w:rsid w:val="000C0A08"/>
    <w:rsid w:val="000C7E95"/>
    <w:rsid w:val="000D1437"/>
    <w:rsid w:val="000D5B9B"/>
    <w:rsid w:val="000D6194"/>
    <w:rsid w:val="000D672E"/>
    <w:rsid w:val="000D7728"/>
    <w:rsid w:val="000E79D2"/>
    <w:rsid w:val="000F1D59"/>
    <w:rsid w:val="00104C9D"/>
    <w:rsid w:val="00105F1B"/>
    <w:rsid w:val="00116522"/>
    <w:rsid w:val="00116F67"/>
    <w:rsid w:val="00117893"/>
    <w:rsid w:val="00124921"/>
    <w:rsid w:val="00127E4A"/>
    <w:rsid w:val="00137DD1"/>
    <w:rsid w:val="001411C2"/>
    <w:rsid w:val="00154A20"/>
    <w:rsid w:val="00160558"/>
    <w:rsid w:val="00162606"/>
    <w:rsid w:val="00163615"/>
    <w:rsid w:val="00166F9A"/>
    <w:rsid w:val="00175F04"/>
    <w:rsid w:val="001763AD"/>
    <w:rsid w:val="00177B2C"/>
    <w:rsid w:val="00177E1D"/>
    <w:rsid w:val="00177F29"/>
    <w:rsid w:val="0018746E"/>
    <w:rsid w:val="001960B1"/>
    <w:rsid w:val="001A2AAB"/>
    <w:rsid w:val="001B7CC7"/>
    <w:rsid w:val="001C589D"/>
    <w:rsid w:val="001D790D"/>
    <w:rsid w:val="001E28C7"/>
    <w:rsid w:val="001E6832"/>
    <w:rsid w:val="001F4F9A"/>
    <w:rsid w:val="001F6B1A"/>
    <w:rsid w:val="002002DC"/>
    <w:rsid w:val="00207D89"/>
    <w:rsid w:val="00211F4C"/>
    <w:rsid w:val="00212F2B"/>
    <w:rsid w:val="002134FB"/>
    <w:rsid w:val="002349FB"/>
    <w:rsid w:val="00235D83"/>
    <w:rsid w:val="00253B24"/>
    <w:rsid w:val="0025654A"/>
    <w:rsid w:val="00262A44"/>
    <w:rsid w:val="00281B61"/>
    <w:rsid w:val="00285E38"/>
    <w:rsid w:val="002873B1"/>
    <w:rsid w:val="00294F1E"/>
    <w:rsid w:val="00296706"/>
    <w:rsid w:val="002A02E1"/>
    <w:rsid w:val="002B5D9D"/>
    <w:rsid w:val="002B780E"/>
    <w:rsid w:val="002C70E8"/>
    <w:rsid w:val="002D50DD"/>
    <w:rsid w:val="002E409F"/>
    <w:rsid w:val="002E6768"/>
    <w:rsid w:val="002F2F68"/>
    <w:rsid w:val="0030091A"/>
    <w:rsid w:val="003019BC"/>
    <w:rsid w:val="00305F42"/>
    <w:rsid w:val="00312B08"/>
    <w:rsid w:val="00323F29"/>
    <w:rsid w:val="003302C4"/>
    <w:rsid w:val="00332FA3"/>
    <w:rsid w:val="00337AC8"/>
    <w:rsid w:val="003400BB"/>
    <w:rsid w:val="0034285E"/>
    <w:rsid w:val="003466E6"/>
    <w:rsid w:val="00356A2E"/>
    <w:rsid w:val="00361F59"/>
    <w:rsid w:val="00362709"/>
    <w:rsid w:val="00366F2C"/>
    <w:rsid w:val="00371331"/>
    <w:rsid w:val="003748EC"/>
    <w:rsid w:val="00375FA7"/>
    <w:rsid w:val="003819FE"/>
    <w:rsid w:val="00382206"/>
    <w:rsid w:val="00384C97"/>
    <w:rsid w:val="00390557"/>
    <w:rsid w:val="0039269F"/>
    <w:rsid w:val="003A710E"/>
    <w:rsid w:val="003C5608"/>
    <w:rsid w:val="003C6FA2"/>
    <w:rsid w:val="003D0744"/>
    <w:rsid w:val="003D115C"/>
    <w:rsid w:val="003D5C88"/>
    <w:rsid w:val="003D6927"/>
    <w:rsid w:val="003D71D5"/>
    <w:rsid w:val="003E41EB"/>
    <w:rsid w:val="003E55BB"/>
    <w:rsid w:val="003F1EC5"/>
    <w:rsid w:val="003F3724"/>
    <w:rsid w:val="003F762B"/>
    <w:rsid w:val="003F77BE"/>
    <w:rsid w:val="0040080B"/>
    <w:rsid w:val="00401366"/>
    <w:rsid w:val="0040737A"/>
    <w:rsid w:val="0041315B"/>
    <w:rsid w:val="0041459C"/>
    <w:rsid w:val="00417613"/>
    <w:rsid w:val="004249BE"/>
    <w:rsid w:val="00426883"/>
    <w:rsid w:val="00432F37"/>
    <w:rsid w:val="00433889"/>
    <w:rsid w:val="00435DF9"/>
    <w:rsid w:val="0044146A"/>
    <w:rsid w:val="00442DF4"/>
    <w:rsid w:val="00465AA1"/>
    <w:rsid w:val="004667AE"/>
    <w:rsid w:val="0046701D"/>
    <w:rsid w:val="004941D2"/>
    <w:rsid w:val="00495314"/>
    <w:rsid w:val="004A2C72"/>
    <w:rsid w:val="004A4FB6"/>
    <w:rsid w:val="004B2218"/>
    <w:rsid w:val="004B7519"/>
    <w:rsid w:val="004C0903"/>
    <w:rsid w:val="004C1E99"/>
    <w:rsid w:val="004D2D69"/>
    <w:rsid w:val="004E2B30"/>
    <w:rsid w:val="004E4E4E"/>
    <w:rsid w:val="004E4E95"/>
    <w:rsid w:val="004E715E"/>
    <w:rsid w:val="00501239"/>
    <w:rsid w:val="00505F4C"/>
    <w:rsid w:val="00506342"/>
    <w:rsid w:val="005146FC"/>
    <w:rsid w:val="00514FED"/>
    <w:rsid w:val="0052363C"/>
    <w:rsid w:val="0052476C"/>
    <w:rsid w:val="00524ACD"/>
    <w:rsid w:val="00526A91"/>
    <w:rsid w:val="00547FAB"/>
    <w:rsid w:val="005539F2"/>
    <w:rsid w:val="00556E66"/>
    <w:rsid w:val="00566540"/>
    <w:rsid w:val="0056674F"/>
    <w:rsid w:val="005807B3"/>
    <w:rsid w:val="00581CD3"/>
    <w:rsid w:val="00595EAC"/>
    <w:rsid w:val="005B393D"/>
    <w:rsid w:val="005C0DE9"/>
    <w:rsid w:val="005D0F8D"/>
    <w:rsid w:val="005D45B9"/>
    <w:rsid w:val="005E72DD"/>
    <w:rsid w:val="005F1746"/>
    <w:rsid w:val="005F2D38"/>
    <w:rsid w:val="005F79BB"/>
    <w:rsid w:val="00600FB1"/>
    <w:rsid w:val="00605482"/>
    <w:rsid w:val="0060590D"/>
    <w:rsid w:val="006171E8"/>
    <w:rsid w:val="00624635"/>
    <w:rsid w:val="00624F04"/>
    <w:rsid w:val="006277E2"/>
    <w:rsid w:val="00647FB6"/>
    <w:rsid w:val="00652262"/>
    <w:rsid w:val="0065529F"/>
    <w:rsid w:val="00665C6F"/>
    <w:rsid w:val="00670D38"/>
    <w:rsid w:val="006723B7"/>
    <w:rsid w:val="0067388A"/>
    <w:rsid w:val="0067555E"/>
    <w:rsid w:val="00677BAE"/>
    <w:rsid w:val="006825CD"/>
    <w:rsid w:val="006833F2"/>
    <w:rsid w:val="00683DEF"/>
    <w:rsid w:val="00686259"/>
    <w:rsid w:val="00697612"/>
    <w:rsid w:val="006A5196"/>
    <w:rsid w:val="006A69A4"/>
    <w:rsid w:val="006A749E"/>
    <w:rsid w:val="006A7F4A"/>
    <w:rsid w:val="006B2068"/>
    <w:rsid w:val="006C2E10"/>
    <w:rsid w:val="006C3035"/>
    <w:rsid w:val="006C49B8"/>
    <w:rsid w:val="006D2F66"/>
    <w:rsid w:val="006D5774"/>
    <w:rsid w:val="006E54E0"/>
    <w:rsid w:val="006E61F8"/>
    <w:rsid w:val="006F1CFC"/>
    <w:rsid w:val="006F3093"/>
    <w:rsid w:val="006F704A"/>
    <w:rsid w:val="00705D41"/>
    <w:rsid w:val="00706539"/>
    <w:rsid w:val="0070693B"/>
    <w:rsid w:val="00711AF9"/>
    <w:rsid w:val="00714DF6"/>
    <w:rsid w:val="00725AC2"/>
    <w:rsid w:val="00736029"/>
    <w:rsid w:val="00736A5B"/>
    <w:rsid w:val="00736FD9"/>
    <w:rsid w:val="007450C7"/>
    <w:rsid w:val="00757A47"/>
    <w:rsid w:val="00766F06"/>
    <w:rsid w:val="00772A4F"/>
    <w:rsid w:val="00773AD1"/>
    <w:rsid w:val="00775666"/>
    <w:rsid w:val="007877B4"/>
    <w:rsid w:val="00790CB6"/>
    <w:rsid w:val="007A3AA5"/>
    <w:rsid w:val="007A4651"/>
    <w:rsid w:val="007B014D"/>
    <w:rsid w:val="007B37DE"/>
    <w:rsid w:val="007B66DB"/>
    <w:rsid w:val="007B7D60"/>
    <w:rsid w:val="007C0D95"/>
    <w:rsid w:val="007C7DE7"/>
    <w:rsid w:val="007D0477"/>
    <w:rsid w:val="007D2C5F"/>
    <w:rsid w:val="007D4D80"/>
    <w:rsid w:val="007E18D8"/>
    <w:rsid w:val="007F084E"/>
    <w:rsid w:val="007F78C0"/>
    <w:rsid w:val="00806845"/>
    <w:rsid w:val="008115C9"/>
    <w:rsid w:val="008118B3"/>
    <w:rsid w:val="008165EC"/>
    <w:rsid w:val="00817E4F"/>
    <w:rsid w:val="008203B0"/>
    <w:rsid w:val="00834CB0"/>
    <w:rsid w:val="0084192B"/>
    <w:rsid w:val="008516A5"/>
    <w:rsid w:val="00880DBA"/>
    <w:rsid w:val="008813C2"/>
    <w:rsid w:val="008841A7"/>
    <w:rsid w:val="00884DA0"/>
    <w:rsid w:val="00891949"/>
    <w:rsid w:val="008919DB"/>
    <w:rsid w:val="008B1C12"/>
    <w:rsid w:val="008B2724"/>
    <w:rsid w:val="008B62FE"/>
    <w:rsid w:val="008B650A"/>
    <w:rsid w:val="008C2E8D"/>
    <w:rsid w:val="008C4597"/>
    <w:rsid w:val="008C49A6"/>
    <w:rsid w:val="008C4FAA"/>
    <w:rsid w:val="008D74C3"/>
    <w:rsid w:val="008E5B41"/>
    <w:rsid w:val="008F0AB9"/>
    <w:rsid w:val="008F1A9E"/>
    <w:rsid w:val="008F4BBC"/>
    <w:rsid w:val="0090394D"/>
    <w:rsid w:val="009115FD"/>
    <w:rsid w:val="00912F99"/>
    <w:rsid w:val="009155A7"/>
    <w:rsid w:val="009179BA"/>
    <w:rsid w:val="009263F1"/>
    <w:rsid w:val="009433D4"/>
    <w:rsid w:val="0094523D"/>
    <w:rsid w:val="00951A67"/>
    <w:rsid w:val="00953516"/>
    <w:rsid w:val="00956F93"/>
    <w:rsid w:val="00964C12"/>
    <w:rsid w:val="00964C85"/>
    <w:rsid w:val="009650A8"/>
    <w:rsid w:val="0096707B"/>
    <w:rsid w:val="009813A7"/>
    <w:rsid w:val="00981EF1"/>
    <w:rsid w:val="009834AF"/>
    <w:rsid w:val="00983CED"/>
    <w:rsid w:val="0099394D"/>
    <w:rsid w:val="009950FD"/>
    <w:rsid w:val="009A1460"/>
    <w:rsid w:val="009A3CD9"/>
    <w:rsid w:val="009B32DB"/>
    <w:rsid w:val="009B3745"/>
    <w:rsid w:val="009B4071"/>
    <w:rsid w:val="009C34C0"/>
    <w:rsid w:val="009D3B2A"/>
    <w:rsid w:val="009E411E"/>
    <w:rsid w:val="009E56C6"/>
    <w:rsid w:val="009F1290"/>
    <w:rsid w:val="009F5D3F"/>
    <w:rsid w:val="009F6402"/>
    <w:rsid w:val="00A02325"/>
    <w:rsid w:val="00A02556"/>
    <w:rsid w:val="00A04504"/>
    <w:rsid w:val="00A107E9"/>
    <w:rsid w:val="00A2309D"/>
    <w:rsid w:val="00A2350B"/>
    <w:rsid w:val="00A239C1"/>
    <w:rsid w:val="00A24177"/>
    <w:rsid w:val="00A24377"/>
    <w:rsid w:val="00A26CF2"/>
    <w:rsid w:val="00A2764F"/>
    <w:rsid w:val="00A279F3"/>
    <w:rsid w:val="00A31FC2"/>
    <w:rsid w:val="00A43271"/>
    <w:rsid w:val="00A47775"/>
    <w:rsid w:val="00A5413E"/>
    <w:rsid w:val="00A54BB8"/>
    <w:rsid w:val="00A56BA0"/>
    <w:rsid w:val="00A61EC9"/>
    <w:rsid w:val="00A646E0"/>
    <w:rsid w:val="00A86B6C"/>
    <w:rsid w:val="00A877CA"/>
    <w:rsid w:val="00A9597E"/>
    <w:rsid w:val="00AA0F1A"/>
    <w:rsid w:val="00AA0F29"/>
    <w:rsid w:val="00AA27FC"/>
    <w:rsid w:val="00AB46A5"/>
    <w:rsid w:val="00AB6805"/>
    <w:rsid w:val="00AC169E"/>
    <w:rsid w:val="00AC1E6E"/>
    <w:rsid w:val="00AC6776"/>
    <w:rsid w:val="00AD1B2B"/>
    <w:rsid w:val="00AF5EF2"/>
    <w:rsid w:val="00B04725"/>
    <w:rsid w:val="00B05B84"/>
    <w:rsid w:val="00B07B81"/>
    <w:rsid w:val="00B174C6"/>
    <w:rsid w:val="00B24A25"/>
    <w:rsid w:val="00B31401"/>
    <w:rsid w:val="00B333AF"/>
    <w:rsid w:val="00B33A59"/>
    <w:rsid w:val="00B36DE5"/>
    <w:rsid w:val="00B40C5B"/>
    <w:rsid w:val="00B4103E"/>
    <w:rsid w:val="00B4584D"/>
    <w:rsid w:val="00B5233F"/>
    <w:rsid w:val="00B55B62"/>
    <w:rsid w:val="00B564F7"/>
    <w:rsid w:val="00B57582"/>
    <w:rsid w:val="00B61B41"/>
    <w:rsid w:val="00B711CE"/>
    <w:rsid w:val="00B96201"/>
    <w:rsid w:val="00BA2CF0"/>
    <w:rsid w:val="00BA5C68"/>
    <w:rsid w:val="00BB3E37"/>
    <w:rsid w:val="00BB45AD"/>
    <w:rsid w:val="00BB56B8"/>
    <w:rsid w:val="00BB779B"/>
    <w:rsid w:val="00BD0FC4"/>
    <w:rsid w:val="00BD7100"/>
    <w:rsid w:val="00BE2135"/>
    <w:rsid w:val="00BE2679"/>
    <w:rsid w:val="00BE446F"/>
    <w:rsid w:val="00BF2A21"/>
    <w:rsid w:val="00BF2CCA"/>
    <w:rsid w:val="00BF515C"/>
    <w:rsid w:val="00BF6334"/>
    <w:rsid w:val="00C002BC"/>
    <w:rsid w:val="00C04A6D"/>
    <w:rsid w:val="00C135C6"/>
    <w:rsid w:val="00C13C50"/>
    <w:rsid w:val="00C26BCE"/>
    <w:rsid w:val="00C271BF"/>
    <w:rsid w:val="00C40002"/>
    <w:rsid w:val="00C4064E"/>
    <w:rsid w:val="00C524AC"/>
    <w:rsid w:val="00C54F2F"/>
    <w:rsid w:val="00C6483F"/>
    <w:rsid w:val="00C650C2"/>
    <w:rsid w:val="00C66F26"/>
    <w:rsid w:val="00C738FA"/>
    <w:rsid w:val="00C74EBD"/>
    <w:rsid w:val="00C75414"/>
    <w:rsid w:val="00C75B66"/>
    <w:rsid w:val="00C761DA"/>
    <w:rsid w:val="00C76703"/>
    <w:rsid w:val="00C86D62"/>
    <w:rsid w:val="00C945AA"/>
    <w:rsid w:val="00C97BFC"/>
    <w:rsid w:val="00CA0DC1"/>
    <w:rsid w:val="00CA49F0"/>
    <w:rsid w:val="00CB0232"/>
    <w:rsid w:val="00CB072A"/>
    <w:rsid w:val="00CB07D8"/>
    <w:rsid w:val="00CB2C35"/>
    <w:rsid w:val="00CC1108"/>
    <w:rsid w:val="00CC5655"/>
    <w:rsid w:val="00CC56B9"/>
    <w:rsid w:val="00CD2F7D"/>
    <w:rsid w:val="00CE37A3"/>
    <w:rsid w:val="00CF4E3F"/>
    <w:rsid w:val="00CF7FB2"/>
    <w:rsid w:val="00D04084"/>
    <w:rsid w:val="00D0613B"/>
    <w:rsid w:val="00D078DB"/>
    <w:rsid w:val="00D162FB"/>
    <w:rsid w:val="00D21616"/>
    <w:rsid w:val="00D220E7"/>
    <w:rsid w:val="00D245CF"/>
    <w:rsid w:val="00D26007"/>
    <w:rsid w:val="00D35C51"/>
    <w:rsid w:val="00D369BB"/>
    <w:rsid w:val="00D418A6"/>
    <w:rsid w:val="00D45C1D"/>
    <w:rsid w:val="00D5049C"/>
    <w:rsid w:val="00D53E9A"/>
    <w:rsid w:val="00D542ED"/>
    <w:rsid w:val="00D56138"/>
    <w:rsid w:val="00D642F0"/>
    <w:rsid w:val="00D7209A"/>
    <w:rsid w:val="00D73920"/>
    <w:rsid w:val="00D74360"/>
    <w:rsid w:val="00D816D3"/>
    <w:rsid w:val="00D8434E"/>
    <w:rsid w:val="00D85DD1"/>
    <w:rsid w:val="00D86F35"/>
    <w:rsid w:val="00D975F3"/>
    <w:rsid w:val="00DA1337"/>
    <w:rsid w:val="00DA757E"/>
    <w:rsid w:val="00DA76C8"/>
    <w:rsid w:val="00DB0D09"/>
    <w:rsid w:val="00DB6C44"/>
    <w:rsid w:val="00DB7DDE"/>
    <w:rsid w:val="00DC0D67"/>
    <w:rsid w:val="00DC4D07"/>
    <w:rsid w:val="00DD147C"/>
    <w:rsid w:val="00DE0019"/>
    <w:rsid w:val="00DE53F9"/>
    <w:rsid w:val="00DF11FB"/>
    <w:rsid w:val="00DF7459"/>
    <w:rsid w:val="00E12843"/>
    <w:rsid w:val="00E2209D"/>
    <w:rsid w:val="00E275FE"/>
    <w:rsid w:val="00E31178"/>
    <w:rsid w:val="00E44E11"/>
    <w:rsid w:val="00E457AC"/>
    <w:rsid w:val="00E561FA"/>
    <w:rsid w:val="00E5638C"/>
    <w:rsid w:val="00E63F20"/>
    <w:rsid w:val="00E6475D"/>
    <w:rsid w:val="00E7418E"/>
    <w:rsid w:val="00E8237D"/>
    <w:rsid w:val="00E82AF3"/>
    <w:rsid w:val="00E855FE"/>
    <w:rsid w:val="00E96C1A"/>
    <w:rsid w:val="00E97460"/>
    <w:rsid w:val="00EB08EC"/>
    <w:rsid w:val="00ED0A82"/>
    <w:rsid w:val="00ED474A"/>
    <w:rsid w:val="00ED62AA"/>
    <w:rsid w:val="00ED6A4F"/>
    <w:rsid w:val="00EF733A"/>
    <w:rsid w:val="00F07D77"/>
    <w:rsid w:val="00F21F26"/>
    <w:rsid w:val="00F224E1"/>
    <w:rsid w:val="00F253F1"/>
    <w:rsid w:val="00F26B73"/>
    <w:rsid w:val="00F274E3"/>
    <w:rsid w:val="00F33B9B"/>
    <w:rsid w:val="00F408F1"/>
    <w:rsid w:val="00F445FD"/>
    <w:rsid w:val="00F465F6"/>
    <w:rsid w:val="00F5014E"/>
    <w:rsid w:val="00F5662C"/>
    <w:rsid w:val="00F56B77"/>
    <w:rsid w:val="00F6157D"/>
    <w:rsid w:val="00F61A0B"/>
    <w:rsid w:val="00F62DFD"/>
    <w:rsid w:val="00F74FC7"/>
    <w:rsid w:val="00F839D5"/>
    <w:rsid w:val="00F93939"/>
    <w:rsid w:val="00F96B67"/>
    <w:rsid w:val="00FA2AF7"/>
    <w:rsid w:val="00FA398E"/>
    <w:rsid w:val="00FA439C"/>
    <w:rsid w:val="00FB2C58"/>
    <w:rsid w:val="00FB5590"/>
    <w:rsid w:val="00FB5775"/>
    <w:rsid w:val="00FB73C3"/>
    <w:rsid w:val="00FC0E79"/>
    <w:rsid w:val="00FC1477"/>
    <w:rsid w:val="00FC29BA"/>
    <w:rsid w:val="00FC32DF"/>
    <w:rsid w:val="00FC6AC0"/>
    <w:rsid w:val="00FD29C7"/>
    <w:rsid w:val="00FD3AE7"/>
    <w:rsid w:val="00FE155D"/>
    <w:rsid w:val="00FE163D"/>
    <w:rsid w:val="00FF31B4"/>
    <w:rsid w:val="00FF50AB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E97460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566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E97460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566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177D-9BD2-4F6F-B49B-F8DDD54C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RukMTO</cp:lastModifiedBy>
  <cp:revision>186</cp:revision>
  <cp:lastPrinted>2021-03-24T00:44:00Z</cp:lastPrinted>
  <dcterms:created xsi:type="dcterms:W3CDTF">2025-03-30T03:26:00Z</dcterms:created>
  <dcterms:modified xsi:type="dcterms:W3CDTF">2025-07-28T01:51:00Z</dcterms:modified>
</cp:coreProperties>
</file>