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E516">
      <w:pPr>
        <w:tabs>
          <w:tab w:val="left" w:pos="8280"/>
        </w:tabs>
        <w:ind w:right="367"/>
        <w:jc w:val="right"/>
        <w:rPr>
          <w:rFonts w:hint="default"/>
          <w:b/>
          <w:lang w:val="ru-RU"/>
        </w:rPr>
      </w:pPr>
      <w:r>
        <w:rPr>
          <w:b/>
        </w:rPr>
        <w:t xml:space="preserve">  </w:t>
      </w:r>
      <w:r>
        <w:rPr>
          <w:rFonts w:hint="default"/>
          <w:b/>
          <w:lang w:val="ru-RU"/>
        </w:rPr>
        <w:t xml:space="preserve">                                                        ПРОЕКТ</w:t>
      </w:r>
    </w:p>
    <w:p w14:paraId="6F640E56">
      <w:pPr>
        <w:tabs>
          <w:tab w:val="left" w:pos="8280"/>
        </w:tabs>
        <w:ind w:right="367"/>
        <w:jc w:val="center"/>
        <w:rPr>
          <w:b/>
        </w:rPr>
      </w:pPr>
      <w:r>
        <w:rPr>
          <w:b/>
        </w:rPr>
        <w:t xml:space="preserve"> СОВЕТ СЕЛЬСКОГО ПОСЕЛЕНИЯ «ХИЛОГОСОНСКОЕ»</w:t>
      </w:r>
    </w:p>
    <w:p w14:paraId="250C44E0">
      <w:pPr>
        <w:tabs>
          <w:tab w:val="left" w:pos="8440"/>
        </w:tabs>
        <w:ind w:right="367"/>
        <w:jc w:val="center"/>
      </w:pPr>
    </w:p>
    <w:p w14:paraId="529CBAD0">
      <w:pPr>
        <w:tabs>
          <w:tab w:val="left" w:pos="8440"/>
        </w:tabs>
        <w:ind w:right="367" w:firstLine="0"/>
        <w:jc w:val="center"/>
      </w:pPr>
      <w:r>
        <w:t>РЕШЕНИЕ</w:t>
      </w:r>
    </w:p>
    <w:p w14:paraId="4CCC90F1">
      <w:pPr>
        <w:pStyle w:val="4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14:paraId="39F72B19">
      <w:pPr>
        <w:pStyle w:val="4"/>
        <w:widowControl/>
        <w:ind w:right="0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</w:rPr>
        <w:t>«</w:t>
      </w:r>
      <w:r>
        <w:rPr>
          <w:rFonts w:hint="default" w:ascii="Times New Roman" w:hAnsi="Times New Roman" w:cs="Times New Roman"/>
          <w:b w:val="0"/>
          <w:sz w:val="28"/>
          <w:lang w:val="ru-RU"/>
        </w:rPr>
        <w:t>__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>
        <w:rPr>
          <w:rFonts w:hint="default" w:ascii="Times New Roman" w:hAnsi="Times New Roman" w:cs="Times New Roman"/>
          <w:b w:val="0"/>
          <w:sz w:val="28"/>
          <w:lang w:val="ru-RU"/>
        </w:rPr>
        <w:t>______</w:t>
      </w:r>
      <w:r>
        <w:rPr>
          <w:rFonts w:ascii="Times New Roman" w:hAnsi="Times New Roman" w:cs="Times New Roman"/>
          <w:b w:val="0"/>
          <w:sz w:val="28"/>
        </w:rPr>
        <w:t xml:space="preserve"> 2025г                                                                                 № </w:t>
      </w:r>
      <w:r>
        <w:rPr>
          <w:rFonts w:hint="default" w:ascii="Times New Roman" w:hAnsi="Times New Roman" w:cs="Times New Roman"/>
          <w:b w:val="0"/>
          <w:sz w:val="28"/>
          <w:lang w:val="ru-RU"/>
        </w:rPr>
        <w:t>_</w:t>
      </w:r>
    </w:p>
    <w:p w14:paraId="37FE9864">
      <w:pPr>
        <w:tabs>
          <w:tab w:val="left" w:pos="7350"/>
        </w:tabs>
        <w:jc w:val="right"/>
      </w:pPr>
    </w:p>
    <w:p w14:paraId="3ACE04CA">
      <w:pPr>
        <w:tabs>
          <w:tab w:val="left" w:pos="7350"/>
        </w:tabs>
        <w:jc w:val="center"/>
      </w:pPr>
      <w:r>
        <w:t>с. Хилогосон</w:t>
      </w:r>
    </w:p>
    <w:p w14:paraId="0033D1B8">
      <w:pPr>
        <w:jc w:val="both"/>
      </w:pPr>
    </w:p>
    <w:p w14:paraId="1A3E9AE8">
      <w:pPr>
        <w:pStyle w:val="5"/>
        <w:ind w:firstLine="280" w:firstLineChars="1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«Хилогосонское» № 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.2024 г. «Об  утверждении положения о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бюджетном процессе в сельском поселении «Хилогосонское»</w:t>
      </w:r>
    </w:p>
    <w:p w14:paraId="115546C4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61AE46EE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22.06.2024 № 154-ФЗ «О внесении изменений в статью 78.4 Бюджетного кодекса Российской Федерации»   Налогового кодекса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на территории Российской Федерации», Уставом сельского поселения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Хилогосонское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 сельского поселения «Хилогосонское»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C91A0F4">
      <w:pPr>
        <w:pStyle w:val="5"/>
        <w:ind w:firstLine="700" w:firstLineChars="2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изменения в решение Совета сельского поселения «Хилогосонское»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.2024 г.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 утверждении положения о бюджетном процессе в сельском поселении «Хилогосонское»</w:t>
      </w:r>
    </w:p>
    <w:p w14:paraId="74D66D6B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 Статью 7 Положения   дополнить следующим содержанием:</w:t>
      </w:r>
    </w:p>
    <w:p w14:paraId="22EE0D42"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«Определяет порядок принятия решения, предусматривающего случаи заключения соглашений о предоставлении субсидий на срок, превышающий срок действия утверждённых лимитов бюджетных обязательств»</w:t>
      </w:r>
      <w:r>
        <w:rPr>
          <w:rFonts w:hint="default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hint="default" w:cs="Times New Roman"/>
          <w:sz w:val="28"/>
          <w:szCs w:val="28"/>
          <w:lang w:val="en-US"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1.2.Статью 15 Положения дополнить пунктом 9 следующего содержания: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 9.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муниципального долга не должен превышать утвержденный решением О бюджете сельского поселения «</w:t>
      </w:r>
      <w:r>
        <w:rPr>
          <w:rFonts w:cs="Times New Roman"/>
          <w:color w:val="000000"/>
          <w:sz w:val="28"/>
          <w:szCs w:val="28"/>
          <w:lang w:val="ru-RU"/>
        </w:rPr>
        <w:t>Хилогосонское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 на очередной финансовый год и плановый период (очередной финансовый год) общий объем доходов  бюджета сельского поселения «</w:t>
      </w:r>
      <w:r>
        <w:rPr>
          <w:rFonts w:cs="Times New Roman"/>
          <w:color w:val="000000"/>
          <w:sz w:val="28"/>
          <w:szCs w:val="28"/>
          <w:lang w:val="ru-RU"/>
        </w:rPr>
        <w:t>Хилогосонское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>»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лиц»</w:t>
      </w:r>
      <w:r>
        <w:rPr>
          <w:rFonts w:hint="default" w:cs="Times New Roman"/>
          <w:color w:val="000000"/>
          <w:sz w:val="28"/>
          <w:szCs w:val="28"/>
          <w:lang w:val="ru-RU"/>
        </w:rPr>
        <w:t>.</w:t>
      </w:r>
    </w:p>
    <w:p w14:paraId="6278C942">
      <w:pPr>
        <w:spacing w:line="240" w:lineRule="auto"/>
        <w:ind w:left="0" w:leftChars="0" w:firstLine="420" w:firstLineChars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Опубликовать настоящее решение на официальном сайте муниципального района «Хилокский район» в разделе сельское поселение «</w:t>
      </w:r>
      <w:r>
        <w:rPr>
          <w:rFonts w:cs="Times New Roman"/>
          <w:sz w:val="28"/>
          <w:szCs w:val="28"/>
          <w:lang w:eastAsia="ru-RU"/>
        </w:rPr>
        <w:t>Хилогосонское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02F8825F">
      <w:pPr>
        <w:pStyle w:val="5"/>
        <w:ind w:firstLine="420" w:firstLineChars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Настоящее решение вступает в силу на следующий день, после дня его</w:t>
      </w:r>
    </w:p>
    <w:p w14:paraId="43BD6469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14:paraId="325E74FE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BD1DA7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49C54E"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«Хилогосонское»                     Ц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-Д.В.Намдыков</w:t>
      </w:r>
    </w:p>
    <w:p w14:paraId="29864988">
      <w:pPr>
        <w:pStyle w:val="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E3F046">
      <w:pPr>
        <w:pStyle w:val="5"/>
        <w:jc w:val="both"/>
        <w:rPr>
          <w:rFonts w:hint="default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  О.Д.Юндунова</w:t>
      </w:r>
    </w:p>
    <w:p w14:paraId="3E5B307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A"/>
    <w:rsid w:val="00015BE2"/>
    <w:rsid w:val="0012752D"/>
    <w:rsid w:val="004611E5"/>
    <w:rsid w:val="0053670F"/>
    <w:rsid w:val="00683AB3"/>
    <w:rsid w:val="007D4DBE"/>
    <w:rsid w:val="008D396C"/>
    <w:rsid w:val="008F3AA6"/>
    <w:rsid w:val="009813DD"/>
    <w:rsid w:val="0099500A"/>
    <w:rsid w:val="00AD5725"/>
    <w:rsid w:val="00BD073A"/>
    <w:rsid w:val="00C04AE3"/>
    <w:rsid w:val="00C70130"/>
    <w:rsid w:val="00D27D39"/>
    <w:rsid w:val="00E0428B"/>
    <w:rsid w:val="00E64E3F"/>
    <w:rsid w:val="00E86386"/>
    <w:rsid w:val="5B9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  <w:ind w:firstLine="57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CB52-2110-454F-A329-240C0B90F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273</Words>
  <Characters>1562</Characters>
  <Lines>13</Lines>
  <Paragraphs>3</Paragraphs>
  <TotalTime>11</TotalTime>
  <ScaleCrop>false</ScaleCrop>
  <LinksUpToDate>false</LinksUpToDate>
  <CharactersWithSpaces>1832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2024-06-24T07:53:00Z</dcterms:created>
  <dc:creator>Windows User</dc:creator>
  <cp:lastModifiedBy>spez</cp:lastModifiedBy>
  <cp:lastPrinted>2025-01-27T06:04:00Z</cp:lastPrinted>
  <dcterms:modified xsi:type="dcterms:W3CDTF">2025-08-20T07:23:40Z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B34D783A20F14C1D9F2C34FDC64991E9_12</vt:lpwstr>
  </property>
</Properties>
</file>