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0" w:rsidRDefault="008A5B72" w:rsidP="00EE6330">
      <w:pPr>
        <w:suppressAutoHyphens/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E6330">
        <w:rPr>
          <w:rFonts w:eastAsia="Calibri"/>
          <w:b/>
        </w:rPr>
        <w:t xml:space="preserve">                             Приложение 1</w:t>
      </w:r>
      <w:r w:rsidR="00903169">
        <w:rPr>
          <w:rFonts w:eastAsia="Calibri"/>
          <w:b/>
        </w:rPr>
        <w:t>7</w:t>
      </w:r>
      <w:r w:rsidR="00EE6330">
        <w:rPr>
          <w:rFonts w:eastAsia="Calibri"/>
          <w:b/>
        </w:rPr>
        <w:t xml:space="preserve">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к Стандарту </w:t>
      </w:r>
      <w:proofErr w:type="gramStart"/>
      <w:r>
        <w:rPr>
          <w:rFonts w:eastAsia="Calibri"/>
        </w:rPr>
        <w:t>внешнего</w:t>
      </w:r>
      <w:proofErr w:type="gramEnd"/>
      <w:r>
        <w:rPr>
          <w:rFonts w:eastAsia="Calibri"/>
        </w:rPr>
        <w:t xml:space="preserve"> муниципального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финансового контроля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«Общие правила проведения </w:t>
      </w:r>
    </w:p>
    <w:p w:rsidR="00EE6330" w:rsidRDefault="00EE6330" w:rsidP="00EE6330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EE6330" w:rsidRDefault="00EE6330" w:rsidP="00EE6330">
      <w:pPr>
        <w:ind w:left="6480"/>
      </w:pPr>
    </w:p>
    <w:p w:rsidR="00EE6330" w:rsidRDefault="00EE6330" w:rsidP="00142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Контрольно-счетный орган </w:t>
      </w:r>
      <w:proofErr w:type="spellStart"/>
      <w:r w:rsidR="0014278A">
        <w:rPr>
          <w:b/>
          <w:sz w:val="28"/>
          <w:szCs w:val="28"/>
        </w:rPr>
        <w:t>Хилокского</w:t>
      </w:r>
      <w:proofErr w:type="spellEnd"/>
      <w:r w:rsidR="0014278A">
        <w:rPr>
          <w:b/>
          <w:sz w:val="28"/>
          <w:szCs w:val="28"/>
        </w:rPr>
        <w:t xml:space="preserve"> муниципального округа</w:t>
      </w:r>
    </w:p>
    <w:p w:rsidR="00EE6330" w:rsidRDefault="00EE6330" w:rsidP="00EE6330">
      <w:pPr>
        <w:jc w:val="both"/>
      </w:pPr>
    </w:p>
    <w:p w:rsidR="00EE6330" w:rsidRDefault="00C733EA" w:rsidP="00EE6330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673200 г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>енина,9</w:t>
      </w:r>
      <w:r w:rsidR="00EE633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тел. 21-6-11</w:t>
      </w:r>
      <w:r w:rsidR="00EE6330">
        <w:rPr>
          <w:sz w:val="20"/>
          <w:szCs w:val="20"/>
        </w:rPr>
        <w:t xml:space="preserve"> </w:t>
      </w:r>
    </w:p>
    <w:p w:rsidR="00EE6330" w:rsidRDefault="00EE6330" w:rsidP="00EE6330">
      <w:pPr>
        <w:jc w:val="both"/>
      </w:pP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proofErr w:type="gramStart"/>
      <w:r w:rsidRPr="003421EB">
        <w:rPr>
          <w:sz w:val="20"/>
          <w:szCs w:val="20"/>
        </w:rPr>
        <w:t>(</w:t>
      </w:r>
      <w:r w:rsidRPr="003421EB">
        <w:rPr>
          <w:i/>
          <w:sz w:val="20"/>
          <w:szCs w:val="20"/>
        </w:rPr>
        <w:t>указывается руководитель</w:t>
      </w:r>
      <w:proofErr w:type="gramEnd"/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иное должностное лицо органа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>государственной власти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органа местного самоуправления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или муниципального органа,</w:t>
      </w:r>
    </w:p>
    <w:p w:rsidR="0048780A" w:rsidRPr="003421EB" w:rsidRDefault="0048780A" w:rsidP="0048780A">
      <w:pPr>
        <w:ind w:left="-108"/>
        <w:jc w:val="right"/>
        <w:rPr>
          <w:i/>
          <w:sz w:val="20"/>
          <w:szCs w:val="20"/>
        </w:rPr>
      </w:pPr>
      <w:r w:rsidRPr="003421EB">
        <w:rPr>
          <w:i/>
          <w:sz w:val="20"/>
          <w:szCs w:val="20"/>
        </w:rPr>
        <w:t xml:space="preserve"> проверяемых органов или организаций)</w:t>
      </w:r>
    </w:p>
    <w:p w:rsidR="0048780A" w:rsidRDefault="0048780A" w:rsidP="0048780A">
      <w:pPr>
        <w:suppressAutoHyphens/>
      </w:pPr>
    </w:p>
    <w:p w:rsidR="0021181B" w:rsidRDefault="0021181B" w:rsidP="0021181B">
      <w:pPr>
        <w:suppressAutoHyphens/>
        <w:jc w:val="center"/>
        <w:rPr>
          <w:b/>
        </w:rPr>
      </w:pPr>
      <w:r>
        <w:rPr>
          <w:b/>
        </w:rPr>
        <w:t xml:space="preserve">ПРЕДСТАВЛЕНИЕ </w:t>
      </w:r>
    </w:p>
    <w:p w:rsidR="0048780A" w:rsidRDefault="0048780A" w:rsidP="0014278A">
      <w:pPr>
        <w:suppressAutoHyphens/>
        <w:jc w:val="center"/>
        <w:rPr>
          <w:b/>
        </w:rPr>
      </w:pPr>
      <w:r>
        <w:rPr>
          <w:b/>
        </w:rPr>
        <w:t xml:space="preserve">Контрольно-счетного органа </w:t>
      </w:r>
      <w:proofErr w:type="spellStart"/>
      <w:r w:rsidR="0014278A">
        <w:rPr>
          <w:b/>
        </w:rPr>
        <w:t>Хилокского</w:t>
      </w:r>
      <w:proofErr w:type="spellEnd"/>
      <w:r w:rsidR="0014278A">
        <w:rPr>
          <w:b/>
        </w:rPr>
        <w:t xml:space="preserve"> муниципального округа</w:t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48780A">
      <w:pPr>
        <w:pStyle w:val="a8"/>
        <w:suppressAutoHyphens/>
        <w:ind w:firstLine="0"/>
        <w:rPr>
          <w:b/>
          <w:szCs w:val="24"/>
        </w:rPr>
      </w:pPr>
      <w:r>
        <w:rPr>
          <w:b/>
          <w:szCs w:val="24"/>
        </w:rPr>
        <w:t xml:space="preserve">"__" _______________ 20____ г.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№_____</w:t>
      </w:r>
    </w:p>
    <w:p w:rsidR="0048780A" w:rsidRDefault="0048780A" w:rsidP="0048780A">
      <w:pPr>
        <w:suppressAutoHyphens/>
        <w:spacing w:line="276" w:lineRule="auto"/>
        <w:ind w:firstLine="567"/>
      </w:pPr>
    </w:p>
    <w:p w:rsidR="0048780A" w:rsidRDefault="0048780A" w:rsidP="005201C7">
      <w:pPr>
        <w:suppressAutoHyphens/>
        <w:ind w:firstLine="567"/>
      </w:pPr>
      <w:r>
        <w:t xml:space="preserve">В соответствии с пунктом_____ плана работы на __________ год, утвержденным распоряжением председателя  Контрольно-счетного органа </w:t>
      </w:r>
      <w:proofErr w:type="spellStart"/>
      <w:r w:rsidR="0014278A">
        <w:t>Хилокского</w:t>
      </w:r>
      <w:proofErr w:type="spellEnd"/>
      <w:r w:rsidR="0014278A">
        <w:t xml:space="preserve"> </w:t>
      </w:r>
      <w:r>
        <w:t>муниципальног</w:t>
      </w:r>
      <w:r w:rsidR="0014278A">
        <w:t>о округа</w:t>
      </w:r>
      <w:r>
        <w:t xml:space="preserve"> </w:t>
      </w:r>
      <w:proofErr w:type="gramStart"/>
      <w:r>
        <w:t>от</w:t>
      </w:r>
      <w:proofErr w:type="gramEnd"/>
      <w:r w:rsidR="0003683C">
        <w:t xml:space="preserve"> </w:t>
      </w:r>
      <w:r>
        <w:t xml:space="preserve">__________ № ____ проведено контрольное мероприятие: </w:t>
      </w:r>
    </w:p>
    <w:p w:rsidR="0048780A" w:rsidRDefault="0048780A" w:rsidP="003421EB">
      <w:pPr>
        <w:suppressAutoHyphens/>
      </w:pPr>
      <w:r>
        <w:t>«___________________________________________________________________________»</w:t>
      </w:r>
    </w:p>
    <w:p w:rsidR="0048780A" w:rsidRDefault="0048780A" w:rsidP="003421EB">
      <w:pPr>
        <w:suppressAutoHyphens/>
        <w:jc w:val="center"/>
      </w:pPr>
      <w:r>
        <w:rPr>
          <w:i/>
          <w:sz w:val="20"/>
        </w:rPr>
        <w:t>(наименование (тема) контрольного мероприятия)</w:t>
      </w:r>
    </w:p>
    <w:p w:rsidR="0048780A" w:rsidRDefault="0048780A" w:rsidP="003421EB">
      <w:pPr>
        <w:suppressAutoHyphens/>
      </w:pPr>
      <w:r>
        <w:t xml:space="preserve">в ____________________________________________________________________________. </w:t>
      </w:r>
    </w:p>
    <w:p w:rsidR="0048780A" w:rsidRDefault="0048780A" w:rsidP="003421EB">
      <w:pPr>
        <w:pStyle w:val="2"/>
        <w:tabs>
          <w:tab w:val="center" w:pos="4677"/>
          <w:tab w:val="right" w:pos="9355"/>
        </w:tabs>
        <w:ind w:left="0" w:firstLine="0"/>
        <w:rPr>
          <w:b w:val="0"/>
          <w:i/>
          <w:sz w:val="20"/>
        </w:rPr>
      </w:pPr>
      <w:r>
        <w:rPr>
          <w:b w:val="0"/>
          <w:i/>
          <w:sz w:val="20"/>
        </w:rPr>
        <w:tab/>
        <w:t>( наименование проверенных органов  или организаций)</w:t>
      </w:r>
      <w:r>
        <w:rPr>
          <w:b w:val="0"/>
          <w:i/>
          <w:sz w:val="20"/>
        </w:rPr>
        <w:tab/>
      </w:r>
    </w:p>
    <w:p w:rsidR="00AB2BF5" w:rsidRDefault="0021181B" w:rsidP="006375B9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контрольного мероприятия установлено следующее:___________________________________________________________________</w:t>
      </w:r>
    </w:p>
    <w:p w:rsidR="00AB2BF5" w:rsidRDefault="00AB2BF5" w:rsidP="00AB2BF5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B2BF5" w:rsidRDefault="00AB2BF5" w:rsidP="00AB2BF5">
      <w:pPr>
        <w:pStyle w:val="2"/>
        <w:ind w:left="0" w:firstLine="0"/>
        <w:jc w:val="center"/>
        <w:rPr>
          <w:b w:val="0"/>
          <w:i/>
          <w:sz w:val="20"/>
        </w:rPr>
      </w:pPr>
      <w:proofErr w:type="gramStart"/>
      <w:r>
        <w:rPr>
          <w:b w:val="0"/>
          <w:i/>
          <w:sz w:val="20"/>
        </w:rPr>
        <w:t xml:space="preserve">( </w:t>
      </w:r>
      <w:r w:rsidR="0021181B">
        <w:rPr>
          <w:b w:val="0"/>
          <w:i/>
          <w:sz w:val="20"/>
        </w:rPr>
        <w:t>указываются конкретные факты нарушений и (или) недостатков, выявленных по результатам контрольного мероприятия и зафиксированные в акте по результатам контрольного мероприятия, со ссылками на соответствующие нормативные правовые акты, положения которых нарушены</w:t>
      </w:r>
      <w:r>
        <w:rPr>
          <w:b w:val="0"/>
          <w:i/>
          <w:sz w:val="20"/>
        </w:rPr>
        <w:t>)</w:t>
      </w:r>
      <w:proofErr w:type="gramEnd"/>
    </w:p>
    <w:p w:rsidR="00AB2BF5" w:rsidRDefault="00AB2BF5" w:rsidP="00AB2BF5">
      <w:pPr>
        <w:pStyle w:val="a3"/>
        <w:rPr>
          <w:sz w:val="16"/>
          <w:szCs w:val="16"/>
        </w:rPr>
      </w:pPr>
    </w:p>
    <w:p w:rsidR="0048780A" w:rsidRPr="002B5EDA" w:rsidRDefault="004E2F12" w:rsidP="005201C7">
      <w:pPr>
        <w:ind w:firstLine="567"/>
      </w:pPr>
      <w:r>
        <w:t xml:space="preserve">С учетом изложенного и на </w:t>
      </w:r>
      <w:r w:rsidR="00C733EA">
        <w:t>основании статьи 17</w:t>
      </w:r>
      <w:r w:rsidRPr="00205795">
        <w:t xml:space="preserve"> </w:t>
      </w:r>
      <w:r>
        <w:t xml:space="preserve">Положения о Контрольно-счетном органе </w:t>
      </w:r>
      <w:proofErr w:type="spellStart"/>
      <w:r w:rsidR="0014278A">
        <w:t>Хилокского</w:t>
      </w:r>
      <w:proofErr w:type="spellEnd"/>
      <w:r w:rsidR="0014278A">
        <w:t xml:space="preserve"> муниципального округа</w:t>
      </w:r>
      <w:proofErr w:type="gramStart"/>
      <w:r w:rsidR="0014278A">
        <w:t xml:space="preserve"> </w:t>
      </w:r>
      <w:r>
        <w:t>,</w:t>
      </w:r>
      <w:proofErr w:type="gramEnd"/>
      <w:r w:rsidR="005201C7">
        <w:t xml:space="preserve"> утвержденного решением Совета </w:t>
      </w:r>
      <w:proofErr w:type="spellStart"/>
      <w:r w:rsidR="0014278A">
        <w:t>Хилокского</w:t>
      </w:r>
      <w:proofErr w:type="spellEnd"/>
      <w:r w:rsidR="0014278A">
        <w:t xml:space="preserve"> </w:t>
      </w:r>
      <w:r w:rsidR="005201C7">
        <w:t>муниципальног</w:t>
      </w:r>
      <w:r w:rsidR="0014278A">
        <w:t xml:space="preserve">о </w:t>
      </w:r>
      <w:r w:rsidR="0014278A" w:rsidRPr="002B5EDA">
        <w:t>округа</w:t>
      </w:r>
      <w:r w:rsidR="002B5EDA" w:rsidRPr="002B5EDA">
        <w:t xml:space="preserve"> от 14.10</w:t>
      </w:r>
      <w:r w:rsidR="00C733EA" w:rsidRPr="002B5EDA">
        <w:t>.</w:t>
      </w:r>
      <w:r w:rsidR="002B5EDA" w:rsidRPr="002B5EDA">
        <w:t>2025 года № 2.20</w:t>
      </w:r>
      <w:r w:rsidR="00205795" w:rsidRPr="002B5EDA">
        <w:t xml:space="preserve"> </w:t>
      </w:r>
      <w:r w:rsidRPr="002B5EDA">
        <w:t>предлагается следующее:</w:t>
      </w:r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 w:rsidRPr="002B5EDA">
        <w:t>_______________________________________________________________________</w:t>
      </w:r>
      <w:bookmarkStart w:id="0" w:name="_GoBack"/>
      <w:bookmarkEnd w:id="0"/>
    </w:p>
    <w:p w:rsidR="0048780A" w:rsidRDefault="0048780A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205795" w:rsidRDefault="00205795" w:rsidP="003421EB">
      <w:pPr>
        <w:numPr>
          <w:ilvl w:val="0"/>
          <w:numId w:val="4"/>
        </w:numPr>
        <w:suppressAutoHyphens/>
        <w:jc w:val="both"/>
      </w:pPr>
      <w:r>
        <w:t>_______________________________________________________________________</w:t>
      </w:r>
    </w:p>
    <w:p w:rsidR="00205795" w:rsidRDefault="00205795" w:rsidP="003421EB">
      <w:pPr>
        <w:suppressAutoHyphens/>
      </w:pPr>
    </w:p>
    <w:p w:rsidR="006375B9" w:rsidRDefault="006375B9" w:rsidP="006375B9">
      <w:pPr>
        <w:suppressAutoHyphens/>
        <w:ind w:firstLine="567"/>
      </w:pPr>
      <w:r>
        <w:t xml:space="preserve">О результатах рассмотрения настоящего представления  и принятых мерах необходимо сообщить в Контрольно-счетный орган </w:t>
      </w:r>
      <w:proofErr w:type="spellStart"/>
      <w:r w:rsidR="0014278A">
        <w:t>Хилокского</w:t>
      </w:r>
      <w:proofErr w:type="spellEnd"/>
      <w:r w:rsidR="0014278A">
        <w:t xml:space="preserve"> </w:t>
      </w:r>
      <w:r>
        <w:t>муниципальног</w:t>
      </w:r>
      <w:r w:rsidR="0014278A">
        <w:t>о округа</w:t>
      </w:r>
      <w:r>
        <w:t xml:space="preserve"> в письменной форме в течение одного месяца со дня получения представления. </w:t>
      </w:r>
    </w:p>
    <w:p w:rsidR="003421EB" w:rsidRDefault="003421EB" w:rsidP="0048780A">
      <w:pPr>
        <w:suppressAutoHyphens/>
        <w:spacing w:line="360" w:lineRule="auto"/>
        <w:jc w:val="center"/>
        <w:rPr>
          <w:b/>
        </w:rPr>
      </w:pPr>
    </w:p>
    <w:p w:rsidR="00AB2BF5" w:rsidRDefault="0048780A" w:rsidP="006375B9">
      <w:pPr>
        <w:suppressAutoHyphens/>
        <w:spacing w:line="360" w:lineRule="auto"/>
        <w:jc w:val="center"/>
      </w:pPr>
      <w:r>
        <w:rPr>
          <w:b/>
        </w:rPr>
        <w:t>Председатель           ______________                   ____________________________</w:t>
      </w:r>
    </w:p>
    <w:sectPr w:rsidR="00AB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53" w:rsidRDefault="00B73A53" w:rsidP="0050247B">
      <w:r>
        <w:separator/>
      </w:r>
    </w:p>
  </w:endnote>
  <w:endnote w:type="continuationSeparator" w:id="0">
    <w:p w:rsidR="00B73A53" w:rsidRDefault="00B73A53" w:rsidP="005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53" w:rsidRDefault="00B73A53" w:rsidP="0050247B">
      <w:r>
        <w:separator/>
      </w:r>
    </w:p>
  </w:footnote>
  <w:footnote w:type="continuationSeparator" w:id="0">
    <w:p w:rsidR="00B73A53" w:rsidRDefault="00B73A53" w:rsidP="0050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4249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530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D20D3"/>
    <w:multiLevelType w:val="hybridMultilevel"/>
    <w:tmpl w:val="FA961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8"/>
    <w:rsid w:val="0003683C"/>
    <w:rsid w:val="0014278A"/>
    <w:rsid w:val="00205795"/>
    <w:rsid w:val="0021181B"/>
    <w:rsid w:val="002B5EDA"/>
    <w:rsid w:val="002C5E5B"/>
    <w:rsid w:val="002E7849"/>
    <w:rsid w:val="003421EB"/>
    <w:rsid w:val="004706B8"/>
    <w:rsid w:val="0048780A"/>
    <w:rsid w:val="004E2F12"/>
    <w:rsid w:val="0050247B"/>
    <w:rsid w:val="005201C7"/>
    <w:rsid w:val="006375B9"/>
    <w:rsid w:val="008A5B72"/>
    <w:rsid w:val="008F7B7A"/>
    <w:rsid w:val="00903169"/>
    <w:rsid w:val="00912496"/>
    <w:rsid w:val="00AB2BF5"/>
    <w:rsid w:val="00B30D84"/>
    <w:rsid w:val="00B46F8B"/>
    <w:rsid w:val="00B73A53"/>
    <w:rsid w:val="00C03C6F"/>
    <w:rsid w:val="00C43097"/>
    <w:rsid w:val="00C733EA"/>
    <w:rsid w:val="00E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semiHidden/>
    <w:unhideWhenUsed/>
    <w:rsid w:val="0048780A"/>
    <w:pPr>
      <w:tabs>
        <w:tab w:val="center" w:pos="4536"/>
        <w:tab w:val="right" w:pos="9072"/>
      </w:tabs>
      <w:ind w:firstLine="709"/>
      <w:jc w:val="both"/>
    </w:pPr>
    <w:rPr>
      <w:rFonts w:eastAsia="Calibri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48780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19</cp:revision>
  <dcterms:created xsi:type="dcterms:W3CDTF">2015-11-25T07:31:00Z</dcterms:created>
  <dcterms:modified xsi:type="dcterms:W3CDTF">2025-10-23T00:36:00Z</dcterms:modified>
</cp:coreProperties>
</file>