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4D" w:rsidRDefault="0040484D" w:rsidP="00C77AE5">
      <w:pPr>
        <w:pStyle w:val="a7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D125DA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C07BF" w:rsidRPr="006F585D" w:rsidRDefault="0055413A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</w:t>
      </w:r>
      <w:r w:rsidR="0080292A">
        <w:rPr>
          <w:rFonts w:ascii="Times New Roman" w:hAnsi="Times New Roman"/>
          <w:b/>
          <w:sz w:val="28"/>
          <w:szCs w:val="28"/>
        </w:rPr>
        <w:t xml:space="preserve">КОГО </w:t>
      </w:r>
      <w:r w:rsidR="00CC07BF" w:rsidRPr="006F585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0292A">
        <w:rPr>
          <w:rFonts w:ascii="Times New Roman" w:hAnsi="Times New Roman"/>
          <w:b/>
          <w:sz w:val="28"/>
          <w:szCs w:val="28"/>
        </w:rPr>
        <w:t>ОКРУГА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6C58" w:rsidRPr="006F585D" w:rsidRDefault="00F66C58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6C58" w:rsidRPr="006F585D" w:rsidRDefault="00F66C58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30C31" w:rsidRPr="006F585D" w:rsidRDefault="00A477FF" w:rsidP="00230C3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47C95">
        <w:rPr>
          <w:rFonts w:ascii="Times New Roman" w:hAnsi="Times New Roman"/>
          <w:sz w:val="28"/>
          <w:szCs w:val="28"/>
        </w:rPr>
        <w:t xml:space="preserve">   13 ноября</w:t>
      </w:r>
      <w:r w:rsidR="00F66C58">
        <w:rPr>
          <w:rFonts w:ascii="Times New Roman" w:hAnsi="Times New Roman"/>
          <w:sz w:val="28"/>
          <w:szCs w:val="28"/>
        </w:rPr>
        <w:t xml:space="preserve">  </w:t>
      </w:r>
      <w:r w:rsidR="00CC07BF" w:rsidRPr="00061D58">
        <w:rPr>
          <w:rFonts w:ascii="Times New Roman" w:hAnsi="Times New Roman"/>
          <w:sz w:val="28"/>
          <w:szCs w:val="28"/>
        </w:rPr>
        <w:t>20</w:t>
      </w:r>
      <w:r w:rsidR="00F15A9E" w:rsidRPr="00061D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CC07BF" w:rsidRPr="00061D58">
        <w:rPr>
          <w:rFonts w:ascii="Times New Roman" w:hAnsi="Times New Roman"/>
          <w:sz w:val="28"/>
          <w:szCs w:val="28"/>
        </w:rPr>
        <w:t xml:space="preserve"> г</w:t>
      </w:r>
      <w:r w:rsidR="002C1A98" w:rsidRPr="00061D58">
        <w:rPr>
          <w:rFonts w:ascii="Times New Roman" w:hAnsi="Times New Roman"/>
          <w:sz w:val="28"/>
          <w:szCs w:val="28"/>
        </w:rPr>
        <w:t>ода</w:t>
      </w:r>
      <w:r w:rsidR="00F15A9E" w:rsidRPr="00061D58">
        <w:rPr>
          <w:rFonts w:ascii="Times New Roman" w:hAnsi="Times New Roman"/>
          <w:sz w:val="28"/>
          <w:szCs w:val="28"/>
        </w:rPr>
        <w:tab/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61D58">
        <w:rPr>
          <w:rFonts w:ascii="Times New Roman" w:hAnsi="Times New Roman"/>
          <w:sz w:val="28"/>
          <w:szCs w:val="28"/>
        </w:rPr>
        <w:t xml:space="preserve"> </w:t>
      </w:r>
      <w:r w:rsidR="00F66C58">
        <w:rPr>
          <w:rFonts w:ascii="Times New Roman" w:hAnsi="Times New Roman"/>
          <w:sz w:val="28"/>
          <w:szCs w:val="28"/>
        </w:rPr>
        <w:t xml:space="preserve">              </w:t>
      </w:r>
      <w:r w:rsidR="00C71171" w:rsidRPr="00061D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55A4D" w:rsidRPr="00061D58">
        <w:rPr>
          <w:rFonts w:ascii="Times New Roman" w:hAnsi="Times New Roman"/>
          <w:sz w:val="28"/>
          <w:szCs w:val="28"/>
        </w:rPr>
        <w:t xml:space="preserve"> </w:t>
      </w:r>
      <w:r w:rsidR="00E42032">
        <w:rPr>
          <w:rFonts w:ascii="Times New Roman" w:hAnsi="Times New Roman"/>
          <w:sz w:val="28"/>
          <w:szCs w:val="28"/>
        </w:rPr>
        <w:t xml:space="preserve"> </w:t>
      </w:r>
      <w:r w:rsidR="00CC07BF" w:rsidRPr="00061D58">
        <w:rPr>
          <w:rFonts w:ascii="Times New Roman" w:hAnsi="Times New Roman"/>
          <w:sz w:val="28"/>
          <w:szCs w:val="28"/>
        </w:rPr>
        <w:t>№</w:t>
      </w:r>
      <w:r w:rsidR="00230C31">
        <w:rPr>
          <w:rFonts w:ascii="Times New Roman" w:hAnsi="Times New Roman"/>
          <w:sz w:val="28"/>
          <w:szCs w:val="28"/>
        </w:rPr>
        <w:t xml:space="preserve"> </w:t>
      </w:r>
      <w:r w:rsidR="00647C95">
        <w:rPr>
          <w:rFonts w:ascii="Times New Roman" w:hAnsi="Times New Roman"/>
          <w:sz w:val="28"/>
          <w:szCs w:val="28"/>
        </w:rPr>
        <w:t>716</w:t>
      </w:r>
    </w:p>
    <w:p w:rsidR="00986AC8" w:rsidRDefault="00986AC8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86AC8" w:rsidRPr="006F585D" w:rsidRDefault="00986AC8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Default="006C1844" w:rsidP="002F0BC7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6F585D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6F585D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6F585D">
        <w:rPr>
          <w:rFonts w:ascii="Times New Roman" w:hAnsi="Times New Roman"/>
          <w:b/>
          <w:sz w:val="28"/>
          <w:szCs w:val="28"/>
        </w:rPr>
        <w:t xml:space="preserve"> </w:t>
      </w:r>
      <w:r w:rsidR="00F66C58" w:rsidRPr="00F66C58">
        <w:rPr>
          <w:rFonts w:ascii="Times New Roman" w:hAnsi="Times New Roman"/>
          <w:b/>
          <w:sz w:val="28"/>
          <w:szCs w:val="28"/>
        </w:rPr>
        <w:t xml:space="preserve">«Повышение эффективности использования муниципального имущества и земельных ресурсов </w:t>
      </w:r>
      <w:r w:rsidR="00290F42">
        <w:rPr>
          <w:rFonts w:ascii="Times New Roman" w:hAnsi="Times New Roman"/>
          <w:b/>
          <w:sz w:val="28"/>
          <w:szCs w:val="28"/>
        </w:rPr>
        <w:t>Хилокского муниципального округа Забайкальского края»</w:t>
      </w:r>
    </w:p>
    <w:p w:rsidR="000203E1" w:rsidRPr="006F585D" w:rsidRDefault="000203E1" w:rsidP="00CC07B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2732" w:rsidRDefault="000203E1" w:rsidP="007E2732">
      <w:pPr>
        <w:pStyle w:val="a7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0203E1">
        <w:rPr>
          <w:rFonts w:ascii="Times New Roman" w:hAnsi="Times New Roman"/>
          <w:sz w:val="28"/>
          <w:szCs w:val="28"/>
        </w:rPr>
        <w:t xml:space="preserve">В соответствии со статьей 179 </w:t>
      </w:r>
      <w:hyperlink r:id="rId9" w:history="1">
        <w:r w:rsidRPr="000203E1">
          <w:rPr>
            <w:rFonts w:ascii="Times New Roman" w:hAnsi="Times New Roman"/>
            <w:sz w:val="28"/>
          </w:rPr>
          <w:t>Бюджетного кодекса Российской Федерации</w:t>
        </w:r>
      </w:hyperlink>
      <w:r w:rsidRPr="000203E1">
        <w:rPr>
          <w:rFonts w:ascii="Times New Roman" w:hAnsi="Times New Roman"/>
          <w:sz w:val="28"/>
          <w:szCs w:val="28"/>
        </w:rPr>
        <w:t xml:space="preserve">, </w:t>
      </w:r>
      <w:r w:rsidR="00290F42" w:rsidRPr="00290F42">
        <w:rPr>
          <w:rFonts w:ascii="Times New Roman" w:hAnsi="Times New Roman"/>
          <w:sz w:val="28"/>
          <w:szCs w:val="28"/>
        </w:rPr>
        <w:t>Порядком разработки и корректировки муниципальных программ Хилокского муниципального округа, осуществления мониторинга и контроля их реализации» утвержденным Постановлением Хилокского муниципального округа №640 от 16.10.2025г.</w:t>
      </w:r>
      <w:r w:rsidRPr="000203E1">
        <w:rPr>
          <w:rFonts w:ascii="Times New Roman" w:hAnsi="Times New Roman"/>
          <w:sz w:val="28"/>
          <w:szCs w:val="28"/>
        </w:rPr>
        <w:t xml:space="preserve">, администрация </w:t>
      </w:r>
      <w:r w:rsidR="0080292A" w:rsidRPr="0080292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0203E1">
        <w:rPr>
          <w:rFonts w:ascii="Times New Roman" w:hAnsi="Times New Roman"/>
          <w:sz w:val="28"/>
          <w:szCs w:val="28"/>
        </w:rPr>
        <w:t xml:space="preserve"> </w:t>
      </w:r>
      <w:r w:rsidRPr="000203E1">
        <w:rPr>
          <w:rFonts w:ascii="Times New Roman" w:hAnsi="Times New Roman"/>
          <w:b/>
          <w:sz w:val="28"/>
          <w:szCs w:val="28"/>
        </w:rPr>
        <w:t>постановляет</w:t>
      </w:r>
      <w:r w:rsidRPr="000203E1">
        <w:rPr>
          <w:rFonts w:ascii="Times New Roman" w:hAnsi="Times New Roman"/>
          <w:sz w:val="28"/>
          <w:szCs w:val="28"/>
        </w:rPr>
        <w:t>:</w:t>
      </w:r>
    </w:p>
    <w:p w:rsidR="00CC07BF" w:rsidRDefault="00CC07BF" w:rsidP="0045301E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 xml:space="preserve">Утвердить </w:t>
      </w:r>
      <w:r w:rsidR="002B744B" w:rsidRPr="006F585D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F66C58" w:rsidRPr="00F66C58">
        <w:rPr>
          <w:rFonts w:ascii="Times New Roman" w:hAnsi="Times New Roman"/>
          <w:sz w:val="28"/>
          <w:szCs w:val="28"/>
        </w:rPr>
        <w:t>«</w:t>
      </w:r>
      <w:r w:rsidR="00290F42" w:rsidRPr="00290F42">
        <w:rPr>
          <w:rFonts w:ascii="Times New Roman" w:hAnsi="Times New Roman"/>
          <w:sz w:val="28"/>
          <w:szCs w:val="28"/>
        </w:rPr>
        <w:t>Повышение эффективности использования муниципального имущества и земельных ресурсов Хилокского муниципального округа Забайкальского края</w:t>
      </w:r>
      <w:r w:rsidR="00290F42" w:rsidRPr="00290F42">
        <w:rPr>
          <w:rFonts w:ascii="Times New Roman" w:hAnsi="Times New Roman"/>
          <w:b/>
          <w:sz w:val="28"/>
          <w:szCs w:val="28"/>
        </w:rPr>
        <w:t>»</w:t>
      </w:r>
      <w:r w:rsidR="00F66C58">
        <w:rPr>
          <w:rFonts w:ascii="Times New Roman" w:hAnsi="Times New Roman"/>
          <w:sz w:val="28"/>
          <w:szCs w:val="28"/>
        </w:rPr>
        <w:t>.</w:t>
      </w:r>
    </w:p>
    <w:p w:rsidR="00406BCF" w:rsidRDefault="00406BCF" w:rsidP="00406BCF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6BCF">
        <w:rPr>
          <w:rFonts w:ascii="Times New Roman" w:hAnsi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</w:t>
      </w:r>
      <w:proofErr w:type="gramStart"/>
      <w:r w:rsidRPr="00406BCF">
        <w:rPr>
          <w:rFonts w:ascii="Times New Roman" w:hAnsi="Times New Roman"/>
          <w:sz w:val="28"/>
          <w:szCs w:val="28"/>
        </w:rPr>
        <w:t>.р</w:t>
      </w:r>
      <w:proofErr w:type="gramEnd"/>
      <w:r w:rsidRPr="00406BCF">
        <w:rPr>
          <w:rFonts w:ascii="Times New Roman" w:hAnsi="Times New Roman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784C86" w:rsidRDefault="00F15A9E" w:rsidP="0045301E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4C86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A7ACF" w:rsidRPr="00784C86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</w:t>
      </w:r>
      <w:r w:rsidR="00216C55" w:rsidRPr="00784C86">
        <w:rPr>
          <w:rFonts w:ascii="Times New Roman" w:hAnsi="Times New Roman"/>
          <w:sz w:val="28"/>
          <w:szCs w:val="28"/>
        </w:rPr>
        <w:t xml:space="preserve"> (обнародования)</w:t>
      </w:r>
      <w:r w:rsidR="00784C86" w:rsidRPr="00784C86">
        <w:rPr>
          <w:rFonts w:ascii="Times New Roman" w:hAnsi="Times New Roman"/>
          <w:sz w:val="28"/>
          <w:szCs w:val="28"/>
        </w:rPr>
        <w:t>.</w:t>
      </w:r>
      <w:r w:rsidR="00216C55" w:rsidRPr="00784C86">
        <w:rPr>
          <w:rFonts w:ascii="Times New Roman" w:hAnsi="Times New Roman"/>
          <w:sz w:val="28"/>
          <w:szCs w:val="28"/>
        </w:rPr>
        <w:t xml:space="preserve"> </w:t>
      </w:r>
    </w:p>
    <w:p w:rsidR="00920D72" w:rsidRPr="00784C86" w:rsidRDefault="00920D72" w:rsidP="0045301E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C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4C8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5AF4" w:rsidRDefault="00BA5AF4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86AC8" w:rsidRDefault="00986AC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E0EDB" w:rsidRDefault="00290F42" w:rsidP="00460937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E0EDB">
        <w:rPr>
          <w:rFonts w:ascii="Times New Roman" w:hAnsi="Times New Roman"/>
          <w:sz w:val="28"/>
          <w:szCs w:val="28"/>
        </w:rPr>
        <w:t xml:space="preserve"> г</w:t>
      </w:r>
      <w:r w:rsidR="003C55DB">
        <w:rPr>
          <w:rFonts w:ascii="Times New Roman" w:hAnsi="Times New Roman"/>
          <w:sz w:val="28"/>
          <w:szCs w:val="28"/>
        </w:rPr>
        <w:t>лав</w:t>
      </w:r>
      <w:r w:rsidR="00CE0EDB">
        <w:rPr>
          <w:rFonts w:ascii="Times New Roman" w:hAnsi="Times New Roman"/>
          <w:sz w:val="28"/>
          <w:szCs w:val="28"/>
        </w:rPr>
        <w:t>ы</w:t>
      </w:r>
      <w:r w:rsidR="00285E1D">
        <w:rPr>
          <w:rFonts w:ascii="Times New Roman" w:hAnsi="Times New Roman"/>
          <w:sz w:val="28"/>
          <w:szCs w:val="28"/>
        </w:rPr>
        <w:t xml:space="preserve"> </w:t>
      </w:r>
      <w:r w:rsidR="00CE0EDB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920D72" w:rsidRPr="00F66C58" w:rsidRDefault="00CE0EDB" w:rsidP="0046093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«Хилокский район»                                                  </w:t>
      </w:r>
      <w:r w:rsidR="00290F42">
        <w:rPr>
          <w:rFonts w:ascii="Times New Roman" w:hAnsi="Times New Roman"/>
          <w:sz w:val="28"/>
          <w:szCs w:val="28"/>
        </w:rPr>
        <w:t>Л.В. Тищенко</w:t>
      </w:r>
      <w:r w:rsidR="00BC499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42457">
        <w:rPr>
          <w:rFonts w:ascii="Times New Roman" w:hAnsi="Times New Roman"/>
          <w:sz w:val="28"/>
          <w:szCs w:val="28"/>
        </w:rPr>
        <w:t xml:space="preserve">   </w:t>
      </w:r>
      <w:r w:rsidR="00652706">
        <w:rPr>
          <w:rFonts w:ascii="Times New Roman" w:hAnsi="Times New Roman"/>
          <w:sz w:val="28"/>
          <w:szCs w:val="28"/>
        </w:rPr>
        <w:t xml:space="preserve">  </w:t>
      </w:r>
      <w:r w:rsidR="00942457">
        <w:rPr>
          <w:rFonts w:ascii="Times New Roman" w:hAnsi="Times New Roman"/>
          <w:sz w:val="28"/>
          <w:szCs w:val="28"/>
        </w:rPr>
        <w:t xml:space="preserve"> </w:t>
      </w:r>
      <w:r w:rsidR="00CC07BF" w:rsidRPr="006F585D">
        <w:rPr>
          <w:rFonts w:ascii="Times New Roman" w:hAnsi="Times New Roman"/>
          <w:sz w:val="28"/>
          <w:szCs w:val="28"/>
        </w:rPr>
        <w:tab/>
      </w:r>
      <w:r w:rsidR="00BA5AF4">
        <w:rPr>
          <w:rFonts w:ascii="Times New Roman" w:hAnsi="Times New Roman"/>
          <w:sz w:val="28"/>
          <w:szCs w:val="28"/>
        </w:rPr>
        <w:t xml:space="preserve">      </w:t>
      </w:r>
    </w:p>
    <w:p w:rsidR="00290F42" w:rsidRDefault="00290F42" w:rsidP="00B7222F">
      <w:pPr>
        <w:ind w:firstLine="0"/>
        <w:jc w:val="right"/>
        <w:rPr>
          <w:bCs/>
        </w:rPr>
      </w:pPr>
    </w:p>
    <w:p w:rsidR="00290F42" w:rsidRDefault="00290F42" w:rsidP="00B7222F">
      <w:pPr>
        <w:ind w:firstLine="0"/>
        <w:jc w:val="right"/>
        <w:rPr>
          <w:bCs/>
        </w:rPr>
      </w:pPr>
    </w:p>
    <w:p w:rsidR="00290F42" w:rsidRDefault="00290F42" w:rsidP="00B7222F">
      <w:pPr>
        <w:ind w:firstLine="0"/>
        <w:jc w:val="right"/>
        <w:rPr>
          <w:bCs/>
        </w:rPr>
      </w:pPr>
    </w:p>
    <w:p w:rsidR="00290F42" w:rsidRDefault="00290F42" w:rsidP="00B7222F">
      <w:pPr>
        <w:ind w:firstLine="0"/>
        <w:jc w:val="right"/>
        <w:rPr>
          <w:bCs/>
        </w:rPr>
      </w:pPr>
    </w:p>
    <w:p w:rsidR="00290F42" w:rsidRDefault="00290F42" w:rsidP="00B7222F">
      <w:pPr>
        <w:ind w:firstLine="0"/>
        <w:jc w:val="right"/>
        <w:rPr>
          <w:bCs/>
        </w:rPr>
      </w:pPr>
    </w:p>
    <w:p w:rsidR="00290F42" w:rsidRDefault="00290F42" w:rsidP="00B7222F">
      <w:pPr>
        <w:ind w:firstLine="0"/>
        <w:jc w:val="right"/>
        <w:rPr>
          <w:bCs/>
        </w:rPr>
      </w:pPr>
    </w:p>
    <w:p w:rsidR="00B7222F" w:rsidRPr="00D770C6" w:rsidRDefault="00B7222F" w:rsidP="00B7222F">
      <w:pPr>
        <w:ind w:firstLine="0"/>
        <w:jc w:val="right"/>
        <w:rPr>
          <w:bCs/>
        </w:rPr>
      </w:pPr>
      <w:r w:rsidRPr="004815DE">
        <w:rPr>
          <w:bCs/>
        </w:rPr>
        <w:t>УТВЕ</w:t>
      </w:r>
      <w:r w:rsidRPr="00D770C6">
        <w:rPr>
          <w:bCs/>
        </w:rPr>
        <w:t xml:space="preserve">РЖДЕНА </w:t>
      </w:r>
    </w:p>
    <w:p w:rsidR="00B7222F" w:rsidRPr="00D770C6" w:rsidRDefault="00B7222F" w:rsidP="00B7222F">
      <w:pPr>
        <w:ind w:firstLine="0"/>
        <w:jc w:val="right"/>
        <w:rPr>
          <w:bCs/>
        </w:rPr>
      </w:pPr>
      <w:r w:rsidRPr="00D770C6">
        <w:rPr>
          <w:bCs/>
        </w:rPr>
        <w:t>постановлением администрации</w:t>
      </w:r>
    </w:p>
    <w:p w:rsidR="00B7222F" w:rsidRPr="00D770C6" w:rsidRDefault="00A57613" w:rsidP="00B7222F">
      <w:pPr>
        <w:ind w:firstLine="0"/>
        <w:jc w:val="right"/>
        <w:rPr>
          <w:bCs/>
        </w:rPr>
      </w:pPr>
      <w:r>
        <w:rPr>
          <w:bCs/>
        </w:rPr>
        <w:t>Хилокского</w:t>
      </w:r>
      <w:r w:rsidRPr="00D770C6">
        <w:rPr>
          <w:bCs/>
        </w:rPr>
        <w:t xml:space="preserve"> </w:t>
      </w:r>
      <w:r w:rsidR="00B7222F" w:rsidRPr="00D770C6">
        <w:rPr>
          <w:bCs/>
        </w:rPr>
        <w:t xml:space="preserve">муниципального </w:t>
      </w:r>
      <w:r>
        <w:rPr>
          <w:bCs/>
        </w:rPr>
        <w:t>округа</w:t>
      </w:r>
    </w:p>
    <w:p w:rsidR="00B7222F" w:rsidRPr="00230C31" w:rsidRDefault="00986AC8" w:rsidP="00986AC8">
      <w:pPr>
        <w:ind w:firstLine="0"/>
        <w:jc w:val="center"/>
        <w:rPr>
          <w:b/>
          <w:bCs/>
          <w:u w:val="single"/>
        </w:rPr>
      </w:pPr>
      <w:r>
        <w:rPr>
          <w:bCs/>
        </w:rPr>
        <w:t xml:space="preserve">                                                            </w:t>
      </w:r>
      <w:r w:rsidR="00C77AE5">
        <w:rPr>
          <w:bCs/>
        </w:rPr>
        <w:t xml:space="preserve">                          </w:t>
      </w:r>
      <w:bookmarkStart w:id="0" w:name="_GoBack"/>
      <w:bookmarkEnd w:id="0"/>
      <w:r w:rsidR="00230C31" w:rsidRPr="00986AC8">
        <w:rPr>
          <w:bCs/>
        </w:rPr>
        <w:t>о</w:t>
      </w:r>
      <w:r w:rsidR="00292AC1" w:rsidRPr="00986AC8">
        <w:rPr>
          <w:bCs/>
        </w:rPr>
        <w:t>т</w:t>
      </w:r>
      <w:r w:rsidR="00230C31" w:rsidRPr="00986AC8">
        <w:rPr>
          <w:bCs/>
        </w:rPr>
        <w:t xml:space="preserve"> </w:t>
      </w:r>
      <w:r w:rsidR="00C77AE5">
        <w:rPr>
          <w:bCs/>
        </w:rPr>
        <w:t>13.11.</w:t>
      </w:r>
      <w:r w:rsidR="00B7222F" w:rsidRPr="00986AC8">
        <w:rPr>
          <w:bCs/>
        </w:rPr>
        <w:t>202</w:t>
      </w:r>
      <w:r w:rsidR="009269C1" w:rsidRPr="00986AC8">
        <w:rPr>
          <w:bCs/>
        </w:rPr>
        <w:t>5</w:t>
      </w:r>
      <w:r>
        <w:rPr>
          <w:bCs/>
        </w:rPr>
        <w:t xml:space="preserve"> г. </w:t>
      </w:r>
      <w:r w:rsidR="00B7222F" w:rsidRPr="00986AC8">
        <w:rPr>
          <w:bCs/>
        </w:rPr>
        <w:t xml:space="preserve"> №</w:t>
      </w:r>
      <w:r w:rsidR="00C77AE5">
        <w:rPr>
          <w:bCs/>
        </w:rPr>
        <w:t>716</w:t>
      </w:r>
    </w:p>
    <w:p w:rsidR="00B7222F" w:rsidRDefault="00B7222F" w:rsidP="00B7222F">
      <w:pPr>
        <w:ind w:firstLine="0"/>
        <w:jc w:val="center"/>
        <w:rPr>
          <w:b/>
          <w:bCs/>
        </w:rPr>
      </w:pPr>
    </w:p>
    <w:p w:rsidR="00970DAE" w:rsidRPr="00520282" w:rsidRDefault="00970DAE" w:rsidP="00970DAE">
      <w:pPr>
        <w:ind w:firstLine="0"/>
        <w:jc w:val="center"/>
        <w:rPr>
          <w:b/>
        </w:rPr>
      </w:pPr>
      <w:r w:rsidRPr="00520282">
        <w:rPr>
          <w:b/>
        </w:rPr>
        <w:t xml:space="preserve">Муниципальная </w:t>
      </w:r>
      <w:r>
        <w:rPr>
          <w:b/>
        </w:rPr>
        <w:t>программа</w:t>
      </w:r>
    </w:p>
    <w:p w:rsidR="00970DAE" w:rsidRPr="00520282" w:rsidRDefault="00970DAE" w:rsidP="00970DAE">
      <w:pPr>
        <w:ind w:firstLine="0"/>
        <w:jc w:val="center"/>
        <w:rPr>
          <w:b/>
        </w:rPr>
      </w:pPr>
      <w:r w:rsidRPr="00520282">
        <w:rPr>
          <w:b/>
        </w:rPr>
        <w:t>«</w:t>
      </w:r>
      <w:r w:rsidR="00290F42" w:rsidRPr="00290F42">
        <w:rPr>
          <w:b/>
        </w:rPr>
        <w:t>Повышение эффективности использования муниципального имущества и земельных ресурсов Хилокского муниципаль</w:t>
      </w:r>
      <w:r w:rsidR="00290F42">
        <w:rPr>
          <w:b/>
        </w:rPr>
        <w:t>ного округа Забайкальского края</w:t>
      </w:r>
      <w:r w:rsidRPr="00520282">
        <w:rPr>
          <w:b/>
        </w:rPr>
        <w:t>»</w:t>
      </w:r>
    </w:p>
    <w:p w:rsidR="00970DAE" w:rsidRPr="00520282" w:rsidRDefault="00970DAE" w:rsidP="00970DAE">
      <w:pPr>
        <w:ind w:firstLine="0"/>
        <w:jc w:val="center"/>
        <w:rPr>
          <w:b/>
        </w:rPr>
      </w:pPr>
    </w:p>
    <w:p w:rsidR="00970DAE" w:rsidRPr="00520282" w:rsidRDefault="00970DAE" w:rsidP="00970DAE">
      <w:pPr>
        <w:ind w:firstLine="0"/>
        <w:jc w:val="center"/>
        <w:rPr>
          <w:b/>
        </w:rPr>
      </w:pPr>
      <w:r w:rsidRPr="00520282">
        <w:rPr>
          <w:b/>
        </w:rPr>
        <w:t>Паспорт</w:t>
      </w:r>
    </w:p>
    <w:p w:rsidR="00970DAE" w:rsidRPr="00520282" w:rsidRDefault="00970DAE" w:rsidP="00970DAE">
      <w:pPr>
        <w:ind w:firstLine="0"/>
        <w:jc w:val="center"/>
      </w:pPr>
      <w:r w:rsidRPr="00520282">
        <w:rPr>
          <w:b/>
        </w:rPr>
        <w:t xml:space="preserve">муниципальной </w:t>
      </w:r>
      <w:r>
        <w:rPr>
          <w:b/>
        </w:rPr>
        <w:t>программы</w:t>
      </w:r>
      <w:r w:rsidRPr="00520282">
        <w:rPr>
          <w:b/>
        </w:rPr>
        <w:t xml:space="preserve"> </w:t>
      </w:r>
      <w:r w:rsidR="00290F42" w:rsidRPr="00290F42">
        <w:rPr>
          <w:b/>
        </w:rPr>
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</w:r>
    </w:p>
    <w:p w:rsidR="00970DAE" w:rsidRPr="00520282" w:rsidRDefault="00970DAE" w:rsidP="00970DAE">
      <w:pPr>
        <w:ind w:firstLine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70DAE" w:rsidRPr="00520282" w:rsidTr="00970DAE">
        <w:trPr>
          <w:trHeight w:val="970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 xml:space="preserve">Наименование </w:t>
            </w:r>
            <w:r>
              <w:rPr>
                <w:lang w:bidi="ru-RU"/>
              </w:rPr>
              <w:t>программы</w:t>
            </w:r>
          </w:p>
        </w:tc>
        <w:tc>
          <w:tcPr>
            <w:tcW w:w="6344" w:type="dxa"/>
          </w:tcPr>
          <w:p w:rsidR="00970DAE" w:rsidRPr="00520282" w:rsidRDefault="00290F42" w:rsidP="00970DAE">
            <w:pPr>
              <w:ind w:firstLine="0"/>
              <w:rPr>
                <w:b/>
              </w:rPr>
            </w:pPr>
            <w:r w:rsidRPr="00290F42">
      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      </w:r>
            <w:r w:rsidR="00970DAE" w:rsidRPr="00520282">
              <w:t xml:space="preserve"> </w:t>
            </w:r>
          </w:p>
        </w:tc>
      </w:tr>
      <w:tr w:rsidR="00970DAE" w:rsidRPr="00520282" w:rsidTr="00970DAE">
        <w:trPr>
          <w:trHeight w:val="851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Ответственный исполнитель</w:t>
            </w: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Отдел по управлению муниципальным имуществом и земельным отношениям</w:t>
            </w:r>
            <w:r>
              <w:rPr>
                <w:lang w:bidi="ru-RU"/>
              </w:rPr>
              <w:t xml:space="preserve"> администрации Хилокского муниципального округа</w:t>
            </w:r>
          </w:p>
        </w:tc>
      </w:tr>
      <w:tr w:rsidR="00970DAE" w:rsidRPr="00520282" w:rsidTr="00970DAE">
        <w:trPr>
          <w:trHeight w:val="5235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Цель</w:t>
            </w: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 xml:space="preserve">- Повышение эффективности использования муниципального имущества, путем осуществления </w:t>
            </w:r>
            <w:proofErr w:type="gramStart"/>
            <w:r w:rsidRPr="00520282">
              <w:rPr>
                <w:lang w:bidi="ru-RU"/>
              </w:rPr>
              <w:t>контроля за</w:t>
            </w:r>
            <w:proofErr w:type="gramEnd"/>
            <w:r w:rsidRPr="00520282">
              <w:rPr>
                <w:lang w:bidi="ru-RU"/>
              </w:rPr>
              <w:t xml:space="preserve"> использованием по назначению и сохранностью имущества, закрепленного за муниципальными предприятиями и учреждениями на правах хозяйственного ведения и оперативного управления;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- обеспечение увеличения доходов местного бюджета от использования муниципального имущества и земельных ресурсов;</w:t>
            </w:r>
          </w:p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- создание и совершенствование необходимой нормативно правовой, методической и материально-технической базы по управлению и распоряжению муниципальным имуществом и земельными ресурсами.</w:t>
            </w:r>
          </w:p>
        </w:tc>
      </w:tr>
      <w:tr w:rsidR="00970DAE" w:rsidRPr="00520282" w:rsidTr="00970DAE">
        <w:trPr>
          <w:trHeight w:val="1269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Задачи</w:t>
            </w: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- Совершенствование формирования муниципального имущества;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- Совершенствование земельных отношений.</w:t>
            </w:r>
          </w:p>
        </w:tc>
      </w:tr>
      <w:tr w:rsidR="00970DAE" w:rsidRPr="00520282" w:rsidTr="00970DAE"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lastRenderedPageBreak/>
              <w:t>Целевые показатели (индикаторы)</w:t>
            </w: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1. Количество объектов, на которые проведена оценка муниципального имущества.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2. Количество объектов недвижимости, на которые оформлены кадастровые паспорта.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3. Количество переданных объектов в аренду, безвозмездное пользование, а также на правах оперативного управления, хозяйственного ведения и концессию.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 xml:space="preserve">4. Количество проведенных проверок инвентаризации муниципальных учреждений и предприятий </w:t>
            </w:r>
            <w:r w:rsidRPr="00E523C2">
              <w:rPr>
                <w:lang w:bidi="ru-RU"/>
              </w:rPr>
              <w:t>Хилокского муниципального округа</w:t>
            </w:r>
            <w:r>
              <w:rPr>
                <w:lang w:bidi="ru-RU"/>
              </w:rPr>
              <w:t>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5. Количество объектов капитального строительства (ЖКХ) внесенных в государственный кадастр недвижимости.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6. Количество сформированных земельных участков под объектами капитального строительства (дороги).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7. Количество выявленных земельных участков, используемых гражданами без правоустанавливающих документов.</w:t>
            </w:r>
          </w:p>
          <w:p w:rsidR="00970DAE" w:rsidRDefault="00640E1A" w:rsidP="00970DAE">
            <w:pPr>
              <w:ind w:firstLine="0"/>
              <w:rPr>
                <w:bCs/>
              </w:rPr>
            </w:pPr>
            <w:r>
              <w:t>8</w:t>
            </w:r>
            <w:r w:rsidR="00970DAE" w:rsidRPr="00520282">
              <w:t>. Количество сформированных</w:t>
            </w:r>
            <w:r w:rsidR="00970DAE" w:rsidRPr="00520282">
              <w:rPr>
                <w:bCs/>
              </w:rPr>
              <w:t xml:space="preserve"> земельных участков для последующего предоставления бесплатно льготным категориям граждан.</w:t>
            </w:r>
          </w:p>
          <w:p w:rsidR="00640E1A" w:rsidRPr="00520282" w:rsidRDefault="00640E1A" w:rsidP="00970DAE">
            <w:pPr>
              <w:ind w:firstLine="0"/>
            </w:pPr>
            <w:r>
              <w:rPr>
                <w:bCs/>
              </w:rPr>
              <w:t xml:space="preserve">9. </w:t>
            </w:r>
            <w:r w:rsidRPr="00640E1A">
              <w:rPr>
                <w:bCs/>
              </w:rPr>
              <w:t>Количество сформированных земельных участков для жилищного строительства с последующим выставлением на аукционы</w:t>
            </w:r>
          </w:p>
          <w:p w:rsidR="00970DAE" w:rsidRPr="00E523C2" w:rsidRDefault="00970DAE" w:rsidP="00970DAE">
            <w:pPr>
              <w:ind w:firstLine="0"/>
              <w:rPr>
                <w:b/>
                <w:sz w:val="18"/>
              </w:rPr>
            </w:pPr>
          </w:p>
        </w:tc>
      </w:tr>
      <w:tr w:rsidR="00970DAE" w:rsidRPr="00520282" w:rsidTr="00970DAE">
        <w:trPr>
          <w:trHeight w:val="938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>Сроки и этапы реализации</w:t>
            </w:r>
          </w:p>
          <w:p w:rsidR="00970DAE" w:rsidRPr="00E523C2" w:rsidRDefault="00970DAE" w:rsidP="00970DAE">
            <w:pPr>
              <w:ind w:firstLine="0"/>
              <w:rPr>
                <w:b/>
                <w:sz w:val="18"/>
              </w:rPr>
            </w:pP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>
              <w:rPr>
                <w:lang w:bidi="ru-RU"/>
              </w:rPr>
              <w:t xml:space="preserve">2026-2030 </w:t>
            </w:r>
            <w:r w:rsidRPr="00520282">
              <w:rPr>
                <w:lang w:bidi="ru-RU"/>
              </w:rPr>
              <w:t xml:space="preserve">гг., </w:t>
            </w:r>
            <w:r>
              <w:rPr>
                <w:lang w:bidi="ru-RU"/>
              </w:rPr>
              <w:t>программа</w:t>
            </w:r>
            <w:r w:rsidRPr="00520282">
              <w:rPr>
                <w:lang w:bidi="ru-RU"/>
              </w:rPr>
              <w:t xml:space="preserve"> реализуется в один этап.</w:t>
            </w:r>
          </w:p>
        </w:tc>
      </w:tr>
      <w:tr w:rsidR="00970DAE" w:rsidRPr="00520282" w:rsidTr="00970DAE">
        <w:trPr>
          <w:trHeight w:val="2111"/>
        </w:trPr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Объемы и источники финансирования</w:t>
            </w:r>
          </w:p>
        </w:tc>
        <w:tc>
          <w:tcPr>
            <w:tcW w:w="6344" w:type="dxa"/>
          </w:tcPr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9A2F05">
              <w:rPr>
                <w:lang w:bidi="ru-RU"/>
              </w:rPr>
              <w:t xml:space="preserve">Объем финансирования </w:t>
            </w:r>
            <w:r>
              <w:rPr>
                <w:lang w:bidi="ru-RU"/>
              </w:rPr>
              <w:t>программы</w:t>
            </w:r>
            <w:r w:rsidRPr="009A2F05">
              <w:rPr>
                <w:lang w:bidi="ru-RU"/>
              </w:rPr>
              <w:t xml:space="preserve"> составляет </w:t>
            </w:r>
            <w:r w:rsidRPr="008116A1">
              <w:rPr>
                <w:color w:val="auto"/>
                <w:lang w:bidi="ru-RU"/>
              </w:rPr>
              <w:t>2 930,00 тыс. руб., из средств местного бюджета, в том числе по годам:</w:t>
            </w:r>
          </w:p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8116A1">
              <w:rPr>
                <w:color w:val="auto"/>
                <w:lang w:bidi="ru-RU"/>
              </w:rPr>
              <w:t>2026 г. – 586,00 тыс.</w:t>
            </w:r>
            <w:r>
              <w:rPr>
                <w:color w:val="auto"/>
                <w:lang w:bidi="ru-RU"/>
              </w:rPr>
              <w:t xml:space="preserve"> </w:t>
            </w:r>
            <w:r w:rsidRPr="008116A1">
              <w:rPr>
                <w:color w:val="auto"/>
                <w:lang w:bidi="ru-RU"/>
              </w:rPr>
              <w:t>руб.</w:t>
            </w:r>
          </w:p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8116A1">
              <w:rPr>
                <w:color w:val="auto"/>
                <w:lang w:bidi="ru-RU"/>
              </w:rPr>
              <w:t>2027 г. – 586,0 тыс.</w:t>
            </w:r>
            <w:r>
              <w:rPr>
                <w:color w:val="auto"/>
                <w:lang w:bidi="ru-RU"/>
              </w:rPr>
              <w:t xml:space="preserve"> </w:t>
            </w:r>
            <w:r w:rsidRPr="008116A1">
              <w:rPr>
                <w:color w:val="auto"/>
                <w:lang w:bidi="ru-RU"/>
              </w:rPr>
              <w:t>руб.</w:t>
            </w:r>
          </w:p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8116A1">
              <w:rPr>
                <w:color w:val="auto"/>
                <w:lang w:bidi="ru-RU"/>
              </w:rPr>
              <w:t>2028 г. – 586,0 тыс.</w:t>
            </w:r>
            <w:r>
              <w:rPr>
                <w:color w:val="auto"/>
                <w:lang w:bidi="ru-RU"/>
              </w:rPr>
              <w:t xml:space="preserve"> </w:t>
            </w:r>
            <w:r w:rsidRPr="008116A1">
              <w:rPr>
                <w:color w:val="auto"/>
                <w:lang w:bidi="ru-RU"/>
              </w:rPr>
              <w:t>руб.</w:t>
            </w:r>
          </w:p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8116A1">
              <w:rPr>
                <w:color w:val="auto"/>
                <w:lang w:bidi="ru-RU"/>
              </w:rPr>
              <w:t>2029 г. – 586,0 тыс. руб.</w:t>
            </w:r>
          </w:p>
          <w:p w:rsidR="00970DAE" w:rsidRPr="008116A1" w:rsidRDefault="00970DAE" w:rsidP="00970DAE">
            <w:pPr>
              <w:ind w:firstLine="0"/>
              <w:rPr>
                <w:color w:val="auto"/>
                <w:lang w:bidi="ru-RU"/>
              </w:rPr>
            </w:pPr>
            <w:r w:rsidRPr="008116A1">
              <w:rPr>
                <w:color w:val="auto"/>
                <w:lang w:bidi="ru-RU"/>
              </w:rPr>
              <w:t>2030 г. – 586,0 тыс. руб.</w:t>
            </w:r>
          </w:p>
          <w:p w:rsidR="00970DAE" w:rsidRPr="00E523C2" w:rsidRDefault="00970DAE" w:rsidP="00970DAE">
            <w:pPr>
              <w:ind w:firstLine="0"/>
              <w:rPr>
                <w:sz w:val="18"/>
                <w:lang w:bidi="ru-RU"/>
              </w:rPr>
            </w:pPr>
          </w:p>
        </w:tc>
      </w:tr>
      <w:tr w:rsidR="00970DAE" w:rsidRPr="00520282" w:rsidTr="00970DAE">
        <w:tc>
          <w:tcPr>
            <w:tcW w:w="3227" w:type="dxa"/>
          </w:tcPr>
          <w:p w:rsidR="00970DAE" w:rsidRPr="00520282" w:rsidRDefault="00970DAE" w:rsidP="00970DAE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>Ожидаемые конечные результаты</w:t>
            </w:r>
          </w:p>
        </w:tc>
        <w:tc>
          <w:tcPr>
            <w:tcW w:w="6344" w:type="dxa"/>
          </w:tcPr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 xml:space="preserve">- Выполнение годового планового задания по поступлению в бюджет </w:t>
            </w:r>
            <w:r>
              <w:rPr>
                <w:lang w:bidi="ru-RU"/>
              </w:rPr>
              <w:t xml:space="preserve">Хилокского </w:t>
            </w:r>
            <w:r w:rsidRPr="00520282">
              <w:rPr>
                <w:lang w:bidi="ru-RU"/>
              </w:rPr>
              <w:t xml:space="preserve">муниципального </w:t>
            </w:r>
            <w:r>
              <w:rPr>
                <w:lang w:bidi="ru-RU"/>
              </w:rPr>
              <w:t>округа</w:t>
            </w:r>
            <w:r w:rsidRPr="00520282">
              <w:rPr>
                <w:lang w:bidi="ru-RU"/>
              </w:rPr>
              <w:t xml:space="preserve"> доходов от сдачи в аренду имущества, составляющего муниципальную имущественную казну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 xml:space="preserve"> и доходов от внесения </w:t>
            </w:r>
            <w:r w:rsidRPr="00520282">
              <w:rPr>
                <w:lang w:bidi="ru-RU"/>
              </w:rPr>
              <w:lastRenderedPageBreak/>
              <w:t>земельных платежей.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 xml:space="preserve">- Обеспечение государственной регистрации права собственности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 xml:space="preserve"> на объекты недвижимого имущества.</w:t>
            </w:r>
          </w:p>
          <w:p w:rsidR="00970DAE" w:rsidRPr="00520282" w:rsidRDefault="00970DAE" w:rsidP="00970DAE">
            <w:pPr>
              <w:ind w:firstLine="0"/>
              <w:rPr>
                <w:lang w:bidi="ru-RU"/>
              </w:rPr>
            </w:pPr>
            <w:r w:rsidRPr="00520282">
              <w:rPr>
                <w:lang w:bidi="ru-RU"/>
              </w:rPr>
              <w:t xml:space="preserve">- Учет имущества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 xml:space="preserve">, обеспечение внесения в Реестр муниципального имущества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 xml:space="preserve"> информации об объектах собственности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>.</w:t>
            </w:r>
          </w:p>
          <w:p w:rsidR="00970DAE" w:rsidRPr="00520282" w:rsidRDefault="00970DAE" w:rsidP="00640E1A">
            <w:pPr>
              <w:ind w:firstLine="0"/>
              <w:rPr>
                <w:b/>
              </w:rPr>
            </w:pPr>
            <w:r w:rsidRPr="00520282">
              <w:rPr>
                <w:lang w:bidi="ru-RU"/>
              </w:rPr>
              <w:t xml:space="preserve">- Увеличение доходов бюджета </w:t>
            </w:r>
            <w:r w:rsidRPr="007B6B84">
              <w:rPr>
                <w:lang w:bidi="ru-RU"/>
              </w:rPr>
              <w:t>Хилокского муниципального округа</w:t>
            </w:r>
            <w:r w:rsidRPr="00520282">
              <w:rPr>
                <w:lang w:bidi="ru-RU"/>
              </w:rPr>
              <w:t xml:space="preserve"> от внесения земельных платежей.</w:t>
            </w:r>
          </w:p>
        </w:tc>
      </w:tr>
    </w:tbl>
    <w:p w:rsidR="00986AC8" w:rsidRDefault="00986AC8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70DAE" w:rsidRDefault="00970DAE" w:rsidP="00B7222F">
      <w:pPr>
        <w:ind w:firstLine="0"/>
        <w:jc w:val="center"/>
        <w:rPr>
          <w:b/>
          <w:bCs/>
        </w:rPr>
      </w:pPr>
    </w:p>
    <w:p w:rsidR="00986AC8" w:rsidRDefault="00986AC8" w:rsidP="00B7222F">
      <w:pPr>
        <w:ind w:firstLine="0"/>
        <w:jc w:val="center"/>
        <w:rPr>
          <w:b/>
          <w:bCs/>
        </w:rPr>
      </w:pPr>
    </w:p>
    <w:p w:rsidR="00B7222F" w:rsidRPr="00945B8B" w:rsidRDefault="00B7222F" w:rsidP="00B7222F">
      <w:pPr>
        <w:ind w:firstLine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Pr="00945B8B">
        <w:rPr>
          <w:b/>
          <w:bCs/>
        </w:rPr>
        <w:t xml:space="preserve"> программа </w:t>
      </w:r>
      <w:r w:rsidR="006D6667" w:rsidRPr="00520282">
        <w:rPr>
          <w:b/>
        </w:rPr>
        <w:t>«</w:t>
      </w:r>
      <w:r w:rsidR="00290F42" w:rsidRPr="00290F42">
        <w:rPr>
          <w:b/>
        </w:rPr>
        <w:t>Повышение эффективности использования муниципального имущества и земельных ресурсов Хилокского муниципаль</w:t>
      </w:r>
      <w:r w:rsidR="00290F42">
        <w:rPr>
          <w:b/>
        </w:rPr>
        <w:t>ного округа Забайкальского края</w:t>
      </w:r>
      <w:r w:rsidR="006D6667" w:rsidRPr="00520282">
        <w:rPr>
          <w:b/>
        </w:rPr>
        <w:t>»</w:t>
      </w:r>
    </w:p>
    <w:p w:rsidR="00DE1A39" w:rsidRPr="00DE1A39" w:rsidRDefault="00DE1A39" w:rsidP="00B7222F">
      <w:pPr>
        <w:jc w:val="center"/>
        <w:rPr>
          <w:bCs/>
        </w:rPr>
      </w:pPr>
    </w:p>
    <w:p w:rsidR="004E4244" w:rsidRPr="00945B8B" w:rsidRDefault="004E4244" w:rsidP="00030A46">
      <w:pPr>
        <w:jc w:val="center"/>
        <w:rPr>
          <w:b/>
          <w:bCs/>
        </w:rPr>
      </w:pPr>
    </w:p>
    <w:p w:rsidR="00030A46" w:rsidRDefault="00030A46" w:rsidP="00030A46">
      <w:pPr>
        <w:pStyle w:val="a3"/>
        <w:numPr>
          <w:ilvl w:val="0"/>
          <w:numId w:val="1"/>
        </w:numPr>
        <w:autoSpaceDE w:val="0"/>
        <w:autoSpaceDN w:val="0"/>
        <w:adjustRightInd w:val="0"/>
        <w:ind w:left="1276" w:hanging="709"/>
        <w:jc w:val="center"/>
        <w:rPr>
          <w:b/>
          <w:bCs/>
        </w:rPr>
      </w:pPr>
      <w:r w:rsidRPr="007E61E5">
        <w:rPr>
          <w:b/>
          <w:bCs/>
        </w:rPr>
        <w:t xml:space="preserve">Характеристика текущего состояния сферы действия </w:t>
      </w:r>
      <w:r>
        <w:rPr>
          <w:b/>
          <w:bCs/>
        </w:rPr>
        <w:t xml:space="preserve">муниципальной </w:t>
      </w:r>
      <w:r w:rsidRPr="007E61E5">
        <w:rPr>
          <w:b/>
          <w:bCs/>
        </w:rPr>
        <w:t>программы</w:t>
      </w:r>
    </w:p>
    <w:p w:rsidR="00030A46" w:rsidRPr="007E61E5" w:rsidRDefault="00030A46" w:rsidP="00030A46">
      <w:pPr>
        <w:pStyle w:val="a3"/>
        <w:autoSpaceDE w:val="0"/>
        <w:autoSpaceDN w:val="0"/>
        <w:adjustRightInd w:val="0"/>
        <w:ind w:left="1276" w:firstLine="0"/>
        <w:rPr>
          <w:b/>
          <w:bCs/>
        </w:rPr>
      </w:pPr>
    </w:p>
    <w:p w:rsidR="00030A46" w:rsidRDefault="00030A46" w:rsidP="00030A46">
      <w:pPr>
        <w:autoSpaceDE w:val="0"/>
        <w:autoSpaceDN w:val="0"/>
        <w:adjustRightInd w:val="0"/>
      </w:pPr>
      <w:r>
        <w:t>Важными составляющими территориального развития являются:</w:t>
      </w:r>
    </w:p>
    <w:p w:rsidR="00030A46" w:rsidRDefault="00030A46" w:rsidP="00030A46">
      <w:pPr>
        <w:tabs>
          <w:tab w:val="left" w:pos="0"/>
        </w:tabs>
        <w:autoSpaceDE w:val="0"/>
        <w:autoSpaceDN w:val="0"/>
        <w:adjustRightInd w:val="0"/>
      </w:pPr>
      <w:r>
        <w:t xml:space="preserve">- реализация мероприятий  по эффективному управлению имуществом и земельными ресурсами муниципального </w:t>
      </w:r>
      <w:r w:rsidR="00B40166">
        <w:t>округа</w:t>
      </w:r>
      <w:r w:rsidR="001D2582">
        <w:t>.</w:t>
      </w:r>
    </w:p>
    <w:p w:rsidR="00030A46" w:rsidRDefault="00030A46" w:rsidP="00030A46">
      <w:pPr>
        <w:tabs>
          <w:tab w:val="left" w:pos="0"/>
        </w:tabs>
        <w:autoSpaceDE w:val="0"/>
        <w:autoSpaceDN w:val="0"/>
        <w:adjustRightInd w:val="0"/>
      </w:pPr>
    </w:p>
    <w:p w:rsidR="00030A46" w:rsidRPr="00AF7E87" w:rsidRDefault="00030A46" w:rsidP="00030A46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 w:rsidR="006D6667">
        <w:rPr>
          <w:b/>
          <w:bCs/>
          <w:i/>
          <w:iCs/>
        </w:rPr>
        <w:t>1</w:t>
      </w:r>
      <w:r>
        <w:rPr>
          <w:b/>
          <w:bCs/>
          <w:i/>
          <w:iCs/>
        </w:rPr>
        <w:t xml:space="preserve"> Р</w:t>
      </w:r>
      <w:r w:rsidRPr="006119CE">
        <w:rPr>
          <w:b/>
          <w:bCs/>
          <w:i/>
          <w:iCs/>
        </w:rPr>
        <w:t>еализация мероприятий</w:t>
      </w:r>
      <w:r w:rsidR="00357D6C">
        <w:rPr>
          <w:b/>
          <w:bCs/>
          <w:i/>
          <w:iCs/>
        </w:rPr>
        <w:t xml:space="preserve"> </w:t>
      </w:r>
      <w:r w:rsidRPr="00AF7E87">
        <w:rPr>
          <w:b/>
          <w:i/>
        </w:rPr>
        <w:t>по повышению эффективности использования муниципального имущества и земельных ресурсов</w:t>
      </w:r>
    </w:p>
    <w:p w:rsidR="00030A46" w:rsidRDefault="00030A46" w:rsidP="00030A46"/>
    <w:p w:rsidR="00030A46" w:rsidRPr="00AF7E87" w:rsidRDefault="00030A46" w:rsidP="00030A46">
      <w:proofErr w:type="gramStart"/>
      <w:r w:rsidRPr="00AF7E87">
        <w:t xml:space="preserve">Муниципальная собственность является определяющей частью финансово-экономической базы местного самоуправления, которая заключается в умелом использовании и распоряжении имеющимися в собственности муниципального </w:t>
      </w:r>
      <w:r w:rsidR="00B40166">
        <w:t>округа</w:t>
      </w:r>
      <w:r w:rsidRPr="00AF7E87">
        <w:t xml:space="preserve"> муниципальными предприятиями и учреждениями, зданиями и сооружениями, как производственного, так и непроизводственного назначения, муниципальным жилым фондом и нежилыми помещениями, а также другим движимым и недвижимым имуществом, и является одним из главных рычагов реализации местной социально-экономической политики.</w:t>
      </w:r>
      <w:proofErr w:type="gramEnd"/>
    </w:p>
    <w:p w:rsidR="00030A46" w:rsidRDefault="00391167" w:rsidP="00813F97">
      <w:r>
        <w:t>По состоянию на 01.01.202</w:t>
      </w:r>
      <w:r w:rsidR="00E077B3">
        <w:t>5</w:t>
      </w:r>
      <w:r w:rsidR="00030A46" w:rsidRPr="00AF7E87">
        <w:t xml:space="preserve"> года в реестре имущества муниципального района «Хилокский район» находится </w:t>
      </w:r>
      <w:r w:rsidR="00E077B3">
        <w:t>744</w:t>
      </w:r>
      <w:r w:rsidR="00030A46" w:rsidRPr="00AF7E87">
        <w:t xml:space="preserve"> о</w:t>
      </w:r>
      <w:r w:rsidR="00CD0C2B">
        <w:t>бъект</w:t>
      </w:r>
      <w:r w:rsidR="00406BCF">
        <w:t>а</w:t>
      </w:r>
      <w:r w:rsidR="00030A46" w:rsidRPr="00AF7E87">
        <w:t xml:space="preserve">, </w:t>
      </w:r>
      <w:r w:rsidR="00E077B3">
        <w:t>58</w:t>
      </w:r>
      <w:r w:rsidR="00406BCF">
        <w:t xml:space="preserve"> муниципальных учреждений</w:t>
      </w:r>
      <w:r w:rsidR="00030A46" w:rsidRPr="00AF7E87">
        <w:t xml:space="preserve">, из них </w:t>
      </w:r>
      <w:r w:rsidR="00E077B3">
        <w:rPr>
          <w:color w:val="auto"/>
        </w:rPr>
        <w:t>44</w:t>
      </w:r>
      <w:r w:rsidR="00030A46" w:rsidRPr="008E1573">
        <w:rPr>
          <w:color w:val="auto"/>
        </w:rPr>
        <w:t xml:space="preserve"> </w:t>
      </w:r>
      <w:r w:rsidR="00406BCF">
        <w:rPr>
          <w:color w:val="auto"/>
        </w:rPr>
        <w:t xml:space="preserve">образовательных </w:t>
      </w:r>
      <w:r w:rsidR="00030A46" w:rsidRPr="008E1573">
        <w:rPr>
          <w:color w:val="auto"/>
        </w:rPr>
        <w:t>учебных учреждени</w:t>
      </w:r>
      <w:r w:rsidR="00406BCF">
        <w:rPr>
          <w:color w:val="auto"/>
        </w:rPr>
        <w:t>я</w:t>
      </w:r>
      <w:r w:rsidR="00030A46" w:rsidRPr="008E1573">
        <w:rPr>
          <w:color w:val="auto"/>
        </w:rPr>
        <w:t>, 10</w:t>
      </w:r>
      <w:r w:rsidR="00030A46" w:rsidRPr="00AF7E87">
        <w:t xml:space="preserve"> дошкольных учреждений, 2 учреждение дополнительного обра</w:t>
      </w:r>
      <w:r w:rsidR="00E077B3">
        <w:t>зования, 6 учреждений культуры.</w:t>
      </w:r>
    </w:p>
    <w:p w:rsidR="00363D27" w:rsidRPr="008254B8" w:rsidRDefault="00363D27" w:rsidP="00813F97">
      <w:pPr>
        <w:spacing w:after="120"/>
      </w:pPr>
      <w:r w:rsidRPr="00125080">
        <w:t>Доходы бюджета муниципального района «Хилокский район» от использования имущества, находящегося в муниципальной собственности, (аренды и продажи) в 20</w:t>
      </w:r>
      <w:r>
        <w:t>2</w:t>
      </w:r>
      <w:r w:rsidR="00E077B3">
        <w:t>4</w:t>
      </w:r>
      <w:r w:rsidRPr="00125080">
        <w:t xml:space="preserve"> году составили </w:t>
      </w:r>
      <w:r w:rsidR="00E077B3">
        <w:t>1 185,9</w:t>
      </w:r>
      <w:r>
        <w:t xml:space="preserve"> </w:t>
      </w:r>
      <w:r w:rsidRPr="00125080">
        <w:t xml:space="preserve">тыс. руб., что </w:t>
      </w:r>
      <w:r>
        <w:t xml:space="preserve">на </w:t>
      </w:r>
      <w:r w:rsidR="00E077B3">
        <w:t>13</w:t>
      </w:r>
      <w:r w:rsidR="008E1573" w:rsidRPr="00786D06">
        <w:t xml:space="preserve"> % больше аналогичного периода 202</w:t>
      </w:r>
      <w:r w:rsidR="00E077B3">
        <w:t>3</w:t>
      </w:r>
      <w:r w:rsidR="008E1573" w:rsidRPr="00786D06">
        <w:t xml:space="preserve"> года</w:t>
      </w:r>
      <w:r w:rsidRPr="00125080">
        <w:t xml:space="preserve">. </w:t>
      </w:r>
    </w:p>
    <w:p w:rsidR="00363D27" w:rsidRPr="00893E65" w:rsidRDefault="00363D27" w:rsidP="00813F97">
      <w:r w:rsidRPr="00893E65">
        <w:t xml:space="preserve">В отчётном периоде предоставлено в аренду </w:t>
      </w:r>
      <w:r>
        <w:t>93</w:t>
      </w:r>
      <w:r w:rsidRPr="00893E65">
        <w:t xml:space="preserve"> земельных участк</w:t>
      </w:r>
      <w:r>
        <w:t>ов</w:t>
      </w:r>
      <w:r w:rsidRPr="00893E65">
        <w:t xml:space="preserve"> общей площадью </w:t>
      </w:r>
      <w:r>
        <w:t>1162,9</w:t>
      </w:r>
      <w:r w:rsidRPr="00893E65">
        <w:t xml:space="preserve"> га, в собственность за плату </w:t>
      </w:r>
      <w:r>
        <w:t>5</w:t>
      </w:r>
      <w:r w:rsidRPr="00893E65">
        <w:t xml:space="preserve"> земельных участков общей площадью </w:t>
      </w:r>
      <w:r>
        <w:t>0,9</w:t>
      </w:r>
      <w:r w:rsidRPr="00893E65">
        <w:t xml:space="preserve"> га и в собственность бесплатно – </w:t>
      </w:r>
      <w:r>
        <w:t>4</w:t>
      </w:r>
      <w:r w:rsidRPr="00893E65">
        <w:t xml:space="preserve"> земельный участок общей площадью 0,</w:t>
      </w:r>
      <w:r>
        <w:t>7</w:t>
      </w:r>
      <w:r w:rsidRPr="00893E65">
        <w:t xml:space="preserve"> га.</w:t>
      </w:r>
    </w:p>
    <w:p w:rsidR="00363D27" w:rsidRDefault="00363D27" w:rsidP="00813F97">
      <w:pPr>
        <w:tabs>
          <w:tab w:val="left" w:pos="2070"/>
        </w:tabs>
      </w:pPr>
      <w:r w:rsidRPr="009C7E83">
        <w:t xml:space="preserve">Поступления арендной платы за землю составили </w:t>
      </w:r>
      <w:r w:rsidR="00E077B3">
        <w:t>4 057,3</w:t>
      </w:r>
      <w:r>
        <w:t xml:space="preserve"> </w:t>
      </w:r>
      <w:r w:rsidR="00E077B3">
        <w:t>тыс. руб</w:t>
      </w:r>
      <w:r w:rsidRPr="009C7E83">
        <w:t xml:space="preserve">. </w:t>
      </w:r>
      <w:r w:rsidRPr="0096519A">
        <w:t>Поступления средств от продажи земельных участков</w:t>
      </w:r>
      <w:r w:rsidR="006E6FD0">
        <w:t xml:space="preserve"> </w:t>
      </w:r>
      <w:r w:rsidRPr="0096519A">
        <w:t>составили</w:t>
      </w:r>
      <w:r w:rsidR="006E6FD0">
        <w:t xml:space="preserve"> </w:t>
      </w:r>
      <w:r w:rsidR="00E077B3">
        <w:t>909,1 тыс. руб</w:t>
      </w:r>
      <w:r w:rsidRPr="00F025BC">
        <w:t xml:space="preserve">. </w:t>
      </w:r>
      <w:r w:rsidRPr="00F025BC">
        <w:lastRenderedPageBreak/>
        <w:t xml:space="preserve">Поступления средств за увеличение площади земельных участков в результате перераспределения составили </w:t>
      </w:r>
      <w:r w:rsidR="004025B5">
        <w:t>102,3 тыс. руб.</w:t>
      </w:r>
    </w:p>
    <w:p w:rsidR="00030A46" w:rsidRDefault="00030A46" w:rsidP="00030A46">
      <w:pPr>
        <w:autoSpaceDE w:val="0"/>
        <w:autoSpaceDN w:val="0"/>
        <w:adjustRightInd w:val="0"/>
        <w:ind w:firstLine="0"/>
      </w:pPr>
    </w:p>
    <w:p w:rsidR="00030A46" w:rsidRPr="003A789A" w:rsidRDefault="00030A46" w:rsidP="00030A4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iCs/>
        </w:rPr>
      </w:pPr>
      <w:r w:rsidRPr="003A789A">
        <w:rPr>
          <w:b/>
          <w:bCs/>
          <w:iCs/>
        </w:rPr>
        <w:t>2. Основные проблемы в сфере реализации муниципальной программы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  <w:rPr>
          <w:b/>
          <w:bCs/>
          <w:i/>
          <w:iCs/>
        </w:rPr>
      </w:pPr>
    </w:p>
    <w:p w:rsidR="00030A46" w:rsidRPr="00D24363" w:rsidRDefault="00030A46" w:rsidP="00D24363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bCs/>
          <w:i/>
          <w:iCs/>
        </w:rPr>
        <w:t>2.</w:t>
      </w:r>
      <w:r w:rsidR="006D6667">
        <w:rPr>
          <w:b/>
          <w:bCs/>
          <w:i/>
          <w:iCs/>
        </w:rPr>
        <w:t>1</w:t>
      </w:r>
      <w:proofErr w:type="gramStart"/>
      <w:r w:rsidR="002837F0">
        <w:rPr>
          <w:b/>
          <w:bCs/>
          <w:i/>
          <w:iCs/>
        </w:rPr>
        <w:t xml:space="preserve"> </w:t>
      </w:r>
      <w:r w:rsidRPr="008E560F">
        <w:rPr>
          <w:b/>
          <w:bCs/>
          <w:i/>
          <w:iCs/>
        </w:rPr>
        <w:t>В</w:t>
      </w:r>
      <w:proofErr w:type="gramEnd"/>
      <w:r w:rsidRPr="008E560F">
        <w:rPr>
          <w:b/>
          <w:bCs/>
          <w:i/>
          <w:iCs/>
        </w:rPr>
        <w:t xml:space="preserve"> сфере</w:t>
      </w:r>
      <w:r w:rsidR="008A073D">
        <w:rPr>
          <w:b/>
          <w:bCs/>
          <w:i/>
          <w:iCs/>
        </w:rPr>
        <w:t xml:space="preserve"> </w:t>
      </w:r>
      <w:r w:rsidRPr="005854A9">
        <w:rPr>
          <w:b/>
          <w:i/>
        </w:rPr>
        <w:t>использования муниципального имущества и земельных ресурсов</w:t>
      </w:r>
    </w:p>
    <w:p w:rsidR="00030A46" w:rsidRPr="005854A9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854A9">
        <w:t>Основная доля имущества находится в оперативном управлении учреждений, осуществляющих функции некоммерческого характера и име</w:t>
      </w:r>
      <w:r w:rsidR="00BE6BB8">
        <w:t>ющих</w:t>
      </w:r>
      <w:r w:rsidRPr="005854A9">
        <w:t xml:space="preserve"> социальную направленность. Наличие правоустанавливающих документов является одним из важнейших условий эффективного управления муниципальной собственностью для ведения единого, полного учета объектов муниципальной собственности. Это условие приобретает особую значимость в процессе оптимизации структуры собственности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другой. На текущий момент пров</w:t>
      </w:r>
      <w:r w:rsidR="006A38DD">
        <w:t xml:space="preserve">одится </w:t>
      </w:r>
      <w:r w:rsidRPr="005854A9">
        <w:t xml:space="preserve"> ин</w:t>
      </w:r>
      <w:r w:rsidR="006A38DD">
        <w:t>вентаризация и паспортизация</w:t>
      </w:r>
      <w:r w:rsidRPr="005854A9">
        <w:t xml:space="preserve"> объектов недвижимости. В настоящее время отсутствует техническая документация и государственная регистрация права собственности на объекты недвижимости, включенные в Реестр муниципального имущества </w:t>
      </w:r>
      <w:r w:rsidR="00B40166" w:rsidRPr="00B40166">
        <w:t>Хилокского муниципального округа</w:t>
      </w:r>
      <w:r w:rsidRPr="005854A9">
        <w:t>, и это означает, что в реестре муниципальной собственности имеются объекты недвижимости:</w:t>
      </w:r>
    </w:p>
    <w:p w:rsidR="00030A46" w:rsidRPr="005854A9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854A9">
        <w:t xml:space="preserve">-не </w:t>
      </w:r>
      <w:proofErr w:type="gramStart"/>
      <w:r w:rsidRPr="005854A9">
        <w:t>прошедшие</w:t>
      </w:r>
      <w:proofErr w:type="gramEnd"/>
      <w:r w:rsidRPr="005854A9">
        <w:t xml:space="preserve"> техническую инвентаризацию, в том числе первичную;</w:t>
      </w:r>
    </w:p>
    <w:p w:rsidR="00030A46" w:rsidRPr="005854A9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854A9">
        <w:t xml:space="preserve">-не прошедшие государственную регистрацию, в отношении </w:t>
      </w:r>
      <w:proofErr w:type="gramStart"/>
      <w:r w:rsidRPr="005854A9">
        <w:t>которых</w:t>
      </w:r>
      <w:proofErr w:type="gramEnd"/>
      <w:r w:rsidRPr="005854A9">
        <w:t xml:space="preserve"> невозможно совершать действия, не противоречащие закону и другим правовым актам, в том числе гражданско-правовые договоры, требующие государственной регистрации.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854A9">
        <w:t>В связи с тем, что в настоящее время процесс формирования муниципальной собственности еще не приобрел законченной формы и находится в постоянном движении оформление документов, предусмотренных законодательством, он не теряет своей актуальности.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В сфере земельных отношений остро стоит вопрос осуществления</w:t>
      </w:r>
      <w:r w:rsidR="0087080D">
        <w:rPr>
          <w:color w:val="auto"/>
        </w:rPr>
        <w:t xml:space="preserve"> </w:t>
      </w:r>
      <w:r w:rsidR="006A38DD">
        <w:rPr>
          <w:color w:val="auto"/>
        </w:rPr>
        <w:t xml:space="preserve">межевания земельных участков под кладбищами, сельхозугодия. Возник наболевший вопрос о земельных участках предоставленных колхозам и КФХ, которые на сегодняшний день не ведут хозяйственной деятельности. Данный вопрос необходимо прорабатывать на уровне Кадастровой палаты и Росреестра, что происходит довольно длительное время. </w:t>
      </w:r>
    </w:p>
    <w:p w:rsidR="006A38DD" w:rsidRDefault="006A38DD" w:rsidP="00030A46">
      <w:pPr>
        <w:tabs>
          <w:tab w:val="left" w:pos="709"/>
        </w:tabs>
        <w:autoSpaceDE w:val="0"/>
        <w:autoSpaceDN w:val="0"/>
        <w:adjustRightInd w:val="0"/>
      </w:pPr>
      <w:r>
        <w:rPr>
          <w:color w:val="auto"/>
        </w:rPr>
        <w:t>Назрел вопрос проведения Комплексных кадастровых работ в отношении земельных участков и объек</w:t>
      </w:r>
      <w:r w:rsidR="00B40166">
        <w:rPr>
          <w:color w:val="auto"/>
        </w:rPr>
        <w:t>тов недвижимости на территории</w:t>
      </w:r>
      <w:r w:rsidR="00B40166" w:rsidRPr="00B40166">
        <w:t xml:space="preserve"> </w:t>
      </w:r>
      <w:r w:rsidR="00B40166" w:rsidRPr="00B40166">
        <w:rPr>
          <w:color w:val="auto"/>
        </w:rPr>
        <w:t>Хилокского муниципального округа</w:t>
      </w:r>
      <w:r>
        <w:rPr>
          <w:color w:val="auto"/>
        </w:rPr>
        <w:t xml:space="preserve">. Работа в этой области новая и только набирает оборот. </w:t>
      </w:r>
      <w:r>
        <w:rPr>
          <w:color w:val="auto"/>
        </w:rPr>
        <w:lastRenderedPageBreak/>
        <w:t xml:space="preserve">Необходимо проводить обследование и инвентаризацию всей  территории </w:t>
      </w:r>
      <w:r w:rsidR="00E523C2" w:rsidRPr="00E523C2">
        <w:rPr>
          <w:color w:val="auto"/>
        </w:rPr>
        <w:t>Хилокского муниципального округа</w:t>
      </w:r>
      <w:r>
        <w:rPr>
          <w:color w:val="auto"/>
        </w:rPr>
        <w:t xml:space="preserve">. 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  <w:ind w:firstLine="0"/>
      </w:pPr>
    </w:p>
    <w:p w:rsidR="00030A46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709" w:firstLine="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B86EAB">
        <w:rPr>
          <w:b/>
          <w:bCs/>
        </w:rPr>
        <w:t xml:space="preserve">Описание целей и задач </w:t>
      </w:r>
      <w:r>
        <w:rPr>
          <w:b/>
          <w:bCs/>
        </w:rPr>
        <w:t>муниципальной</w:t>
      </w:r>
      <w:r w:rsidRPr="00B86EAB">
        <w:rPr>
          <w:b/>
          <w:bCs/>
        </w:rPr>
        <w:t xml:space="preserve"> программы</w:t>
      </w:r>
    </w:p>
    <w:p w:rsidR="00030A46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1276" w:firstLine="0"/>
        <w:rPr>
          <w:b/>
          <w:bCs/>
        </w:rPr>
      </w:pPr>
    </w:p>
    <w:p w:rsidR="00030A46" w:rsidRPr="00B86EAB" w:rsidRDefault="00030A46" w:rsidP="00030A46">
      <w:pPr>
        <w:tabs>
          <w:tab w:val="left" w:pos="709"/>
        </w:tabs>
      </w:pPr>
      <w:r>
        <w:t xml:space="preserve">Муниципальная программа имеет целью </w:t>
      </w:r>
      <w:r w:rsidRPr="00B86EAB">
        <w:t xml:space="preserve">создание условий для социально-экономического развития </w:t>
      </w:r>
      <w:r w:rsidR="00E523C2" w:rsidRPr="00E523C2">
        <w:t>Хилокского муниципального округа</w:t>
      </w:r>
      <w:r w:rsidRPr="00B86EAB">
        <w:t xml:space="preserve"> на основе устойчивого развития его территорий</w:t>
      </w:r>
      <w:r>
        <w:t>.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  <w:r>
        <w:t>Данная цель объединяет различные направления деятельности в сфере территориального развития и представляет консолидированный результат усилий в этих направлениях.</w:t>
      </w:r>
    </w:p>
    <w:p w:rsidR="00030A46" w:rsidRPr="00C1738A" w:rsidRDefault="00030A46" w:rsidP="00C1738A">
      <w:pPr>
        <w:tabs>
          <w:tab w:val="left" w:pos="709"/>
        </w:tabs>
        <w:autoSpaceDE w:val="0"/>
        <w:autoSpaceDN w:val="0"/>
        <w:adjustRightInd w:val="0"/>
        <w:rPr>
          <w:color w:val="auto"/>
        </w:rPr>
      </w:pPr>
      <w:r>
        <w:t xml:space="preserve">Для достижения цели муниципальной программы планируется реализация </w:t>
      </w:r>
      <w:r w:rsidR="00C1738A">
        <w:rPr>
          <w:color w:val="auto"/>
        </w:rPr>
        <w:t>следующих задач - с</w:t>
      </w:r>
      <w:r>
        <w:t xml:space="preserve">овершенствование эффективного управления имуществом и земельными ресурсами </w:t>
      </w:r>
      <w:r w:rsidR="00E523C2" w:rsidRPr="00E523C2">
        <w:t>Хилокского муниципального округа</w:t>
      </w:r>
      <w:r>
        <w:t>.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  <w:ind w:firstLine="0"/>
      </w:pP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left="709" w:firstLine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B86EAB">
        <w:rPr>
          <w:b/>
          <w:bCs/>
        </w:rPr>
        <w:t>Сроки и этапы реализации государственной программы</w:t>
      </w: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firstLine="0"/>
        <w:rPr>
          <w:b/>
          <w:bCs/>
        </w:rPr>
      </w:pPr>
    </w:p>
    <w:p w:rsidR="00030A46" w:rsidRDefault="00030A46" w:rsidP="00030A46">
      <w:pPr>
        <w:tabs>
          <w:tab w:val="left" w:pos="1080"/>
        </w:tabs>
        <w:ind w:firstLine="720"/>
      </w:pPr>
      <w:r>
        <w:t>Сроки реализации муниципальной программы – 20</w:t>
      </w:r>
      <w:r w:rsidR="00B3286B">
        <w:t>2</w:t>
      </w:r>
      <w:r w:rsidR="00A57613">
        <w:t>6</w:t>
      </w:r>
      <w:r>
        <w:t>–20</w:t>
      </w:r>
      <w:r w:rsidR="000034E7">
        <w:t>30</w:t>
      </w:r>
      <w:r>
        <w:t xml:space="preserve"> годы. Муниципальная программа реализуется в один этап.</w:t>
      </w:r>
    </w:p>
    <w:p w:rsidR="00030A46" w:rsidRDefault="00030A46" w:rsidP="00030A46">
      <w:pPr>
        <w:tabs>
          <w:tab w:val="left" w:pos="709"/>
          <w:tab w:val="left" w:pos="1080"/>
        </w:tabs>
        <w:autoSpaceDE w:val="0"/>
        <w:autoSpaceDN w:val="0"/>
        <w:adjustRightInd w:val="0"/>
        <w:ind w:firstLine="720"/>
      </w:pP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left="709" w:firstLine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B86EAB">
        <w:rPr>
          <w:b/>
          <w:bCs/>
        </w:rPr>
        <w:t>Перечень основных мероприятий</w:t>
      </w:r>
      <w:r>
        <w:rPr>
          <w:b/>
          <w:bCs/>
        </w:rPr>
        <w:t xml:space="preserve"> муниципальной</w:t>
      </w:r>
      <w:r w:rsidRPr="00B86EAB">
        <w:rPr>
          <w:b/>
          <w:bCs/>
        </w:rPr>
        <w:t xml:space="preserve"> программы </w:t>
      </w: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firstLine="0"/>
        <w:rPr>
          <w:b/>
          <w:bCs/>
        </w:rPr>
      </w:pPr>
    </w:p>
    <w:p w:rsidR="00030A46" w:rsidRDefault="00030A46" w:rsidP="00030A46">
      <w:pPr>
        <w:tabs>
          <w:tab w:val="left" w:pos="709"/>
          <w:tab w:val="left" w:pos="1080"/>
        </w:tabs>
        <w:autoSpaceDE w:val="0"/>
        <w:autoSpaceDN w:val="0"/>
        <w:adjustRightInd w:val="0"/>
        <w:ind w:firstLine="720"/>
      </w:pPr>
      <w:r w:rsidRPr="005E7E3A">
        <w:t xml:space="preserve">Перечень основных мероприятий </w:t>
      </w:r>
      <w:r>
        <w:t>муниципальной</w:t>
      </w:r>
      <w:r w:rsidRPr="005E7E3A">
        <w:t xml:space="preserve"> программы </w:t>
      </w:r>
      <w:r>
        <w:t>представлен в п</w:t>
      </w:r>
      <w:r w:rsidRPr="003778CC">
        <w:t xml:space="preserve">риложении к </w:t>
      </w:r>
      <w:r>
        <w:t>муниципальной</w:t>
      </w:r>
      <w:r w:rsidRPr="003778CC">
        <w:t xml:space="preserve">  программе</w:t>
      </w:r>
      <w:r>
        <w:t xml:space="preserve">. </w:t>
      </w:r>
    </w:p>
    <w:p w:rsidR="00030A46" w:rsidRDefault="00030A46" w:rsidP="00030A46">
      <w:pPr>
        <w:tabs>
          <w:tab w:val="left" w:pos="709"/>
          <w:tab w:val="left" w:pos="1080"/>
        </w:tabs>
        <w:autoSpaceDE w:val="0"/>
        <w:autoSpaceDN w:val="0"/>
        <w:adjustRightInd w:val="0"/>
        <w:ind w:firstLine="720"/>
      </w:pP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left="709" w:firstLine="0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B86EAB">
        <w:rPr>
          <w:b/>
          <w:bCs/>
        </w:rPr>
        <w:t xml:space="preserve">Перечень показателей конечных результатов </w:t>
      </w:r>
      <w:r>
        <w:rPr>
          <w:b/>
          <w:bCs/>
        </w:rPr>
        <w:t>муниципальной</w:t>
      </w:r>
      <w:r w:rsidRPr="00B86EAB">
        <w:rPr>
          <w:b/>
          <w:bCs/>
        </w:rPr>
        <w:t xml:space="preserve"> программы, методики их расчета и плановые значения по годам реализации </w:t>
      </w:r>
      <w:r>
        <w:rPr>
          <w:b/>
          <w:bCs/>
        </w:rPr>
        <w:t>муниципальной</w:t>
      </w:r>
      <w:r w:rsidRPr="00B86EAB">
        <w:rPr>
          <w:b/>
          <w:bCs/>
        </w:rPr>
        <w:t xml:space="preserve"> программы</w:t>
      </w:r>
    </w:p>
    <w:p w:rsidR="00030A46" w:rsidRDefault="00030A46" w:rsidP="00030A46">
      <w:pPr>
        <w:pStyle w:val="a3"/>
        <w:tabs>
          <w:tab w:val="left" w:pos="709"/>
          <w:tab w:val="left" w:pos="1080"/>
        </w:tabs>
        <w:autoSpaceDE w:val="0"/>
        <w:autoSpaceDN w:val="0"/>
        <w:adjustRightInd w:val="0"/>
        <w:ind w:firstLine="0"/>
        <w:rPr>
          <w:b/>
          <w:bCs/>
        </w:rPr>
      </w:pP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E7E3A">
        <w:t xml:space="preserve">Перечень показателей конечных результатов </w:t>
      </w:r>
      <w:r w:rsidRPr="008E3975">
        <w:rPr>
          <w:bCs/>
        </w:rPr>
        <w:t>муниципальной</w:t>
      </w:r>
      <w:r w:rsidR="001C6895">
        <w:rPr>
          <w:bCs/>
        </w:rPr>
        <w:t xml:space="preserve"> </w:t>
      </w:r>
      <w:r w:rsidRPr="005E7E3A">
        <w:t xml:space="preserve">программы, методики их расчета и плановые значения по годам реализации </w:t>
      </w:r>
      <w:r w:rsidRPr="008E3975">
        <w:rPr>
          <w:bCs/>
        </w:rPr>
        <w:t>муниципальной</w:t>
      </w:r>
      <w:r w:rsidRPr="005E7E3A">
        <w:t xml:space="preserve"> программы</w:t>
      </w:r>
      <w:r>
        <w:t xml:space="preserve"> представлен в приложении к </w:t>
      </w:r>
      <w:r w:rsidRPr="008E3975">
        <w:rPr>
          <w:bCs/>
        </w:rPr>
        <w:t>муниципальной</w:t>
      </w:r>
      <w:r>
        <w:t xml:space="preserve">  программе. 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</w:p>
    <w:p w:rsidR="00030A46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142" w:firstLine="0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B86EAB">
        <w:rPr>
          <w:b/>
          <w:bCs/>
        </w:rPr>
        <w:t xml:space="preserve">Информация о финансовом обеспечении </w:t>
      </w:r>
      <w:r w:rsidRPr="008E3975">
        <w:rPr>
          <w:b/>
          <w:bCs/>
        </w:rPr>
        <w:t>муниципальной</w:t>
      </w:r>
      <w:r w:rsidRPr="00B86EAB">
        <w:rPr>
          <w:b/>
          <w:bCs/>
        </w:rPr>
        <w:t xml:space="preserve"> прогр</w:t>
      </w:r>
      <w:r w:rsidRPr="00A01347">
        <w:rPr>
          <w:b/>
          <w:bCs/>
        </w:rPr>
        <w:t xml:space="preserve">аммы </w:t>
      </w:r>
    </w:p>
    <w:p w:rsidR="00030A46" w:rsidRPr="00A01347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1276" w:firstLine="0"/>
        <w:rPr>
          <w:b/>
          <w:bCs/>
        </w:rPr>
      </w:pP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  <w:r w:rsidRPr="005E7E3A">
        <w:t xml:space="preserve">Информация о финансовом обеспечении </w:t>
      </w:r>
      <w:r w:rsidRPr="008E3975">
        <w:rPr>
          <w:bCs/>
        </w:rPr>
        <w:t>муниципальной</w:t>
      </w:r>
      <w:r w:rsidRPr="005E7E3A">
        <w:t xml:space="preserve"> программы </w:t>
      </w:r>
      <w:r>
        <w:t xml:space="preserve">представлена в </w:t>
      </w:r>
      <w:r w:rsidRPr="00A901D4">
        <w:t xml:space="preserve">Приложении к </w:t>
      </w:r>
      <w:r w:rsidRPr="008E3975">
        <w:rPr>
          <w:bCs/>
        </w:rPr>
        <w:t>муниципальной</w:t>
      </w:r>
      <w:r w:rsidRPr="00A901D4">
        <w:t xml:space="preserve"> программе</w:t>
      </w:r>
      <w:r>
        <w:t xml:space="preserve">. 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</w:p>
    <w:p w:rsidR="00030A46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142" w:firstLine="0"/>
        <w:jc w:val="center"/>
        <w:rPr>
          <w:b/>
          <w:bCs/>
        </w:rPr>
      </w:pPr>
      <w:r>
        <w:rPr>
          <w:b/>
          <w:bCs/>
        </w:rPr>
        <w:t xml:space="preserve">8. </w:t>
      </w:r>
      <w:r w:rsidRPr="00B86EAB">
        <w:rPr>
          <w:b/>
          <w:bCs/>
        </w:rPr>
        <w:t>Описание рисков реализации</w:t>
      </w:r>
      <w:r w:rsidR="001C6895">
        <w:rPr>
          <w:b/>
          <w:bCs/>
        </w:rPr>
        <w:t xml:space="preserve"> </w:t>
      </w:r>
      <w:r w:rsidRPr="0075168F">
        <w:rPr>
          <w:b/>
          <w:bCs/>
        </w:rPr>
        <w:t xml:space="preserve">муниципальной </w:t>
      </w:r>
      <w:r w:rsidRPr="00B86EAB">
        <w:rPr>
          <w:b/>
          <w:bCs/>
        </w:rPr>
        <w:t>программы и способов их минимизации</w:t>
      </w:r>
    </w:p>
    <w:p w:rsidR="00030A46" w:rsidRPr="00B86EAB" w:rsidRDefault="00030A46" w:rsidP="00030A46">
      <w:pPr>
        <w:pStyle w:val="a3"/>
        <w:tabs>
          <w:tab w:val="left" w:pos="709"/>
        </w:tabs>
        <w:autoSpaceDE w:val="0"/>
        <w:autoSpaceDN w:val="0"/>
        <w:adjustRightInd w:val="0"/>
        <w:ind w:left="1276" w:firstLine="0"/>
        <w:rPr>
          <w:b/>
          <w:bCs/>
        </w:rPr>
      </w:pP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  <w:r>
        <w:t xml:space="preserve">Реализация </w:t>
      </w:r>
      <w:r w:rsidRPr="008E3975">
        <w:rPr>
          <w:bCs/>
        </w:rPr>
        <w:t>муниципальной</w:t>
      </w:r>
      <w:r>
        <w:t xml:space="preserve"> программы сопряжена с рядом рисков, большинство из которых носит внешний по отношению к исполнительным </w:t>
      </w:r>
      <w:r>
        <w:lastRenderedPageBreak/>
        <w:t xml:space="preserve">органам местного самоуправления </w:t>
      </w:r>
      <w:r w:rsidR="00A57613">
        <w:t>Хилокского муниципального округа</w:t>
      </w:r>
      <w:r>
        <w:t>, реализующим муниципальную программу, характер.</w:t>
      </w:r>
    </w:p>
    <w:p w:rsidR="00030A46" w:rsidRDefault="00030A46" w:rsidP="00030A46">
      <w:pPr>
        <w:tabs>
          <w:tab w:val="left" w:pos="709"/>
        </w:tabs>
        <w:autoSpaceDE w:val="0"/>
        <w:autoSpaceDN w:val="0"/>
        <w:adjustRightInd w:val="0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825"/>
      </w:tblGrid>
      <w:tr w:rsidR="00030A46" w:rsidRPr="00094AB0" w:rsidTr="0045301E">
        <w:trPr>
          <w:tblHeader/>
        </w:trPr>
        <w:tc>
          <w:tcPr>
            <w:tcW w:w="2943" w:type="dxa"/>
            <w:vAlign w:val="center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>Риск</w:t>
            </w:r>
          </w:p>
        </w:tc>
        <w:tc>
          <w:tcPr>
            <w:tcW w:w="2977" w:type="dxa"/>
            <w:vAlign w:val="center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Последствия </w:t>
            </w:r>
            <w:r>
              <w:rPr>
                <w:sz w:val="24"/>
                <w:szCs w:val="24"/>
              </w:rPr>
              <w:t>н</w:t>
            </w:r>
            <w:r w:rsidRPr="00094AB0">
              <w:rPr>
                <w:sz w:val="24"/>
                <w:szCs w:val="24"/>
              </w:rPr>
              <w:t>аступления</w:t>
            </w:r>
          </w:p>
        </w:tc>
        <w:tc>
          <w:tcPr>
            <w:tcW w:w="3825" w:type="dxa"/>
            <w:vAlign w:val="center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>Способы минимизации</w:t>
            </w:r>
          </w:p>
        </w:tc>
      </w:tr>
      <w:tr w:rsidR="00030A46" w:rsidRPr="00094AB0" w:rsidTr="0045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>1. Внешние риски</w:t>
            </w:r>
          </w:p>
        </w:tc>
      </w:tr>
      <w:tr w:rsidR="00030A46" w:rsidRPr="00094AB0" w:rsidTr="0045301E">
        <w:tc>
          <w:tcPr>
            <w:tcW w:w="2943" w:type="dxa"/>
          </w:tcPr>
          <w:p w:rsidR="00030A46" w:rsidRPr="004A60FA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60FA">
              <w:rPr>
                <w:color w:val="auto"/>
                <w:sz w:val="24"/>
                <w:szCs w:val="24"/>
              </w:rPr>
              <w:t>1.1. Низкая активность участия в реализации мероприятий муниципальной программы организаций негосударственного сектора</w:t>
            </w:r>
          </w:p>
        </w:tc>
        <w:tc>
          <w:tcPr>
            <w:tcW w:w="2977" w:type="dxa"/>
          </w:tcPr>
          <w:p w:rsidR="00030A46" w:rsidRPr="004A60FA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color w:val="auto"/>
                <w:sz w:val="24"/>
                <w:szCs w:val="24"/>
              </w:rPr>
            </w:pPr>
            <w:r w:rsidRPr="004A60FA">
              <w:rPr>
                <w:color w:val="auto"/>
                <w:sz w:val="24"/>
                <w:szCs w:val="24"/>
              </w:rPr>
              <w:t>Привлечение недостаточного объема средств из внебюджетных источников.</w:t>
            </w:r>
          </w:p>
          <w:p w:rsidR="00030A46" w:rsidRPr="004A60FA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4A60FA">
              <w:rPr>
                <w:color w:val="auto"/>
                <w:sz w:val="24"/>
                <w:szCs w:val="24"/>
              </w:rPr>
              <w:t>Недостижение</w:t>
            </w:r>
            <w:proofErr w:type="spellEnd"/>
            <w:r w:rsidRPr="004A60FA">
              <w:rPr>
                <w:color w:val="auto"/>
                <w:sz w:val="24"/>
                <w:szCs w:val="24"/>
              </w:rPr>
              <w:t xml:space="preserve"> запланированных результатов реализации муниципальной программы</w:t>
            </w:r>
          </w:p>
        </w:tc>
        <w:tc>
          <w:tcPr>
            <w:tcW w:w="3825" w:type="dxa"/>
          </w:tcPr>
          <w:p w:rsidR="00030A46" w:rsidRPr="004A60FA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60FA">
              <w:rPr>
                <w:color w:val="auto"/>
                <w:sz w:val="24"/>
                <w:szCs w:val="24"/>
              </w:rPr>
              <w:t>Активизация работы с негосударственным сектором. Применение механизмов государственно-частного партнерства, в том числе при строительстве объектов инженерной и социальной инфраструктуры. Также при необходимости – выработка мер по устранению неблагоприятных последствий</w:t>
            </w:r>
          </w:p>
        </w:tc>
      </w:tr>
      <w:tr w:rsidR="00030A46" w:rsidRPr="00094AB0" w:rsidTr="0045301E">
        <w:tc>
          <w:tcPr>
            <w:tcW w:w="2943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1.4. Отсутствие (снижение) объемов финансирования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 из </w:t>
            </w:r>
            <w:r>
              <w:rPr>
                <w:sz w:val="24"/>
                <w:szCs w:val="24"/>
              </w:rPr>
              <w:t>бюджетов всех уровней.</w:t>
            </w:r>
          </w:p>
        </w:tc>
        <w:tc>
          <w:tcPr>
            <w:tcW w:w="2977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Невозможность реализации ряда основных мероприятий и мероприятий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программы, </w:t>
            </w:r>
            <w:proofErr w:type="spellStart"/>
            <w:r w:rsidRPr="00094AB0">
              <w:rPr>
                <w:sz w:val="24"/>
                <w:szCs w:val="24"/>
              </w:rPr>
              <w:t>недостижение</w:t>
            </w:r>
            <w:proofErr w:type="spellEnd"/>
            <w:r w:rsidRPr="00094AB0">
              <w:rPr>
                <w:sz w:val="24"/>
                <w:szCs w:val="24"/>
              </w:rPr>
              <w:t xml:space="preserve"> заявленных результатов</w:t>
            </w:r>
          </w:p>
        </w:tc>
        <w:tc>
          <w:tcPr>
            <w:tcW w:w="3825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Мониторинг состояния дел с привлечением средств </w:t>
            </w:r>
            <w:r>
              <w:rPr>
                <w:sz w:val="24"/>
                <w:szCs w:val="24"/>
              </w:rPr>
              <w:t>бюджетов всех уровней для реализации муниципальной</w:t>
            </w:r>
            <w:r w:rsidRPr="00094AB0">
              <w:rPr>
                <w:sz w:val="24"/>
                <w:szCs w:val="24"/>
              </w:rPr>
              <w:t xml:space="preserve"> программы. При необходимости – корректировка ожидаемых результатов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 и/или разработка предложений по привлечению альтернативных источников финансирования</w:t>
            </w:r>
          </w:p>
        </w:tc>
      </w:tr>
      <w:tr w:rsidR="00030A46" w:rsidRPr="00094AB0" w:rsidTr="0045301E">
        <w:tc>
          <w:tcPr>
            <w:tcW w:w="2943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1.5. Изменение законодательства (в первую очередь федерального), ухудшающее условия выполнения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977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Невозможность реализации ряда основных мероприятий и мероприятий </w:t>
            </w:r>
            <w:r>
              <w:rPr>
                <w:sz w:val="24"/>
                <w:szCs w:val="24"/>
              </w:rPr>
              <w:t>муниципальной</w:t>
            </w:r>
            <w:r w:rsidR="00986AC8">
              <w:rPr>
                <w:sz w:val="24"/>
                <w:szCs w:val="24"/>
              </w:rPr>
              <w:t xml:space="preserve"> </w:t>
            </w:r>
            <w:r w:rsidRPr="00094AB0">
              <w:rPr>
                <w:sz w:val="24"/>
                <w:szCs w:val="24"/>
              </w:rPr>
              <w:t xml:space="preserve">программы, </w:t>
            </w:r>
            <w:proofErr w:type="spellStart"/>
            <w:r w:rsidRPr="00094AB0">
              <w:rPr>
                <w:sz w:val="24"/>
                <w:szCs w:val="24"/>
              </w:rPr>
              <w:t>недостижение</w:t>
            </w:r>
            <w:proofErr w:type="spellEnd"/>
            <w:r w:rsidRPr="00094AB0">
              <w:rPr>
                <w:sz w:val="24"/>
                <w:szCs w:val="24"/>
              </w:rPr>
              <w:t xml:space="preserve"> заявленных результатов</w:t>
            </w:r>
          </w:p>
        </w:tc>
        <w:tc>
          <w:tcPr>
            <w:tcW w:w="3825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Мониторинг потенциальных изменений законодательства, при необходимости – принятие мер, </w:t>
            </w:r>
            <w:proofErr w:type="spellStart"/>
            <w:r w:rsidRPr="00094AB0">
              <w:rPr>
                <w:sz w:val="24"/>
                <w:szCs w:val="24"/>
              </w:rPr>
              <w:t>минимизирующих</w:t>
            </w:r>
            <w:proofErr w:type="spellEnd"/>
            <w:r w:rsidRPr="00094AB0">
              <w:rPr>
                <w:sz w:val="24"/>
                <w:szCs w:val="24"/>
              </w:rPr>
              <w:t xml:space="preserve"> негативные последствия изменения законодательства</w:t>
            </w:r>
          </w:p>
        </w:tc>
      </w:tr>
      <w:tr w:rsidR="00030A46" w:rsidRPr="00094AB0" w:rsidTr="0045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94AB0">
              <w:rPr>
                <w:sz w:val="24"/>
                <w:szCs w:val="24"/>
              </w:rPr>
              <w:t>Внутренние риски</w:t>
            </w:r>
          </w:p>
        </w:tc>
      </w:tr>
      <w:tr w:rsidR="00030A46" w:rsidRPr="00094AB0" w:rsidTr="0045301E">
        <w:tc>
          <w:tcPr>
            <w:tcW w:w="2943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2.1. Недостаточная </w:t>
            </w:r>
            <w:proofErr w:type="spellStart"/>
            <w:r w:rsidRPr="00094AB0">
              <w:rPr>
                <w:sz w:val="24"/>
                <w:szCs w:val="24"/>
              </w:rPr>
              <w:t>скоординированность</w:t>
            </w:r>
            <w:proofErr w:type="spellEnd"/>
            <w:r w:rsidRPr="00094AB0">
              <w:rPr>
                <w:sz w:val="24"/>
                <w:szCs w:val="24"/>
              </w:rPr>
              <w:t xml:space="preserve"> деятельности по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977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Нарушение сроков выполнения мероприятий </w:t>
            </w:r>
            <w:r>
              <w:rPr>
                <w:sz w:val="24"/>
                <w:szCs w:val="24"/>
              </w:rPr>
              <w:t>муниципальной</w:t>
            </w:r>
            <w:r w:rsidRPr="00094AB0">
              <w:rPr>
                <w:sz w:val="24"/>
                <w:szCs w:val="24"/>
              </w:rPr>
              <w:t xml:space="preserve"> программы, </w:t>
            </w:r>
            <w:proofErr w:type="spellStart"/>
            <w:r w:rsidRPr="00094AB0">
              <w:rPr>
                <w:sz w:val="24"/>
                <w:szCs w:val="24"/>
              </w:rPr>
              <w:t>недостижение</w:t>
            </w:r>
            <w:proofErr w:type="spellEnd"/>
            <w:r w:rsidRPr="00094AB0">
              <w:rPr>
                <w:sz w:val="24"/>
                <w:szCs w:val="24"/>
              </w:rPr>
              <w:t xml:space="preserve"> запланированных результатов деятельности</w:t>
            </w:r>
          </w:p>
        </w:tc>
        <w:tc>
          <w:tcPr>
            <w:tcW w:w="3825" w:type="dxa"/>
          </w:tcPr>
          <w:p w:rsidR="00030A46" w:rsidRPr="00094AB0" w:rsidRDefault="00030A46" w:rsidP="00030A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94AB0">
              <w:rPr>
                <w:sz w:val="24"/>
                <w:szCs w:val="24"/>
              </w:rPr>
              <w:t xml:space="preserve">Назначение ответственных исполнителей, организация текущего мониторинга хода выполнения мероприятий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094AB0">
              <w:rPr>
                <w:sz w:val="24"/>
                <w:szCs w:val="24"/>
              </w:rPr>
              <w:t>программы</w:t>
            </w:r>
          </w:p>
        </w:tc>
      </w:tr>
    </w:tbl>
    <w:p w:rsidR="0087080D" w:rsidRDefault="0087080D" w:rsidP="000A1C6F">
      <w:pPr>
        <w:rPr>
          <w:bCs/>
        </w:rPr>
      </w:pPr>
    </w:p>
    <w:p w:rsidR="000A1C6F" w:rsidRPr="006F585D" w:rsidRDefault="00243217" w:rsidP="000A1C6F">
      <w:r w:rsidRPr="006F585D">
        <w:rPr>
          <w:bCs/>
        </w:rPr>
        <w:t>П</w:t>
      </w:r>
      <w:r w:rsidR="007B5858" w:rsidRPr="006F585D">
        <w:rPr>
          <w:bCs/>
        </w:rPr>
        <w:t>риложение к</w:t>
      </w:r>
      <w:r w:rsidR="008D2EB5">
        <w:rPr>
          <w:bCs/>
        </w:rPr>
        <w:t xml:space="preserve"> </w:t>
      </w:r>
      <w:r w:rsidR="007B5858" w:rsidRPr="006F585D">
        <w:rPr>
          <w:bCs/>
        </w:rPr>
        <w:t>муниципальной программе</w:t>
      </w:r>
      <w:r w:rsidR="008D2EB5">
        <w:rPr>
          <w:bCs/>
        </w:rPr>
        <w:t xml:space="preserve"> </w:t>
      </w:r>
      <w:r w:rsidR="007B5858" w:rsidRPr="006F585D">
        <w:rPr>
          <w:bCs/>
        </w:rPr>
        <w:t xml:space="preserve">«Основные мероприятия, показатели и объемы финансирования муниципальной программы </w:t>
      </w:r>
      <w:r w:rsidR="00986AC8">
        <w:rPr>
          <w:bCs/>
        </w:rPr>
        <w:t>«</w:t>
      </w:r>
      <w:r w:rsidR="00290F42" w:rsidRPr="00290F42">
        <w:t>Повышение эффективности использования муниципального имущества и земельных ресурсов Хилокского муниципаль</w:t>
      </w:r>
      <w:r w:rsidR="00290F42">
        <w:t>ного округа Забайкальского края</w:t>
      </w:r>
      <w:r w:rsidR="007B5858" w:rsidRPr="006F585D">
        <w:rPr>
          <w:bCs/>
        </w:rPr>
        <w:t>»</w:t>
      </w:r>
      <w:r w:rsidR="00986AC8">
        <w:rPr>
          <w:bCs/>
        </w:rPr>
        <w:t>.</w:t>
      </w:r>
      <w:r w:rsidRPr="006F585D">
        <w:t xml:space="preserve"> </w:t>
      </w:r>
    </w:p>
    <w:p w:rsidR="00655D78" w:rsidRDefault="00655D78" w:rsidP="00655D78">
      <w:pPr>
        <w:ind w:firstLine="0"/>
      </w:pPr>
    </w:p>
    <w:p w:rsidR="00FE1A05" w:rsidRDefault="00FE1A05" w:rsidP="00655D78">
      <w:pPr>
        <w:ind w:firstLine="0"/>
      </w:pPr>
    </w:p>
    <w:p w:rsidR="00FE1A05" w:rsidRPr="006F585D" w:rsidRDefault="00FE1A05" w:rsidP="00655D78">
      <w:pPr>
        <w:ind w:firstLine="0"/>
        <w:sectPr w:rsidR="00FE1A05" w:rsidRPr="006F585D" w:rsidSect="004179AE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360"/>
        <w:gridCol w:w="2016"/>
        <w:gridCol w:w="851"/>
        <w:gridCol w:w="850"/>
        <w:gridCol w:w="709"/>
        <w:gridCol w:w="567"/>
        <w:gridCol w:w="1276"/>
        <w:gridCol w:w="992"/>
        <w:gridCol w:w="1134"/>
        <w:gridCol w:w="992"/>
        <w:gridCol w:w="851"/>
        <w:gridCol w:w="709"/>
        <w:gridCol w:w="708"/>
        <w:gridCol w:w="851"/>
        <w:gridCol w:w="850"/>
        <w:gridCol w:w="1418"/>
      </w:tblGrid>
      <w:tr w:rsidR="00BD11C3" w:rsidRPr="00BD11C3" w:rsidTr="00BD11C3">
        <w:trPr>
          <w:trHeight w:val="675"/>
        </w:trPr>
        <w:tc>
          <w:tcPr>
            <w:tcW w:w="15134" w:type="dxa"/>
            <w:gridSpan w:val="16"/>
            <w:hideMark/>
          </w:tcPr>
          <w:p w:rsidR="00BD11C3" w:rsidRPr="00BD11C3" w:rsidRDefault="00BD11C3" w:rsidP="00E523C2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Основные мероприятия, показатели и объемы финансир</w:t>
            </w:r>
            <w:r w:rsidR="00290F42">
              <w:rPr>
                <w:sz w:val="16"/>
                <w:szCs w:val="16"/>
              </w:rPr>
              <w:t xml:space="preserve">ования муниципальной программы </w:t>
            </w:r>
            <w:r w:rsidR="00290F42" w:rsidRPr="00290F42">
              <w:rPr>
                <w:sz w:val="16"/>
                <w:szCs w:val="16"/>
              </w:rPr>
      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      </w:r>
          </w:p>
        </w:tc>
      </w:tr>
      <w:tr w:rsidR="00BD11C3" w:rsidRPr="00BD11C3" w:rsidTr="00BD11C3">
        <w:trPr>
          <w:trHeight w:val="300"/>
        </w:trPr>
        <w:tc>
          <w:tcPr>
            <w:tcW w:w="15134" w:type="dxa"/>
            <w:gridSpan w:val="16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BD11C3" w:rsidRPr="00BD11C3" w:rsidTr="00BD11C3">
        <w:trPr>
          <w:trHeight w:val="630"/>
        </w:trPr>
        <w:tc>
          <w:tcPr>
            <w:tcW w:w="360" w:type="dxa"/>
            <w:vMerge w:val="restart"/>
            <w:noWrap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№</w:t>
            </w:r>
          </w:p>
        </w:tc>
        <w:tc>
          <w:tcPr>
            <w:tcW w:w="2016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proofErr w:type="gramStart"/>
            <w:r w:rsidRPr="00BD11C3">
              <w:rPr>
                <w:sz w:val="16"/>
                <w:szCs w:val="16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  <w:proofErr w:type="gramEnd"/>
          </w:p>
        </w:tc>
        <w:tc>
          <w:tcPr>
            <w:tcW w:w="851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Единица измерения показателя</w:t>
            </w:r>
          </w:p>
        </w:tc>
        <w:tc>
          <w:tcPr>
            <w:tcW w:w="850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Коэффициент значимости</w:t>
            </w:r>
          </w:p>
        </w:tc>
        <w:tc>
          <w:tcPr>
            <w:tcW w:w="709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Методика расчета показателей</w:t>
            </w:r>
          </w:p>
        </w:tc>
        <w:tc>
          <w:tcPr>
            <w:tcW w:w="567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1276" w:type="dxa"/>
            <w:vMerge w:val="restart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3118" w:type="dxa"/>
            <w:gridSpan w:val="3"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Коды бюджетной классификации расходов</w:t>
            </w:r>
          </w:p>
        </w:tc>
        <w:tc>
          <w:tcPr>
            <w:tcW w:w="5387" w:type="dxa"/>
            <w:gridSpan w:val="6"/>
            <w:noWrap/>
            <w:hideMark/>
          </w:tcPr>
          <w:p w:rsidR="00BD11C3" w:rsidRPr="00BD11C3" w:rsidRDefault="00BD11C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 xml:space="preserve">Значение по годам реализации, </w:t>
            </w:r>
            <w:proofErr w:type="spellStart"/>
            <w:r w:rsidRPr="00BD11C3">
              <w:rPr>
                <w:sz w:val="16"/>
                <w:szCs w:val="16"/>
              </w:rPr>
              <w:t>тыс</w:t>
            </w:r>
            <w:proofErr w:type="gramStart"/>
            <w:r w:rsidRPr="00BD11C3">
              <w:rPr>
                <w:sz w:val="16"/>
                <w:szCs w:val="16"/>
              </w:rPr>
              <w:t>.р</w:t>
            </w:r>
            <w:proofErr w:type="gramEnd"/>
            <w:r w:rsidRPr="00BD11C3">
              <w:rPr>
                <w:sz w:val="16"/>
                <w:szCs w:val="16"/>
              </w:rPr>
              <w:t>уб</w:t>
            </w:r>
            <w:proofErr w:type="spellEnd"/>
            <w:r w:rsidRPr="00BD11C3">
              <w:rPr>
                <w:sz w:val="16"/>
                <w:szCs w:val="16"/>
              </w:rPr>
              <w:t>.</w:t>
            </w:r>
          </w:p>
        </w:tc>
      </w:tr>
      <w:tr w:rsidR="00A57613" w:rsidRPr="00BD11C3" w:rsidTr="00A57613">
        <w:trPr>
          <w:trHeight w:val="1290"/>
        </w:trPr>
        <w:tc>
          <w:tcPr>
            <w:tcW w:w="360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16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Главный раздел, подраздел</w:t>
            </w:r>
          </w:p>
        </w:tc>
        <w:tc>
          <w:tcPr>
            <w:tcW w:w="1134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Вид расходов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2028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2030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Итого</w:t>
            </w:r>
          </w:p>
        </w:tc>
      </w:tr>
      <w:tr w:rsidR="00A57613" w:rsidRPr="00BD11C3" w:rsidTr="00A57613">
        <w:trPr>
          <w:trHeight w:val="21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2654E7" w:rsidP="002654E7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Программа </w:t>
            </w:r>
            <w:r w:rsidRPr="002654E7">
              <w:rPr>
                <w:b/>
                <w:bCs/>
                <w:sz w:val="16"/>
                <w:szCs w:val="16"/>
              </w:rPr>
      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E523C2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</w:t>
            </w:r>
            <w:r w:rsidR="00E523C2">
              <w:rPr>
                <w:sz w:val="16"/>
                <w:szCs w:val="16"/>
              </w:rPr>
              <w:t>6</w:t>
            </w:r>
            <w:r w:rsidRPr="00BD11C3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A57613" w:rsidRPr="008116A1" w:rsidTr="00A57613">
        <w:trPr>
          <w:trHeight w:val="600"/>
        </w:trPr>
        <w:tc>
          <w:tcPr>
            <w:tcW w:w="360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0680106090</w:t>
            </w:r>
          </w:p>
        </w:tc>
        <w:tc>
          <w:tcPr>
            <w:tcW w:w="992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586,00</w:t>
            </w:r>
          </w:p>
        </w:tc>
        <w:tc>
          <w:tcPr>
            <w:tcW w:w="709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586,00</w:t>
            </w:r>
          </w:p>
        </w:tc>
        <w:tc>
          <w:tcPr>
            <w:tcW w:w="708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586,00</w:t>
            </w:r>
          </w:p>
        </w:tc>
        <w:tc>
          <w:tcPr>
            <w:tcW w:w="851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586,00</w:t>
            </w:r>
          </w:p>
        </w:tc>
        <w:tc>
          <w:tcPr>
            <w:tcW w:w="850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586,00</w:t>
            </w:r>
          </w:p>
        </w:tc>
        <w:tc>
          <w:tcPr>
            <w:tcW w:w="1418" w:type="dxa"/>
            <w:noWrap/>
            <w:hideMark/>
          </w:tcPr>
          <w:p w:rsidR="00A57613" w:rsidRPr="008116A1" w:rsidRDefault="00A57613" w:rsidP="00BD11C3">
            <w:pPr>
              <w:ind w:firstLine="0"/>
              <w:rPr>
                <w:color w:val="auto"/>
                <w:sz w:val="16"/>
                <w:szCs w:val="16"/>
              </w:rPr>
            </w:pPr>
            <w:r w:rsidRPr="008116A1">
              <w:rPr>
                <w:color w:val="auto"/>
                <w:sz w:val="16"/>
                <w:szCs w:val="16"/>
              </w:rPr>
              <w:t>2930,00</w:t>
            </w:r>
          </w:p>
        </w:tc>
      </w:tr>
      <w:tr w:rsidR="00A57613" w:rsidRPr="00BD11C3" w:rsidTr="00A57613">
        <w:trPr>
          <w:trHeight w:val="12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Задача: "Совершенствование  формирования  муниципального имущества"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7613" w:rsidRPr="00A57613" w:rsidRDefault="00A57613" w:rsidP="00BD11C3">
            <w:pPr>
              <w:ind w:firstLine="0"/>
              <w:rPr>
                <w:color w:val="FF0000"/>
                <w:sz w:val="16"/>
                <w:szCs w:val="16"/>
              </w:rPr>
            </w:pPr>
            <w:r w:rsidRPr="00A5761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A57613" w:rsidRPr="00BD11C3" w:rsidTr="00A57613">
        <w:trPr>
          <w:trHeight w:val="114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Мероприятие "Управление муниципальной собственностью"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A57613" w:rsidRPr="00BD11C3" w:rsidTr="00A57613">
        <w:trPr>
          <w:trHeight w:val="6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0680106090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1780,00</w:t>
            </w:r>
          </w:p>
        </w:tc>
      </w:tr>
      <w:tr w:rsidR="00A57613" w:rsidRPr="00BD11C3" w:rsidTr="00A57613">
        <w:trPr>
          <w:trHeight w:val="12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объектов, на которые проведена оценка муниципального имущества"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30</w:t>
            </w:r>
          </w:p>
        </w:tc>
      </w:tr>
      <w:tr w:rsidR="00A57613" w:rsidRPr="00BD11C3" w:rsidTr="00A57613">
        <w:trPr>
          <w:trHeight w:val="12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объектов недвижимости, на которые оформлены кадастровые паспорта"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60</w:t>
            </w:r>
          </w:p>
        </w:tc>
      </w:tr>
      <w:tr w:rsidR="00A57613" w:rsidRPr="00BD11C3" w:rsidTr="00A57613">
        <w:trPr>
          <w:trHeight w:val="21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переданных объектов в аренду, безвозмездное </w:t>
            </w:r>
            <w:proofErr w:type="gramStart"/>
            <w:r w:rsidRPr="00BD11C3">
              <w:rPr>
                <w:sz w:val="16"/>
                <w:szCs w:val="16"/>
              </w:rPr>
              <w:t>пользование</w:t>
            </w:r>
            <w:proofErr w:type="gramEnd"/>
            <w:r w:rsidRPr="00BD11C3">
              <w:rPr>
                <w:sz w:val="16"/>
                <w:szCs w:val="16"/>
              </w:rPr>
              <w:t xml:space="preserve"> а также на правах оперативного управления,  хозяйственного ведения и концессию"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27</w:t>
            </w:r>
          </w:p>
        </w:tc>
      </w:tr>
      <w:tr w:rsidR="00A57613" w:rsidRPr="00BD11C3" w:rsidTr="00E523C2">
        <w:trPr>
          <w:trHeight w:val="1401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проведенных проверок инвентаризации муниципальных учреждений и предприятий </w:t>
            </w:r>
            <w:r w:rsidR="00E523C2" w:rsidRPr="00E523C2">
              <w:rPr>
                <w:sz w:val="16"/>
                <w:szCs w:val="16"/>
              </w:rPr>
              <w:t>Хилокского муниципального округа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30</w:t>
            </w:r>
          </w:p>
        </w:tc>
      </w:tr>
      <w:tr w:rsidR="00A57613" w:rsidRPr="00BD11C3" w:rsidTr="00A57613">
        <w:trPr>
          <w:trHeight w:val="615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Задача: "Совершенствование земельных отношений"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A57613" w:rsidRPr="00BD11C3" w:rsidTr="00A57613">
        <w:trPr>
          <w:trHeight w:val="144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Мероприятие: "Управление и эффективное использование земельных ресурсов"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A57613" w:rsidRPr="00BD11C3" w:rsidTr="00A57613">
        <w:trPr>
          <w:trHeight w:val="6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0680206090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1150,00</w:t>
            </w:r>
          </w:p>
        </w:tc>
      </w:tr>
      <w:tr w:rsidR="00A57613" w:rsidRPr="00BD11C3" w:rsidTr="00A57613">
        <w:trPr>
          <w:trHeight w:val="18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proofErr w:type="spellStart"/>
            <w:r w:rsidRPr="00BD11C3">
              <w:rPr>
                <w:sz w:val="16"/>
                <w:szCs w:val="16"/>
              </w:rPr>
              <w:t>Показатель</w:t>
            </w:r>
            <w:proofErr w:type="gramStart"/>
            <w:r w:rsidRPr="00BD11C3">
              <w:rPr>
                <w:sz w:val="16"/>
                <w:szCs w:val="16"/>
              </w:rPr>
              <w:t>"К</w:t>
            </w:r>
            <w:proofErr w:type="gramEnd"/>
            <w:r w:rsidRPr="00BD11C3">
              <w:rPr>
                <w:sz w:val="16"/>
                <w:szCs w:val="16"/>
              </w:rPr>
              <w:t>оличество</w:t>
            </w:r>
            <w:proofErr w:type="spellEnd"/>
            <w:r w:rsidRPr="00BD11C3">
              <w:rPr>
                <w:sz w:val="16"/>
                <w:szCs w:val="16"/>
              </w:rPr>
              <w:t xml:space="preserve"> объектов капитального строительства (ЖКХ) внесенных в государственный кадастр недвижимости" 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57</w:t>
            </w:r>
          </w:p>
        </w:tc>
      </w:tr>
      <w:tr w:rsidR="00A57613" w:rsidRPr="00BD11C3" w:rsidTr="00A57613">
        <w:trPr>
          <w:trHeight w:val="15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Показатель: Количество сформированных земельных участков под объектами капитального строительства (дороги)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27</w:t>
            </w:r>
          </w:p>
        </w:tc>
      </w:tr>
      <w:tr w:rsidR="00A57613" w:rsidRPr="00BD11C3" w:rsidTr="00E523C2">
        <w:trPr>
          <w:trHeight w:val="1282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Показатель: Количество выявленных  земельных участков используемых гражданами без правоустанавливающих документов.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30</w:t>
            </w:r>
          </w:p>
        </w:tc>
      </w:tr>
      <w:tr w:rsidR="00A57613" w:rsidRPr="00BD11C3" w:rsidTr="00A57613">
        <w:trPr>
          <w:trHeight w:val="18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proofErr w:type="spellStart"/>
            <w:r w:rsidRPr="00BD11C3">
              <w:rPr>
                <w:sz w:val="16"/>
                <w:szCs w:val="16"/>
              </w:rPr>
              <w:t>Показатель</w:t>
            </w:r>
            <w:proofErr w:type="gramStart"/>
            <w:r w:rsidRPr="00BD11C3">
              <w:rPr>
                <w:sz w:val="16"/>
                <w:szCs w:val="16"/>
              </w:rPr>
              <w:t>"К</w:t>
            </w:r>
            <w:proofErr w:type="gramEnd"/>
            <w:r w:rsidRPr="00BD11C3">
              <w:rPr>
                <w:sz w:val="16"/>
                <w:szCs w:val="16"/>
              </w:rPr>
              <w:t>оличество</w:t>
            </w:r>
            <w:proofErr w:type="spellEnd"/>
            <w:r w:rsidRPr="00BD11C3">
              <w:rPr>
                <w:sz w:val="16"/>
                <w:szCs w:val="16"/>
              </w:rPr>
              <w:t xml:space="preserve"> сформированных земельных участков для последующего предоставления бесплатно льготным категориям граждан"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60</w:t>
            </w:r>
          </w:p>
        </w:tc>
      </w:tr>
      <w:tr w:rsidR="00A57613" w:rsidRPr="00BD11C3" w:rsidTr="00A57613">
        <w:trPr>
          <w:trHeight w:val="1800"/>
        </w:trPr>
        <w:tc>
          <w:tcPr>
            <w:tcW w:w="36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proofErr w:type="spellStart"/>
            <w:r w:rsidRPr="00BD11C3">
              <w:rPr>
                <w:sz w:val="16"/>
                <w:szCs w:val="16"/>
              </w:rPr>
              <w:t>Показатель</w:t>
            </w:r>
            <w:proofErr w:type="gramStart"/>
            <w:r w:rsidRPr="00BD11C3">
              <w:rPr>
                <w:sz w:val="16"/>
                <w:szCs w:val="16"/>
              </w:rPr>
              <w:t>"К</w:t>
            </w:r>
            <w:proofErr w:type="gramEnd"/>
            <w:r w:rsidRPr="00BD11C3">
              <w:rPr>
                <w:sz w:val="16"/>
                <w:szCs w:val="16"/>
              </w:rPr>
              <w:t>оличество</w:t>
            </w:r>
            <w:proofErr w:type="spellEnd"/>
            <w:r w:rsidRPr="00BD11C3">
              <w:rPr>
                <w:sz w:val="16"/>
                <w:szCs w:val="16"/>
              </w:rPr>
              <w:t xml:space="preserve"> сформированных земельных участков для жилищного строительства с последующим выставлением на аукционы"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A57613" w:rsidRPr="00BD11C3" w:rsidRDefault="00A57613" w:rsidP="00BD11C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48</w:t>
            </w:r>
          </w:p>
        </w:tc>
      </w:tr>
    </w:tbl>
    <w:p w:rsidR="00FE1A05" w:rsidRPr="006F585D" w:rsidRDefault="00FE1A05" w:rsidP="00655D78">
      <w:pPr>
        <w:ind w:firstLine="0"/>
        <w:sectPr w:rsidR="00FE1A05" w:rsidRPr="006F585D" w:rsidSect="00220B27">
          <w:pgSz w:w="16838" w:h="11906" w:orient="landscape"/>
          <w:pgMar w:top="568" w:right="1134" w:bottom="567" w:left="1134" w:header="709" w:footer="709" w:gutter="0"/>
          <w:cols w:space="708"/>
          <w:docGrid w:linePitch="381"/>
        </w:sectPr>
      </w:pP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>1. Характеристика сферы деятельности.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proofErr w:type="gramStart"/>
      <w:r w:rsidRPr="00520282">
        <w:t xml:space="preserve">Муниципальная собственность является определяющей частью финансово-экономической базы местного самоуправления, которая заключается в умелом использовании и распоряжении имеющимися в собственности муниципального </w:t>
      </w:r>
      <w:r w:rsidR="00544B54">
        <w:t>округа</w:t>
      </w:r>
      <w:r w:rsidRPr="00520282">
        <w:t xml:space="preserve"> муниципальными предприятиями и учреждениями, зданиями и сооружениями, как производственного, так и непроизводственного назначения, муниципальным жилым фондом и нежилыми помещениями, а также другим движимым и недвижимым имуществом, и является одним из главных рычагов реализации местной социально-экономической политики.</w:t>
      </w:r>
      <w:proofErr w:type="gramEnd"/>
    </w:p>
    <w:p w:rsidR="00544B54" w:rsidRPr="00520282" w:rsidRDefault="00544B54" w:rsidP="000D6035">
      <w:r w:rsidRPr="00544B54">
        <w:t>По состоянию на 01.01.2025 года в реестре имущества муниципального района «Хилокский район» находится 744 объект</w:t>
      </w:r>
      <w:r w:rsidR="003A11AF">
        <w:t>а</w:t>
      </w:r>
      <w:r w:rsidRPr="00544B54">
        <w:t>, 58 муниципальных учреждени</w:t>
      </w:r>
      <w:r w:rsidR="00106F09">
        <w:t>й</w:t>
      </w:r>
      <w:r w:rsidRPr="00544B54">
        <w:t xml:space="preserve">, из них 44 </w:t>
      </w:r>
      <w:r w:rsidR="00106F09">
        <w:t xml:space="preserve">образовательных </w:t>
      </w:r>
      <w:r w:rsidRPr="00544B54">
        <w:t>учебных учреждени</w:t>
      </w:r>
      <w:r w:rsidR="00106F09">
        <w:t>я</w:t>
      </w:r>
      <w:r w:rsidRPr="00544B54">
        <w:t>, 10 дошкольных учреждений, 2 учреждени</w:t>
      </w:r>
      <w:r w:rsidR="00106F09">
        <w:t>я</w:t>
      </w:r>
      <w:r w:rsidRPr="00544B54">
        <w:t xml:space="preserve"> дополнительного образования, 6 учреждений культуры.</w:t>
      </w:r>
    </w:p>
    <w:p w:rsidR="009D26DE" w:rsidRPr="00520282" w:rsidRDefault="009D26DE" w:rsidP="009D26DE">
      <w:r w:rsidRPr="00520282">
        <w:t xml:space="preserve">Основная доля имущества находится в оперативном управлении учреждений, осуществляющих функции некоммерческого характера и имеет социальную направленность. Наличие правоустанавливающих документов является одним из важнейших условий эффективного управления муниципальной собственностью для ведения единого, полного учета объектов муниципальной собственности. Это условие приобретает особую значимость в процессе оптимизации структуры собственности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другой. На текущий момент необходимо провести инвентаризацию и паспортизацию объектов недвижимости. В настоящее время отсутствует техническая документация и государственная регистрация права собственности на объекты недвижимости, включенные в Реестр муниципального имущества </w:t>
      </w:r>
      <w:r w:rsidR="000D6035">
        <w:t xml:space="preserve">Хилокского </w:t>
      </w:r>
      <w:r w:rsidRPr="00520282">
        <w:t>муниципального</w:t>
      </w:r>
      <w:r w:rsidR="000D6035">
        <w:t xml:space="preserve"> округа</w:t>
      </w:r>
      <w:r w:rsidRPr="00520282">
        <w:t>, и это означает, что в реестре муниципальной собственности имеются объекты недвижимости:</w:t>
      </w:r>
    </w:p>
    <w:p w:rsidR="009D26DE" w:rsidRPr="00520282" w:rsidRDefault="009D26DE" w:rsidP="009D26DE">
      <w:r w:rsidRPr="00520282">
        <w:t>-не прошедшие техническую инвентаризацию, в том числе первичную;</w:t>
      </w:r>
    </w:p>
    <w:p w:rsidR="009D26DE" w:rsidRPr="00520282" w:rsidRDefault="009D26DE" w:rsidP="009D26DE">
      <w:r w:rsidRPr="00520282">
        <w:t xml:space="preserve">-не прошедшие государственную регистрацию, в отношении </w:t>
      </w:r>
      <w:proofErr w:type="gramStart"/>
      <w:r w:rsidRPr="00520282">
        <w:t>которых</w:t>
      </w:r>
      <w:proofErr w:type="gramEnd"/>
      <w:r w:rsidRPr="00520282">
        <w:t xml:space="preserve"> невозможно совершать действия, не противоречащие закону и другим правовым актам, в том числе гражданско-правовые договоры, требующие государственной регистрации.</w:t>
      </w:r>
    </w:p>
    <w:p w:rsidR="009D26DE" w:rsidRPr="00520282" w:rsidRDefault="009D26DE" w:rsidP="009D26DE">
      <w:r w:rsidRPr="00520282">
        <w:t>В связи с тем, что в настоящее время процесс формирования муниципальной собственности еще не приобрел законченной формы и находится в постоянном движении оформление документов, предусмотренных законодательством, он не теряет своей актуальности.</w:t>
      </w:r>
    </w:p>
    <w:p w:rsidR="009D26DE" w:rsidRPr="00520282" w:rsidRDefault="009D26DE" w:rsidP="009D26DE">
      <w:r w:rsidRPr="00520282">
        <w:lastRenderedPageBreak/>
        <w:t>Решение данных проблем во многом будет способствовать повышению качества управления муниципальной собственностью в среднесрочной перспективе.</w:t>
      </w:r>
    </w:p>
    <w:p w:rsidR="009D26DE" w:rsidRPr="00520282" w:rsidRDefault="009D26DE" w:rsidP="009D26DE">
      <w:r w:rsidRPr="00520282">
        <w:t>Кроме того, основными направлениями в работе с муниципальной собственностью являются:</w:t>
      </w:r>
    </w:p>
    <w:p w:rsidR="009D26DE" w:rsidRPr="00520282" w:rsidRDefault="009D26DE" w:rsidP="009D26DE">
      <w:r w:rsidRPr="00520282">
        <w:t xml:space="preserve">-осуществление </w:t>
      </w:r>
      <w:proofErr w:type="gramStart"/>
      <w:r w:rsidRPr="00520282">
        <w:t>контроля за</w:t>
      </w:r>
      <w:proofErr w:type="gramEnd"/>
      <w:r w:rsidRPr="00520282">
        <w:t xml:space="preserve"> сохранностью и использованием муниципального имущества по назначению;</w:t>
      </w:r>
    </w:p>
    <w:p w:rsidR="009D26DE" w:rsidRPr="00520282" w:rsidRDefault="009D26DE" w:rsidP="009D26DE">
      <w:r w:rsidRPr="00520282">
        <w:t>-передача объектов муниципальной собственности во временное пользование;</w:t>
      </w:r>
    </w:p>
    <w:p w:rsidR="009D26DE" w:rsidRPr="00520282" w:rsidRDefault="009D26DE" w:rsidP="009D26DE">
      <w:r w:rsidRPr="00520282">
        <w:t>-сдача в аренду;</w:t>
      </w:r>
    </w:p>
    <w:p w:rsidR="009D26DE" w:rsidRPr="00520282" w:rsidRDefault="009D26DE" w:rsidP="009D26DE">
      <w:r w:rsidRPr="00520282">
        <w:t>-продажа муниципального имущества.</w:t>
      </w:r>
    </w:p>
    <w:p w:rsidR="009D26DE" w:rsidRPr="00520282" w:rsidRDefault="009D26DE" w:rsidP="009D26DE">
      <w:r w:rsidRPr="00520282">
        <w:t>Основными направлениями в работе с муниципальными учреждениями и предприятиями по управлению муниципальной собственностью являются:</w:t>
      </w:r>
    </w:p>
    <w:p w:rsidR="009D26DE" w:rsidRPr="00520282" w:rsidRDefault="009D26DE" w:rsidP="009D26DE">
      <w:r w:rsidRPr="00520282">
        <w:t>-наделение муниципальных учреждений и предприятий муниципальным имуществом, необходимым для осуществления деятельности в соответствии с Уставами;</w:t>
      </w:r>
    </w:p>
    <w:p w:rsidR="009D26DE" w:rsidRPr="00520282" w:rsidRDefault="009D26DE" w:rsidP="009D26DE">
      <w:r w:rsidRPr="00520282">
        <w:t xml:space="preserve">-проведение проверок с целью осуществления </w:t>
      </w:r>
      <w:proofErr w:type="gramStart"/>
      <w:r w:rsidRPr="00520282">
        <w:t>контроля за</w:t>
      </w:r>
      <w:proofErr w:type="gramEnd"/>
      <w:r w:rsidRPr="00520282">
        <w:t xml:space="preserve"> использованием по назначению и сохранностью муниципального имущества;</w:t>
      </w:r>
    </w:p>
    <w:p w:rsidR="009D26DE" w:rsidRPr="00520282" w:rsidRDefault="009D26DE" w:rsidP="009D26DE">
      <w:r w:rsidRPr="00520282">
        <w:t>-осуществление движения неиспользуемого имущества, либо используемого не по назначению с целью рационального его использования и сохранности;</w:t>
      </w:r>
    </w:p>
    <w:p w:rsidR="009D26DE" w:rsidRPr="00520282" w:rsidRDefault="009D26DE" w:rsidP="009D26DE">
      <w:r w:rsidRPr="00520282">
        <w:t>-оформление технической документации.</w:t>
      </w:r>
    </w:p>
    <w:p w:rsidR="009D26DE" w:rsidRPr="00520282" w:rsidRDefault="009D26DE" w:rsidP="009D26DE">
      <w:r w:rsidRPr="00520282">
        <w:t>Основными направлениями в работе с земельными ресурсами является:</w:t>
      </w:r>
    </w:p>
    <w:p w:rsidR="009D26DE" w:rsidRPr="00520282" w:rsidRDefault="009D26DE" w:rsidP="009D26DE">
      <w:r w:rsidRPr="00520282">
        <w:t xml:space="preserve">-выявление и понуждение </w:t>
      </w:r>
      <w:proofErr w:type="gramStart"/>
      <w:r w:rsidRPr="00520282">
        <w:t>к</w:t>
      </w:r>
      <w:proofErr w:type="gramEnd"/>
      <w:r w:rsidRPr="00520282">
        <w:t xml:space="preserve"> регистрация неоформленных, но используемых гражданами земельных участков;</w:t>
      </w:r>
    </w:p>
    <w:p w:rsidR="009D26DE" w:rsidRPr="00520282" w:rsidRDefault="009D26DE" w:rsidP="009D26DE">
      <w:r w:rsidRPr="00520282">
        <w:t>-усиление деятельности по земельному контролю;</w:t>
      </w:r>
    </w:p>
    <w:p w:rsidR="009D26DE" w:rsidRPr="00520282" w:rsidRDefault="009D26DE" w:rsidP="009D26DE">
      <w:r w:rsidRPr="00520282">
        <w:t>-предоставление земельных участков под строительство жилья;</w:t>
      </w:r>
    </w:p>
    <w:p w:rsidR="009D26DE" w:rsidRPr="00520282" w:rsidRDefault="009D26DE" w:rsidP="009D26DE">
      <w:r w:rsidRPr="00520282">
        <w:t xml:space="preserve">-осуществление </w:t>
      </w:r>
      <w:proofErr w:type="gramStart"/>
      <w:r w:rsidRPr="00520282">
        <w:t>контроля за</w:t>
      </w:r>
      <w:proofErr w:type="gramEnd"/>
      <w:r w:rsidRPr="00520282">
        <w:t xml:space="preserve"> пользованием, своевременным и полным поступлением доходов в виде арендной платы;</w:t>
      </w:r>
    </w:p>
    <w:p w:rsidR="009D26DE" w:rsidRPr="00520282" w:rsidRDefault="009D26DE" w:rsidP="009D26DE"/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 xml:space="preserve">2. Цели, задачи, сроки и этапы реализации </w:t>
      </w:r>
      <w:r w:rsidR="001B69D4">
        <w:rPr>
          <w:b/>
          <w:bCs/>
        </w:rPr>
        <w:t>программы</w:t>
      </w:r>
      <w:r w:rsidRPr="00520282">
        <w:rPr>
          <w:b/>
          <w:bCs/>
        </w:rPr>
        <w:t>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r w:rsidRPr="00520282">
        <w:t xml:space="preserve">Работа в </w:t>
      </w:r>
      <w:r w:rsidR="006D6667">
        <w:t>202</w:t>
      </w:r>
      <w:r w:rsidR="008116A1">
        <w:t>6</w:t>
      </w:r>
      <w:r w:rsidR="006D6667">
        <w:t>-20</w:t>
      </w:r>
      <w:r w:rsidR="000034E7">
        <w:t>30</w:t>
      </w:r>
      <w:r w:rsidRPr="00520282">
        <w:t xml:space="preserve"> годах будет направлена на достижение следующих целей: </w:t>
      </w:r>
    </w:p>
    <w:p w:rsidR="009D26DE" w:rsidRPr="00520282" w:rsidRDefault="009D26DE" w:rsidP="009D26DE">
      <w:r w:rsidRPr="00520282">
        <w:t xml:space="preserve">повышение эффективного использования муниципального имущества, путем осуществления </w:t>
      </w:r>
      <w:proofErr w:type="gramStart"/>
      <w:r w:rsidRPr="00520282">
        <w:t>контроля за</w:t>
      </w:r>
      <w:proofErr w:type="gramEnd"/>
      <w:r w:rsidRPr="00520282">
        <w:t xml:space="preserve"> использованием по назначению и сохранностью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9D26DE" w:rsidRPr="00520282" w:rsidRDefault="009D26DE" w:rsidP="009D26DE">
      <w:r w:rsidRPr="00520282">
        <w:t>обеспечение увеличения доходов местного бюджета от использования муниципального имущества и земельных ресурсов;</w:t>
      </w:r>
    </w:p>
    <w:p w:rsidR="009D26DE" w:rsidRPr="00520282" w:rsidRDefault="009D26DE" w:rsidP="009D26DE">
      <w:r w:rsidRPr="00520282">
        <w:t xml:space="preserve"> создание и совершенствование необходимой нормативно-правовой, методической и материально технической базы по управлению и распоряжению муниципальным имуществом и земельными ресурсами.</w:t>
      </w:r>
    </w:p>
    <w:p w:rsidR="009D26DE" w:rsidRPr="00520282" w:rsidRDefault="009D26DE" w:rsidP="009D26DE">
      <w:proofErr w:type="gramStart"/>
      <w:r w:rsidRPr="00520282">
        <w:t xml:space="preserve">Для достижения этих целей необходимо: создание реестра свободных земельных участков, обеспеченных соответствующей инфраструктурой, </w:t>
      </w:r>
      <w:r w:rsidRPr="00520282">
        <w:lastRenderedPageBreak/>
        <w:t>которые могут быть использованы в целях вовлечения в экономический оборот; осуществление контроля за использованием и охраной земель в целях эффективного управления и распоряжения земельными участками, находящимися на территории района; ликвидация экономически неэффективных муниципальных предприятий; совершенствование системы экономического мониторинга и усиление контроля за деятельностью предприятий и учреждений;</w:t>
      </w:r>
      <w:proofErr w:type="gramEnd"/>
      <w:r w:rsidRPr="00520282">
        <w:t xml:space="preserve"> повышение эффективности деятельности муниципальных предприятий и учреждений, а также эффективности использования имущества, закрепленного за ними; подготовка к приватизации муниципального имущества.</w:t>
      </w:r>
    </w:p>
    <w:p w:rsidR="009D26DE" w:rsidRPr="00520282" w:rsidRDefault="009D26DE" w:rsidP="009D26DE">
      <w:r w:rsidRPr="00520282">
        <w:t xml:space="preserve">Основными задачами муниципальной </w:t>
      </w:r>
      <w:r w:rsidR="001B69D4">
        <w:t>программы</w:t>
      </w:r>
      <w:r w:rsidRPr="00520282">
        <w:t xml:space="preserve"> являются:</w:t>
      </w:r>
    </w:p>
    <w:p w:rsidR="009D26DE" w:rsidRPr="00520282" w:rsidRDefault="009D26DE" w:rsidP="009D26DE">
      <w:r w:rsidRPr="00520282">
        <w:t>- совершенствование формирования муниципального имущества;</w:t>
      </w:r>
    </w:p>
    <w:p w:rsidR="009D26DE" w:rsidRPr="00520282" w:rsidRDefault="009D26DE" w:rsidP="009D26DE">
      <w:r w:rsidRPr="00520282">
        <w:t>- совершенствование земельных отношений.</w:t>
      </w:r>
    </w:p>
    <w:p w:rsidR="009D26DE" w:rsidRPr="00520282" w:rsidRDefault="009D26DE" w:rsidP="009D26DE">
      <w:r w:rsidRPr="00520282">
        <w:t xml:space="preserve">Срок реализации муниципальной </w:t>
      </w:r>
      <w:r w:rsidR="001B69D4">
        <w:t>программы</w:t>
      </w:r>
      <w:r w:rsidRPr="00520282">
        <w:t xml:space="preserve"> </w:t>
      </w:r>
      <w:r w:rsidR="006D6667">
        <w:t>202</w:t>
      </w:r>
      <w:r w:rsidR="00E523C2">
        <w:t>6</w:t>
      </w:r>
      <w:r w:rsidR="006D6667">
        <w:t>-20</w:t>
      </w:r>
      <w:r w:rsidR="0040484D">
        <w:t>30</w:t>
      </w:r>
      <w:r w:rsidRPr="00520282">
        <w:t xml:space="preserve"> гг. Программа реализуется в один этап.</w:t>
      </w:r>
    </w:p>
    <w:p w:rsidR="009D26DE" w:rsidRPr="00520282" w:rsidRDefault="009D26DE" w:rsidP="009D26DE"/>
    <w:p w:rsidR="009D26DE" w:rsidRPr="00520282" w:rsidRDefault="009D26DE" w:rsidP="009D26DE">
      <w:pPr>
        <w:ind w:firstLine="0"/>
        <w:jc w:val="center"/>
        <w:rPr>
          <w:b/>
          <w:bCs/>
        </w:rPr>
      </w:pPr>
      <w:bookmarkStart w:id="1" w:name="bookmark7"/>
      <w:r w:rsidRPr="00520282">
        <w:rPr>
          <w:b/>
          <w:bCs/>
        </w:rPr>
        <w:t>3. Перечень основных мероприяти</w:t>
      </w:r>
      <w:bookmarkEnd w:id="1"/>
      <w:r w:rsidRPr="00520282">
        <w:rPr>
          <w:b/>
          <w:bCs/>
        </w:rPr>
        <w:t>й.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r w:rsidRPr="00520282">
        <w:t xml:space="preserve">Перечень основных мероприятий </w:t>
      </w:r>
      <w:r w:rsidR="001B69D4">
        <w:t>программы</w:t>
      </w:r>
      <w:r w:rsidRPr="00520282">
        <w:t xml:space="preserve"> с указанием сроков реализации представлен в Приложении к муниципальной подпрограмме.</w:t>
      </w:r>
    </w:p>
    <w:p w:rsidR="009D26DE" w:rsidRPr="00520282" w:rsidRDefault="009D26DE" w:rsidP="009D26DE">
      <w:r w:rsidRPr="00520282">
        <w:t>Для осуществления мероприятий в полном объеме отделу по управлению муниципальным имуществом и земельным отношениям необходимо осуществлять следующие действия:</w:t>
      </w:r>
    </w:p>
    <w:p w:rsidR="009D26DE" w:rsidRPr="00520282" w:rsidRDefault="009D26DE" w:rsidP="009D26DE">
      <w:r w:rsidRPr="00520282">
        <w:t xml:space="preserve">- управление и распоряжение имущественными комплексами муниципальных унитарных предприятий </w:t>
      </w:r>
      <w:r w:rsidR="000D6035">
        <w:t xml:space="preserve">Хилокского </w:t>
      </w:r>
      <w:r w:rsidRPr="00520282">
        <w:t xml:space="preserve">муниципального </w:t>
      </w:r>
      <w:r w:rsidR="000D6035">
        <w:t>округа</w:t>
      </w:r>
      <w:r w:rsidRPr="00520282">
        <w:t>;</w:t>
      </w:r>
    </w:p>
    <w:p w:rsidR="009D26DE" w:rsidRPr="00520282" w:rsidRDefault="009D26DE" w:rsidP="009D26DE">
      <w:r w:rsidRPr="00520282">
        <w:t xml:space="preserve">- управление и распоряжение имуществом муниципальных учреждений </w:t>
      </w:r>
      <w:r w:rsidR="000D6035">
        <w:t>Хилокского</w:t>
      </w:r>
      <w:r w:rsidR="000D6035" w:rsidRPr="00520282">
        <w:t xml:space="preserve"> </w:t>
      </w:r>
      <w:r w:rsidRPr="00520282">
        <w:t xml:space="preserve">муниципального </w:t>
      </w:r>
      <w:r w:rsidR="000D6035">
        <w:t>округа</w:t>
      </w:r>
      <w:r w:rsidRPr="00520282">
        <w:t>.</w:t>
      </w:r>
    </w:p>
    <w:p w:rsidR="009D26DE" w:rsidRPr="00520282" w:rsidRDefault="009D26DE" w:rsidP="009D26DE">
      <w:r w:rsidRPr="00520282">
        <w:t>- прием муниципального имущества от сельских поселений в пределах перешедших полномочий.</w:t>
      </w:r>
    </w:p>
    <w:p w:rsidR="009D26DE" w:rsidRPr="00520282" w:rsidRDefault="009D26DE" w:rsidP="009D26DE">
      <w:r w:rsidRPr="00520282">
        <w:t xml:space="preserve">- повышение эффективности и прозрачности передачи имущества </w:t>
      </w:r>
      <w:r w:rsidR="000D6035" w:rsidRPr="000D6035">
        <w:t xml:space="preserve">Хилокского муниципального округа </w:t>
      </w:r>
      <w:r w:rsidRPr="00520282">
        <w:t xml:space="preserve">в аренду, а также иное вовлечение в хозяйственный оборот неиспользуемых или используемых не по назначению объектов собственности </w:t>
      </w:r>
      <w:r w:rsidR="000D6035" w:rsidRPr="000D6035">
        <w:t>Хилокского муниципального округа</w:t>
      </w:r>
      <w:r w:rsidRPr="00520282">
        <w:t>.</w:t>
      </w:r>
    </w:p>
    <w:p w:rsidR="009D26DE" w:rsidRPr="00520282" w:rsidRDefault="009D26DE" w:rsidP="009D26DE">
      <w:r w:rsidRPr="00520282">
        <w:t xml:space="preserve">- ведение Реестра муниципального имущества </w:t>
      </w:r>
      <w:r w:rsidR="000D6035" w:rsidRPr="000D6035">
        <w:t>Хилокского муниципального округа</w:t>
      </w:r>
      <w:r w:rsidRPr="00520282">
        <w:t>;</w:t>
      </w:r>
    </w:p>
    <w:p w:rsidR="009D26DE" w:rsidRPr="00520282" w:rsidRDefault="009D26DE" w:rsidP="009D26DE">
      <w:r w:rsidRPr="00520282">
        <w:t xml:space="preserve">- бюджетный учёт имущества муниципальной имущественной казны </w:t>
      </w:r>
      <w:r w:rsidR="00E523C2">
        <w:t>округа</w:t>
      </w:r>
      <w:r w:rsidRPr="00520282">
        <w:t>;</w:t>
      </w:r>
    </w:p>
    <w:p w:rsidR="009D26DE" w:rsidRPr="00520282" w:rsidRDefault="009D26DE" w:rsidP="009D26DE">
      <w:r w:rsidRPr="00520282">
        <w:t xml:space="preserve">- государственная регистрация права собственности </w:t>
      </w:r>
      <w:r w:rsidR="000D6035" w:rsidRPr="000D6035">
        <w:t>Хилокского муниципального округа</w:t>
      </w:r>
      <w:r w:rsidRPr="00520282">
        <w:t xml:space="preserve"> на объекты недвижимого имущества;</w:t>
      </w:r>
    </w:p>
    <w:p w:rsidR="009D26DE" w:rsidRPr="00520282" w:rsidRDefault="009D26DE" w:rsidP="009D26DE"/>
    <w:p w:rsidR="009D26DE" w:rsidRPr="00520282" w:rsidRDefault="009D26DE" w:rsidP="009D26DE">
      <w:r w:rsidRPr="00520282">
        <w:t xml:space="preserve">- обеспечение межведомственного электронного взаимодействия в сфере управления имуществом </w:t>
      </w:r>
      <w:r w:rsidR="00F44B1F" w:rsidRPr="00F44B1F">
        <w:t>Хилокского муниципального округа</w:t>
      </w:r>
      <w:r w:rsidRPr="00520282">
        <w:t>.</w:t>
      </w:r>
    </w:p>
    <w:p w:rsidR="009D26DE" w:rsidRPr="00520282" w:rsidRDefault="009D26DE" w:rsidP="009D26DE">
      <w:proofErr w:type="gramStart"/>
      <w:r w:rsidRPr="00520282">
        <w:t xml:space="preserve">- управление и распоряжение земельными участками (организация и проведение работ по образованию земельных участков, уточнению их характеристик, государственной регистрации права собственности </w:t>
      </w:r>
      <w:r w:rsidR="00F44B1F" w:rsidRPr="00F44B1F">
        <w:t xml:space="preserve">Хилокского </w:t>
      </w:r>
      <w:r w:rsidR="00F44B1F" w:rsidRPr="00F44B1F">
        <w:lastRenderedPageBreak/>
        <w:t>муниципального округа</w:t>
      </w:r>
      <w:r w:rsidRPr="00520282">
        <w:t xml:space="preserve"> на земельные участки; вовлечение в хозяйственный оборот неиспользуемых или используемых не по назначению земельных участков; осуществление муниципального земельного контроля за использованием земельных участков на территории </w:t>
      </w:r>
      <w:r w:rsidR="00F44B1F" w:rsidRPr="00F44B1F">
        <w:t>Хилокского муниципального округа</w:t>
      </w:r>
      <w:r w:rsidRPr="00520282">
        <w:t>);</w:t>
      </w:r>
      <w:proofErr w:type="gramEnd"/>
    </w:p>
    <w:p w:rsidR="009D26DE" w:rsidRPr="00520282" w:rsidRDefault="009D26DE" w:rsidP="009D26DE">
      <w:r w:rsidRPr="00520282">
        <w:t>- управление земельными участками, на которых расположены многоквартирные дома;</w:t>
      </w:r>
    </w:p>
    <w:p w:rsidR="009D26DE" w:rsidRPr="00520282" w:rsidRDefault="009D26DE" w:rsidP="009D26DE">
      <w:proofErr w:type="gramStart"/>
      <w:r w:rsidRPr="00520282">
        <w:t>- обеспечение реализации социальных гарантий, предусмотренных законодательством Российской Федерации и законодательством Забайкальского края в отношении отдельных групп граждан, в том числе предоставление гражданам, имеющим право на бесплатное получение земельных участков, земельных участков для индивидуального жилищного строительства (подготовка проектов планировки и проектов межевания земельных участков; образование земельных участков, постановка их на государственный кадастровый учет;</w:t>
      </w:r>
      <w:proofErr w:type="gramEnd"/>
      <w:r w:rsidRPr="00520282">
        <w:t xml:space="preserve"> определение параметров разрешенного строительства на земельных участках, подготовка технико-экономического обоснования, проектов планировки, проектов межевания и градостроительных планов земельных участков);</w:t>
      </w:r>
    </w:p>
    <w:p w:rsidR="009D26DE" w:rsidRPr="00520282" w:rsidRDefault="009D26DE" w:rsidP="009D26DE">
      <w:r w:rsidRPr="00520282">
        <w:t xml:space="preserve">- управление земельными участками из состава земель сельскохозяйственного назначения (организация работ по образованию земельных участков в счет земельных долей, государственная регистрация права муниципальной </w:t>
      </w:r>
      <w:r w:rsidR="00F44B1F">
        <w:t xml:space="preserve">собственности </w:t>
      </w:r>
      <w:r w:rsidR="00F44B1F" w:rsidRPr="00F44B1F">
        <w:t>Хилокского муниципального округа</w:t>
      </w:r>
      <w:r w:rsidRPr="00520282">
        <w:t xml:space="preserve"> на такие земельные участки; инвентаризация земель сельскохозяйственного назначения; организация и проведение работ по уточнению характеристик земельных участков).</w:t>
      </w:r>
    </w:p>
    <w:p w:rsidR="009D26DE" w:rsidRPr="00520282" w:rsidRDefault="009D26DE" w:rsidP="009D26DE">
      <w:r w:rsidRPr="00520282">
        <w:t>- проведение работ по установлению и координатному описанию границ населенных пунктов и их внесению в государственный кадастр недвижимости.</w:t>
      </w:r>
    </w:p>
    <w:p w:rsidR="009D26DE" w:rsidRPr="00520282" w:rsidRDefault="009D26DE" w:rsidP="009D26DE">
      <w:bookmarkStart w:id="2" w:name="bookmark8"/>
    </w:p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>4. Меры муниципального регулирования</w:t>
      </w:r>
      <w:bookmarkEnd w:id="2"/>
      <w:r w:rsidRPr="00520282">
        <w:rPr>
          <w:b/>
          <w:bCs/>
        </w:rPr>
        <w:t>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r w:rsidRPr="00520282">
        <w:t xml:space="preserve">В рамках </w:t>
      </w:r>
      <w:r w:rsidR="001B69D4">
        <w:t>программы</w:t>
      </w:r>
      <w:r w:rsidRPr="00520282">
        <w:t xml:space="preserve"> может осуществляться работа по внесению изменений в нормативные правовые акты </w:t>
      </w:r>
      <w:r w:rsidR="00F44B1F" w:rsidRPr="00F44B1F">
        <w:t>Хилокского муниципального округа</w:t>
      </w:r>
      <w:r w:rsidRPr="00520282">
        <w:t xml:space="preserve">, решения Совета депутатов </w:t>
      </w:r>
      <w:r w:rsidR="00F44B1F" w:rsidRPr="00F44B1F">
        <w:t>Хилокского муниципального округа</w:t>
      </w:r>
      <w:r w:rsidRPr="00520282">
        <w:t xml:space="preserve"> в сфере регулирования земельно-имущественных отношений на территории </w:t>
      </w:r>
      <w:r w:rsidR="00F44B1F" w:rsidRPr="00F44B1F">
        <w:t>Хилокского муниципального округа</w:t>
      </w:r>
      <w:r w:rsidRPr="00520282">
        <w:t>.</w:t>
      </w:r>
    </w:p>
    <w:p w:rsidR="009D26DE" w:rsidRPr="00520282" w:rsidRDefault="009D26DE" w:rsidP="009D26DE">
      <w:r w:rsidRPr="00520282">
        <w:t xml:space="preserve">Необходимость разработки указанных законодательных и иных нормативных правовых актов определится в процессе реализации </w:t>
      </w:r>
      <w:r w:rsidR="001B69D4">
        <w:t>программы</w:t>
      </w:r>
      <w:r w:rsidRPr="00520282">
        <w:t xml:space="preserve"> в соответствии с изменениями федерального и краевого законодательства и с учетом необходимости принятия актов.</w:t>
      </w:r>
    </w:p>
    <w:p w:rsidR="009D26DE" w:rsidRPr="00520282" w:rsidRDefault="009D26DE" w:rsidP="009D26DE">
      <w:r w:rsidRPr="00520282">
        <w:t xml:space="preserve">Меры муниципального регулирования в рамках указанной </w:t>
      </w:r>
      <w:r w:rsidR="001B69D4">
        <w:t>программы</w:t>
      </w:r>
      <w:r w:rsidRPr="00520282">
        <w:t xml:space="preserve"> финансового выражения не имеют.</w:t>
      </w:r>
    </w:p>
    <w:p w:rsidR="009D26DE" w:rsidRDefault="009D26DE" w:rsidP="009D26DE">
      <w:r w:rsidRPr="00520282">
        <w:t xml:space="preserve">В соответствии с перечнем муниципальных услуг, предоставляемых Администрацией </w:t>
      </w:r>
      <w:r w:rsidR="00E523C2" w:rsidRPr="00E523C2">
        <w:t>Хилокского муниципального округа</w:t>
      </w:r>
      <w:r w:rsidRPr="00520282">
        <w:t xml:space="preserve">, утвержденным постановлением Администрации муниципального района «Хилокский район» </w:t>
      </w:r>
      <w:r w:rsidR="00B25378" w:rsidRPr="00B25378">
        <w:rPr>
          <w:color w:val="auto"/>
        </w:rPr>
        <w:t>от 04 октября 2024 г.</w:t>
      </w:r>
      <w:r w:rsidRPr="00B25378">
        <w:rPr>
          <w:color w:val="auto"/>
        </w:rPr>
        <w:t xml:space="preserve"> № </w:t>
      </w:r>
      <w:r w:rsidR="00B25378" w:rsidRPr="00B25378">
        <w:rPr>
          <w:color w:val="auto"/>
        </w:rPr>
        <w:t>626</w:t>
      </w:r>
      <w:r w:rsidRPr="00B25378">
        <w:rPr>
          <w:color w:val="auto"/>
        </w:rPr>
        <w:t xml:space="preserve">, </w:t>
      </w:r>
      <w:r w:rsidRPr="00520282">
        <w:t xml:space="preserve">в сфере реализации </w:t>
      </w:r>
      <w:r w:rsidR="001B69D4">
        <w:t>программы</w:t>
      </w:r>
      <w:r w:rsidRPr="00520282">
        <w:t xml:space="preserve"> Отделом по </w:t>
      </w:r>
      <w:r w:rsidRPr="00520282">
        <w:lastRenderedPageBreak/>
        <w:t>управлению муниципальным имуществом и земельным отношениям предоставляются следующие муниципальные услуги:</w:t>
      </w:r>
    </w:p>
    <w:p w:rsidR="00B25378" w:rsidRDefault="00B25378" w:rsidP="009D26DE">
      <w:r>
        <w:t>- «</w:t>
      </w:r>
      <w:r w:rsidRPr="00ED7BF2">
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данных земельных участках зданий, сооружений</w:t>
      </w:r>
      <w:r>
        <w:t>».</w:t>
      </w:r>
    </w:p>
    <w:p w:rsidR="00B25378" w:rsidRDefault="00B25378" w:rsidP="009D26DE">
      <w:r>
        <w:t>- «</w:t>
      </w:r>
      <w:r w:rsidRPr="00B25378">
        <w:t>Предоставление в собственность земельных участков, находящихся в муниципальной собственности, и земельных участков,  государственная собственность на которые не разграничена, собственникам расположенных на данных земельных участках зданий, сооружений</w:t>
      </w:r>
      <w:r>
        <w:t>».</w:t>
      </w:r>
    </w:p>
    <w:p w:rsidR="00B25378" w:rsidRDefault="00B25378" w:rsidP="009D26DE">
      <w:r>
        <w:t>- «</w:t>
      </w:r>
      <w:r w:rsidRPr="00B25378">
        <w:t>Предоставление земельных участков, находящихся в муниципальной собственности муниципального района «Хилокский район», и земельных участков, государственная собственность на которые не разграничена, в собственность без проведения торгов</w:t>
      </w:r>
      <w:r>
        <w:t>».</w:t>
      </w:r>
    </w:p>
    <w:p w:rsidR="00B25378" w:rsidRDefault="00B25378" w:rsidP="009D26DE">
      <w:r>
        <w:t>- «</w:t>
      </w:r>
      <w:r w:rsidRPr="00B25378">
        <w:t>Предоставление в безвозмездное пользование земельных участков, находящихся в муниципальной собственности, и земельных участков,  государственная собственность на которые не разграничена</w:t>
      </w:r>
      <w:r>
        <w:t>».</w:t>
      </w:r>
    </w:p>
    <w:p w:rsidR="00B25378" w:rsidRDefault="00B25378" w:rsidP="009D26DE">
      <w:r>
        <w:t>- «</w:t>
      </w:r>
      <w:r w:rsidRPr="00B25378">
        <w:t>Предоставление информации об объектах недвижимого имущества, находящихся в муниципальной собственности и предназначенные для сдачи в аренду</w:t>
      </w:r>
      <w:r>
        <w:t>».</w:t>
      </w:r>
    </w:p>
    <w:p w:rsidR="00B25378" w:rsidRDefault="00B25378" w:rsidP="009D26DE">
      <w:r>
        <w:t>- «</w:t>
      </w:r>
      <w:r w:rsidRPr="00B25378">
        <w:t>Утверждение схемы расположения земельного участка или земельных участков на кадастровом плане территории на территории муниципального района "Хилокский район"</w:t>
      </w:r>
      <w:r>
        <w:t>.</w:t>
      </w:r>
    </w:p>
    <w:p w:rsidR="00B25378" w:rsidRDefault="00B25378" w:rsidP="009D26DE">
      <w:r>
        <w:t>- «</w:t>
      </w:r>
      <w:r w:rsidRPr="00B25378">
        <w:t>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>
        <w:t>».</w:t>
      </w:r>
    </w:p>
    <w:p w:rsidR="00B25378" w:rsidRDefault="00B25378" w:rsidP="009D26DE">
      <w:r>
        <w:t>- «</w:t>
      </w:r>
      <w:r w:rsidRPr="00B25378">
        <w:t>Бесплатное предоставление в собственность гражданам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</w:t>
      </w:r>
      <w:r>
        <w:t>».</w:t>
      </w:r>
    </w:p>
    <w:p w:rsidR="00B25378" w:rsidRDefault="00B25378" w:rsidP="009D26DE">
      <w:r>
        <w:t>- «</w:t>
      </w:r>
      <w:r w:rsidRPr="00B25378">
        <w:t>Выдача разрешения на использование земель или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>
        <w:t>».</w:t>
      </w:r>
    </w:p>
    <w:p w:rsidR="00B25378" w:rsidRDefault="00B25378" w:rsidP="009D26DE">
      <w:r>
        <w:t>- «</w:t>
      </w:r>
      <w:r w:rsidRPr="00B25378">
        <w:t>Перераспределение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с земельными участками, находящимися в частной собственности</w:t>
      </w:r>
      <w:r>
        <w:t>».</w:t>
      </w:r>
    </w:p>
    <w:p w:rsidR="00B25378" w:rsidRDefault="00B25378" w:rsidP="009D26DE">
      <w:r>
        <w:t>- «</w:t>
      </w:r>
      <w:r w:rsidRPr="00B25378"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>
        <w:t>».</w:t>
      </w:r>
    </w:p>
    <w:p w:rsidR="00B25378" w:rsidRDefault="00B25378" w:rsidP="009D26DE">
      <w:r>
        <w:t>- «</w:t>
      </w:r>
      <w:r w:rsidRPr="00B25378"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</w:r>
      <w:r>
        <w:t>».</w:t>
      </w:r>
    </w:p>
    <w:p w:rsidR="00B25378" w:rsidRDefault="00B25378" w:rsidP="009D26DE">
      <w:r>
        <w:lastRenderedPageBreak/>
        <w:t>- «</w:t>
      </w:r>
      <w:r w:rsidRPr="00B25378">
        <w:t>Установление публичного сервитута в соответствии с главой V.7 Земельного кодекса Российской Федерации на территории муниципального района "Хилокский район"</w:t>
      </w:r>
      <w:r>
        <w:t>.</w:t>
      </w:r>
    </w:p>
    <w:p w:rsidR="00B25378" w:rsidRDefault="00B25378" w:rsidP="009D26DE">
      <w:r>
        <w:t>- «</w:t>
      </w:r>
      <w:r w:rsidRPr="00B25378"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муниципального района "Хилокский район"</w:t>
      </w:r>
      <w:r>
        <w:t>.</w:t>
      </w:r>
    </w:p>
    <w:p w:rsidR="00B25378" w:rsidRPr="00520282" w:rsidRDefault="00B25378" w:rsidP="009D26DE"/>
    <w:p w:rsidR="009D26DE" w:rsidRPr="00520282" w:rsidRDefault="009D26DE" w:rsidP="009D26DE">
      <w:pPr>
        <w:ind w:firstLine="0"/>
        <w:jc w:val="center"/>
        <w:rPr>
          <w:b/>
          <w:bCs/>
        </w:rPr>
      </w:pPr>
      <w:bookmarkStart w:id="3" w:name="bookmark11"/>
      <w:r w:rsidRPr="00520282">
        <w:rPr>
          <w:b/>
          <w:bCs/>
        </w:rPr>
        <w:t>5. Ресурсное обеспечение</w:t>
      </w:r>
      <w:bookmarkEnd w:id="3"/>
      <w:r w:rsidRPr="00520282">
        <w:rPr>
          <w:b/>
          <w:bCs/>
        </w:rPr>
        <w:t xml:space="preserve"> </w:t>
      </w:r>
      <w:r w:rsidR="001B69D4">
        <w:rPr>
          <w:b/>
          <w:bCs/>
        </w:rPr>
        <w:t>программы</w:t>
      </w:r>
      <w:r w:rsidRPr="00520282">
        <w:rPr>
          <w:b/>
          <w:bCs/>
        </w:rPr>
        <w:t>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r w:rsidRPr="00520282">
        <w:t xml:space="preserve">Финансирование мероприятий </w:t>
      </w:r>
      <w:r w:rsidR="001B69D4">
        <w:t>программы</w:t>
      </w:r>
      <w:r w:rsidRPr="00520282">
        <w:t xml:space="preserve"> будет осуществляться за счет средств муниципального бюджета.</w:t>
      </w:r>
    </w:p>
    <w:p w:rsidR="009D26DE" w:rsidRPr="00520282" w:rsidRDefault="009D26DE" w:rsidP="009D26DE">
      <w:r w:rsidRPr="00520282">
        <w:t>Объем финансирования обеспечивается в размере, утвержденном в бюджете на очередной финансовый год.</w:t>
      </w:r>
    </w:p>
    <w:p w:rsidR="009D26DE" w:rsidRPr="00520282" w:rsidRDefault="009D26DE" w:rsidP="009D26DE">
      <w:r w:rsidRPr="00520282">
        <w:t>Объем финансирования мероприятий представлен в приложении к настоящей подпрограмме.</w:t>
      </w:r>
    </w:p>
    <w:p w:rsidR="009D26DE" w:rsidRPr="00520282" w:rsidRDefault="009D26DE" w:rsidP="009D26DE">
      <w:pPr>
        <w:ind w:firstLine="0"/>
        <w:rPr>
          <w:b/>
          <w:bCs/>
        </w:rPr>
      </w:pPr>
      <w:bookmarkStart w:id="4" w:name="bookmark13"/>
    </w:p>
    <w:p w:rsidR="00555666" w:rsidRDefault="00555666" w:rsidP="009D26DE">
      <w:pPr>
        <w:ind w:firstLine="0"/>
        <w:jc w:val="center"/>
        <w:rPr>
          <w:b/>
          <w:bCs/>
        </w:rPr>
      </w:pPr>
    </w:p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 xml:space="preserve">6. Механизм реализации </w:t>
      </w:r>
      <w:r w:rsidR="001B69D4">
        <w:rPr>
          <w:b/>
          <w:bCs/>
        </w:rPr>
        <w:t>программы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pPr>
        <w:rPr>
          <w:bCs/>
        </w:rPr>
      </w:pPr>
      <w:r w:rsidRPr="00520282">
        <w:rPr>
          <w:bCs/>
        </w:rPr>
        <w:t xml:space="preserve">Механизм реализации </w:t>
      </w:r>
      <w:r w:rsidR="001B69D4">
        <w:rPr>
          <w:bCs/>
        </w:rPr>
        <w:t>программы</w:t>
      </w:r>
      <w:r w:rsidRPr="00520282">
        <w:rPr>
          <w:bCs/>
        </w:rPr>
        <w:t xml:space="preserve"> предусматривает:</w:t>
      </w:r>
    </w:p>
    <w:p w:rsidR="009D26DE" w:rsidRPr="00520282" w:rsidRDefault="009D26DE" w:rsidP="009D26DE">
      <w:pPr>
        <w:rPr>
          <w:bCs/>
        </w:rPr>
      </w:pPr>
      <w:r w:rsidRPr="00520282">
        <w:rPr>
          <w:bCs/>
        </w:rPr>
        <w:t>- разработку предложений по корректировки целевых показателей, сроков и объемов ресурсов, установленных подпрограммой;</w:t>
      </w:r>
    </w:p>
    <w:p w:rsidR="009D26DE" w:rsidRPr="00520282" w:rsidRDefault="009D26DE" w:rsidP="009D26DE">
      <w:pPr>
        <w:rPr>
          <w:bCs/>
        </w:rPr>
      </w:pPr>
      <w:r w:rsidRPr="00520282">
        <w:rPr>
          <w:bCs/>
        </w:rPr>
        <w:t xml:space="preserve">- ежегодную подготовку сводной бюджетной заявки на финансирование мероприятий </w:t>
      </w:r>
      <w:r w:rsidR="001B69D4">
        <w:rPr>
          <w:bCs/>
        </w:rPr>
        <w:t>программы</w:t>
      </w:r>
      <w:r w:rsidRPr="00520282">
        <w:rPr>
          <w:bCs/>
        </w:rPr>
        <w:t xml:space="preserve"> и её предоставление в Комитет по финансам </w:t>
      </w:r>
      <w:r w:rsidR="00A07B22" w:rsidRPr="00A07B22">
        <w:rPr>
          <w:bCs/>
        </w:rPr>
        <w:t>Хилокского муниципального округа</w:t>
      </w:r>
      <w:r w:rsidRPr="00520282">
        <w:rPr>
          <w:bCs/>
        </w:rPr>
        <w:t>.</w:t>
      </w:r>
    </w:p>
    <w:p w:rsidR="009D26DE" w:rsidRPr="00520282" w:rsidRDefault="009D26DE" w:rsidP="009D26DE">
      <w:r w:rsidRPr="00520282">
        <w:t xml:space="preserve">- в установленные сроки формирует отчетную  информацию о ходе реализации </w:t>
      </w:r>
      <w:r w:rsidR="001B69D4">
        <w:t>программы</w:t>
      </w:r>
      <w:r w:rsidRPr="00520282">
        <w:t xml:space="preserve"> и эффективности использования финансовых средств.</w:t>
      </w:r>
    </w:p>
    <w:p w:rsidR="009D26DE" w:rsidRPr="00520282" w:rsidRDefault="009D26DE" w:rsidP="009D26DE">
      <w:pPr>
        <w:rPr>
          <w:bCs/>
        </w:rPr>
      </w:pPr>
      <w:r w:rsidRPr="00520282">
        <w:rPr>
          <w:bCs/>
        </w:rPr>
        <w:t xml:space="preserve">Ответственный исполнитель </w:t>
      </w:r>
      <w:r w:rsidR="001B69D4">
        <w:rPr>
          <w:bCs/>
        </w:rPr>
        <w:t>программы</w:t>
      </w:r>
      <w:r w:rsidRPr="00520282">
        <w:rPr>
          <w:bCs/>
        </w:rPr>
        <w:t xml:space="preserve"> обеспечивает своевременное использование выделенных денежных средств, а также выполнение мероприятий </w:t>
      </w:r>
      <w:r w:rsidR="001B69D4">
        <w:rPr>
          <w:bCs/>
        </w:rPr>
        <w:t>программы</w:t>
      </w:r>
      <w:r w:rsidRPr="00520282">
        <w:rPr>
          <w:bCs/>
        </w:rPr>
        <w:t>.</w:t>
      </w:r>
    </w:p>
    <w:p w:rsidR="009D26DE" w:rsidRPr="00520282" w:rsidRDefault="009D26DE" w:rsidP="009D26DE">
      <w:pPr>
        <w:rPr>
          <w:bCs/>
        </w:rPr>
      </w:pPr>
      <w:proofErr w:type="gramStart"/>
      <w:r w:rsidRPr="00520282">
        <w:rPr>
          <w:bCs/>
        </w:rPr>
        <w:t>Контроль за</w:t>
      </w:r>
      <w:proofErr w:type="gramEnd"/>
      <w:r w:rsidRPr="00520282">
        <w:rPr>
          <w:bCs/>
        </w:rPr>
        <w:t xml:space="preserve"> реализацией </w:t>
      </w:r>
      <w:r w:rsidR="001B69D4">
        <w:rPr>
          <w:bCs/>
        </w:rPr>
        <w:t>программы</w:t>
      </w:r>
      <w:r w:rsidRPr="00520282">
        <w:rPr>
          <w:bCs/>
        </w:rPr>
        <w:t xml:space="preserve"> осуществляет заказчик программы.</w:t>
      </w:r>
    </w:p>
    <w:p w:rsidR="009D26DE" w:rsidRPr="00520282" w:rsidRDefault="009D26DE" w:rsidP="009D26DE">
      <w:pPr>
        <w:ind w:firstLine="0"/>
        <w:rPr>
          <w:bCs/>
        </w:rPr>
      </w:pPr>
    </w:p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>7. Целевые показатели (индикаторы).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2E5B58" w:rsidRPr="00520282" w:rsidRDefault="002E5B58" w:rsidP="002E5B58">
      <w:pPr>
        <w:rPr>
          <w:lang w:bidi="ru-RU"/>
        </w:rPr>
      </w:pPr>
      <w:bookmarkStart w:id="5" w:name="bookmark6"/>
      <w:r w:rsidRPr="00520282">
        <w:rPr>
          <w:lang w:bidi="ru-RU"/>
        </w:rPr>
        <w:t>1. Количество объектов, на которые проведена оценка муниципального имущества.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t>2. Количество объектов недвижимости, на которые оформлены кадастровые паспорта.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t>3. Количество переданных объектов в аренду, безвозмездное пользование, а также на правах оперативного управления, хозяйственного ведения и концессию.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t xml:space="preserve">4. Количество проведенных проверок инвентаризации муниципальных учреждений и предприятий </w:t>
      </w:r>
      <w:r w:rsidRPr="00E523C2">
        <w:rPr>
          <w:lang w:bidi="ru-RU"/>
        </w:rPr>
        <w:t>Хилокского муниципального округа</w:t>
      </w:r>
      <w:r>
        <w:rPr>
          <w:lang w:bidi="ru-RU"/>
        </w:rPr>
        <w:t>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lastRenderedPageBreak/>
        <w:t>5. Количество объектов капитального строительства (ЖКХ) внесенных в государственный кадастр недвижимости.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t>6. Количество сформированных земельных участков под объектами капитального строительства (дороги).</w:t>
      </w:r>
    </w:p>
    <w:p w:rsidR="002E5B58" w:rsidRPr="00520282" w:rsidRDefault="002E5B58" w:rsidP="002E5B58">
      <w:pPr>
        <w:rPr>
          <w:lang w:bidi="ru-RU"/>
        </w:rPr>
      </w:pPr>
      <w:r w:rsidRPr="00520282">
        <w:rPr>
          <w:lang w:bidi="ru-RU"/>
        </w:rPr>
        <w:t>7. Количество выявленных земельных участков, используемых гражданами без правоустанавливающих документов.</w:t>
      </w:r>
    </w:p>
    <w:p w:rsidR="002E5B58" w:rsidRDefault="002E5B58" w:rsidP="002E5B58">
      <w:pPr>
        <w:rPr>
          <w:bCs/>
        </w:rPr>
      </w:pPr>
      <w:r>
        <w:t>8</w:t>
      </w:r>
      <w:r w:rsidRPr="00520282">
        <w:t>. Количество сформированных</w:t>
      </w:r>
      <w:r w:rsidRPr="00520282">
        <w:rPr>
          <w:bCs/>
        </w:rPr>
        <w:t xml:space="preserve"> земельных участков для последующего предоставления бесплатно льготным категориям граждан.</w:t>
      </w:r>
    </w:p>
    <w:p w:rsidR="002E5B58" w:rsidRDefault="002E5B58" w:rsidP="002E5B58">
      <w:pPr>
        <w:rPr>
          <w:bCs/>
        </w:rPr>
      </w:pPr>
      <w:r>
        <w:rPr>
          <w:bCs/>
        </w:rPr>
        <w:t xml:space="preserve">9. </w:t>
      </w:r>
      <w:r w:rsidRPr="00640E1A">
        <w:rPr>
          <w:bCs/>
        </w:rPr>
        <w:t>Количество сформированных земельных участков для жилищного строительства с последующим выставлением на аукционы</w:t>
      </w:r>
    </w:p>
    <w:p w:rsidR="002E5B58" w:rsidRDefault="002E5B58" w:rsidP="009D26DE">
      <w:pPr>
        <w:rPr>
          <w:bCs/>
        </w:rPr>
      </w:pPr>
    </w:p>
    <w:bookmarkEnd w:id="5"/>
    <w:p w:rsidR="009D26DE" w:rsidRPr="00520282" w:rsidRDefault="009D26DE" w:rsidP="009D26DE">
      <w:pPr>
        <w:ind w:firstLine="0"/>
        <w:jc w:val="center"/>
        <w:rPr>
          <w:b/>
          <w:bCs/>
        </w:rPr>
      </w:pPr>
      <w:r w:rsidRPr="00520282">
        <w:rPr>
          <w:b/>
          <w:bCs/>
        </w:rPr>
        <w:t>8. Конечные результаты и оценка эффективности</w:t>
      </w:r>
      <w:bookmarkEnd w:id="4"/>
      <w:r w:rsidRPr="00520282">
        <w:rPr>
          <w:b/>
          <w:bCs/>
        </w:rPr>
        <w:t xml:space="preserve"> </w:t>
      </w:r>
      <w:r w:rsidR="001B69D4">
        <w:rPr>
          <w:b/>
          <w:bCs/>
        </w:rPr>
        <w:t>программы</w:t>
      </w:r>
      <w:r w:rsidRPr="00520282">
        <w:rPr>
          <w:b/>
          <w:bCs/>
        </w:rPr>
        <w:t>.</w:t>
      </w:r>
    </w:p>
    <w:p w:rsidR="009D26DE" w:rsidRPr="00520282" w:rsidRDefault="009D26DE" w:rsidP="009D26DE">
      <w:pPr>
        <w:ind w:firstLine="0"/>
        <w:rPr>
          <w:b/>
          <w:bCs/>
        </w:rPr>
      </w:pPr>
    </w:p>
    <w:p w:rsidR="009D26DE" w:rsidRPr="00520282" w:rsidRDefault="009D26DE" w:rsidP="009D26DE">
      <w:r w:rsidRPr="00520282">
        <w:t xml:space="preserve">Ожидаемые конечные результаты работы данной </w:t>
      </w:r>
      <w:r w:rsidR="001B69D4">
        <w:t>программы</w:t>
      </w:r>
      <w:r w:rsidRPr="00520282">
        <w:t xml:space="preserve"> заключаются в следующем:</w:t>
      </w:r>
    </w:p>
    <w:p w:rsidR="009D26DE" w:rsidRPr="00520282" w:rsidRDefault="009D26DE" w:rsidP="009D26DE">
      <w:r w:rsidRPr="00520282">
        <w:t xml:space="preserve">1. выполнение годового планового задания по поступлению в бюджет </w:t>
      </w:r>
      <w:r w:rsidR="00F04262" w:rsidRPr="00F04262">
        <w:t>Хилокского муниципального округа</w:t>
      </w:r>
      <w:r w:rsidRPr="00520282">
        <w:t xml:space="preserve"> доходов от сдачи в аренду имущества, составляющего муниципальную имущественную казну </w:t>
      </w:r>
      <w:r w:rsidR="00F04262" w:rsidRPr="00F04262">
        <w:t>Хилокского муниципального округа</w:t>
      </w:r>
      <w:r w:rsidRPr="00520282">
        <w:t xml:space="preserve"> и доходов от внесения земельных платежей;</w:t>
      </w:r>
    </w:p>
    <w:p w:rsidR="009D26DE" w:rsidRPr="00520282" w:rsidRDefault="009D26DE" w:rsidP="009D26DE">
      <w:r w:rsidRPr="00520282">
        <w:t xml:space="preserve">2. обеспечение государственной регистрации права собственности </w:t>
      </w:r>
      <w:r w:rsidR="00F04262" w:rsidRPr="00F04262">
        <w:t>Хилокского муниципального округа</w:t>
      </w:r>
      <w:r w:rsidRPr="00520282">
        <w:t xml:space="preserve"> на объекты недвижимого имущества;</w:t>
      </w:r>
    </w:p>
    <w:p w:rsidR="009D26DE" w:rsidRPr="00520282" w:rsidRDefault="009D26DE" w:rsidP="009D26DE">
      <w:r w:rsidRPr="00520282">
        <w:t xml:space="preserve">3. учет имущества </w:t>
      </w:r>
      <w:r w:rsidR="00F04262" w:rsidRPr="00F04262">
        <w:t>Хилокского муниципального округа</w:t>
      </w:r>
      <w:r w:rsidRPr="00520282">
        <w:t xml:space="preserve">, обеспечение внесения в Реестр муниципального имущества </w:t>
      </w:r>
      <w:r w:rsidR="0055413A" w:rsidRPr="0055413A">
        <w:t xml:space="preserve">Хилокского муниципального округа </w:t>
      </w:r>
      <w:r w:rsidRPr="00520282">
        <w:t xml:space="preserve">информации об объектах собственности </w:t>
      </w:r>
      <w:r w:rsidR="0055413A" w:rsidRPr="0055413A">
        <w:t>Хилокского муниципального округа</w:t>
      </w:r>
      <w:r w:rsidRPr="00520282">
        <w:t>;</w:t>
      </w:r>
    </w:p>
    <w:p w:rsidR="009D26DE" w:rsidRPr="00520282" w:rsidRDefault="009D26DE" w:rsidP="009D26DE">
      <w:r w:rsidRPr="00520282">
        <w:t xml:space="preserve">4. увеличение доходов бюджета </w:t>
      </w:r>
      <w:r w:rsidR="0055413A" w:rsidRPr="0055413A">
        <w:t>Хилокского муниципального округа</w:t>
      </w:r>
      <w:r w:rsidRPr="00520282">
        <w:t xml:space="preserve"> от внесения земельных платежей.</w:t>
      </w:r>
    </w:p>
    <w:p w:rsidR="009D26DE" w:rsidRPr="00520282" w:rsidRDefault="009D26DE" w:rsidP="009D26DE">
      <w:r w:rsidRPr="00520282">
        <w:tab/>
      </w:r>
      <w:r w:rsidR="006D6667">
        <w:t>Программа</w:t>
      </w:r>
      <w:r w:rsidRPr="00520282">
        <w:t xml:space="preserve"> обеспечит дальнейшее повышение эффективности использования муниципального имущества и земельных ресурсов </w:t>
      </w:r>
      <w:r w:rsidR="0055413A" w:rsidRPr="0055413A">
        <w:t>Хилокского муниципального округа</w:t>
      </w:r>
      <w:r w:rsidRPr="00520282">
        <w:t>, а именно:</w:t>
      </w:r>
    </w:p>
    <w:p w:rsidR="009D26DE" w:rsidRPr="00520282" w:rsidRDefault="009D26DE" w:rsidP="009D26DE">
      <w:r w:rsidRPr="00520282">
        <w:t>- повышение достоверности базы данных реестра муниципального имущества;</w:t>
      </w:r>
    </w:p>
    <w:p w:rsidR="009D26DE" w:rsidRPr="00520282" w:rsidRDefault="009D26DE" w:rsidP="009D26DE">
      <w:r w:rsidRPr="00520282">
        <w:t>- рациональное использование и вовлечение в хозяйственный оборот муниципального имущества;</w:t>
      </w:r>
    </w:p>
    <w:p w:rsidR="009D26DE" w:rsidRPr="00520282" w:rsidRDefault="009D26DE" w:rsidP="009D26DE">
      <w:r w:rsidRPr="00520282">
        <w:t>- рост числа оформленных объектов муниципального имущества;</w:t>
      </w:r>
    </w:p>
    <w:p w:rsidR="009D26DE" w:rsidRPr="00520282" w:rsidRDefault="009D26DE" w:rsidP="009D26DE">
      <w:r w:rsidRPr="00520282">
        <w:t>- увеличение площади вовлеченных в оборот земельных участков;</w:t>
      </w:r>
    </w:p>
    <w:p w:rsidR="009D26DE" w:rsidRPr="00520282" w:rsidRDefault="009D26DE" w:rsidP="009D26DE">
      <w:r w:rsidRPr="00520282">
        <w:t xml:space="preserve">- увеличение доходов бюджета </w:t>
      </w:r>
      <w:r w:rsidR="0055413A" w:rsidRPr="0055413A">
        <w:t>Хилокского муниципального округа</w:t>
      </w:r>
      <w:r w:rsidRPr="00520282">
        <w:t xml:space="preserve"> за счет увеличения поступлений денежных средств от использования муниципального имущества и земельных ресурсов.</w:t>
      </w:r>
    </w:p>
    <w:p w:rsidR="009D26DE" w:rsidRPr="00520282" w:rsidRDefault="009D26DE" w:rsidP="009D26DE">
      <w:r w:rsidRPr="00520282">
        <w:t>- приведение нормативно-правовой базы в соответствие с действующим законодательством.</w:t>
      </w:r>
    </w:p>
    <w:p w:rsidR="009D26DE" w:rsidRDefault="009D26DE" w:rsidP="000034E7">
      <w:pPr>
        <w:sectPr w:rsidR="009D26DE" w:rsidSect="000034E7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520282">
        <w:t xml:space="preserve">Оценка эффективности </w:t>
      </w:r>
      <w:r w:rsidR="001B69D4">
        <w:t>программы</w:t>
      </w:r>
      <w:r w:rsidRPr="00520282">
        <w:t xml:space="preserve"> будет осуществляться в ходе ежегодного мониторинга ее целевых показателей с п</w:t>
      </w:r>
      <w:r w:rsidR="0040484D">
        <w:t>оследующим анализом результатов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360"/>
        <w:gridCol w:w="2016"/>
        <w:gridCol w:w="851"/>
        <w:gridCol w:w="850"/>
        <w:gridCol w:w="709"/>
        <w:gridCol w:w="567"/>
        <w:gridCol w:w="1276"/>
        <w:gridCol w:w="992"/>
        <w:gridCol w:w="1134"/>
        <w:gridCol w:w="992"/>
        <w:gridCol w:w="851"/>
        <w:gridCol w:w="709"/>
        <w:gridCol w:w="850"/>
        <w:gridCol w:w="851"/>
        <w:gridCol w:w="850"/>
        <w:gridCol w:w="1276"/>
      </w:tblGrid>
      <w:tr w:rsidR="0040484D" w:rsidRPr="00BD11C3" w:rsidTr="00A57613">
        <w:trPr>
          <w:trHeight w:val="675"/>
        </w:trPr>
        <w:tc>
          <w:tcPr>
            <w:tcW w:w="15134" w:type="dxa"/>
            <w:gridSpan w:val="16"/>
            <w:hideMark/>
          </w:tcPr>
          <w:p w:rsidR="0040484D" w:rsidRPr="00BD11C3" w:rsidRDefault="0040484D" w:rsidP="00E523C2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Основные мероприятия, показатели и объемы финансир</w:t>
            </w:r>
            <w:r w:rsidR="002654E7">
              <w:rPr>
                <w:sz w:val="16"/>
                <w:szCs w:val="16"/>
              </w:rPr>
              <w:t xml:space="preserve">ования муниципальной программы </w:t>
            </w:r>
            <w:r w:rsidR="002654E7" w:rsidRPr="002654E7">
              <w:rPr>
                <w:sz w:val="16"/>
                <w:szCs w:val="16"/>
              </w:rPr>
      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      </w:r>
          </w:p>
        </w:tc>
      </w:tr>
      <w:tr w:rsidR="0040484D" w:rsidRPr="00BD11C3" w:rsidTr="00A57613">
        <w:trPr>
          <w:trHeight w:val="300"/>
        </w:trPr>
        <w:tc>
          <w:tcPr>
            <w:tcW w:w="15134" w:type="dxa"/>
            <w:gridSpan w:val="16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40484D" w:rsidRPr="00BD11C3" w:rsidTr="00A57613">
        <w:trPr>
          <w:trHeight w:val="630"/>
        </w:trPr>
        <w:tc>
          <w:tcPr>
            <w:tcW w:w="360" w:type="dxa"/>
            <w:vMerge w:val="restart"/>
            <w:noWrap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№</w:t>
            </w:r>
          </w:p>
        </w:tc>
        <w:tc>
          <w:tcPr>
            <w:tcW w:w="2016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proofErr w:type="gramStart"/>
            <w:r w:rsidRPr="00BD11C3">
              <w:rPr>
                <w:sz w:val="16"/>
                <w:szCs w:val="16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  <w:proofErr w:type="gramEnd"/>
          </w:p>
        </w:tc>
        <w:tc>
          <w:tcPr>
            <w:tcW w:w="851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Единица измерения показателя</w:t>
            </w:r>
          </w:p>
        </w:tc>
        <w:tc>
          <w:tcPr>
            <w:tcW w:w="850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Коэффициент значимости</w:t>
            </w:r>
          </w:p>
        </w:tc>
        <w:tc>
          <w:tcPr>
            <w:tcW w:w="709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Методика расчета показателей</w:t>
            </w:r>
          </w:p>
        </w:tc>
        <w:tc>
          <w:tcPr>
            <w:tcW w:w="567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1276" w:type="dxa"/>
            <w:vMerge w:val="restart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3118" w:type="dxa"/>
            <w:gridSpan w:val="3"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Коды бюджетной классификации расходов</w:t>
            </w:r>
          </w:p>
        </w:tc>
        <w:tc>
          <w:tcPr>
            <w:tcW w:w="5387" w:type="dxa"/>
            <w:gridSpan w:val="6"/>
            <w:noWrap/>
            <w:hideMark/>
          </w:tcPr>
          <w:p w:rsidR="0040484D" w:rsidRPr="00BD11C3" w:rsidRDefault="0040484D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 xml:space="preserve">Значение по годам реализации, </w:t>
            </w:r>
            <w:proofErr w:type="spellStart"/>
            <w:r w:rsidRPr="00BD11C3">
              <w:rPr>
                <w:sz w:val="16"/>
                <w:szCs w:val="16"/>
              </w:rPr>
              <w:t>тыс</w:t>
            </w:r>
            <w:proofErr w:type="gramStart"/>
            <w:r w:rsidRPr="00BD11C3">
              <w:rPr>
                <w:sz w:val="16"/>
                <w:szCs w:val="16"/>
              </w:rPr>
              <w:t>.р</w:t>
            </w:r>
            <w:proofErr w:type="gramEnd"/>
            <w:r w:rsidRPr="00BD11C3">
              <w:rPr>
                <w:sz w:val="16"/>
                <w:szCs w:val="16"/>
              </w:rPr>
              <w:t>уб</w:t>
            </w:r>
            <w:proofErr w:type="spellEnd"/>
            <w:r w:rsidRPr="00BD11C3">
              <w:rPr>
                <w:sz w:val="16"/>
                <w:szCs w:val="16"/>
              </w:rPr>
              <w:t>.</w:t>
            </w:r>
          </w:p>
        </w:tc>
      </w:tr>
      <w:tr w:rsidR="008116A1" w:rsidRPr="00BD11C3" w:rsidTr="00DB4503">
        <w:trPr>
          <w:trHeight w:val="628"/>
        </w:trPr>
        <w:tc>
          <w:tcPr>
            <w:tcW w:w="360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16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Главный раздел, подраздел</w:t>
            </w:r>
          </w:p>
        </w:tc>
        <w:tc>
          <w:tcPr>
            <w:tcW w:w="1134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Вид расходов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2028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2030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Итого</w:t>
            </w:r>
          </w:p>
        </w:tc>
      </w:tr>
      <w:tr w:rsidR="008116A1" w:rsidRPr="00BD11C3" w:rsidTr="008116A1">
        <w:trPr>
          <w:trHeight w:val="1312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2654E7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Программа </w:t>
            </w:r>
            <w:r w:rsidRPr="002654E7">
              <w:rPr>
                <w:b/>
                <w:bCs/>
                <w:sz w:val="16"/>
                <w:szCs w:val="16"/>
              </w:rPr>
              <w:t>«Повышение эффективности использования муниципального имущества и земельных ресурсов Хилокского муниципального округа Забайкальского края»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E523C2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202</w:t>
            </w:r>
            <w:r w:rsidR="00E523C2">
              <w:rPr>
                <w:sz w:val="16"/>
                <w:szCs w:val="16"/>
              </w:rPr>
              <w:t>6</w:t>
            </w:r>
            <w:r w:rsidRPr="00BD11C3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8116A1" w:rsidRPr="00BD11C3" w:rsidTr="00DB4503">
        <w:trPr>
          <w:trHeight w:val="513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0680106090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586,00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586,00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586,00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586,00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586,00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2930,00</w:t>
            </w:r>
          </w:p>
        </w:tc>
      </w:tr>
      <w:tr w:rsidR="008116A1" w:rsidRPr="00BD11C3" w:rsidTr="008116A1">
        <w:trPr>
          <w:trHeight w:val="1010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Задача: "Совершенствование  формирования  муниципального имущества"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8116A1" w:rsidRPr="00BD11C3" w:rsidTr="008116A1">
        <w:trPr>
          <w:trHeight w:val="787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Мероприятие "Управление муниципальной собственностью"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8116A1" w:rsidRPr="00BD11C3" w:rsidTr="00DB4503">
        <w:trPr>
          <w:trHeight w:val="433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0680106090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356,00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1780,00</w:t>
            </w:r>
          </w:p>
        </w:tc>
      </w:tr>
      <w:tr w:rsidR="008116A1" w:rsidRPr="00BD11C3" w:rsidTr="00DB4503">
        <w:trPr>
          <w:trHeight w:val="979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объектов, на которые проведена оценка муниципального имущества"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116A1" w:rsidRPr="00BD11C3" w:rsidTr="008116A1">
        <w:trPr>
          <w:trHeight w:val="764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объектов недвижимости, на которые оформлены кадастровые паспорта"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116A1" w:rsidRPr="00BD11C3" w:rsidTr="008116A1">
        <w:trPr>
          <w:trHeight w:val="1531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переданных объектов в аренду, безвозмездное </w:t>
            </w:r>
            <w:proofErr w:type="gramStart"/>
            <w:r w:rsidRPr="00BD11C3">
              <w:rPr>
                <w:sz w:val="16"/>
                <w:szCs w:val="16"/>
              </w:rPr>
              <w:t>пользование</w:t>
            </w:r>
            <w:proofErr w:type="gramEnd"/>
            <w:r w:rsidRPr="00BD11C3">
              <w:rPr>
                <w:sz w:val="16"/>
                <w:szCs w:val="16"/>
              </w:rPr>
              <w:t xml:space="preserve"> а также на правах оперативного управления,  хозяйственного ведения и концессию"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116A1" w:rsidRPr="00BD11C3" w:rsidTr="008116A1">
        <w:trPr>
          <w:trHeight w:val="1561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Показатель</w:t>
            </w:r>
            <w:r w:rsidRPr="00BD11C3">
              <w:rPr>
                <w:sz w:val="16"/>
                <w:szCs w:val="16"/>
              </w:rPr>
              <w:t xml:space="preserve"> "Количество проведенных проверок инвентаризации муниципальных учреждений и предприятий </w:t>
            </w:r>
            <w:r w:rsidR="0055413A" w:rsidRPr="0055413A">
              <w:rPr>
                <w:sz w:val="16"/>
                <w:szCs w:val="16"/>
              </w:rPr>
              <w:t>Хилокского муниципального округа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116A1" w:rsidRPr="00BD11C3" w:rsidTr="008116A1">
        <w:trPr>
          <w:trHeight w:val="615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Задача: "Совершенствование земельных отношений"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8116A1" w:rsidRPr="00BD11C3" w:rsidTr="008116A1">
        <w:trPr>
          <w:trHeight w:val="948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11C3">
              <w:rPr>
                <w:b/>
                <w:bCs/>
                <w:sz w:val="16"/>
                <w:szCs w:val="16"/>
              </w:rPr>
              <w:t>Мероприятие: "Управление и эффективное использование земельных ресурсов"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</w:tr>
      <w:tr w:rsidR="008116A1" w:rsidRPr="00BD11C3" w:rsidTr="008116A1">
        <w:trPr>
          <w:trHeight w:val="600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финансирование за счет муниципального бюджета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0680206090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230,00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1150,00</w:t>
            </w:r>
          </w:p>
        </w:tc>
      </w:tr>
      <w:tr w:rsidR="008116A1" w:rsidRPr="00BD11C3" w:rsidTr="008116A1">
        <w:trPr>
          <w:trHeight w:val="1270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proofErr w:type="spellStart"/>
            <w:r w:rsidRPr="00BD11C3">
              <w:rPr>
                <w:sz w:val="16"/>
                <w:szCs w:val="16"/>
              </w:rPr>
              <w:t>Показатель</w:t>
            </w:r>
            <w:proofErr w:type="gramStart"/>
            <w:r w:rsidRPr="00BD11C3">
              <w:rPr>
                <w:sz w:val="16"/>
                <w:szCs w:val="16"/>
              </w:rPr>
              <w:t>"К</w:t>
            </w:r>
            <w:proofErr w:type="gramEnd"/>
            <w:r w:rsidRPr="00BD11C3">
              <w:rPr>
                <w:sz w:val="16"/>
                <w:szCs w:val="16"/>
              </w:rPr>
              <w:t>оличество</w:t>
            </w:r>
            <w:proofErr w:type="spellEnd"/>
            <w:r w:rsidRPr="00BD11C3">
              <w:rPr>
                <w:sz w:val="16"/>
                <w:szCs w:val="16"/>
              </w:rPr>
              <w:t xml:space="preserve"> объектов капитального строительства (ЖКХ) внесенных в государственный кадастр недвижимости" 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8116A1" w:rsidRPr="00BD11C3" w:rsidTr="008116A1">
        <w:trPr>
          <w:trHeight w:val="1012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Показатель: Количество сформированных земельных участков под объектами капитального строительства (дороги)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116A1" w:rsidRPr="00BD11C3" w:rsidTr="008116A1">
        <w:trPr>
          <w:trHeight w:val="1134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Показатель: Количество выявленных  земельных участков используемых гражданами без правоустанавливающих документов.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116A1" w:rsidRPr="00BD11C3" w:rsidTr="00640E1A">
        <w:trPr>
          <w:trHeight w:val="1412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911AA0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</w:t>
            </w:r>
            <w:r w:rsidR="00911AA0">
              <w:rPr>
                <w:sz w:val="16"/>
                <w:szCs w:val="16"/>
              </w:rPr>
              <w:t xml:space="preserve">: </w:t>
            </w:r>
            <w:r w:rsidRPr="00BD11C3">
              <w:rPr>
                <w:sz w:val="16"/>
                <w:szCs w:val="16"/>
              </w:rPr>
              <w:t>Количество сформированных земельных участков для последующего предоставления бесплатно льготным категориям граждан"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116A1" w:rsidRPr="00BD11C3" w:rsidTr="008116A1">
        <w:trPr>
          <w:trHeight w:val="1800"/>
        </w:trPr>
        <w:tc>
          <w:tcPr>
            <w:tcW w:w="36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hideMark/>
          </w:tcPr>
          <w:p w:rsidR="008116A1" w:rsidRPr="00BD11C3" w:rsidRDefault="008116A1" w:rsidP="00911AA0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Показатель</w:t>
            </w:r>
            <w:r w:rsidR="00911AA0">
              <w:rPr>
                <w:sz w:val="16"/>
                <w:szCs w:val="16"/>
              </w:rPr>
              <w:t xml:space="preserve">: </w:t>
            </w:r>
            <w:r w:rsidRPr="00BD11C3">
              <w:rPr>
                <w:sz w:val="16"/>
                <w:szCs w:val="16"/>
              </w:rPr>
              <w:t>Количество сформированных земельных участков для жилищного строительства с последующим выставлением на аукционы"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567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8116A1" w:rsidRPr="00BD11C3" w:rsidRDefault="008116A1" w:rsidP="00A57613">
            <w:pPr>
              <w:ind w:firstLine="0"/>
              <w:rPr>
                <w:sz w:val="16"/>
                <w:szCs w:val="16"/>
              </w:rPr>
            </w:pPr>
            <w:r w:rsidRPr="00BD11C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8116A1" w:rsidRPr="00BD11C3" w:rsidRDefault="00EB009D" w:rsidP="00A5761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</w:tbl>
    <w:p w:rsidR="002E0F6D" w:rsidRPr="006F585D" w:rsidRDefault="002E0F6D" w:rsidP="0040484D">
      <w:pPr>
        <w:ind w:firstLine="0"/>
        <w:rPr>
          <w:b/>
        </w:rPr>
      </w:pPr>
    </w:p>
    <w:sectPr w:rsidR="002E0F6D" w:rsidRPr="006F585D" w:rsidSect="002E0F6D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6F" w:rsidRDefault="00C54D6F" w:rsidP="00631972">
      <w:r>
        <w:separator/>
      </w:r>
    </w:p>
  </w:endnote>
  <w:endnote w:type="continuationSeparator" w:id="0">
    <w:p w:rsidR="00C54D6F" w:rsidRDefault="00C54D6F" w:rsidP="006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6F" w:rsidRDefault="00C54D6F" w:rsidP="00631972">
      <w:r>
        <w:separator/>
      </w:r>
    </w:p>
  </w:footnote>
  <w:footnote w:type="continuationSeparator" w:id="0">
    <w:p w:rsidR="00C54D6F" w:rsidRDefault="00C54D6F" w:rsidP="0063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42" w:rsidRDefault="00290F42">
    <w:pPr>
      <w:pStyle w:val="a5"/>
      <w:jc w:val="center"/>
    </w:pPr>
  </w:p>
  <w:p w:rsidR="00290F42" w:rsidRDefault="00290F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42" w:rsidRDefault="00290F42" w:rsidP="00B7725E">
    <w:pPr>
      <w:pStyle w:val="a5"/>
      <w:framePr w:w="16838" w:h="163" w:wrap="none" w:vAnchor="text" w:hAnchor="page" w:x="7" w:y="256"/>
      <w:jc w:val="center"/>
    </w:pPr>
  </w:p>
  <w:p w:rsidR="00290F42" w:rsidRDefault="00290F42" w:rsidP="00B7725E">
    <w:pPr>
      <w:framePr w:w="16838" w:h="163" w:wrap="none" w:vAnchor="text" w:hAnchor="page" w:x="7" w:y="256"/>
      <w:ind w:left="89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4A0CC6"/>
    <w:lvl w:ilvl="0">
      <w:numFmt w:val="decimal"/>
      <w:lvlText w:val="*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F"/>
    <w:multiLevelType w:val="multilevel"/>
    <w:tmpl w:val="0000004F"/>
    <w:name w:val="WW8Num87"/>
    <w:lvl w:ilvl="0"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-1069"/>
        </w:tabs>
        <w:ind w:left="-1069" w:firstLine="0"/>
      </w:pPr>
    </w:lvl>
    <w:lvl w:ilvl="2">
      <w:start w:val="1"/>
      <w:numFmt w:val="decimal"/>
      <w:lvlText w:val="%3."/>
      <w:lvlJc w:val="left"/>
      <w:pPr>
        <w:tabs>
          <w:tab w:val="num" w:pos="-1069"/>
        </w:tabs>
        <w:ind w:left="-1069" w:firstLine="0"/>
      </w:pPr>
    </w:lvl>
    <w:lvl w:ilvl="3">
      <w:start w:val="1"/>
      <w:numFmt w:val="decimal"/>
      <w:lvlText w:val="%4."/>
      <w:lvlJc w:val="left"/>
      <w:pPr>
        <w:tabs>
          <w:tab w:val="num" w:pos="-1069"/>
        </w:tabs>
        <w:ind w:left="-1069" w:firstLine="0"/>
      </w:pPr>
    </w:lvl>
    <w:lvl w:ilvl="4">
      <w:start w:val="1"/>
      <w:numFmt w:val="decimal"/>
      <w:lvlText w:val="%5."/>
      <w:lvlJc w:val="left"/>
      <w:pPr>
        <w:tabs>
          <w:tab w:val="num" w:pos="-1069"/>
        </w:tabs>
        <w:ind w:left="-1069" w:firstLine="0"/>
      </w:pPr>
    </w:lvl>
    <w:lvl w:ilvl="5">
      <w:start w:val="1"/>
      <w:numFmt w:val="decimal"/>
      <w:lvlText w:val="%6."/>
      <w:lvlJc w:val="left"/>
      <w:pPr>
        <w:tabs>
          <w:tab w:val="num" w:pos="-1069"/>
        </w:tabs>
        <w:ind w:left="-1069" w:firstLine="0"/>
      </w:pPr>
    </w:lvl>
    <w:lvl w:ilvl="6">
      <w:start w:val="1"/>
      <w:numFmt w:val="decimal"/>
      <w:lvlText w:val="%7."/>
      <w:lvlJc w:val="left"/>
      <w:pPr>
        <w:tabs>
          <w:tab w:val="num" w:pos="-1069"/>
        </w:tabs>
        <w:ind w:left="-1069" w:firstLine="0"/>
      </w:pPr>
    </w:lvl>
    <w:lvl w:ilvl="7">
      <w:start w:val="1"/>
      <w:numFmt w:val="decimal"/>
      <w:lvlText w:val="%8."/>
      <w:lvlJc w:val="left"/>
      <w:pPr>
        <w:tabs>
          <w:tab w:val="num" w:pos="-1069"/>
        </w:tabs>
        <w:ind w:left="-1069" w:firstLine="0"/>
      </w:pPr>
    </w:lvl>
    <w:lvl w:ilvl="8">
      <w:start w:val="1"/>
      <w:numFmt w:val="decimal"/>
      <w:lvlText w:val="%9."/>
      <w:lvlJc w:val="left"/>
      <w:pPr>
        <w:tabs>
          <w:tab w:val="num" w:pos="-1069"/>
        </w:tabs>
        <w:ind w:left="-1069" w:firstLine="0"/>
      </w:pPr>
    </w:lvl>
  </w:abstractNum>
  <w:abstractNum w:abstractNumId="3">
    <w:nsid w:val="04C059AF"/>
    <w:multiLevelType w:val="hybridMultilevel"/>
    <w:tmpl w:val="17A0C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C2ABA"/>
    <w:multiLevelType w:val="multilevel"/>
    <w:tmpl w:val="8E7C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16A74581"/>
    <w:multiLevelType w:val="hybridMultilevel"/>
    <w:tmpl w:val="31A6F56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2E2A22"/>
    <w:multiLevelType w:val="hybridMultilevel"/>
    <w:tmpl w:val="710405A2"/>
    <w:lvl w:ilvl="0" w:tplc="39AA85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4F3E16"/>
    <w:multiLevelType w:val="multilevel"/>
    <w:tmpl w:val="BDCA6C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F342356"/>
    <w:multiLevelType w:val="hybridMultilevel"/>
    <w:tmpl w:val="A4A82D2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C52FDD"/>
    <w:multiLevelType w:val="hybridMultilevel"/>
    <w:tmpl w:val="D78A7854"/>
    <w:lvl w:ilvl="0" w:tplc="AC70E72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C0F5B6B"/>
    <w:multiLevelType w:val="hybridMultilevel"/>
    <w:tmpl w:val="AB5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E3508"/>
    <w:multiLevelType w:val="hybridMultilevel"/>
    <w:tmpl w:val="8A600C78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7B4F60"/>
    <w:multiLevelType w:val="hybridMultilevel"/>
    <w:tmpl w:val="46A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252CC"/>
    <w:multiLevelType w:val="hybridMultilevel"/>
    <w:tmpl w:val="6B36843C"/>
    <w:lvl w:ilvl="0" w:tplc="D794C454">
      <w:start w:val="1"/>
      <w:numFmt w:val="decimal"/>
      <w:lvlText w:val="%1."/>
      <w:lvlJc w:val="left"/>
      <w:pPr>
        <w:ind w:left="972" w:hanging="6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432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E64773C"/>
    <w:multiLevelType w:val="hybridMultilevel"/>
    <w:tmpl w:val="4600FC0E"/>
    <w:lvl w:ilvl="0" w:tplc="6AF84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C7C67"/>
    <w:multiLevelType w:val="multilevel"/>
    <w:tmpl w:val="A1EC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AB548A"/>
    <w:multiLevelType w:val="hybridMultilevel"/>
    <w:tmpl w:val="1498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E1DEA"/>
    <w:multiLevelType w:val="hybridMultilevel"/>
    <w:tmpl w:val="A7AAB86C"/>
    <w:lvl w:ilvl="0" w:tplc="C4DA79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151AEF"/>
    <w:multiLevelType w:val="multilevel"/>
    <w:tmpl w:val="E95857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51336D3"/>
    <w:multiLevelType w:val="hybridMultilevel"/>
    <w:tmpl w:val="776E2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724D1"/>
    <w:multiLevelType w:val="hybridMultilevel"/>
    <w:tmpl w:val="7B82A946"/>
    <w:lvl w:ilvl="0" w:tplc="A74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19"/>
  </w:num>
  <w:num w:numId="6">
    <w:abstractNumId w:val="21"/>
  </w:num>
  <w:num w:numId="7">
    <w:abstractNumId w:val="23"/>
  </w:num>
  <w:num w:numId="8">
    <w:abstractNumId w:val="20"/>
  </w:num>
  <w:num w:numId="9">
    <w:abstractNumId w:val="1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0"/>
  </w:num>
  <w:num w:numId="14">
    <w:abstractNumId w:val="5"/>
  </w:num>
  <w:num w:numId="15">
    <w:abstractNumId w:val="1"/>
  </w:num>
  <w:num w:numId="16">
    <w:abstractNumId w:val="2"/>
  </w:num>
  <w:num w:numId="17">
    <w:abstractNumId w:val="17"/>
  </w:num>
  <w:num w:numId="18">
    <w:abstractNumId w:val="4"/>
  </w:num>
  <w:num w:numId="19">
    <w:abstractNumId w:val="8"/>
  </w:num>
  <w:num w:numId="20">
    <w:abstractNumId w:val="16"/>
  </w:num>
  <w:num w:numId="21">
    <w:abstractNumId w:val="3"/>
  </w:num>
  <w:num w:numId="22">
    <w:abstractNumId w:val="11"/>
  </w:num>
  <w:num w:numId="23">
    <w:abstractNumId w:val="14"/>
  </w:num>
  <w:num w:numId="24">
    <w:abstractNumId w:val="13"/>
  </w:num>
  <w:num w:numId="25">
    <w:abstractNumId w:val="22"/>
  </w:num>
  <w:num w:numId="26">
    <w:abstractNumId w:val="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6"/>
    <w:rsid w:val="0000210F"/>
    <w:rsid w:val="000026DC"/>
    <w:rsid w:val="000034E7"/>
    <w:rsid w:val="00003784"/>
    <w:rsid w:val="00003969"/>
    <w:rsid w:val="00003AED"/>
    <w:rsid w:val="00003EF4"/>
    <w:rsid w:val="0000447D"/>
    <w:rsid w:val="00004E78"/>
    <w:rsid w:val="00006697"/>
    <w:rsid w:val="00011249"/>
    <w:rsid w:val="000119BD"/>
    <w:rsid w:val="00011F70"/>
    <w:rsid w:val="00012A43"/>
    <w:rsid w:val="00013CF7"/>
    <w:rsid w:val="000151E5"/>
    <w:rsid w:val="00016509"/>
    <w:rsid w:val="000172D7"/>
    <w:rsid w:val="000203E1"/>
    <w:rsid w:val="00020CD0"/>
    <w:rsid w:val="0002140B"/>
    <w:rsid w:val="0002238D"/>
    <w:rsid w:val="00022E72"/>
    <w:rsid w:val="0002482E"/>
    <w:rsid w:val="00025604"/>
    <w:rsid w:val="00026AE6"/>
    <w:rsid w:val="000270B3"/>
    <w:rsid w:val="00027E43"/>
    <w:rsid w:val="000305F2"/>
    <w:rsid w:val="00030A46"/>
    <w:rsid w:val="00032728"/>
    <w:rsid w:val="00034D30"/>
    <w:rsid w:val="0003561A"/>
    <w:rsid w:val="0004052D"/>
    <w:rsid w:val="000412B2"/>
    <w:rsid w:val="00042033"/>
    <w:rsid w:val="00045459"/>
    <w:rsid w:val="000472F7"/>
    <w:rsid w:val="00047DD8"/>
    <w:rsid w:val="000509D1"/>
    <w:rsid w:val="000509E6"/>
    <w:rsid w:val="00051581"/>
    <w:rsid w:val="00051D39"/>
    <w:rsid w:val="000527B5"/>
    <w:rsid w:val="00053981"/>
    <w:rsid w:val="000544A7"/>
    <w:rsid w:val="0005718E"/>
    <w:rsid w:val="00057439"/>
    <w:rsid w:val="00057519"/>
    <w:rsid w:val="00057808"/>
    <w:rsid w:val="00057FFE"/>
    <w:rsid w:val="00061C9C"/>
    <w:rsid w:val="00061D58"/>
    <w:rsid w:val="00062291"/>
    <w:rsid w:val="00062C4B"/>
    <w:rsid w:val="0006315E"/>
    <w:rsid w:val="00063301"/>
    <w:rsid w:val="00063476"/>
    <w:rsid w:val="00064675"/>
    <w:rsid w:val="00065095"/>
    <w:rsid w:val="00065947"/>
    <w:rsid w:val="0006636C"/>
    <w:rsid w:val="00066CAB"/>
    <w:rsid w:val="00066DED"/>
    <w:rsid w:val="000724BF"/>
    <w:rsid w:val="000735B7"/>
    <w:rsid w:val="00073D67"/>
    <w:rsid w:val="0007440C"/>
    <w:rsid w:val="000753C7"/>
    <w:rsid w:val="00075959"/>
    <w:rsid w:val="00076350"/>
    <w:rsid w:val="00077359"/>
    <w:rsid w:val="00077EB9"/>
    <w:rsid w:val="000820D5"/>
    <w:rsid w:val="00082848"/>
    <w:rsid w:val="000830C5"/>
    <w:rsid w:val="000830D9"/>
    <w:rsid w:val="00083597"/>
    <w:rsid w:val="00083993"/>
    <w:rsid w:val="000851CD"/>
    <w:rsid w:val="000867C4"/>
    <w:rsid w:val="00087536"/>
    <w:rsid w:val="00087AF5"/>
    <w:rsid w:val="000909DA"/>
    <w:rsid w:val="00090E39"/>
    <w:rsid w:val="00091504"/>
    <w:rsid w:val="00091ABB"/>
    <w:rsid w:val="00091E83"/>
    <w:rsid w:val="000926D8"/>
    <w:rsid w:val="00092CF5"/>
    <w:rsid w:val="00093DEC"/>
    <w:rsid w:val="00094029"/>
    <w:rsid w:val="00095FCE"/>
    <w:rsid w:val="00096A51"/>
    <w:rsid w:val="00097DAF"/>
    <w:rsid w:val="000A00F0"/>
    <w:rsid w:val="000A0C27"/>
    <w:rsid w:val="000A10C3"/>
    <w:rsid w:val="000A10F4"/>
    <w:rsid w:val="000A1C6F"/>
    <w:rsid w:val="000A29D6"/>
    <w:rsid w:val="000A2E34"/>
    <w:rsid w:val="000A3C20"/>
    <w:rsid w:val="000A3F0C"/>
    <w:rsid w:val="000A522B"/>
    <w:rsid w:val="000A5E6E"/>
    <w:rsid w:val="000A73A3"/>
    <w:rsid w:val="000A7E45"/>
    <w:rsid w:val="000B0C50"/>
    <w:rsid w:val="000B1D33"/>
    <w:rsid w:val="000B1EC3"/>
    <w:rsid w:val="000B28CB"/>
    <w:rsid w:val="000B39A6"/>
    <w:rsid w:val="000B3E82"/>
    <w:rsid w:val="000B4261"/>
    <w:rsid w:val="000B42AA"/>
    <w:rsid w:val="000B4CAA"/>
    <w:rsid w:val="000B4F5E"/>
    <w:rsid w:val="000B4F8B"/>
    <w:rsid w:val="000B76FB"/>
    <w:rsid w:val="000C349A"/>
    <w:rsid w:val="000C3DEA"/>
    <w:rsid w:val="000C45AE"/>
    <w:rsid w:val="000C46CB"/>
    <w:rsid w:val="000D09F9"/>
    <w:rsid w:val="000D195B"/>
    <w:rsid w:val="000D24E4"/>
    <w:rsid w:val="000D26E8"/>
    <w:rsid w:val="000D3C01"/>
    <w:rsid w:val="000D4737"/>
    <w:rsid w:val="000D49E6"/>
    <w:rsid w:val="000D4B3C"/>
    <w:rsid w:val="000D6035"/>
    <w:rsid w:val="000D6F93"/>
    <w:rsid w:val="000D7E62"/>
    <w:rsid w:val="000E019D"/>
    <w:rsid w:val="000E237A"/>
    <w:rsid w:val="000E2813"/>
    <w:rsid w:val="000E2827"/>
    <w:rsid w:val="000E2F8E"/>
    <w:rsid w:val="000E3363"/>
    <w:rsid w:val="000E41EE"/>
    <w:rsid w:val="000E4975"/>
    <w:rsid w:val="000E5A42"/>
    <w:rsid w:val="000E7716"/>
    <w:rsid w:val="000E7C27"/>
    <w:rsid w:val="000F0126"/>
    <w:rsid w:val="000F05FB"/>
    <w:rsid w:val="000F1280"/>
    <w:rsid w:val="000F1E6A"/>
    <w:rsid w:val="000F2D78"/>
    <w:rsid w:val="000F70E5"/>
    <w:rsid w:val="000F712A"/>
    <w:rsid w:val="000F7178"/>
    <w:rsid w:val="000F768B"/>
    <w:rsid w:val="001001C1"/>
    <w:rsid w:val="0010026E"/>
    <w:rsid w:val="00101437"/>
    <w:rsid w:val="001018BC"/>
    <w:rsid w:val="00101F3C"/>
    <w:rsid w:val="00104DA6"/>
    <w:rsid w:val="00106807"/>
    <w:rsid w:val="00106AF4"/>
    <w:rsid w:val="00106F09"/>
    <w:rsid w:val="0010761C"/>
    <w:rsid w:val="0010781D"/>
    <w:rsid w:val="001078F0"/>
    <w:rsid w:val="0011003E"/>
    <w:rsid w:val="0011148B"/>
    <w:rsid w:val="0011246B"/>
    <w:rsid w:val="00113750"/>
    <w:rsid w:val="00113819"/>
    <w:rsid w:val="0011523A"/>
    <w:rsid w:val="00116110"/>
    <w:rsid w:val="00116AA7"/>
    <w:rsid w:val="00117A95"/>
    <w:rsid w:val="00120BD4"/>
    <w:rsid w:val="00121971"/>
    <w:rsid w:val="00122043"/>
    <w:rsid w:val="00122216"/>
    <w:rsid w:val="001224C7"/>
    <w:rsid w:val="0012300F"/>
    <w:rsid w:val="001264C1"/>
    <w:rsid w:val="00126D5C"/>
    <w:rsid w:val="0012718E"/>
    <w:rsid w:val="00130BA2"/>
    <w:rsid w:val="00130FA8"/>
    <w:rsid w:val="00132298"/>
    <w:rsid w:val="00132CE8"/>
    <w:rsid w:val="00135600"/>
    <w:rsid w:val="00140672"/>
    <w:rsid w:val="00140E56"/>
    <w:rsid w:val="00142FC3"/>
    <w:rsid w:val="00144403"/>
    <w:rsid w:val="00144689"/>
    <w:rsid w:val="00145DEF"/>
    <w:rsid w:val="00146EB6"/>
    <w:rsid w:val="00146FDF"/>
    <w:rsid w:val="00147B28"/>
    <w:rsid w:val="0015081D"/>
    <w:rsid w:val="00151092"/>
    <w:rsid w:val="00151F57"/>
    <w:rsid w:val="001524EA"/>
    <w:rsid w:val="001527B4"/>
    <w:rsid w:val="00152A28"/>
    <w:rsid w:val="00153AB0"/>
    <w:rsid w:val="00154C7A"/>
    <w:rsid w:val="001554EC"/>
    <w:rsid w:val="0015558C"/>
    <w:rsid w:val="00161D05"/>
    <w:rsid w:val="00162398"/>
    <w:rsid w:val="00162943"/>
    <w:rsid w:val="00165042"/>
    <w:rsid w:val="001657DB"/>
    <w:rsid w:val="00165991"/>
    <w:rsid w:val="00165FBE"/>
    <w:rsid w:val="00167145"/>
    <w:rsid w:val="001676A1"/>
    <w:rsid w:val="00167929"/>
    <w:rsid w:val="00172725"/>
    <w:rsid w:val="00173D41"/>
    <w:rsid w:val="0017467A"/>
    <w:rsid w:val="00174A71"/>
    <w:rsid w:val="00174D2F"/>
    <w:rsid w:val="00177FB7"/>
    <w:rsid w:val="00183032"/>
    <w:rsid w:val="00184518"/>
    <w:rsid w:val="00184A76"/>
    <w:rsid w:val="00187666"/>
    <w:rsid w:val="00190617"/>
    <w:rsid w:val="00190C6A"/>
    <w:rsid w:val="00190DBD"/>
    <w:rsid w:val="00192206"/>
    <w:rsid w:val="001927DC"/>
    <w:rsid w:val="00193677"/>
    <w:rsid w:val="00194094"/>
    <w:rsid w:val="00195739"/>
    <w:rsid w:val="001A0291"/>
    <w:rsid w:val="001A104D"/>
    <w:rsid w:val="001A18E4"/>
    <w:rsid w:val="001A1A6D"/>
    <w:rsid w:val="001A1BC7"/>
    <w:rsid w:val="001A3A01"/>
    <w:rsid w:val="001A3ED1"/>
    <w:rsid w:val="001A42A1"/>
    <w:rsid w:val="001A50C9"/>
    <w:rsid w:val="001A6A17"/>
    <w:rsid w:val="001A7ACF"/>
    <w:rsid w:val="001B0450"/>
    <w:rsid w:val="001B095F"/>
    <w:rsid w:val="001B0EF3"/>
    <w:rsid w:val="001B1134"/>
    <w:rsid w:val="001B2374"/>
    <w:rsid w:val="001B294B"/>
    <w:rsid w:val="001B2A72"/>
    <w:rsid w:val="001B37F6"/>
    <w:rsid w:val="001B3E75"/>
    <w:rsid w:val="001B5019"/>
    <w:rsid w:val="001B5C3C"/>
    <w:rsid w:val="001B69D4"/>
    <w:rsid w:val="001B6B13"/>
    <w:rsid w:val="001B7F41"/>
    <w:rsid w:val="001C2622"/>
    <w:rsid w:val="001C2CFA"/>
    <w:rsid w:val="001C465F"/>
    <w:rsid w:val="001C52A5"/>
    <w:rsid w:val="001C5CDE"/>
    <w:rsid w:val="001C62ED"/>
    <w:rsid w:val="001C6895"/>
    <w:rsid w:val="001C6AE0"/>
    <w:rsid w:val="001C7227"/>
    <w:rsid w:val="001C79A1"/>
    <w:rsid w:val="001D00B7"/>
    <w:rsid w:val="001D0983"/>
    <w:rsid w:val="001D0B69"/>
    <w:rsid w:val="001D1607"/>
    <w:rsid w:val="001D16D0"/>
    <w:rsid w:val="001D18B1"/>
    <w:rsid w:val="001D19F3"/>
    <w:rsid w:val="001D2582"/>
    <w:rsid w:val="001D5132"/>
    <w:rsid w:val="001D5D62"/>
    <w:rsid w:val="001D5FA2"/>
    <w:rsid w:val="001D618A"/>
    <w:rsid w:val="001D710E"/>
    <w:rsid w:val="001E0B30"/>
    <w:rsid w:val="001E16F5"/>
    <w:rsid w:val="001E386E"/>
    <w:rsid w:val="001E3CB4"/>
    <w:rsid w:val="001E4E0F"/>
    <w:rsid w:val="001E6E58"/>
    <w:rsid w:val="001E7028"/>
    <w:rsid w:val="001F0645"/>
    <w:rsid w:val="001F09C3"/>
    <w:rsid w:val="001F1A2A"/>
    <w:rsid w:val="001F21FA"/>
    <w:rsid w:val="001F3E3C"/>
    <w:rsid w:val="001F4871"/>
    <w:rsid w:val="001F4DA4"/>
    <w:rsid w:val="001F5F17"/>
    <w:rsid w:val="001F6322"/>
    <w:rsid w:val="001F6C5E"/>
    <w:rsid w:val="001F7DCF"/>
    <w:rsid w:val="00200A7A"/>
    <w:rsid w:val="00201431"/>
    <w:rsid w:val="0020385E"/>
    <w:rsid w:val="0020458E"/>
    <w:rsid w:val="002064DD"/>
    <w:rsid w:val="00206FAA"/>
    <w:rsid w:val="00206FB4"/>
    <w:rsid w:val="002071FE"/>
    <w:rsid w:val="00207C02"/>
    <w:rsid w:val="0021069D"/>
    <w:rsid w:val="00210759"/>
    <w:rsid w:val="002123FD"/>
    <w:rsid w:val="00213AD0"/>
    <w:rsid w:val="00214322"/>
    <w:rsid w:val="00214960"/>
    <w:rsid w:val="002153B8"/>
    <w:rsid w:val="00215625"/>
    <w:rsid w:val="00216C55"/>
    <w:rsid w:val="0021717C"/>
    <w:rsid w:val="00217C26"/>
    <w:rsid w:val="00220B27"/>
    <w:rsid w:val="0022112B"/>
    <w:rsid w:val="00221AA0"/>
    <w:rsid w:val="00222EAC"/>
    <w:rsid w:val="00223F04"/>
    <w:rsid w:val="00223FF5"/>
    <w:rsid w:val="0022629B"/>
    <w:rsid w:val="002266C6"/>
    <w:rsid w:val="0023023E"/>
    <w:rsid w:val="00230970"/>
    <w:rsid w:val="00230C31"/>
    <w:rsid w:val="00231E69"/>
    <w:rsid w:val="00237B41"/>
    <w:rsid w:val="002407AB"/>
    <w:rsid w:val="002418FB"/>
    <w:rsid w:val="00242AD1"/>
    <w:rsid w:val="00243217"/>
    <w:rsid w:val="00243D16"/>
    <w:rsid w:val="00245AF9"/>
    <w:rsid w:val="002474B8"/>
    <w:rsid w:val="00247E12"/>
    <w:rsid w:val="0025009D"/>
    <w:rsid w:val="00250866"/>
    <w:rsid w:val="0025115F"/>
    <w:rsid w:val="00251A86"/>
    <w:rsid w:val="002529F3"/>
    <w:rsid w:val="0025335C"/>
    <w:rsid w:val="0025393A"/>
    <w:rsid w:val="00253FB8"/>
    <w:rsid w:val="002557AD"/>
    <w:rsid w:val="00255A27"/>
    <w:rsid w:val="00255FB3"/>
    <w:rsid w:val="002560EF"/>
    <w:rsid w:val="00256C35"/>
    <w:rsid w:val="00260160"/>
    <w:rsid w:val="0026145F"/>
    <w:rsid w:val="00261B0B"/>
    <w:rsid w:val="002627EB"/>
    <w:rsid w:val="002654E7"/>
    <w:rsid w:val="00265BE8"/>
    <w:rsid w:val="00267052"/>
    <w:rsid w:val="0026762A"/>
    <w:rsid w:val="002676F9"/>
    <w:rsid w:val="0027019F"/>
    <w:rsid w:val="00270F4F"/>
    <w:rsid w:val="00271242"/>
    <w:rsid w:val="00272B33"/>
    <w:rsid w:val="002736C3"/>
    <w:rsid w:val="002748AB"/>
    <w:rsid w:val="00276006"/>
    <w:rsid w:val="002772C2"/>
    <w:rsid w:val="00281C22"/>
    <w:rsid w:val="00281FE6"/>
    <w:rsid w:val="0028305B"/>
    <w:rsid w:val="002837F0"/>
    <w:rsid w:val="00283DE8"/>
    <w:rsid w:val="0028505A"/>
    <w:rsid w:val="00285CC5"/>
    <w:rsid w:val="00285E1D"/>
    <w:rsid w:val="00287206"/>
    <w:rsid w:val="002875BC"/>
    <w:rsid w:val="00287827"/>
    <w:rsid w:val="00287AE5"/>
    <w:rsid w:val="002903EB"/>
    <w:rsid w:val="00290F42"/>
    <w:rsid w:val="002924D0"/>
    <w:rsid w:val="00292550"/>
    <w:rsid w:val="00292AC1"/>
    <w:rsid w:val="002962A3"/>
    <w:rsid w:val="002967BF"/>
    <w:rsid w:val="002967FB"/>
    <w:rsid w:val="0029776F"/>
    <w:rsid w:val="002A0F8C"/>
    <w:rsid w:val="002A279D"/>
    <w:rsid w:val="002A36DF"/>
    <w:rsid w:val="002A3AD5"/>
    <w:rsid w:val="002A505A"/>
    <w:rsid w:val="002A77ED"/>
    <w:rsid w:val="002B1F22"/>
    <w:rsid w:val="002B238F"/>
    <w:rsid w:val="002B43F1"/>
    <w:rsid w:val="002B4A1C"/>
    <w:rsid w:val="002B5CF4"/>
    <w:rsid w:val="002B744B"/>
    <w:rsid w:val="002C1A98"/>
    <w:rsid w:val="002C1B48"/>
    <w:rsid w:val="002C2039"/>
    <w:rsid w:val="002C276B"/>
    <w:rsid w:val="002C3055"/>
    <w:rsid w:val="002C3C1A"/>
    <w:rsid w:val="002C4045"/>
    <w:rsid w:val="002C4663"/>
    <w:rsid w:val="002C7106"/>
    <w:rsid w:val="002C71D7"/>
    <w:rsid w:val="002C7ADE"/>
    <w:rsid w:val="002D0219"/>
    <w:rsid w:val="002D22FE"/>
    <w:rsid w:val="002D2B4B"/>
    <w:rsid w:val="002D3C09"/>
    <w:rsid w:val="002D4E7F"/>
    <w:rsid w:val="002D505A"/>
    <w:rsid w:val="002D58DC"/>
    <w:rsid w:val="002D5F11"/>
    <w:rsid w:val="002D6EA0"/>
    <w:rsid w:val="002D7AD3"/>
    <w:rsid w:val="002D7E5E"/>
    <w:rsid w:val="002E06D9"/>
    <w:rsid w:val="002E0F6D"/>
    <w:rsid w:val="002E1C4A"/>
    <w:rsid w:val="002E3BB4"/>
    <w:rsid w:val="002E4F92"/>
    <w:rsid w:val="002E532F"/>
    <w:rsid w:val="002E5B58"/>
    <w:rsid w:val="002E69CF"/>
    <w:rsid w:val="002E6AC0"/>
    <w:rsid w:val="002E7A95"/>
    <w:rsid w:val="002F02F9"/>
    <w:rsid w:val="002F04A2"/>
    <w:rsid w:val="002F0918"/>
    <w:rsid w:val="002F0BA6"/>
    <w:rsid w:val="002F0BC7"/>
    <w:rsid w:val="002F1125"/>
    <w:rsid w:val="002F1F7B"/>
    <w:rsid w:val="002F2D25"/>
    <w:rsid w:val="002F612F"/>
    <w:rsid w:val="002F6B0D"/>
    <w:rsid w:val="002F771C"/>
    <w:rsid w:val="003018A0"/>
    <w:rsid w:val="00302E97"/>
    <w:rsid w:val="0030327E"/>
    <w:rsid w:val="00304265"/>
    <w:rsid w:val="003044C8"/>
    <w:rsid w:val="00306486"/>
    <w:rsid w:val="003065E3"/>
    <w:rsid w:val="00306E48"/>
    <w:rsid w:val="003078A1"/>
    <w:rsid w:val="00310922"/>
    <w:rsid w:val="00314864"/>
    <w:rsid w:val="003175BA"/>
    <w:rsid w:val="00317BDE"/>
    <w:rsid w:val="00317E08"/>
    <w:rsid w:val="0032203E"/>
    <w:rsid w:val="003235FF"/>
    <w:rsid w:val="00323CFE"/>
    <w:rsid w:val="00324E2E"/>
    <w:rsid w:val="00326A16"/>
    <w:rsid w:val="00326BE2"/>
    <w:rsid w:val="00327D1B"/>
    <w:rsid w:val="00327DB7"/>
    <w:rsid w:val="00330625"/>
    <w:rsid w:val="00331108"/>
    <w:rsid w:val="003329A3"/>
    <w:rsid w:val="00332B8B"/>
    <w:rsid w:val="00334565"/>
    <w:rsid w:val="00336CE4"/>
    <w:rsid w:val="0033717C"/>
    <w:rsid w:val="00337E78"/>
    <w:rsid w:val="00340088"/>
    <w:rsid w:val="00340658"/>
    <w:rsid w:val="0034088C"/>
    <w:rsid w:val="00342331"/>
    <w:rsid w:val="00343073"/>
    <w:rsid w:val="0034418D"/>
    <w:rsid w:val="003441D8"/>
    <w:rsid w:val="00345504"/>
    <w:rsid w:val="0034594D"/>
    <w:rsid w:val="00345AD8"/>
    <w:rsid w:val="00346F3A"/>
    <w:rsid w:val="0035086A"/>
    <w:rsid w:val="00350FF5"/>
    <w:rsid w:val="0035128E"/>
    <w:rsid w:val="00351792"/>
    <w:rsid w:val="00352FB5"/>
    <w:rsid w:val="0035478C"/>
    <w:rsid w:val="00357D6C"/>
    <w:rsid w:val="00357EBB"/>
    <w:rsid w:val="00361721"/>
    <w:rsid w:val="00362D21"/>
    <w:rsid w:val="00363000"/>
    <w:rsid w:val="00363D27"/>
    <w:rsid w:val="0036426C"/>
    <w:rsid w:val="00364E60"/>
    <w:rsid w:val="00366253"/>
    <w:rsid w:val="00366DB5"/>
    <w:rsid w:val="003675D4"/>
    <w:rsid w:val="003716EC"/>
    <w:rsid w:val="00372C85"/>
    <w:rsid w:val="00372E70"/>
    <w:rsid w:val="00373468"/>
    <w:rsid w:val="00373ACF"/>
    <w:rsid w:val="003741BE"/>
    <w:rsid w:val="00375810"/>
    <w:rsid w:val="0037774E"/>
    <w:rsid w:val="003801EC"/>
    <w:rsid w:val="00380F12"/>
    <w:rsid w:val="00382042"/>
    <w:rsid w:val="0038309C"/>
    <w:rsid w:val="003843A3"/>
    <w:rsid w:val="003849AA"/>
    <w:rsid w:val="003871C4"/>
    <w:rsid w:val="003872DF"/>
    <w:rsid w:val="00387340"/>
    <w:rsid w:val="003874FA"/>
    <w:rsid w:val="00387AA6"/>
    <w:rsid w:val="00387D23"/>
    <w:rsid w:val="00390B9E"/>
    <w:rsid w:val="00391167"/>
    <w:rsid w:val="00393AEB"/>
    <w:rsid w:val="00394CF8"/>
    <w:rsid w:val="003957D8"/>
    <w:rsid w:val="00395D52"/>
    <w:rsid w:val="00395ECE"/>
    <w:rsid w:val="00397087"/>
    <w:rsid w:val="003A11AF"/>
    <w:rsid w:val="003A157A"/>
    <w:rsid w:val="003A19D6"/>
    <w:rsid w:val="003A2559"/>
    <w:rsid w:val="003A2FBB"/>
    <w:rsid w:val="003A33E1"/>
    <w:rsid w:val="003A36E1"/>
    <w:rsid w:val="003A489D"/>
    <w:rsid w:val="003A65BD"/>
    <w:rsid w:val="003A672B"/>
    <w:rsid w:val="003A6735"/>
    <w:rsid w:val="003A69B3"/>
    <w:rsid w:val="003A6DBE"/>
    <w:rsid w:val="003B0722"/>
    <w:rsid w:val="003B1B69"/>
    <w:rsid w:val="003B211F"/>
    <w:rsid w:val="003B2365"/>
    <w:rsid w:val="003B317A"/>
    <w:rsid w:val="003B396A"/>
    <w:rsid w:val="003B3E02"/>
    <w:rsid w:val="003B67C4"/>
    <w:rsid w:val="003B6ACC"/>
    <w:rsid w:val="003B6FB5"/>
    <w:rsid w:val="003B7B81"/>
    <w:rsid w:val="003B7BC1"/>
    <w:rsid w:val="003C00EA"/>
    <w:rsid w:val="003C0264"/>
    <w:rsid w:val="003C115A"/>
    <w:rsid w:val="003C1BC0"/>
    <w:rsid w:val="003C3333"/>
    <w:rsid w:val="003C3B74"/>
    <w:rsid w:val="003C49F9"/>
    <w:rsid w:val="003C55DB"/>
    <w:rsid w:val="003C6AE8"/>
    <w:rsid w:val="003C7BCF"/>
    <w:rsid w:val="003D023F"/>
    <w:rsid w:val="003D078F"/>
    <w:rsid w:val="003D0807"/>
    <w:rsid w:val="003D0EB0"/>
    <w:rsid w:val="003D18C3"/>
    <w:rsid w:val="003D4730"/>
    <w:rsid w:val="003D6158"/>
    <w:rsid w:val="003D615A"/>
    <w:rsid w:val="003D6BCB"/>
    <w:rsid w:val="003D6FC0"/>
    <w:rsid w:val="003D741B"/>
    <w:rsid w:val="003D75D7"/>
    <w:rsid w:val="003D75E0"/>
    <w:rsid w:val="003D7D18"/>
    <w:rsid w:val="003E1BA9"/>
    <w:rsid w:val="003E1D47"/>
    <w:rsid w:val="003E2803"/>
    <w:rsid w:val="003E282E"/>
    <w:rsid w:val="003E32A2"/>
    <w:rsid w:val="003E3644"/>
    <w:rsid w:val="003E5363"/>
    <w:rsid w:val="003E59CF"/>
    <w:rsid w:val="003E5D02"/>
    <w:rsid w:val="003E67E0"/>
    <w:rsid w:val="003E6C3A"/>
    <w:rsid w:val="003F1020"/>
    <w:rsid w:val="003F1039"/>
    <w:rsid w:val="003F4AA7"/>
    <w:rsid w:val="003F4F01"/>
    <w:rsid w:val="0040153D"/>
    <w:rsid w:val="00401ED0"/>
    <w:rsid w:val="004025B5"/>
    <w:rsid w:val="004045A2"/>
    <w:rsid w:val="0040484D"/>
    <w:rsid w:val="00406BCF"/>
    <w:rsid w:val="00407A2C"/>
    <w:rsid w:val="00410953"/>
    <w:rsid w:val="00410CC7"/>
    <w:rsid w:val="00413574"/>
    <w:rsid w:val="0041372A"/>
    <w:rsid w:val="0041617D"/>
    <w:rsid w:val="004179AE"/>
    <w:rsid w:val="00417DBA"/>
    <w:rsid w:val="00421046"/>
    <w:rsid w:val="004240BD"/>
    <w:rsid w:val="00424426"/>
    <w:rsid w:val="00424570"/>
    <w:rsid w:val="00424CF2"/>
    <w:rsid w:val="004258E9"/>
    <w:rsid w:val="0042766D"/>
    <w:rsid w:val="004306B1"/>
    <w:rsid w:val="004308E6"/>
    <w:rsid w:val="004312A6"/>
    <w:rsid w:val="004328D2"/>
    <w:rsid w:val="004329B1"/>
    <w:rsid w:val="004340CD"/>
    <w:rsid w:val="00434515"/>
    <w:rsid w:val="0043468E"/>
    <w:rsid w:val="004346DF"/>
    <w:rsid w:val="00434FB3"/>
    <w:rsid w:val="00434FF3"/>
    <w:rsid w:val="00435725"/>
    <w:rsid w:val="0043653C"/>
    <w:rsid w:val="00436E2F"/>
    <w:rsid w:val="00437F8B"/>
    <w:rsid w:val="004402AE"/>
    <w:rsid w:val="00440B3B"/>
    <w:rsid w:val="00440B52"/>
    <w:rsid w:val="00440C60"/>
    <w:rsid w:val="00442F20"/>
    <w:rsid w:val="00443F63"/>
    <w:rsid w:val="00443FF5"/>
    <w:rsid w:val="0044670E"/>
    <w:rsid w:val="00446DD4"/>
    <w:rsid w:val="00450182"/>
    <w:rsid w:val="0045070A"/>
    <w:rsid w:val="00451B76"/>
    <w:rsid w:val="0045301E"/>
    <w:rsid w:val="00454D4C"/>
    <w:rsid w:val="00455319"/>
    <w:rsid w:val="00455B7C"/>
    <w:rsid w:val="00455DA3"/>
    <w:rsid w:val="00457385"/>
    <w:rsid w:val="00460881"/>
    <w:rsid w:val="00460937"/>
    <w:rsid w:val="00460B9C"/>
    <w:rsid w:val="00460D24"/>
    <w:rsid w:val="00462A04"/>
    <w:rsid w:val="00463285"/>
    <w:rsid w:val="004635E9"/>
    <w:rsid w:val="00463B30"/>
    <w:rsid w:val="00463D8A"/>
    <w:rsid w:val="00464A88"/>
    <w:rsid w:val="00464CA8"/>
    <w:rsid w:val="00465457"/>
    <w:rsid w:val="00465CAA"/>
    <w:rsid w:val="00466045"/>
    <w:rsid w:val="00466DD7"/>
    <w:rsid w:val="0047019D"/>
    <w:rsid w:val="00470710"/>
    <w:rsid w:val="0047107F"/>
    <w:rsid w:val="0047139F"/>
    <w:rsid w:val="004713CA"/>
    <w:rsid w:val="0047144E"/>
    <w:rsid w:val="0047239E"/>
    <w:rsid w:val="004729A6"/>
    <w:rsid w:val="00472EE7"/>
    <w:rsid w:val="004733BC"/>
    <w:rsid w:val="00474124"/>
    <w:rsid w:val="00474202"/>
    <w:rsid w:val="00474C54"/>
    <w:rsid w:val="00474E62"/>
    <w:rsid w:val="004750AE"/>
    <w:rsid w:val="004753DA"/>
    <w:rsid w:val="0047541F"/>
    <w:rsid w:val="00475AC8"/>
    <w:rsid w:val="00476197"/>
    <w:rsid w:val="00477D2A"/>
    <w:rsid w:val="004800EB"/>
    <w:rsid w:val="00480119"/>
    <w:rsid w:val="00480267"/>
    <w:rsid w:val="00480A66"/>
    <w:rsid w:val="00480BC5"/>
    <w:rsid w:val="00481221"/>
    <w:rsid w:val="004815DE"/>
    <w:rsid w:val="00481A38"/>
    <w:rsid w:val="004837EF"/>
    <w:rsid w:val="004839A8"/>
    <w:rsid w:val="00483D26"/>
    <w:rsid w:val="00484A9E"/>
    <w:rsid w:val="00484C10"/>
    <w:rsid w:val="00485F57"/>
    <w:rsid w:val="0048650E"/>
    <w:rsid w:val="004866EF"/>
    <w:rsid w:val="00490864"/>
    <w:rsid w:val="004909AA"/>
    <w:rsid w:val="004917AB"/>
    <w:rsid w:val="00492010"/>
    <w:rsid w:val="00492028"/>
    <w:rsid w:val="00494032"/>
    <w:rsid w:val="00494A51"/>
    <w:rsid w:val="00495004"/>
    <w:rsid w:val="004954F8"/>
    <w:rsid w:val="004955A6"/>
    <w:rsid w:val="00495D1C"/>
    <w:rsid w:val="00496753"/>
    <w:rsid w:val="00497C0E"/>
    <w:rsid w:val="004A057B"/>
    <w:rsid w:val="004A4A13"/>
    <w:rsid w:val="004A4E4F"/>
    <w:rsid w:val="004A64A7"/>
    <w:rsid w:val="004A6F83"/>
    <w:rsid w:val="004B0A2D"/>
    <w:rsid w:val="004B2356"/>
    <w:rsid w:val="004B26F4"/>
    <w:rsid w:val="004B4930"/>
    <w:rsid w:val="004B4D2B"/>
    <w:rsid w:val="004B56DE"/>
    <w:rsid w:val="004B68CA"/>
    <w:rsid w:val="004B7172"/>
    <w:rsid w:val="004B7BF8"/>
    <w:rsid w:val="004C02CB"/>
    <w:rsid w:val="004C0EF3"/>
    <w:rsid w:val="004C144D"/>
    <w:rsid w:val="004C4F52"/>
    <w:rsid w:val="004C5344"/>
    <w:rsid w:val="004C7C24"/>
    <w:rsid w:val="004D0015"/>
    <w:rsid w:val="004D102B"/>
    <w:rsid w:val="004D1DE5"/>
    <w:rsid w:val="004D341D"/>
    <w:rsid w:val="004D5442"/>
    <w:rsid w:val="004D6706"/>
    <w:rsid w:val="004D6920"/>
    <w:rsid w:val="004D6B7A"/>
    <w:rsid w:val="004E0A0E"/>
    <w:rsid w:val="004E0A10"/>
    <w:rsid w:val="004E1CA8"/>
    <w:rsid w:val="004E2054"/>
    <w:rsid w:val="004E2F64"/>
    <w:rsid w:val="004E313E"/>
    <w:rsid w:val="004E4244"/>
    <w:rsid w:val="004E435C"/>
    <w:rsid w:val="004E4772"/>
    <w:rsid w:val="004E4864"/>
    <w:rsid w:val="004E5DF3"/>
    <w:rsid w:val="004E6029"/>
    <w:rsid w:val="004E6DC7"/>
    <w:rsid w:val="004E7B66"/>
    <w:rsid w:val="004F0086"/>
    <w:rsid w:val="004F0421"/>
    <w:rsid w:val="004F06F9"/>
    <w:rsid w:val="004F0F50"/>
    <w:rsid w:val="004F22C6"/>
    <w:rsid w:val="004F44D6"/>
    <w:rsid w:val="004F6461"/>
    <w:rsid w:val="00500345"/>
    <w:rsid w:val="00500699"/>
    <w:rsid w:val="005016C8"/>
    <w:rsid w:val="00501E6C"/>
    <w:rsid w:val="00502E7A"/>
    <w:rsid w:val="00503111"/>
    <w:rsid w:val="00503B1B"/>
    <w:rsid w:val="00503C51"/>
    <w:rsid w:val="00503EE0"/>
    <w:rsid w:val="0050478F"/>
    <w:rsid w:val="005058FB"/>
    <w:rsid w:val="00505D47"/>
    <w:rsid w:val="00507E0A"/>
    <w:rsid w:val="005100B3"/>
    <w:rsid w:val="00511038"/>
    <w:rsid w:val="00513235"/>
    <w:rsid w:val="00513CD6"/>
    <w:rsid w:val="00516DF0"/>
    <w:rsid w:val="00517951"/>
    <w:rsid w:val="00517AA3"/>
    <w:rsid w:val="00517AB1"/>
    <w:rsid w:val="00517F22"/>
    <w:rsid w:val="005201C9"/>
    <w:rsid w:val="00520282"/>
    <w:rsid w:val="00521793"/>
    <w:rsid w:val="00522521"/>
    <w:rsid w:val="005227D3"/>
    <w:rsid w:val="00522CBE"/>
    <w:rsid w:val="00525C27"/>
    <w:rsid w:val="0052694E"/>
    <w:rsid w:val="00530849"/>
    <w:rsid w:val="00530A84"/>
    <w:rsid w:val="00531717"/>
    <w:rsid w:val="00531985"/>
    <w:rsid w:val="00533312"/>
    <w:rsid w:val="00535C9E"/>
    <w:rsid w:val="00535F3A"/>
    <w:rsid w:val="005401CF"/>
    <w:rsid w:val="00540764"/>
    <w:rsid w:val="00541F99"/>
    <w:rsid w:val="005421CD"/>
    <w:rsid w:val="00542505"/>
    <w:rsid w:val="00542895"/>
    <w:rsid w:val="00542DAD"/>
    <w:rsid w:val="00543251"/>
    <w:rsid w:val="00543551"/>
    <w:rsid w:val="00544451"/>
    <w:rsid w:val="00544556"/>
    <w:rsid w:val="00544568"/>
    <w:rsid w:val="00544676"/>
    <w:rsid w:val="00544B54"/>
    <w:rsid w:val="0054553B"/>
    <w:rsid w:val="00547544"/>
    <w:rsid w:val="005476F2"/>
    <w:rsid w:val="00547BD0"/>
    <w:rsid w:val="00551D14"/>
    <w:rsid w:val="00551DD9"/>
    <w:rsid w:val="0055413A"/>
    <w:rsid w:val="00555666"/>
    <w:rsid w:val="00556936"/>
    <w:rsid w:val="005608D6"/>
    <w:rsid w:val="005609EF"/>
    <w:rsid w:val="00564B1B"/>
    <w:rsid w:val="00564D23"/>
    <w:rsid w:val="00566401"/>
    <w:rsid w:val="00566412"/>
    <w:rsid w:val="00567593"/>
    <w:rsid w:val="00567D89"/>
    <w:rsid w:val="00572023"/>
    <w:rsid w:val="005762B3"/>
    <w:rsid w:val="0058147E"/>
    <w:rsid w:val="00583C03"/>
    <w:rsid w:val="00586569"/>
    <w:rsid w:val="005870A3"/>
    <w:rsid w:val="005878B1"/>
    <w:rsid w:val="00590718"/>
    <w:rsid w:val="00590C0B"/>
    <w:rsid w:val="0059151E"/>
    <w:rsid w:val="00591C0E"/>
    <w:rsid w:val="00592546"/>
    <w:rsid w:val="00593457"/>
    <w:rsid w:val="005935B1"/>
    <w:rsid w:val="0059515B"/>
    <w:rsid w:val="0059559D"/>
    <w:rsid w:val="005957ED"/>
    <w:rsid w:val="005962B9"/>
    <w:rsid w:val="00596B90"/>
    <w:rsid w:val="005A0F5E"/>
    <w:rsid w:val="005A35E8"/>
    <w:rsid w:val="005A58A2"/>
    <w:rsid w:val="005A6A3D"/>
    <w:rsid w:val="005A79DA"/>
    <w:rsid w:val="005B0DF4"/>
    <w:rsid w:val="005B12AD"/>
    <w:rsid w:val="005B19DA"/>
    <w:rsid w:val="005B1C8E"/>
    <w:rsid w:val="005B2325"/>
    <w:rsid w:val="005B55C1"/>
    <w:rsid w:val="005B583D"/>
    <w:rsid w:val="005B58F7"/>
    <w:rsid w:val="005B6FA0"/>
    <w:rsid w:val="005B73AF"/>
    <w:rsid w:val="005B794E"/>
    <w:rsid w:val="005C007D"/>
    <w:rsid w:val="005C0727"/>
    <w:rsid w:val="005C33B3"/>
    <w:rsid w:val="005C3BF8"/>
    <w:rsid w:val="005C3E03"/>
    <w:rsid w:val="005C4102"/>
    <w:rsid w:val="005C49DD"/>
    <w:rsid w:val="005C56DB"/>
    <w:rsid w:val="005C5DA0"/>
    <w:rsid w:val="005C637C"/>
    <w:rsid w:val="005C64DD"/>
    <w:rsid w:val="005C6A7D"/>
    <w:rsid w:val="005C7292"/>
    <w:rsid w:val="005C7FD1"/>
    <w:rsid w:val="005D13D2"/>
    <w:rsid w:val="005D1419"/>
    <w:rsid w:val="005D1683"/>
    <w:rsid w:val="005D22A1"/>
    <w:rsid w:val="005D2A71"/>
    <w:rsid w:val="005D31B4"/>
    <w:rsid w:val="005D6534"/>
    <w:rsid w:val="005D6D86"/>
    <w:rsid w:val="005D6F6A"/>
    <w:rsid w:val="005D7B06"/>
    <w:rsid w:val="005E0472"/>
    <w:rsid w:val="005E0F53"/>
    <w:rsid w:val="005E13D9"/>
    <w:rsid w:val="005E20C1"/>
    <w:rsid w:val="005E3F74"/>
    <w:rsid w:val="005E59F7"/>
    <w:rsid w:val="005E75CC"/>
    <w:rsid w:val="005E78C3"/>
    <w:rsid w:val="005F0221"/>
    <w:rsid w:val="005F1222"/>
    <w:rsid w:val="005F1323"/>
    <w:rsid w:val="005F13BF"/>
    <w:rsid w:val="005F2169"/>
    <w:rsid w:val="005F3765"/>
    <w:rsid w:val="005F4119"/>
    <w:rsid w:val="005F5F0D"/>
    <w:rsid w:val="005F686B"/>
    <w:rsid w:val="005F6A63"/>
    <w:rsid w:val="00600909"/>
    <w:rsid w:val="00604095"/>
    <w:rsid w:val="00604CAC"/>
    <w:rsid w:val="00605019"/>
    <w:rsid w:val="006051A7"/>
    <w:rsid w:val="00606F6A"/>
    <w:rsid w:val="00607402"/>
    <w:rsid w:val="00607E8D"/>
    <w:rsid w:val="00610F95"/>
    <w:rsid w:val="00611F1E"/>
    <w:rsid w:val="006121C8"/>
    <w:rsid w:val="0061383C"/>
    <w:rsid w:val="00614096"/>
    <w:rsid w:val="006143A8"/>
    <w:rsid w:val="006170B1"/>
    <w:rsid w:val="00620D4C"/>
    <w:rsid w:val="00621D56"/>
    <w:rsid w:val="00622631"/>
    <w:rsid w:val="00622B9F"/>
    <w:rsid w:val="00622BC7"/>
    <w:rsid w:val="00622F54"/>
    <w:rsid w:val="0062300B"/>
    <w:rsid w:val="00623ED3"/>
    <w:rsid w:val="00624931"/>
    <w:rsid w:val="00624FE8"/>
    <w:rsid w:val="0062763A"/>
    <w:rsid w:val="00627C2E"/>
    <w:rsid w:val="00627F91"/>
    <w:rsid w:val="00630916"/>
    <w:rsid w:val="00630B9D"/>
    <w:rsid w:val="00631706"/>
    <w:rsid w:val="00631972"/>
    <w:rsid w:val="00632E28"/>
    <w:rsid w:val="00633113"/>
    <w:rsid w:val="006333A8"/>
    <w:rsid w:val="00633525"/>
    <w:rsid w:val="00634B9E"/>
    <w:rsid w:val="00635C94"/>
    <w:rsid w:val="006366BC"/>
    <w:rsid w:val="00637B03"/>
    <w:rsid w:val="006401F9"/>
    <w:rsid w:val="006409C2"/>
    <w:rsid w:val="00640E1A"/>
    <w:rsid w:val="00643185"/>
    <w:rsid w:val="006433C2"/>
    <w:rsid w:val="006449EE"/>
    <w:rsid w:val="006454D4"/>
    <w:rsid w:val="00646356"/>
    <w:rsid w:val="006469AC"/>
    <w:rsid w:val="00647C95"/>
    <w:rsid w:val="006501CE"/>
    <w:rsid w:val="00650B0E"/>
    <w:rsid w:val="00652706"/>
    <w:rsid w:val="00652EF1"/>
    <w:rsid w:val="00653F19"/>
    <w:rsid w:val="006553A9"/>
    <w:rsid w:val="00655D78"/>
    <w:rsid w:val="006565DF"/>
    <w:rsid w:val="00656AD5"/>
    <w:rsid w:val="00657502"/>
    <w:rsid w:val="00657BCC"/>
    <w:rsid w:val="00657DD3"/>
    <w:rsid w:val="00661594"/>
    <w:rsid w:val="00662539"/>
    <w:rsid w:val="006626A8"/>
    <w:rsid w:val="00667458"/>
    <w:rsid w:val="00670EEB"/>
    <w:rsid w:val="00671F05"/>
    <w:rsid w:val="006727BD"/>
    <w:rsid w:val="00673730"/>
    <w:rsid w:val="00676AFC"/>
    <w:rsid w:val="00677808"/>
    <w:rsid w:val="006779B8"/>
    <w:rsid w:val="00677F98"/>
    <w:rsid w:val="00680086"/>
    <w:rsid w:val="00681F4A"/>
    <w:rsid w:val="00683AC4"/>
    <w:rsid w:val="00683DD9"/>
    <w:rsid w:val="0068471C"/>
    <w:rsid w:val="00684AC4"/>
    <w:rsid w:val="006863F4"/>
    <w:rsid w:val="00686C26"/>
    <w:rsid w:val="00686DEA"/>
    <w:rsid w:val="00686F72"/>
    <w:rsid w:val="0068739D"/>
    <w:rsid w:val="00690A23"/>
    <w:rsid w:val="00691969"/>
    <w:rsid w:val="00692093"/>
    <w:rsid w:val="00692124"/>
    <w:rsid w:val="00692705"/>
    <w:rsid w:val="00693DF6"/>
    <w:rsid w:val="00694A87"/>
    <w:rsid w:val="00695D4A"/>
    <w:rsid w:val="00697256"/>
    <w:rsid w:val="00697B16"/>
    <w:rsid w:val="006A1677"/>
    <w:rsid w:val="006A25DB"/>
    <w:rsid w:val="006A38DD"/>
    <w:rsid w:val="006A4550"/>
    <w:rsid w:val="006A4A32"/>
    <w:rsid w:val="006A59A9"/>
    <w:rsid w:val="006A61BA"/>
    <w:rsid w:val="006A6307"/>
    <w:rsid w:val="006A780F"/>
    <w:rsid w:val="006B069B"/>
    <w:rsid w:val="006B09D9"/>
    <w:rsid w:val="006B3446"/>
    <w:rsid w:val="006B460E"/>
    <w:rsid w:val="006B64BA"/>
    <w:rsid w:val="006B65B2"/>
    <w:rsid w:val="006B67FE"/>
    <w:rsid w:val="006B6EE4"/>
    <w:rsid w:val="006B7956"/>
    <w:rsid w:val="006B7B68"/>
    <w:rsid w:val="006C01EF"/>
    <w:rsid w:val="006C1844"/>
    <w:rsid w:val="006C274B"/>
    <w:rsid w:val="006C3060"/>
    <w:rsid w:val="006C3B0A"/>
    <w:rsid w:val="006C5820"/>
    <w:rsid w:val="006C58F7"/>
    <w:rsid w:val="006C5B06"/>
    <w:rsid w:val="006C6D78"/>
    <w:rsid w:val="006D0037"/>
    <w:rsid w:val="006D02CD"/>
    <w:rsid w:val="006D0BC5"/>
    <w:rsid w:val="006D4101"/>
    <w:rsid w:val="006D6637"/>
    <w:rsid w:val="006D6667"/>
    <w:rsid w:val="006D672A"/>
    <w:rsid w:val="006E0798"/>
    <w:rsid w:val="006E2CE1"/>
    <w:rsid w:val="006E559F"/>
    <w:rsid w:val="006E5726"/>
    <w:rsid w:val="006E5EFA"/>
    <w:rsid w:val="006E63BD"/>
    <w:rsid w:val="006E6FD0"/>
    <w:rsid w:val="006F11CD"/>
    <w:rsid w:val="006F1D1D"/>
    <w:rsid w:val="006F27CE"/>
    <w:rsid w:val="006F2AF0"/>
    <w:rsid w:val="006F2FAB"/>
    <w:rsid w:val="006F4098"/>
    <w:rsid w:val="006F42D2"/>
    <w:rsid w:val="006F43B5"/>
    <w:rsid w:val="006F44D3"/>
    <w:rsid w:val="006F5457"/>
    <w:rsid w:val="006F57F2"/>
    <w:rsid w:val="006F585D"/>
    <w:rsid w:val="0070001D"/>
    <w:rsid w:val="00700CA7"/>
    <w:rsid w:val="007016B2"/>
    <w:rsid w:val="007024A3"/>
    <w:rsid w:val="00702C85"/>
    <w:rsid w:val="007035E0"/>
    <w:rsid w:val="00704ADC"/>
    <w:rsid w:val="007077F0"/>
    <w:rsid w:val="00710C20"/>
    <w:rsid w:val="00711BC2"/>
    <w:rsid w:val="00711F5C"/>
    <w:rsid w:val="00711F66"/>
    <w:rsid w:val="00713C10"/>
    <w:rsid w:val="0071481C"/>
    <w:rsid w:val="0072069D"/>
    <w:rsid w:val="00720C1D"/>
    <w:rsid w:val="0072155C"/>
    <w:rsid w:val="0072259D"/>
    <w:rsid w:val="0072264E"/>
    <w:rsid w:val="00723B72"/>
    <w:rsid w:val="00726868"/>
    <w:rsid w:val="00727E1F"/>
    <w:rsid w:val="007305B6"/>
    <w:rsid w:val="007306AA"/>
    <w:rsid w:val="0073082D"/>
    <w:rsid w:val="0073148B"/>
    <w:rsid w:val="007319A5"/>
    <w:rsid w:val="00731A4A"/>
    <w:rsid w:val="007320AA"/>
    <w:rsid w:val="007327BE"/>
    <w:rsid w:val="00732E03"/>
    <w:rsid w:val="00734532"/>
    <w:rsid w:val="00734954"/>
    <w:rsid w:val="00736606"/>
    <w:rsid w:val="007368A9"/>
    <w:rsid w:val="00737B73"/>
    <w:rsid w:val="0074044F"/>
    <w:rsid w:val="00741488"/>
    <w:rsid w:val="00741675"/>
    <w:rsid w:val="0074234A"/>
    <w:rsid w:val="00742F15"/>
    <w:rsid w:val="00743704"/>
    <w:rsid w:val="00745916"/>
    <w:rsid w:val="00745BFB"/>
    <w:rsid w:val="00750F4B"/>
    <w:rsid w:val="00751B83"/>
    <w:rsid w:val="00751E80"/>
    <w:rsid w:val="00754976"/>
    <w:rsid w:val="00754CE8"/>
    <w:rsid w:val="0075530F"/>
    <w:rsid w:val="007554E6"/>
    <w:rsid w:val="00756054"/>
    <w:rsid w:val="00756E12"/>
    <w:rsid w:val="007579DC"/>
    <w:rsid w:val="00757B33"/>
    <w:rsid w:val="0076097E"/>
    <w:rsid w:val="00760BD3"/>
    <w:rsid w:val="00761722"/>
    <w:rsid w:val="0076189F"/>
    <w:rsid w:val="00761FBB"/>
    <w:rsid w:val="0076272B"/>
    <w:rsid w:val="0076290E"/>
    <w:rsid w:val="00762B89"/>
    <w:rsid w:val="0076326B"/>
    <w:rsid w:val="00763CAD"/>
    <w:rsid w:val="00763D89"/>
    <w:rsid w:val="00764EAD"/>
    <w:rsid w:val="007670EC"/>
    <w:rsid w:val="007708D7"/>
    <w:rsid w:val="00770B98"/>
    <w:rsid w:val="00771221"/>
    <w:rsid w:val="0077126A"/>
    <w:rsid w:val="0077164E"/>
    <w:rsid w:val="007719F2"/>
    <w:rsid w:val="00773EC5"/>
    <w:rsid w:val="007743B6"/>
    <w:rsid w:val="00775C77"/>
    <w:rsid w:val="0078192E"/>
    <w:rsid w:val="007823EF"/>
    <w:rsid w:val="0078290D"/>
    <w:rsid w:val="00782ABA"/>
    <w:rsid w:val="00782F60"/>
    <w:rsid w:val="00783BA3"/>
    <w:rsid w:val="0078425B"/>
    <w:rsid w:val="00784C86"/>
    <w:rsid w:val="00784FFA"/>
    <w:rsid w:val="00787341"/>
    <w:rsid w:val="007905D1"/>
    <w:rsid w:val="00790702"/>
    <w:rsid w:val="00790EB8"/>
    <w:rsid w:val="0079195C"/>
    <w:rsid w:val="00791B94"/>
    <w:rsid w:val="0079534C"/>
    <w:rsid w:val="0079546B"/>
    <w:rsid w:val="007955C7"/>
    <w:rsid w:val="007959BC"/>
    <w:rsid w:val="007971E2"/>
    <w:rsid w:val="00797540"/>
    <w:rsid w:val="00797F46"/>
    <w:rsid w:val="007A05C8"/>
    <w:rsid w:val="007A23C5"/>
    <w:rsid w:val="007A29D9"/>
    <w:rsid w:val="007A307F"/>
    <w:rsid w:val="007A75A1"/>
    <w:rsid w:val="007B0DC7"/>
    <w:rsid w:val="007B2AF7"/>
    <w:rsid w:val="007B48C8"/>
    <w:rsid w:val="007B4D88"/>
    <w:rsid w:val="007B4D8B"/>
    <w:rsid w:val="007B4DBF"/>
    <w:rsid w:val="007B5281"/>
    <w:rsid w:val="007B580F"/>
    <w:rsid w:val="007B5858"/>
    <w:rsid w:val="007B5AAF"/>
    <w:rsid w:val="007B5AE2"/>
    <w:rsid w:val="007B631D"/>
    <w:rsid w:val="007B6B84"/>
    <w:rsid w:val="007C1D16"/>
    <w:rsid w:val="007C24A8"/>
    <w:rsid w:val="007C2BF4"/>
    <w:rsid w:val="007C30C7"/>
    <w:rsid w:val="007C3202"/>
    <w:rsid w:val="007C3271"/>
    <w:rsid w:val="007C3C8F"/>
    <w:rsid w:val="007C40A4"/>
    <w:rsid w:val="007C427F"/>
    <w:rsid w:val="007C46AB"/>
    <w:rsid w:val="007C485C"/>
    <w:rsid w:val="007C4BD6"/>
    <w:rsid w:val="007C7771"/>
    <w:rsid w:val="007D0814"/>
    <w:rsid w:val="007D3A16"/>
    <w:rsid w:val="007D3A8A"/>
    <w:rsid w:val="007D5829"/>
    <w:rsid w:val="007D631C"/>
    <w:rsid w:val="007D773E"/>
    <w:rsid w:val="007E0A7A"/>
    <w:rsid w:val="007E0B58"/>
    <w:rsid w:val="007E1EFF"/>
    <w:rsid w:val="007E24A7"/>
    <w:rsid w:val="007E2732"/>
    <w:rsid w:val="007E2F46"/>
    <w:rsid w:val="007E341D"/>
    <w:rsid w:val="007E3A2A"/>
    <w:rsid w:val="007E662C"/>
    <w:rsid w:val="007E72EF"/>
    <w:rsid w:val="007E7BB7"/>
    <w:rsid w:val="007F0888"/>
    <w:rsid w:val="007F3427"/>
    <w:rsid w:val="007F36F2"/>
    <w:rsid w:val="007F4036"/>
    <w:rsid w:val="007F4390"/>
    <w:rsid w:val="007F4732"/>
    <w:rsid w:val="007F478E"/>
    <w:rsid w:val="007F5164"/>
    <w:rsid w:val="007F6DA9"/>
    <w:rsid w:val="0080002C"/>
    <w:rsid w:val="0080292A"/>
    <w:rsid w:val="00803150"/>
    <w:rsid w:val="00805370"/>
    <w:rsid w:val="00805991"/>
    <w:rsid w:val="00805BA9"/>
    <w:rsid w:val="00806906"/>
    <w:rsid w:val="00806DE5"/>
    <w:rsid w:val="00810D14"/>
    <w:rsid w:val="0081146E"/>
    <w:rsid w:val="008116A1"/>
    <w:rsid w:val="008118AC"/>
    <w:rsid w:val="00811E58"/>
    <w:rsid w:val="00813F97"/>
    <w:rsid w:val="00816912"/>
    <w:rsid w:val="00817B35"/>
    <w:rsid w:val="008202FF"/>
    <w:rsid w:val="00820814"/>
    <w:rsid w:val="00821081"/>
    <w:rsid w:val="00822151"/>
    <w:rsid w:val="008229DE"/>
    <w:rsid w:val="00823C16"/>
    <w:rsid w:val="008248F1"/>
    <w:rsid w:val="008255E9"/>
    <w:rsid w:val="008255EF"/>
    <w:rsid w:val="00825B5A"/>
    <w:rsid w:val="00826888"/>
    <w:rsid w:val="00827B17"/>
    <w:rsid w:val="00827D00"/>
    <w:rsid w:val="0083035F"/>
    <w:rsid w:val="00830B53"/>
    <w:rsid w:val="00830C5F"/>
    <w:rsid w:val="0083252F"/>
    <w:rsid w:val="00833036"/>
    <w:rsid w:val="00836348"/>
    <w:rsid w:val="008367BF"/>
    <w:rsid w:val="0084158E"/>
    <w:rsid w:val="008428AE"/>
    <w:rsid w:val="0084434D"/>
    <w:rsid w:val="00844C31"/>
    <w:rsid w:val="00846138"/>
    <w:rsid w:val="008475DE"/>
    <w:rsid w:val="00847C96"/>
    <w:rsid w:val="00847E12"/>
    <w:rsid w:val="00850508"/>
    <w:rsid w:val="00850AAF"/>
    <w:rsid w:val="00850D6F"/>
    <w:rsid w:val="00851391"/>
    <w:rsid w:val="008527AE"/>
    <w:rsid w:val="00852990"/>
    <w:rsid w:val="00852B9F"/>
    <w:rsid w:val="00853034"/>
    <w:rsid w:val="008559C4"/>
    <w:rsid w:val="008563D5"/>
    <w:rsid w:val="00861323"/>
    <w:rsid w:val="0086383F"/>
    <w:rsid w:val="00870365"/>
    <w:rsid w:val="0087080D"/>
    <w:rsid w:val="008712EC"/>
    <w:rsid w:val="00875DE7"/>
    <w:rsid w:val="00877B32"/>
    <w:rsid w:val="00877DBD"/>
    <w:rsid w:val="00880F13"/>
    <w:rsid w:val="008827FE"/>
    <w:rsid w:val="0088353C"/>
    <w:rsid w:val="00883CE8"/>
    <w:rsid w:val="008847D8"/>
    <w:rsid w:val="0088480E"/>
    <w:rsid w:val="00885394"/>
    <w:rsid w:val="00885A5C"/>
    <w:rsid w:val="00885EFF"/>
    <w:rsid w:val="00885F4A"/>
    <w:rsid w:val="008872E8"/>
    <w:rsid w:val="008906B0"/>
    <w:rsid w:val="008909F8"/>
    <w:rsid w:val="00890D7F"/>
    <w:rsid w:val="0089239C"/>
    <w:rsid w:val="00892567"/>
    <w:rsid w:val="0089295F"/>
    <w:rsid w:val="00893231"/>
    <w:rsid w:val="00895864"/>
    <w:rsid w:val="00895B3A"/>
    <w:rsid w:val="008966AD"/>
    <w:rsid w:val="008A073D"/>
    <w:rsid w:val="008A1654"/>
    <w:rsid w:val="008A3826"/>
    <w:rsid w:val="008A3F2B"/>
    <w:rsid w:val="008A5536"/>
    <w:rsid w:val="008A6791"/>
    <w:rsid w:val="008A74C5"/>
    <w:rsid w:val="008B0800"/>
    <w:rsid w:val="008B0AD1"/>
    <w:rsid w:val="008B0F3E"/>
    <w:rsid w:val="008B1274"/>
    <w:rsid w:val="008B1E04"/>
    <w:rsid w:val="008B1E60"/>
    <w:rsid w:val="008B1FAE"/>
    <w:rsid w:val="008B1FD4"/>
    <w:rsid w:val="008B4916"/>
    <w:rsid w:val="008B4F77"/>
    <w:rsid w:val="008B54E1"/>
    <w:rsid w:val="008B7067"/>
    <w:rsid w:val="008B78E5"/>
    <w:rsid w:val="008C0936"/>
    <w:rsid w:val="008C0C48"/>
    <w:rsid w:val="008C1129"/>
    <w:rsid w:val="008C2767"/>
    <w:rsid w:val="008C2A88"/>
    <w:rsid w:val="008C2B77"/>
    <w:rsid w:val="008C3F8B"/>
    <w:rsid w:val="008C4EC3"/>
    <w:rsid w:val="008C5FF3"/>
    <w:rsid w:val="008D0F0D"/>
    <w:rsid w:val="008D1F01"/>
    <w:rsid w:val="008D2BED"/>
    <w:rsid w:val="008D2EB5"/>
    <w:rsid w:val="008D3CAC"/>
    <w:rsid w:val="008D3EDB"/>
    <w:rsid w:val="008D4290"/>
    <w:rsid w:val="008D43A3"/>
    <w:rsid w:val="008D6563"/>
    <w:rsid w:val="008D65DA"/>
    <w:rsid w:val="008D7AAC"/>
    <w:rsid w:val="008E0906"/>
    <w:rsid w:val="008E0D17"/>
    <w:rsid w:val="008E1573"/>
    <w:rsid w:val="008E197A"/>
    <w:rsid w:val="008E1B46"/>
    <w:rsid w:val="008E2523"/>
    <w:rsid w:val="008E2842"/>
    <w:rsid w:val="008E3B45"/>
    <w:rsid w:val="008E551D"/>
    <w:rsid w:val="008E5707"/>
    <w:rsid w:val="008E5D88"/>
    <w:rsid w:val="008E68A8"/>
    <w:rsid w:val="008E68CA"/>
    <w:rsid w:val="008E7483"/>
    <w:rsid w:val="008E7A5F"/>
    <w:rsid w:val="008E7D0F"/>
    <w:rsid w:val="008F00E3"/>
    <w:rsid w:val="008F0B96"/>
    <w:rsid w:val="008F1097"/>
    <w:rsid w:val="008F11FD"/>
    <w:rsid w:val="008F1293"/>
    <w:rsid w:val="008F3557"/>
    <w:rsid w:val="008F3A55"/>
    <w:rsid w:val="008F5116"/>
    <w:rsid w:val="008F557F"/>
    <w:rsid w:val="008F5E5A"/>
    <w:rsid w:val="008F6BDA"/>
    <w:rsid w:val="00901871"/>
    <w:rsid w:val="00903EFB"/>
    <w:rsid w:val="00905DCE"/>
    <w:rsid w:val="009076C6"/>
    <w:rsid w:val="00907DB2"/>
    <w:rsid w:val="0091088A"/>
    <w:rsid w:val="00911AA0"/>
    <w:rsid w:val="00912B1F"/>
    <w:rsid w:val="00912C86"/>
    <w:rsid w:val="00913A67"/>
    <w:rsid w:val="009153D5"/>
    <w:rsid w:val="0091553D"/>
    <w:rsid w:val="009155CA"/>
    <w:rsid w:val="00915D9C"/>
    <w:rsid w:val="00916042"/>
    <w:rsid w:val="00920535"/>
    <w:rsid w:val="00920D72"/>
    <w:rsid w:val="00922383"/>
    <w:rsid w:val="00923315"/>
    <w:rsid w:val="00923DF0"/>
    <w:rsid w:val="00924415"/>
    <w:rsid w:val="009244BA"/>
    <w:rsid w:val="00924CED"/>
    <w:rsid w:val="009269C1"/>
    <w:rsid w:val="00927155"/>
    <w:rsid w:val="0092721E"/>
    <w:rsid w:val="00931932"/>
    <w:rsid w:val="0093202D"/>
    <w:rsid w:val="009324EA"/>
    <w:rsid w:val="00932D65"/>
    <w:rsid w:val="00936052"/>
    <w:rsid w:val="00936E53"/>
    <w:rsid w:val="00937892"/>
    <w:rsid w:val="00937D96"/>
    <w:rsid w:val="00940051"/>
    <w:rsid w:val="009402BB"/>
    <w:rsid w:val="0094048E"/>
    <w:rsid w:val="009404E7"/>
    <w:rsid w:val="00941DDF"/>
    <w:rsid w:val="00942107"/>
    <w:rsid w:val="00942457"/>
    <w:rsid w:val="0094299F"/>
    <w:rsid w:val="00942CC9"/>
    <w:rsid w:val="00943AC4"/>
    <w:rsid w:val="00944790"/>
    <w:rsid w:val="00944B3D"/>
    <w:rsid w:val="009468E6"/>
    <w:rsid w:val="00946EEC"/>
    <w:rsid w:val="009475A3"/>
    <w:rsid w:val="00947BE9"/>
    <w:rsid w:val="009500C1"/>
    <w:rsid w:val="00952229"/>
    <w:rsid w:val="009527ED"/>
    <w:rsid w:val="0095326F"/>
    <w:rsid w:val="00953408"/>
    <w:rsid w:val="00954C13"/>
    <w:rsid w:val="0095575A"/>
    <w:rsid w:val="00955A4D"/>
    <w:rsid w:val="00955B94"/>
    <w:rsid w:val="00957490"/>
    <w:rsid w:val="00957B6F"/>
    <w:rsid w:val="00957F31"/>
    <w:rsid w:val="00960E7C"/>
    <w:rsid w:val="0096136C"/>
    <w:rsid w:val="00961AEB"/>
    <w:rsid w:val="00961B3D"/>
    <w:rsid w:val="00961F4E"/>
    <w:rsid w:val="0096498B"/>
    <w:rsid w:val="00964BB6"/>
    <w:rsid w:val="00970C9E"/>
    <w:rsid w:val="00970DAE"/>
    <w:rsid w:val="00971C66"/>
    <w:rsid w:val="00971D35"/>
    <w:rsid w:val="009721CB"/>
    <w:rsid w:val="00972A4E"/>
    <w:rsid w:val="00973292"/>
    <w:rsid w:val="0097478A"/>
    <w:rsid w:val="009759E1"/>
    <w:rsid w:val="00975DC7"/>
    <w:rsid w:val="00976571"/>
    <w:rsid w:val="009772A7"/>
    <w:rsid w:val="00980778"/>
    <w:rsid w:val="0098125C"/>
    <w:rsid w:val="00981592"/>
    <w:rsid w:val="0098355C"/>
    <w:rsid w:val="0098470B"/>
    <w:rsid w:val="00984A4A"/>
    <w:rsid w:val="0098516E"/>
    <w:rsid w:val="009861B8"/>
    <w:rsid w:val="00986AC8"/>
    <w:rsid w:val="009910C8"/>
    <w:rsid w:val="00991F2B"/>
    <w:rsid w:val="009938CC"/>
    <w:rsid w:val="00997349"/>
    <w:rsid w:val="00997E8A"/>
    <w:rsid w:val="009A0377"/>
    <w:rsid w:val="009A0AEA"/>
    <w:rsid w:val="009A2F05"/>
    <w:rsid w:val="009A40AE"/>
    <w:rsid w:val="009A47A8"/>
    <w:rsid w:val="009A4801"/>
    <w:rsid w:val="009A50F8"/>
    <w:rsid w:val="009A6A1C"/>
    <w:rsid w:val="009A6FD2"/>
    <w:rsid w:val="009A7A4D"/>
    <w:rsid w:val="009B0590"/>
    <w:rsid w:val="009B3799"/>
    <w:rsid w:val="009B4A90"/>
    <w:rsid w:val="009B4FA0"/>
    <w:rsid w:val="009B5679"/>
    <w:rsid w:val="009B5DEC"/>
    <w:rsid w:val="009B6B64"/>
    <w:rsid w:val="009B7260"/>
    <w:rsid w:val="009C0012"/>
    <w:rsid w:val="009C01AB"/>
    <w:rsid w:val="009C3A59"/>
    <w:rsid w:val="009C3E9B"/>
    <w:rsid w:val="009C46E5"/>
    <w:rsid w:val="009C4B7D"/>
    <w:rsid w:val="009C4CCE"/>
    <w:rsid w:val="009C5253"/>
    <w:rsid w:val="009C6241"/>
    <w:rsid w:val="009C6DFB"/>
    <w:rsid w:val="009D01B6"/>
    <w:rsid w:val="009D0C5A"/>
    <w:rsid w:val="009D134E"/>
    <w:rsid w:val="009D1538"/>
    <w:rsid w:val="009D1D8B"/>
    <w:rsid w:val="009D26DE"/>
    <w:rsid w:val="009D272F"/>
    <w:rsid w:val="009D3CC4"/>
    <w:rsid w:val="009D422E"/>
    <w:rsid w:val="009D4344"/>
    <w:rsid w:val="009D5864"/>
    <w:rsid w:val="009D5C8A"/>
    <w:rsid w:val="009D6F75"/>
    <w:rsid w:val="009D736A"/>
    <w:rsid w:val="009E19AB"/>
    <w:rsid w:val="009E4AA1"/>
    <w:rsid w:val="009E507A"/>
    <w:rsid w:val="009E5148"/>
    <w:rsid w:val="009E5A4E"/>
    <w:rsid w:val="009E5BB7"/>
    <w:rsid w:val="009E5ED2"/>
    <w:rsid w:val="009E65BE"/>
    <w:rsid w:val="009E6FCE"/>
    <w:rsid w:val="009F35A9"/>
    <w:rsid w:val="009F40DF"/>
    <w:rsid w:val="009F5559"/>
    <w:rsid w:val="009F6456"/>
    <w:rsid w:val="009F7160"/>
    <w:rsid w:val="009F7463"/>
    <w:rsid w:val="009F7529"/>
    <w:rsid w:val="009F791B"/>
    <w:rsid w:val="009F7EA7"/>
    <w:rsid w:val="00A00146"/>
    <w:rsid w:val="00A00A46"/>
    <w:rsid w:val="00A013AF"/>
    <w:rsid w:val="00A07B22"/>
    <w:rsid w:val="00A10042"/>
    <w:rsid w:val="00A1022B"/>
    <w:rsid w:val="00A10A23"/>
    <w:rsid w:val="00A11DD7"/>
    <w:rsid w:val="00A120FA"/>
    <w:rsid w:val="00A13D0D"/>
    <w:rsid w:val="00A14DD8"/>
    <w:rsid w:val="00A14F38"/>
    <w:rsid w:val="00A16ED2"/>
    <w:rsid w:val="00A20BDA"/>
    <w:rsid w:val="00A230B7"/>
    <w:rsid w:val="00A23151"/>
    <w:rsid w:val="00A238DC"/>
    <w:rsid w:val="00A24FAE"/>
    <w:rsid w:val="00A25E50"/>
    <w:rsid w:val="00A26461"/>
    <w:rsid w:val="00A2773C"/>
    <w:rsid w:val="00A27EFD"/>
    <w:rsid w:val="00A302A6"/>
    <w:rsid w:val="00A30490"/>
    <w:rsid w:val="00A30791"/>
    <w:rsid w:val="00A30FDC"/>
    <w:rsid w:val="00A32657"/>
    <w:rsid w:val="00A34C6B"/>
    <w:rsid w:val="00A34CBC"/>
    <w:rsid w:val="00A35DBA"/>
    <w:rsid w:val="00A3630A"/>
    <w:rsid w:val="00A4058E"/>
    <w:rsid w:val="00A40D4F"/>
    <w:rsid w:val="00A414A8"/>
    <w:rsid w:val="00A41E18"/>
    <w:rsid w:val="00A41EFB"/>
    <w:rsid w:val="00A439D4"/>
    <w:rsid w:val="00A46A83"/>
    <w:rsid w:val="00A46C85"/>
    <w:rsid w:val="00A46D85"/>
    <w:rsid w:val="00A477FF"/>
    <w:rsid w:val="00A506BA"/>
    <w:rsid w:val="00A506EF"/>
    <w:rsid w:val="00A50717"/>
    <w:rsid w:val="00A509D8"/>
    <w:rsid w:val="00A51432"/>
    <w:rsid w:val="00A5222E"/>
    <w:rsid w:val="00A52333"/>
    <w:rsid w:val="00A52826"/>
    <w:rsid w:val="00A55CE0"/>
    <w:rsid w:val="00A561BA"/>
    <w:rsid w:val="00A56CB0"/>
    <w:rsid w:val="00A57613"/>
    <w:rsid w:val="00A6115E"/>
    <w:rsid w:val="00A612E7"/>
    <w:rsid w:val="00A6138C"/>
    <w:rsid w:val="00A614F1"/>
    <w:rsid w:val="00A63CFF"/>
    <w:rsid w:val="00A64C00"/>
    <w:rsid w:val="00A65384"/>
    <w:rsid w:val="00A65CE7"/>
    <w:rsid w:val="00A662BB"/>
    <w:rsid w:val="00A66A3A"/>
    <w:rsid w:val="00A67A69"/>
    <w:rsid w:val="00A71B93"/>
    <w:rsid w:val="00A71DA0"/>
    <w:rsid w:val="00A72190"/>
    <w:rsid w:val="00A72BCF"/>
    <w:rsid w:val="00A72E43"/>
    <w:rsid w:val="00A74EA3"/>
    <w:rsid w:val="00A75712"/>
    <w:rsid w:val="00A8059E"/>
    <w:rsid w:val="00A805F3"/>
    <w:rsid w:val="00A80896"/>
    <w:rsid w:val="00A818D5"/>
    <w:rsid w:val="00A82E24"/>
    <w:rsid w:val="00A8410B"/>
    <w:rsid w:val="00A84C44"/>
    <w:rsid w:val="00A86EA6"/>
    <w:rsid w:val="00A90F70"/>
    <w:rsid w:val="00A9112A"/>
    <w:rsid w:val="00A914FA"/>
    <w:rsid w:val="00A922C6"/>
    <w:rsid w:val="00A9278E"/>
    <w:rsid w:val="00A928E3"/>
    <w:rsid w:val="00A92AC5"/>
    <w:rsid w:val="00A93039"/>
    <w:rsid w:val="00A93EC6"/>
    <w:rsid w:val="00A96E26"/>
    <w:rsid w:val="00AA062B"/>
    <w:rsid w:val="00AA06CB"/>
    <w:rsid w:val="00AA0F24"/>
    <w:rsid w:val="00AA1724"/>
    <w:rsid w:val="00AA2D47"/>
    <w:rsid w:val="00AA335C"/>
    <w:rsid w:val="00AA4B36"/>
    <w:rsid w:val="00AA55F8"/>
    <w:rsid w:val="00AA5960"/>
    <w:rsid w:val="00AA5A9F"/>
    <w:rsid w:val="00AA5E51"/>
    <w:rsid w:val="00AA5FAD"/>
    <w:rsid w:val="00AA6901"/>
    <w:rsid w:val="00AA735B"/>
    <w:rsid w:val="00AA7722"/>
    <w:rsid w:val="00AB069D"/>
    <w:rsid w:val="00AB1ACD"/>
    <w:rsid w:val="00AB1DC7"/>
    <w:rsid w:val="00AB2226"/>
    <w:rsid w:val="00AB2989"/>
    <w:rsid w:val="00AB31B9"/>
    <w:rsid w:val="00AB4606"/>
    <w:rsid w:val="00AB4C4F"/>
    <w:rsid w:val="00AB6804"/>
    <w:rsid w:val="00AB731E"/>
    <w:rsid w:val="00AB7807"/>
    <w:rsid w:val="00AC0C44"/>
    <w:rsid w:val="00AC0E16"/>
    <w:rsid w:val="00AC282D"/>
    <w:rsid w:val="00AC2F95"/>
    <w:rsid w:val="00AC31B9"/>
    <w:rsid w:val="00AC54C2"/>
    <w:rsid w:val="00AC5608"/>
    <w:rsid w:val="00AC5C4F"/>
    <w:rsid w:val="00AC630B"/>
    <w:rsid w:val="00AC6E78"/>
    <w:rsid w:val="00AD01ED"/>
    <w:rsid w:val="00AD1236"/>
    <w:rsid w:val="00AD188E"/>
    <w:rsid w:val="00AD1B08"/>
    <w:rsid w:val="00AD3935"/>
    <w:rsid w:val="00AD53D0"/>
    <w:rsid w:val="00AD597D"/>
    <w:rsid w:val="00AD6DED"/>
    <w:rsid w:val="00AD7730"/>
    <w:rsid w:val="00AE0E6C"/>
    <w:rsid w:val="00AE22A7"/>
    <w:rsid w:val="00AE3284"/>
    <w:rsid w:val="00AE32F5"/>
    <w:rsid w:val="00AE4AAF"/>
    <w:rsid w:val="00AE695B"/>
    <w:rsid w:val="00AE712B"/>
    <w:rsid w:val="00AE74C2"/>
    <w:rsid w:val="00AE7AF7"/>
    <w:rsid w:val="00AF2544"/>
    <w:rsid w:val="00AF2C3B"/>
    <w:rsid w:val="00AF3B77"/>
    <w:rsid w:val="00AF4202"/>
    <w:rsid w:val="00AF51CA"/>
    <w:rsid w:val="00AF6046"/>
    <w:rsid w:val="00AF6165"/>
    <w:rsid w:val="00AF6534"/>
    <w:rsid w:val="00AF7C53"/>
    <w:rsid w:val="00B00279"/>
    <w:rsid w:val="00B00746"/>
    <w:rsid w:val="00B01DCD"/>
    <w:rsid w:val="00B0353A"/>
    <w:rsid w:val="00B049D1"/>
    <w:rsid w:val="00B05066"/>
    <w:rsid w:val="00B05E34"/>
    <w:rsid w:val="00B06B14"/>
    <w:rsid w:val="00B07246"/>
    <w:rsid w:val="00B102B0"/>
    <w:rsid w:val="00B104FF"/>
    <w:rsid w:val="00B1621F"/>
    <w:rsid w:val="00B16B8C"/>
    <w:rsid w:val="00B17177"/>
    <w:rsid w:val="00B17945"/>
    <w:rsid w:val="00B179EC"/>
    <w:rsid w:val="00B2080F"/>
    <w:rsid w:val="00B20C93"/>
    <w:rsid w:val="00B20CA3"/>
    <w:rsid w:val="00B21104"/>
    <w:rsid w:val="00B219EE"/>
    <w:rsid w:val="00B21EE4"/>
    <w:rsid w:val="00B2212F"/>
    <w:rsid w:val="00B2236D"/>
    <w:rsid w:val="00B2427F"/>
    <w:rsid w:val="00B248C8"/>
    <w:rsid w:val="00B24C64"/>
    <w:rsid w:val="00B25378"/>
    <w:rsid w:val="00B25BA2"/>
    <w:rsid w:val="00B26494"/>
    <w:rsid w:val="00B2690E"/>
    <w:rsid w:val="00B26CF0"/>
    <w:rsid w:val="00B26D1D"/>
    <w:rsid w:val="00B271C0"/>
    <w:rsid w:val="00B30B21"/>
    <w:rsid w:val="00B31EC7"/>
    <w:rsid w:val="00B3286B"/>
    <w:rsid w:val="00B330C0"/>
    <w:rsid w:val="00B3456A"/>
    <w:rsid w:val="00B34A16"/>
    <w:rsid w:val="00B35B73"/>
    <w:rsid w:val="00B36495"/>
    <w:rsid w:val="00B369EE"/>
    <w:rsid w:val="00B40166"/>
    <w:rsid w:val="00B401E5"/>
    <w:rsid w:val="00B4037B"/>
    <w:rsid w:val="00B4089A"/>
    <w:rsid w:val="00B41FB9"/>
    <w:rsid w:val="00B422F8"/>
    <w:rsid w:val="00B43423"/>
    <w:rsid w:val="00B4616C"/>
    <w:rsid w:val="00B46738"/>
    <w:rsid w:val="00B468FA"/>
    <w:rsid w:val="00B46AB4"/>
    <w:rsid w:val="00B47E56"/>
    <w:rsid w:val="00B51D54"/>
    <w:rsid w:val="00B52581"/>
    <w:rsid w:val="00B538BB"/>
    <w:rsid w:val="00B5472B"/>
    <w:rsid w:val="00B54DCF"/>
    <w:rsid w:val="00B54F6E"/>
    <w:rsid w:val="00B55486"/>
    <w:rsid w:val="00B55816"/>
    <w:rsid w:val="00B55CC3"/>
    <w:rsid w:val="00B55EA3"/>
    <w:rsid w:val="00B55ED3"/>
    <w:rsid w:val="00B57279"/>
    <w:rsid w:val="00B577FB"/>
    <w:rsid w:val="00B57F61"/>
    <w:rsid w:val="00B614C1"/>
    <w:rsid w:val="00B6220A"/>
    <w:rsid w:val="00B6304B"/>
    <w:rsid w:val="00B63BDF"/>
    <w:rsid w:val="00B65161"/>
    <w:rsid w:val="00B6607A"/>
    <w:rsid w:val="00B675A3"/>
    <w:rsid w:val="00B70D2A"/>
    <w:rsid w:val="00B70E46"/>
    <w:rsid w:val="00B7183C"/>
    <w:rsid w:val="00B71EC0"/>
    <w:rsid w:val="00B7208C"/>
    <w:rsid w:val="00B7210F"/>
    <w:rsid w:val="00B7222F"/>
    <w:rsid w:val="00B72447"/>
    <w:rsid w:val="00B741A8"/>
    <w:rsid w:val="00B7425B"/>
    <w:rsid w:val="00B746FE"/>
    <w:rsid w:val="00B75876"/>
    <w:rsid w:val="00B76714"/>
    <w:rsid w:val="00B7725E"/>
    <w:rsid w:val="00B7757F"/>
    <w:rsid w:val="00B77FDB"/>
    <w:rsid w:val="00B802DF"/>
    <w:rsid w:val="00B830FC"/>
    <w:rsid w:val="00B8354F"/>
    <w:rsid w:val="00B8384A"/>
    <w:rsid w:val="00B8448A"/>
    <w:rsid w:val="00B84FB2"/>
    <w:rsid w:val="00B8665F"/>
    <w:rsid w:val="00B86F7F"/>
    <w:rsid w:val="00B875C6"/>
    <w:rsid w:val="00B87616"/>
    <w:rsid w:val="00B90F00"/>
    <w:rsid w:val="00B91817"/>
    <w:rsid w:val="00B91B0A"/>
    <w:rsid w:val="00B924B8"/>
    <w:rsid w:val="00B9270C"/>
    <w:rsid w:val="00B93097"/>
    <w:rsid w:val="00B9353A"/>
    <w:rsid w:val="00B941ED"/>
    <w:rsid w:val="00B947F1"/>
    <w:rsid w:val="00B96061"/>
    <w:rsid w:val="00B9715E"/>
    <w:rsid w:val="00B975D0"/>
    <w:rsid w:val="00BA033F"/>
    <w:rsid w:val="00BA03EC"/>
    <w:rsid w:val="00BA073A"/>
    <w:rsid w:val="00BA1121"/>
    <w:rsid w:val="00BA13AE"/>
    <w:rsid w:val="00BA1698"/>
    <w:rsid w:val="00BA2691"/>
    <w:rsid w:val="00BA4CF3"/>
    <w:rsid w:val="00BA5AF4"/>
    <w:rsid w:val="00BA603D"/>
    <w:rsid w:val="00BB0413"/>
    <w:rsid w:val="00BB06E0"/>
    <w:rsid w:val="00BB08E7"/>
    <w:rsid w:val="00BB09AA"/>
    <w:rsid w:val="00BB0CAB"/>
    <w:rsid w:val="00BB1F87"/>
    <w:rsid w:val="00BB1FF3"/>
    <w:rsid w:val="00BB2519"/>
    <w:rsid w:val="00BB29C2"/>
    <w:rsid w:val="00BB2BE9"/>
    <w:rsid w:val="00BB3D5B"/>
    <w:rsid w:val="00BB4CD2"/>
    <w:rsid w:val="00BB6FB3"/>
    <w:rsid w:val="00BB786A"/>
    <w:rsid w:val="00BC1237"/>
    <w:rsid w:val="00BC1894"/>
    <w:rsid w:val="00BC35E2"/>
    <w:rsid w:val="00BC385A"/>
    <w:rsid w:val="00BC4447"/>
    <w:rsid w:val="00BC499C"/>
    <w:rsid w:val="00BC4E04"/>
    <w:rsid w:val="00BC500F"/>
    <w:rsid w:val="00BC5745"/>
    <w:rsid w:val="00BC58F6"/>
    <w:rsid w:val="00BC7D75"/>
    <w:rsid w:val="00BD0DA3"/>
    <w:rsid w:val="00BD11C3"/>
    <w:rsid w:val="00BD26E3"/>
    <w:rsid w:val="00BD3371"/>
    <w:rsid w:val="00BD3EFC"/>
    <w:rsid w:val="00BD3FF9"/>
    <w:rsid w:val="00BD4B99"/>
    <w:rsid w:val="00BD5E6B"/>
    <w:rsid w:val="00BE0015"/>
    <w:rsid w:val="00BE03DE"/>
    <w:rsid w:val="00BE08AB"/>
    <w:rsid w:val="00BE0BF9"/>
    <w:rsid w:val="00BE1276"/>
    <w:rsid w:val="00BE2B93"/>
    <w:rsid w:val="00BE3B94"/>
    <w:rsid w:val="00BE3EFD"/>
    <w:rsid w:val="00BE4DF4"/>
    <w:rsid w:val="00BE5768"/>
    <w:rsid w:val="00BE5B60"/>
    <w:rsid w:val="00BE665F"/>
    <w:rsid w:val="00BE66CB"/>
    <w:rsid w:val="00BE682B"/>
    <w:rsid w:val="00BE6930"/>
    <w:rsid w:val="00BE6BB8"/>
    <w:rsid w:val="00BF103A"/>
    <w:rsid w:val="00BF2B3A"/>
    <w:rsid w:val="00BF3D67"/>
    <w:rsid w:val="00BF5174"/>
    <w:rsid w:val="00C019CE"/>
    <w:rsid w:val="00C02BEE"/>
    <w:rsid w:val="00C10396"/>
    <w:rsid w:val="00C107A1"/>
    <w:rsid w:val="00C1218E"/>
    <w:rsid w:val="00C12A69"/>
    <w:rsid w:val="00C1358B"/>
    <w:rsid w:val="00C16C7B"/>
    <w:rsid w:val="00C170A8"/>
    <w:rsid w:val="00C1738A"/>
    <w:rsid w:val="00C17F25"/>
    <w:rsid w:val="00C20B73"/>
    <w:rsid w:val="00C20EFD"/>
    <w:rsid w:val="00C212B0"/>
    <w:rsid w:val="00C212F1"/>
    <w:rsid w:val="00C21A21"/>
    <w:rsid w:val="00C21B52"/>
    <w:rsid w:val="00C2237A"/>
    <w:rsid w:val="00C24640"/>
    <w:rsid w:val="00C2538B"/>
    <w:rsid w:val="00C25C01"/>
    <w:rsid w:val="00C2694F"/>
    <w:rsid w:val="00C33757"/>
    <w:rsid w:val="00C33910"/>
    <w:rsid w:val="00C349B9"/>
    <w:rsid w:val="00C35B7D"/>
    <w:rsid w:val="00C36318"/>
    <w:rsid w:val="00C413F3"/>
    <w:rsid w:val="00C416A0"/>
    <w:rsid w:val="00C428E8"/>
    <w:rsid w:val="00C4370A"/>
    <w:rsid w:val="00C45FF3"/>
    <w:rsid w:val="00C47800"/>
    <w:rsid w:val="00C47CB3"/>
    <w:rsid w:val="00C51A46"/>
    <w:rsid w:val="00C52D40"/>
    <w:rsid w:val="00C54D6F"/>
    <w:rsid w:val="00C54DB4"/>
    <w:rsid w:val="00C54FB8"/>
    <w:rsid w:val="00C56033"/>
    <w:rsid w:val="00C56BAF"/>
    <w:rsid w:val="00C57C04"/>
    <w:rsid w:val="00C57D8D"/>
    <w:rsid w:val="00C57EE2"/>
    <w:rsid w:val="00C60701"/>
    <w:rsid w:val="00C61014"/>
    <w:rsid w:val="00C61D71"/>
    <w:rsid w:val="00C61FE8"/>
    <w:rsid w:val="00C6262F"/>
    <w:rsid w:val="00C63759"/>
    <w:rsid w:val="00C63DA6"/>
    <w:rsid w:val="00C64D83"/>
    <w:rsid w:val="00C67410"/>
    <w:rsid w:val="00C67702"/>
    <w:rsid w:val="00C67AA5"/>
    <w:rsid w:val="00C67B84"/>
    <w:rsid w:val="00C67BB1"/>
    <w:rsid w:val="00C71171"/>
    <w:rsid w:val="00C714E5"/>
    <w:rsid w:val="00C7186A"/>
    <w:rsid w:val="00C71918"/>
    <w:rsid w:val="00C7228A"/>
    <w:rsid w:val="00C7275E"/>
    <w:rsid w:val="00C7285B"/>
    <w:rsid w:val="00C72DEA"/>
    <w:rsid w:val="00C73030"/>
    <w:rsid w:val="00C7397F"/>
    <w:rsid w:val="00C73B41"/>
    <w:rsid w:val="00C7432A"/>
    <w:rsid w:val="00C75255"/>
    <w:rsid w:val="00C75688"/>
    <w:rsid w:val="00C75741"/>
    <w:rsid w:val="00C75B0C"/>
    <w:rsid w:val="00C76809"/>
    <w:rsid w:val="00C778C7"/>
    <w:rsid w:val="00C77AE5"/>
    <w:rsid w:val="00C77D83"/>
    <w:rsid w:val="00C77EDD"/>
    <w:rsid w:val="00C80FDE"/>
    <w:rsid w:val="00C81959"/>
    <w:rsid w:val="00C81CB0"/>
    <w:rsid w:val="00C82646"/>
    <w:rsid w:val="00C842D3"/>
    <w:rsid w:val="00C86843"/>
    <w:rsid w:val="00C868BC"/>
    <w:rsid w:val="00C86F6D"/>
    <w:rsid w:val="00C87014"/>
    <w:rsid w:val="00C8722E"/>
    <w:rsid w:val="00C91D21"/>
    <w:rsid w:val="00C92D53"/>
    <w:rsid w:val="00C9332D"/>
    <w:rsid w:val="00C93C06"/>
    <w:rsid w:val="00C93F3A"/>
    <w:rsid w:val="00C946D7"/>
    <w:rsid w:val="00C952B3"/>
    <w:rsid w:val="00C9562B"/>
    <w:rsid w:val="00C958EC"/>
    <w:rsid w:val="00C95E64"/>
    <w:rsid w:val="00CA331D"/>
    <w:rsid w:val="00CA434A"/>
    <w:rsid w:val="00CA45AC"/>
    <w:rsid w:val="00CA5B2C"/>
    <w:rsid w:val="00CB01B8"/>
    <w:rsid w:val="00CB5577"/>
    <w:rsid w:val="00CB66E5"/>
    <w:rsid w:val="00CB69FE"/>
    <w:rsid w:val="00CB7154"/>
    <w:rsid w:val="00CB72CA"/>
    <w:rsid w:val="00CB769E"/>
    <w:rsid w:val="00CB7A12"/>
    <w:rsid w:val="00CB7C18"/>
    <w:rsid w:val="00CC07BF"/>
    <w:rsid w:val="00CC0B0F"/>
    <w:rsid w:val="00CC1C3B"/>
    <w:rsid w:val="00CC221D"/>
    <w:rsid w:val="00CC3244"/>
    <w:rsid w:val="00CC462F"/>
    <w:rsid w:val="00CC534C"/>
    <w:rsid w:val="00CC672A"/>
    <w:rsid w:val="00CC6C51"/>
    <w:rsid w:val="00CC736D"/>
    <w:rsid w:val="00CC79E8"/>
    <w:rsid w:val="00CC7DDE"/>
    <w:rsid w:val="00CD06B7"/>
    <w:rsid w:val="00CD0C2B"/>
    <w:rsid w:val="00CD18EC"/>
    <w:rsid w:val="00CD2447"/>
    <w:rsid w:val="00CD35DF"/>
    <w:rsid w:val="00CD381A"/>
    <w:rsid w:val="00CD3BED"/>
    <w:rsid w:val="00CD3F2B"/>
    <w:rsid w:val="00CD552D"/>
    <w:rsid w:val="00CD6297"/>
    <w:rsid w:val="00CD65FD"/>
    <w:rsid w:val="00CE025B"/>
    <w:rsid w:val="00CE0EDB"/>
    <w:rsid w:val="00CE11DE"/>
    <w:rsid w:val="00CE230B"/>
    <w:rsid w:val="00CE242F"/>
    <w:rsid w:val="00CE2AC4"/>
    <w:rsid w:val="00CE6021"/>
    <w:rsid w:val="00CE6BEF"/>
    <w:rsid w:val="00CE7537"/>
    <w:rsid w:val="00CE7A71"/>
    <w:rsid w:val="00CF04A6"/>
    <w:rsid w:val="00CF28B2"/>
    <w:rsid w:val="00CF2A8B"/>
    <w:rsid w:val="00CF2BE3"/>
    <w:rsid w:val="00CF3362"/>
    <w:rsid w:val="00CF38E3"/>
    <w:rsid w:val="00CF42D9"/>
    <w:rsid w:val="00CF538B"/>
    <w:rsid w:val="00CF7FC5"/>
    <w:rsid w:val="00D01819"/>
    <w:rsid w:val="00D01989"/>
    <w:rsid w:val="00D01D9C"/>
    <w:rsid w:val="00D01E41"/>
    <w:rsid w:val="00D01E78"/>
    <w:rsid w:val="00D03391"/>
    <w:rsid w:val="00D033ED"/>
    <w:rsid w:val="00D03B9D"/>
    <w:rsid w:val="00D04D3D"/>
    <w:rsid w:val="00D04FD5"/>
    <w:rsid w:val="00D058DA"/>
    <w:rsid w:val="00D05E13"/>
    <w:rsid w:val="00D06475"/>
    <w:rsid w:val="00D06947"/>
    <w:rsid w:val="00D06F41"/>
    <w:rsid w:val="00D07834"/>
    <w:rsid w:val="00D10088"/>
    <w:rsid w:val="00D10944"/>
    <w:rsid w:val="00D11BA2"/>
    <w:rsid w:val="00D125DA"/>
    <w:rsid w:val="00D13069"/>
    <w:rsid w:val="00D14866"/>
    <w:rsid w:val="00D163D7"/>
    <w:rsid w:val="00D173E5"/>
    <w:rsid w:val="00D20023"/>
    <w:rsid w:val="00D20341"/>
    <w:rsid w:val="00D21AC7"/>
    <w:rsid w:val="00D21E9D"/>
    <w:rsid w:val="00D222C4"/>
    <w:rsid w:val="00D2308B"/>
    <w:rsid w:val="00D2399D"/>
    <w:rsid w:val="00D242BC"/>
    <w:rsid w:val="00D24363"/>
    <w:rsid w:val="00D24C90"/>
    <w:rsid w:val="00D25660"/>
    <w:rsid w:val="00D26A11"/>
    <w:rsid w:val="00D300E6"/>
    <w:rsid w:val="00D30663"/>
    <w:rsid w:val="00D30819"/>
    <w:rsid w:val="00D316F5"/>
    <w:rsid w:val="00D331A3"/>
    <w:rsid w:val="00D333A9"/>
    <w:rsid w:val="00D348D6"/>
    <w:rsid w:val="00D35E18"/>
    <w:rsid w:val="00D360B9"/>
    <w:rsid w:val="00D37548"/>
    <w:rsid w:val="00D407A1"/>
    <w:rsid w:val="00D42C85"/>
    <w:rsid w:val="00D435A7"/>
    <w:rsid w:val="00D43838"/>
    <w:rsid w:val="00D443E5"/>
    <w:rsid w:val="00D4524D"/>
    <w:rsid w:val="00D4590E"/>
    <w:rsid w:val="00D474BE"/>
    <w:rsid w:val="00D503BD"/>
    <w:rsid w:val="00D52B52"/>
    <w:rsid w:val="00D52B53"/>
    <w:rsid w:val="00D5315D"/>
    <w:rsid w:val="00D540C4"/>
    <w:rsid w:val="00D5483A"/>
    <w:rsid w:val="00D54968"/>
    <w:rsid w:val="00D55AC7"/>
    <w:rsid w:val="00D5741D"/>
    <w:rsid w:val="00D57BBF"/>
    <w:rsid w:val="00D6031C"/>
    <w:rsid w:val="00D60CA0"/>
    <w:rsid w:val="00D61714"/>
    <w:rsid w:val="00D61D4A"/>
    <w:rsid w:val="00D62732"/>
    <w:rsid w:val="00D64A3F"/>
    <w:rsid w:val="00D64E5E"/>
    <w:rsid w:val="00D65A8A"/>
    <w:rsid w:val="00D65CFF"/>
    <w:rsid w:val="00D67476"/>
    <w:rsid w:val="00D67A3E"/>
    <w:rsid w:val="00D67C86"/>
    <w:rsid w:val="00D710DB"/>
    <w:rsid w:val="00D720BF"/>
    <w:rsid w:val="00D72360"/>
    <w:rsid w:val="00D72C9B"/>
    <w:rsid w:val="00D733BA"/>
    <w:rsid w:val="00D743D5"/>
    <w:rsid w:val="00D749C7"/>
    <w:rsid w:val="00D74A47"/>
    <w:rsid w:val="00D762C7"/>
    <w:rsid w:val="00D7779A"/>
    <w:rsid w:val="00D77C1E"/>
    <w:rsid w:val="00D82E79"/>
    <w:rsid w:val="00D8583A"/>
    <w:rsid w:val="00D85CD9"/>
    <w:rsid w:val="00D87398"/>
    <w:rsid w:val="00D87D58"/>
    <w:rsid w:val="00D90976"/>
    <w:rsid w:val="00D90ED0"/>
    <w:rsid w:val="00D9102B"/>
    <w:rsid w:val="00D911A5"/>
    <w:rsid w:val="00D92512"/>
    <w:rsid w:val="00D95BBA"/>
    <w:rsid w:val="00D96EFB"/>
    <w:rsid w:val="00DA04F2"/>
    <w:rsid w:val="00DA0634"/>
    <w:rsid w:val="00DA1DB2"/>
    <w:rsid w:val="00DA2CE3"/>
    <w:rsid w:val="00DA5B4F"/>
    <w:rsid w:val="00DB07B3"/>
    <w:rsid w:val="00DB1994"/>
    <w:rsid w:val="00DB2F1E"/>
    <w:rsid w:val="00DB3041"/>
    <w:rsid w:val="00DB310B"/>
    <w:rsid w:val="00DB4122"/>
    <w:rsid w:val="00DB4503"/>
    <w:rsid w:val="00DB4A2C"/>
    <w:rsid w:val="00DB4CD9"/>
    <w:rsid w:val="00DB5598"/>
    <w:rsid w:val="00DB5DF2"/>
    <w:rsid w:val="00DB62DE"/>
    <w:rsid w:val="00DB7972"/>
    <w:rsid w:val="00DB7C7C"/>
    <w:rsid w:val="00DC148D"/>
    <w:rsid w:val="00DC32A7"/>
    <w:rsid w:val="00DC3421"/>
    <w:rsid w:val="00DC4115"/>
    <w:rsid w:val="00DC4297"/>
    <w:rsid w:val="00DC5867"/>
    <w:rsid w:val="00DC6155"/>
    <w:rsid w:val="00DC700A"/>
    <w:rsid w:val="00DC7E92"/>
    <w:rsid w:val="00DD1E85"/>
    <w:rsid w:val="00DD31E2"/>
    <w:rsid w:val="00DD3730"/>
    <w:rsid w:val="00DD40E7"/>
    <w:rsid w:val="00DD4A6A"/>
    <w:rsid w:val="00DD5CA7"/>
    <w:rsid w:val="00DD654C"/>
    <w:rsid w:val="00DD78A5"/>
    <w:rsid w:val="00DE1A39"/>
    <w:rsid w:val="00DE259D"/>
    <w:rsid w:val="00DE2B5C"/>
    <w:rsid w:val="00DE2D75"/>
    <w:rsid w:val="00DE326C"/>
    <w:rsid w:val="00DE37DB"/>
    <w:rsid w:val="00DE3DAE"/>
    <w:rsid w:val="00DE3EB6"/>
    <w:rsid w:val="00DE50BC"/>
    <w:rsid w:val="00DE51D5"/>
    <w:rsid w:val="00DE6421"/>
    <w:rsid w:val="00DE6894"/>
    <w:rsid w:val="00DE691B"/>
    <w:rsid w:val="00DE6BBD"/>
    <w:rsid w:val="00DF093A"/>
    <w:rsid w:val="00DF0F33"/>
    <w:rsid w:val="00DF3334"/>
    <w:rsid w:val="00DF33E9"/>
    <w:rsid w:val="00DF363B"/>
    <w:rsid w:val="00DF596B"/>
    <w:rsid w:val="00DF59FF"/>
    <w:rsid w:val="00DF7FA6"/>
    <w:rsid w:val="00E0064B"/>
    <w:rsid w:val="00E0088F"/>
    <w:rsid w:val="00E01420"/>
    <w:rsid w:val="00E0257E"/>
    <w:rsid w:val="00E029E3"/>
    <w:rsid w:val="00E02DA2"/>
    <w:rsid w:val="00E03085"/>
    <w:rsid w:val="00E03A58"/>
    <w:rsid w:val="00E03E6A"/>
    <w:rsid w:val="00E04309"/>
    <w:rsid w:val="00E06C66"/>
    <w:rsid w:val="00E077B3"/>
    <w:rsid w:val="00E120A8"/>
    <w:rsid w:val="00E12665"/>
    <w:rsid w:val="00E13086"/>
    <w:rsid w:val="00E20645"/>
    <w:rsid w:val="00E20B61"/>
    <w:rsid w:val="00E233E5"/>
    <w:rsid w:val="00E236BA"/>
    <w:rsid w:val="00E239AB"/>
    <w:rsid w:val="00E23FD7"/>
    <w:rsid w:val="00E2436D"/>
    <w:rsid w:val="00E24F15"/>
    <w:rsid w:val="00E25130"/>
    <w:rsid w:val="00E26B98"/>
    <w:rsid w:val="00E27705"/>
    <w:rsid w:val="00E27C8F"/>
    <w:rsid w:val="00E27CE9"/>
    <w:rsid w:val="00E33283"/>
    <w:rsid w:val="00E34844"/>
    <w:rsid w:val="00E3516C"/>
    <w:rsid w:val="00E351A2"/>
    <w:rsid w:val="00E353FC"/>
    <w:rsid w:val="00E36E7B"/>
    <w:rsid w:val="00E37428"/>
    <w:rsid w:val="00E375A1"/>
    <w:rsid w:val="00E37922"/>
    <w:rsid w:val="00E40424"/>
    <w:rsid w:val="00E40BD2"/>
    <w:rsid w:val="00E40E17"/>
    <w:rsid w:val="00E41249"/>
    <w:rsid w:val="00E41274"/>
    <w:rsid w:val="00E41F77"/>
    <w:rsid w:val="00E42032"/>
    <w:rsid w:val="00E4212D"/>
    <w:rsid w:val="00E44367"/>
    <w:rsid w:val="00E44F4F"/>
    <w:rsid w:val="00E4510C"/>
    <w:rsid w:val="00E46B74"/>
    <w:rsid w:val="00E46FF6"/>
    <w:rsid w:val="00E523C2"/>
    <w:rsid w:val="00E524EC"/>
    <w:rsid w:val="00E56972"/>
    <w:rsid w:val="00E57813"/>
    <w:rsid w:val="00E57D28"/>
    <w:rsid w:val="00E60010"/>
    <w:rsid w:val="00E61516"/>
    <w:rsid w:val="00E62EFD"/>
    <w:rsid w:val="00E634BC"/>
    <w:rsid w:val="00E63F00"/>
    <w:rsid w:val="00E648D3"/>
    <w:rsid w:val="00E653EC"/>
    <w:rsid w:val="00E66A13"/>
    <w:rsid w:val="00E71274"/>
    <w:rsid w:val="00E71E23"/>
    <w:rsid w:val="00E726EE"/>
    <w:rsid w:val="00E72F79"/>
    <w:rsid w:val="00E74130"/>
    <w:rsid w:val="00E754A2"/>
    <w:rsid w:val="00E75A62"/>
    <w:rsid w:val="00E766A8"/>
    <w:rsid w:val="00E77C58"/>
    <w:rsid w:val="00E813ED"/>
    <w:rsid w:val="00E84FEB"/>
    <w:rsid w:val="00E8552D"/>
    <w:rsid w:val="00E86131"/>
    <w:rsid w:val="00E86FB8"/>
    <w:rsid w:val="00E90969"/>
    <w:rsid w:val="00E9413F"/>
    <w:rsid w:val="00E96E7D"/>
    <w:rsid w:val="00E96F33"/>
    <w:rsid w:val="00EA581E"/>
    <w:rsid w:val="00EA5F67"/>
    <w:rsid w:val="00EA5F8E"/>
    <w:rsid w:val="00EA5FDB"/>
    <w:rsid w:val="00EA6312"/>
    <w:rsid w:val="00EA76BE"/>
    <w:rsid w:val="00EA7F15"/>
    <w:rsid w:val="00EB009D"/>
    <w:rsid w:val="00EB0B2C"/>
    <w:rsid w:val="00EB1021"/>
    <w:rsid w:val="00EB1D92"/>
    <w:rsid w:val="00EB2DF9"/>
    <w:rsid w:val="00EB4131"/>
    <w:rsid w:val="00EB4B93"/>
    <w:rsid w:val="00EB7105"/>
    <w:rsid w:val="00EC1DCC"/>
    <w:rsid w:val="00EC34F4"/>
    <w:rsid w:val="00EC5FB6"/>
    <w:rsid w:val="00EC6DA6"/>
    <w:rsid w:val="00ED1036"/>
    <w:rsid w:val="00ED1585"/>
    <w:rsid w:val="00ED1803"/>
    <w:rsid w:val="00ED1FCE"/>
    <w:rsid w:val="00ED21FA"/>
    <w:rsid w:val="00ED276E"/>
    <w:rsid w:val="00ED3630"/>
    <w:rsid w:val="00ED3F4E"/>
    <w:rsid w:val="00ED4D31"/>
    <w:rsid w:val="00ED597F"/>
    <w:rsid w:val="00ED6A8E"/>
    <w:rsid w:val="00ED7D2A"/>
    <w:rsid w:val="00EE14E1"/>
    <w:rsid w:val="00EE281A"/>
    <w:rsid w:val="00EE3A8F"/>
    <w:rsid w:val="00EE66F8"/>
    <w:rsid w:val="00EE701B"/>
    <w:rsid w:val="00EE7344"/>
    <w:rsid w:val="00EF0FC7"/>
    <w:rsid w:val="00EF1A8B"/>
    <w:rsid w:val="00EF29FB"/>
    <w:rsid w:val="00EF3CDD"/>
    <w:rsid w:val="00EF5420"/>
    <w:rsid w:val="00EF7795"/>
    <w:rsid w:val="00F00613"/>
    <w:rsid w:val="00F00A98"/>
    <w:rsid w:val="00F01345"/>
    <w:rsid w:val="00F01676"/>
    <w:rsid w:val="00F0260B"/>
    <w:rsid w:val="00F03CA3"/>
    <w:rsid w:val="00F04262"/>
    <w:rsid w:val="00F0499A"/>
    <w:rsid w:val="00F05631"/>
    <w:rsid w:val="00F0591A"/>
    <w:rsid w:val="00F07134"/>
    <w:rsid w:val="00F10F60"/>
    <w:rsid w:val="00F11315"/>
    <w:rsid w:val="00F124ED"/>
    <w:rsid w:val="00F140BF"/>
    <w:rsid w:val="00F15235"/>
    <w:rsid w:val="00F15A9E"/>
    <w:rsid w:val="00F17C02"/>
    <w:rsid w:val="00F209A6"/>
    <w:rsid w:val="00F21391"/>
    <w:rsid w:val="00F214C8"/>
    <w:rsid w:val="00F22605"/>
    <w:rsid w:val="00F234AB"/>
    <w:rsid w:val="00F2401F"/>
    <w:rsid w:val="00F27753"/>
    <w:rsid w:val="00F30719"/>
    <w:rsid w:val="00F31EA5"/>
    <w:rsid w:val="00F321DF"/>
    <w:rsid w:val="00F34BEA"/>
    <w:rsid w:val="00F351F9"/>
    <w:rsid w:val="00F35372"/>
    <w:rsid w:val="00F35C44"/>
    <w:rsid w:val="00F36581"/>
    <w:rsid w:val="00F3717A"/>
    <w:rsid w:val="00F3726C"/>
    <w:rsid w:val="00F37F48"/>
    <w:rsid w:val="00F400D8"/>
    <w:rsid w:val="00F40747"/>
    <w:rsid w:val="00F414D4"/>
    <w:rsid w:val="00F43324"/>
    <w:rsid w:val="00F448D8"/>
    <w:rsid w:val="00F44B1F"/>
    <w:rsid w:val="00F4502A"/>
    <w:rsid w:val="00F45304"/>
    <w:rsid w:val="00F45A86"/>
    <w:rsid w:val="00F476BF"/>
    <w:rsid w:val="00F478B8"/>
    <w:rsid w:val="00F47B36"/>
    <w:rsid w:val="00F47FD6"/>
    <w:rsid w:val="00F50038"/>
    <w:rsid w:val="00F50268"/>
    <w:rsid w:val="00F514DB"/>
    <w:rsid w:val="00F51ED4"/>
    <w:rsid w:val="00F52C39"/>
    <w:rsid w:val="00F5432C"/>
    <w:rsid w:val="00F57057"/>
    <w:rsid w:val="00F57CBC"/>
    <w:rsid w:val="00F6122B"/>
    <w:rsid w:val="00F61B70"/>
    <w:rsid w:val="00F61E1F"/>
    <w:rsid w:val="00F62491"/>
    <w:rsid w:val="00F63133"/>
    <w:rsid w:val="00F6393C"/>
    <w:rsid w:val="00F64A84"/>
    <w:rsid w:val="00F64DF3"/>
    <w:rsid w:val="00F651DA"/>
    <w:rsid w:val="00F65396"/>
    <w:rsid w:val="00F653E7"/>
    <w:rsid w:val="00F66C58"/>
    <w:rsid w:val="00F67066"/>
    <w:rsid w:val="00F712C4"/>
    <w:rsid w:val="00F71B70"/>
    <w:rsid w:val="00F73FC9"/>
    <w:rsid w:val="00F74C5E"/>
    <w:rsid w:val="00F7578C"/>
    <w:rsid w:val="00F76046"/>
    <w:rsid w:val="00F7661A"/>
    <w:rsid w:val="00F777EF"/>
    <w:rsid w:val="00F778EE"/>
    <w:rsid w:val="00F77C47"/>
    <w:rsid w:val="00F77D51"/>
    <w:rsid w:val="00F8030F"/>
    <w:rsid w:val="00F8062D"/>
    <w:rsid w:val="00F80A56"/>
    <w:rsid w:val="00F81DD4"/>
    <w:rsid w:val="00F83E5C"/>
    <w:rsid w:val="00F855B1"/>
    <w:rsid w:val="00F85BA7"/>
    <w:rsid w:val="00F85E3D"/>
    <w:rsid w:val="00F8625A"/>
    <w:rsid w:val="00F862CA"/>
    <w:rsid w:val="00F87561"/>
    <w:rsid w:val="00F90813"/>
    <w:rsid w:val="00F929DF"/>
    <w:rsid w:val="00F93A4D"/>
    <w:rsid w:val="00F93CF2"/>
    <w:rsid w:val="00F95459"/>
    <w:rsid w:val="00F95C5A"/>
    <w:rsid w:val="00F968E2"/>
    <w:rsid w:val="00F9755A"/>
    <w:rsid w:val="00FA038C"/>
    <w:rsid w:val="00FA1649"/>
    <w:rsid w:val="00FA2A9E"/>
    <w:rsid w:val="00FA5B3A"/>
    <w:rsid w:val="00FA5C72"/>
    <w:rsid w:val="00FA74BE"/>
    <w:rsid w:val="00FA76FF"/>
    <w:rsid w:val="00FA775E"/>
    <w:rsid w:val="00FB02D3"/>
    <w:rsid w:val="00FB1793"/>
    <w:rsid w:val="00FB225E"/>
    <w:rsid w:val="00FB2A02"/>
    <w:rsid w:val="00FB2B1A"/>
    <w:rsid w:val="00FB3C8F"/>
    <w:rsid w:val="00FB4A8C"/>
    <w:rsid w:val="00FB60D1"/>
    <w:rsid w:val="00FB6C80"/>
    <w:rsid w:val="00FB6E01"/>
    <w:rsid w:val="00FB704A"/>
    <w:rsid w:val="00FC06C8"/>
    <w:rsid w:val="00FC24C7"/>
    <w:rsid w:val="00FC3057"/>
    <w:rsid w:val="00FC5316"/>
    <w:rsid w:val="00FC6940"/>
    <w:rsid w:val="00FC6AB5"/>
    <w:rsid w:val="00FC7027"/>
    <w:rsid w:val="00FD02C5"/>
    <w:rsid w:val="00FD3293"/>
    <w:rsid w:val="00FD35B2"/>
    <w:rsid w:val="00FD4ECF"/>
    <w:rsid w:val="00FD6A9A"/>
    <w:rsid w:val="00FE1A05"/>
    <w:rsid w:val="00FE1F13"/>
    <w:rsid w:val="00FE4039"/>
    <w:rsid w:val="00FE4275"/>
    <w:rsid w:val="00FE5E14"/>
    <w:rsid w:val="00FE78D3"/>
    <w:rsid w:val="00FF0717"/>
    <w:rsid w:val="00FF109E"/>
    <w:rsid w:val="00FF285E"/>
    <w:rsid w:val="00FF2D22"/>
    <w:rsid w:val="00FF3DA6"/>
    <w:rsid w:val="00FF401B"/>
    <w:rsid w:val="00FF459F"/>
    <w:rsid w:val="00FF554E"/>
    <w:rsid w:val="00FF62F4"/>
    <w:rsid w:val="00FF64FE"/>
    <w:rsid w:val="00FF6E20"/>
    <w:rsid w:val="00FF784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nla-service.scli.ru:8080/rnla-links/ws/content/act/8f21b21c-a408-42c4-b9fe-a939b863c84a.html?rnd=1568585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16BE-383D-4992-865B-DF32778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21</Pages>
  <Words>5461</Words>
  <Characters>31130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Пустовалова О.С.</cp:lastModifiedBy>
  <cp:revision>22</cp:revision>
  <cp:lastPrinted>2025-10-14T23:21:00Z</cp:lastPrinted>
  <dcterms:created xsi:type="dcterms:W3CDTF">2025-07-18T06:46:00Z</dcterms:created>
  <dcterms:modified xsi:type="dcterms:W3CDTF">2025-11-16T23:50:00Z</dcterms:modified>
</cp:coreProperties>
</file>