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696" w:rsidRPr="00C42696" w:rsidRDefault="00870ED6" w:rsidP="00FD49F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966BB0">
        <w:rPr>
          <w:rFonts w:ascii="Times New Roman" w:hAnsi="Times New Roman"/>
          <w:lang w:val="ru-RU"/>
        </w:rPr>
        <w:t xml:space="preserve">   </w:t>
      </w:r>
      <w:r w:rsidR="00C42696" w:rsidRPr="00C42696">
        <w:rPr>
          <w:rFonts w:ascii="Times New Roman" w:hAnsi="Times New Roman"/>
          <w:b/>
          <w:sz w:val="32"/>
          <w:szCs w:val="32"/>
          <w:lang w:val="ru-RU"/>
        </w:rPr>
        <w:t xml:space="preserve">Отчет КСО </w:t>
      </w:r>
      <w:proofErr w:type="spellStart"/>
      <w:r w:rsidR="00811478">
        <w:rPr>
          <w:rFonts w:ascii="Times New Roman" w:hAnsi="Times New Roman"/>
          <w:b/>
          <w:sz w:val="32"/>
          <w:szCs w:val="32"/>
          <w:lang w:val="ru-RU"/>
        </w:rPr>
        <w:t>Хилокского</w:t>
      </w:r>
      <w:proofErr w:type="spellEnd"/>
      <w:r w:rsidR="00811478">
        <w:rPr>
          <w:rFonts w:ascii="Times New Roman" w:hAnsi="Times New Roman"/>
          <w:b/>
          <w:sz w:val="32"/>
          <w:szCs w:val="32"/>
          <w:lang w:val="ru-RU"/>
        </w:rPr>
        <w:t xml:space="preserve"> муниципального округа</w:t>
      </w:r>
    </w:p>
    <w:p w:rsidR="00C42696" w:rsidRPr="00C42696" w:rsidRDefault="00C42696" w:rsidP="004C18C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C42696">
        <w:rPr>
          <w:rFonts w:ascii="Times New Roman" w:hAnsi="Times New Roman"/>
          <w:b/>
          <w:sz w:val="32"/>
          <w:szCs w:val="32"/>
          <w:lang w:val="ru-RU"/>
        </w:rPr>
        <w:t xml:space="preserve"> за </w:t>
      </w:r>
      <w:r w:rsidR="00BE79D2">
        <w:rPr>
          <w:rFonts w:ascii="Times New Roman" w:hAnsi="Times New Roman"/>
          <w:b/>
          <w:sz w:val="32"/>
          <w:szCs w:val="32"/>
          <w:lang w:val="ru-RU"/>
        </w:rPr>
        <w:t>4</w:t>
      </w:r>
      <w:r w:rsidRPr="00C42696">
        <w:rPr>
          <w:rFonts w:ascii="Times New Roman" w:hAnsi="Times New Roman"/>
          <w:b/>
          <w:sz w:val="32"/>
          <w:szCs w:val="32"/>
          <w:lang w:val="ru-RU"/>
        </w:rPr>
        <w:t xml:space="preserve"> квартал 202</w:t>
      </w:r>
      <w:r w:rsidR="002901DB">
        <w:rPr>
          <w:rFonts w:ascii="Times New Roman" w:hAnsi="Times New Roman"/>
          <w:b/>
          <w:sz w:val="32"/>
          <w:szCs w:val="32"/>
          <w:lang w:val="ru-RU"/>
        </w:rPr>
        <w:t>5</w:t>
      </w:r>
      <w:r w:rsidRPr="00C42696">
        <w:rPr>
          <w:rFonts w:ascii="Times New Roman" w:hAnsi="Times New Roman"/>
          <w:b/>
          <w:sz w:val="32"/>
          <w:szCs w:val="32"/>
          <w:lang w:val="ru-RU"/>
        </w:rPr>
        <w:t xml:space="preserve"> года по </w:t>
      </w:r>
      <w:r>
        <w:rPr>
          <w:rFonts w:ascii="Times New Roman" w:hAnsi="Times New Roman"/>
          <w:b/>
          <w:sz w:val="32"/>
          <w:szCs w:val="32"/>
          <w:lang w:val="ru-RU"/>
        </w:rPr>
        <w:t>экспертно-аналитическим мероприятиям</w:t>
      </w:r>
    </w:p>
    <w:p w:rsidR="00C42696" w:rsidRDefault="00C42696" w:rsidP="005F60B0">
      <w:pPr>
        <w:spacing w:after="0" w:line="240" w:lineRule="auto"/>
        <w:ind w:right="-284" w:firstLine="0"/>
        <w:jc w:val="both"/>
        <w:rPr>
          <w:rFonts w:ascii="Times New Roman" w:hAnsi="Times New Roman"/>
          <w:lang w:val="ru-RU"/>
        </w:rPr>
      </w:pPr>
      <w:bookmarkStart w:id="0" w:name="_GoBack"/>
      <w:bookmarkEnd w:id="0"/>
    </w:p>
    <w:p w:rsidR="00870ED6" w:rsidRDefault="00CF3F08" w:rsidP="005F60B0">
      <w:pPr>
        <w:spacing w:after="0" w:line="240" w:lineRule="auto"/>
        <w:ind w:right="-284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</w:t>
      </w:r>
      <w:r w:rsidR="00870ED6" w:rsidRPr="00966BB0">
        <w:rPr>
          <w:rFonts w:ascii="Times New Roman" w:hAnsi="Times New Roman"/>
          <w:lang w:val="ru-RU"/>
        </w:rPr>
        <w:t xml:space="preserve">В </w:t>
      </w:r>
      <w:r w:rsidR="00BE79D2">
        <w:rPr>
          <w:rFonts w:ascii="Times New Roman" w:hAnsi="Times New Roman"/>
          <w:lang w:val="ru-RU"/>
        </w:rPr>
        <w:t>4</w:t>
      </w:r>
      <w:r w:rsidR="005F60B0" w:rsidRPr="00966BB0">
        <w:rPr>
          <w:rFonts w:ascii="Times New Roman" w:hAnsi="Times New Roman"/>
          <w:lang w:val="ru-RU"/>
        </w:rPr>
        <w:t xml:space="preserve"> квартале 202</w:t>
      </w:r>
      <w:r w:rsidR="002901DB">
        <w:rPr>
          <w:rFonts w:ascii="Times New Roman" w:hAnsi="Times New Roman"/>
          <w:lang w:val="ru-RU"/>
        </w:rPr>
        <w:t>5</w:t>
      </w:r>
      <w:r w:rsidR="00870ED6" w:rsidRPr="00966BB0">
        <w:rPr>
          <w:rFonts w:ascii="Times New Roman" w:hAnsi="Times New Roman"/>
          <w:lang w:val="ru-RU"/>
        </w:rPr>
        <w:t xml:space="preserve"> года </w:t>
      </w:r>
      <w:r w:rsidR="004234BD" w:rsidRPr="00966BB0">
        <w:rPr>
          <w:rFonts w:ascii="Times New Roman" w:hAnsi="Times New Roman"/>
          <w:lang w:val="ru-RU"/>
        </w:rPr>
        <w:t>Контрольн</w:t>
      </w:r>
      <w:r w:rsidR="003D557F" w:rsidRPr="00966BB0">
        <w:rPr>
          <w:rFonts w:ascii="Times New Roman" w:hAnsi="Times New Roman"/>
          <w:lang w:val="ru-RU"/>
        </w:rPr>
        <w:t>о-счетн</w:t>
      </w:r>
      <w:r w:rsidR="00C42696">
        <w:rPr>
          <w:rFonts w:ascii="Times New Roman" w:hAnsi="Times New Roman"/>
          <w:lang w:val="ru-RU"/>
        </w:rPr>
        <w:t>ым органом</w:t>
      </w:r>
      <w:r w:rsidR="003D557F" w:rsidRPr="00966BB0">
        <w:rPr>
          <w:rFonts w:ascii="Times New Roman" w:hAnsi="Times New Roman"/>
          <w:lang w:val="ru-RU"/>
        </w:rPr>
        <w:t xml:space="preserve"> осуществлено</w:t>
      </w:r>
      <w:r w:rsidR="00E07FE9">
        <w:rPr>
          <w:rFonts w:ascii="Times New Roman" w:hAnsi="Times New Roman"/>
          <w:lang w:val="ru-RU"/>
        </w:rPr>
        <w:t xml:space="preserve"> </w:t>
      </w:r>
      <w:r w:rsidR="00BE79D2">
        <w:rPr>
          <w:rFonts w:ascii="Times New Roman" w:hAnsi="Times New Roman"/>
          <w:lang w:val="ru-RU"/>
        </w:rPr>
        <w:t>3</w:t>
      </w:r>
      <w:r w:rsidR="00795C96" w:rsidRPr="00966BB0">
        <w:rPr>
          <w:rFonts w:ascii="Times New Roman" w:hAnsi="Times New Roman"/>
          <w:lang w:val="ru-RU"/>
        </w:rPr>
        <w:t xml:space="preserve"> экспертно-аналити</w:t>
      </w:r>
      <w:r w:rsidR="00045DF9" w:rsidRPr="00966BB0">
        <w:rPr>
          <w:rFonts w:ascii="Times New Roman" w:hAnsi="Times New Roman"/>
          <w:lang w:val="ru-RU"/>
        </w:rPr>
        <w:t>ческих мероприятий</w:t>
      </w:r>
      <w:r w:rsidR="00BB50B4" w:rsidRPr="00966BB0">
        <w:rPr>
          <w:rFonts w:ascii="Times New Roman" w:hAnsi="Times New Roman"/>
          <w:lang w:val="ru-RU"/>
        </w:rPr>
        <w:t>, а именно:</w:t>
      </w:r>
    </w:p>
    <w:p w:rsidR="007D0A80" w:rsidRDefault="007D0A80" w:rsidP="005F60B0">
      <w:pPr>
        <w:spacing w:after="0" w:line="240" w:lineRule="auto"/>
        <w:ind w:right="-284" w:firstLine="0"/>
        <w:jc w:val="both"/>
        <w:rPr>
          <w:rFonts w:ascii="Times New Roman" w:hAnsi="Times New Roman"/>
          <w:lang w:val="ru-RU"/>
        </w:rPr>
      </w:pPr>
    </w:p>
    <w:p w:rsidR="005E1264" w:rsidRDefault="005E1264" w:rsidP="003F19F8">
      <w:pPr>
        <w:spacing w:after="0" w:line="240" w:lineRule="auto"/>
        <w:ind w:right="-284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Pr="005E1264">
        <w:rPr>
          <w:rFonts w:ascii="Times New Roman" w:hAnsi="Times New Roman"/>
          <w:lang w:val="ru-RU"/>
        </w:rPr>
        <w:t>Заключение на отчет об исполнении бюджета муниципального района "</w:t>
      </w:r>
      <w:proofErr w:type="spellStart"/>
      <w:r w:rsidRPr="005E1264">
        <w:rPr>
          <w:rFonts w:ascii="Times New Roman" w:hAnsi="Times New Roman"/>
          <w:lang w:val="ru-RU"/>
        </w:rPr>
        <w:t>Хилокский</w:t>
      </w:r>
      <w:proofErr w:type="spellEnd"/>
      <w:r w:rsidRPr="005E1264">
        <w:rPr>
          <w:rFonts w:ascii="Times New Roman" w:hAnsi="Times New Roman"/>
          <w:lang w:val="ru-RU"/>
        </w:rPr>
        <w:t xml:space="preserve"> район" за </w:t>
      </w:r>
      <w:r w:rsidR="00B606F2">
        <w:rPr>
          <w:rFonts w:ascii="Times New Roman" w:hAnsi="Times New Roman"/>
          <w:lang w:val="ru-RU"/>
        </w:rPr>
        <w:t>2</w:t>
      </w:r>
      <w:r w:rsidRPr="005E1264">
        <w:rPr>
          <w:rFonts w:ascii="Times New Roman" w:hAnsi="Times New Roman"/>
          <w:lang w:val="ru-RU"/>
        </w:rPr>
        <w:t xml:space="preserve"> квартал 2025 года</w:t>
      </w:r>
      <w:r>
        <w:rPr>
          <w:rFonts w:ascii="Times New Roman" w:hAnsi="Times New Roman"/>
          <w:lang w:val="ru-RU"/>
        </w:rPr>
        <w:t>.</w:t>
      </w:r>
    </w:p>
    <w:p w:rsidR="00BE79D2" w:rsidRDefault="00BE79D2" w:rsidP="003F19F8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- </w:t>
      </w:r>
      <w:r w:rsidRPr="00BE79D2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Заключение на  проект бюджета </w:t>
      </w:r>
      <w:proofErr w:type="spellStart"/>
      <w:r w:rsidRPr="00BE79D2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Хилокского</w:t>
      </w:r>
      <w:proofErr w:type="spellEnd"/>
      <w:r w:rsidRPr="00BE79D2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муниципального округа на 2026 год и плановый период 2027-2028 года.</w:t>
      </w:r>
    </w:p>
    <w:p w:rsidR="00BE79D2" w:rsidRPr="00BE79D2" w:rsidRDefault="00BE79D2" w:rsidP="003F19F8">
      <w:pPr>
        <w:spacing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- </w:t>
      </w:r>
      <w:r w:rsidRPr="00BE79D2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Заключение на отчет об исполнении бюджета муниципального района "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Хилокский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район" за 9 </w:t>
      </w:r>
      <w:r w:rsidRPr="00BE79D2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месяцев 2025 года</w:t>
      </w:r>
      <w:r w:rsidR="007932D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.</w:t>
      </w:r>
    </w:p>
    <w:p w:rsidR="0089056B" w:rsidRPr="00B606F2" w:rsidRDefault="0089056B" w:rsidP="00B606F2">
      <w:pPr>
        <w:pStyle w:val="ab"/>
        <w:numPr>
          <w:ilvl w:val="0"/>
          <w:numId w:val="24"/>
        </w:numPr>
        <w:tabs>
          <w:tab w:val="left" w:pos="426"/>
          <w:tab w:val="left" w:pos="540"/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u w:val="single"/>
          <w:lang w:val="ru-RU"/>
        </w:rPr>
      </w:pPr>
      <w:r w:rsidRPr="00B606F2">
        <w:rPr>
          <w:rFonts w:ascii="Times New Roman" w:hAnsi="Times New Roman"/>
          <w:b/>
          <w:u w:val="single"/>
          <w:lang w:val="ru-RU"/>
        </w:rPr>
        <w:t>Внешняя проверка на отчет об исполнении бюджета муниципального района "</w:t>
      </w:r>
      <w:proofErr w:type="spellStart"/>
      <w:r w:rsidRPr="00B606F2">
        <w:rPr>
          <w:rFonts w:ascii="Times New Roman" w:hAnsi="Times New Roman"/>
          <w:b/>
          <w:u w:val="single"/>
          <w:lang w:val="ru-RU"/>
        </w:rPr>
        <w:t>Хилокский</w:t>
      </w:r>
      <w:proofErr w:type="spellEnd"/>
      <w:r w:rsidRPr="00B606F2">
        <w:rPr>
          <w:rFonts w:ascii="Times New Roman" w:hAnsi="Times New Roman"/>
          <w:b/>
          <w:u w:val="single"/>
          <w:lang w:val="ru-RU"/>
        </w:rPr>
        <w:t xml:space="preserve"> район" за  </w:t>
      </w:r>
      <w:r w:rsidR="00B606F2">
        <w:rPr>
          <w:rFonts w:ascii="Times New Roman" w:hAnsi="Times New Roman"/>
          <w:b/>
          <w:u w:val="single"/>
          <w:lang w:val="ru-RU"/>
        </w:rPr>
        <w:t xml:space="preserve">2 </w:t>
      </w:r>
      <w:r w:rsidRPr="00B606F2">
        <w:rPr>
          <w:rFonts w:ascii="Times New Roman" w:hAnsi="Times New Roman"/>
          <w:b/>
          <w:u w:val="single"/>
          <w:lang w:val="ru-RU"/>
        </w:rPr>
        <w:t>квартал 2025 года.</w:t>
      </w:r>
    </w:p>
    <w:p w:rsidR="00C776F6" w:rsidRDefault="00C776F6" w:rsidP="0089056B">
      <w:pPr>
        <w:tabs>
          <w:tab w:val="left" w:pos="426"/>
          <w:tab w:val="left" w:pos="540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u w:val="single"/>
          <w:lang w:val="ru-RU"/>
        </w:rPr>
      </w:pPr>
    </w:p>
    <w:p w:rsidR="00C918E4" w:rsidRPr="00C918E4" w:rsidRDefault="00C918E4" w:rsidP="00C776F6">
      <w:pPr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 w:rsidRPr="00C918E4">
        <w:rPr>
          <w:rFonts w:ascii="Times New Roman" w:hAnsi="Times New Roman"/>
          <w:lang w:val="ru-RU"/>
        </w:rPr>
        <w:t>Проект постановления  «Об утверждении отчета об исполнении бюджета муниципального района «</w:t>
      </w:r>
      <w:proofErr w:type="spellStart"/>
      <w:r w:rsidRPr="00C918E4">
        <w:rPr>
          <w:rFonts w:ascii="Times New Roman" w:hAnsi="Times New Roman"/>
          <w:lang w:val="ru-RU"/>
        </w:rPr>
        <w:t>Хилокский</w:t>
      </w:r>
      <w:proofErr w:type="spellEnd"/>
      <w:r w:rsidRPr="00C918E4">
        <w:rPr>
          <w:rFonts w:ascii="Times New Roman" w:hAnsi="Times New Roman"/>
          <w:lang w:val="ru-RU"/>
        </w:rPr>
        <w:t xml:space="preserve"> район» за </w:t>
      </w:r>
      <w:r w:rsidR="00B606F2">
        <w:rPr>
          <w:rFonts w:ascii="Times New Roman" w:hAnsi="Times New Roman"/>
          <w:lang w:val="ru-RU"/>
        </w:rPr>
        <w:t>2</w:t>
      </w:r>
      <w:r w:rsidRPr="00C918E4">
        <w:rPr>
          <w:rFonts w:ascii="Times New Roman" w:hAnsi="Times New Roman"/>
          <w:lang w:val="ru-RU"/>
        </w:rPr>
        <w:t xml:space="preserve"> квартал 2025 года» Администрацией муниципального района «</w:t>
      </w:r>
      <w:proofErr w:type="spellStart"/>
      <w:r w:rsidRPr="00C918E4">
        <w:rPr>
          <w:rFonts w:ascii="Times New Roman" w:hAnsi="Times New Roman"/>
          <w:lang w:val="ru-RU"/>
        </w:rPr>
        <w:t>Хилокский</w:t>
      </w:r>
      <w:proofErr w:type="spellEnd"/>
      <w:r w:rsidRPr="00C918E4">
        <w:rPr>
          <w:rFonts w:ascii="Times New Roman" w:hAnsi="Times New Roman"/>
          <w:lang w:val="ru-RU"/>
        </w:rPr>
        <w:t xml:space="preserve"> район» с приложениями представлен главой муниципального района «</w:t>
      </w:r>
      <w:proofErr w:type="spellStart"/>
      <w:r w:rsidRPr="00C918E4">
        <w:rPr>
          <w:rFonts w:ascii="Times New Roman" w:hAnsi="Times New Roman"/>
          <w:lang w:val="ru-RU"/>
        </w:rPr>
        <w:t>Хилокский</w:t>
      </w:r>
      <w:proofErr w:type="spellEnd"/>
      <w:r w:rsidRPr="00C918E4">
        <w:rPr>
          <w:rFonts w:ascii="Times New Roman" w:hAnsi="Times New Roman"/>
          <w:lang w:val="ru-RU"/>
        </w:rPr>
        <w:t xml:space="preserve"> район» в Контрольно-счетный орган   муниципального района «</w:t>
      </w:r>
      <w:proofErr w:type="spellStart"/>
      <w:r w:rsidRPr="00C918E4">
        <w:rPr>
          <w:rFonts w:ascii="Times New Roman" w:hAnsi="Times New Roman"/>
          <w:lang w:val="ru-RU"/>
        </w:rPr>
        <w:t>Хилокский</w:t>
      </w:r>
      <w:proofErr w:type="spellEnd"/>
      <w:r w:rsidRPr="00C918E4">
        <w:rPr>
          <w:rFonts w:ascii="Times New Roman" w:hAnsi="Times New Roman"/>
          <w:lang w:val="ru-RU"/>
        </w:rPr>
        <w:t xml:space="preserve"> район»  </w:t>
      </w:r>
      <w:r w:rsidR="00A06B32">
        <w:rPr>
          <w:rFonts w:ascii="Times New Roman" w:hAnsi="Times New Roman"/>
          <w:lang w:val="ru-RU"/>
        </w:rPr>
        <w:t>30</w:t>
      </w:r>
      <w:r w:rsidRPr="00C918E4">
        <w:rPr>
          <w:rFonts w:ascii="Times New Roman" w:hAnsi="Times New Roman"/>
          <w:lang w:val="ru-RU"/>
        </w:rPr>
        <w:t>.0</w:t>
      </w:r>
      <w:r w:rsidR="00A06B32">
        <w:rPr>
          <w:rFonts w:ascii="Times New Roman" w:hAnsi="Times New Roman"/>
          <w:lang w:val="ru-RU"/>
        </w:rPr>
        <w:t>7</w:t>
      </w:r>
      <w:r w:rsidRPr="00C918E4">
        <w:rPr>
          <w:rFonts w:ascii="Times New Roman" w:hAnsi="Times New Roman"/>
          <w:lang w:val="ru-RU"/>
        </w:rPr>
        <w:t xml:space="preserve">.2025 г (исходящий от Администрации № </w:t>
      </w:r>
      <w:r w:rsidR="00A06B32">
        <w:rPr>
          <w:rFonts w:ascii="Times New Roman" w:hAnsi="Times New Roman"/>
          <w:lang w:val="ru-RU"/>
        </w:rPr>
        <w:t>3207</w:t>
      </w:r>
      <w:r w:rsidRPr="00C918E4">
        <w:rPr>
          <w:rFonts w:ascii="Times New Roman" w:hAnsi="Times New Roman"/>
          <w:lang w:val="ru-RU"/>
        </w:rPr>
        <w:t xml:space="preserve"> от </w:t>
      </w:r>
      <w:r w:rsidR="00A06B32">
        <w:rPr>
          <w:rFonts w:ascii="Times New Roman" w:hAnsi="Times New Roman"/>
          <w:lang w:val="ru-RU"/>
        </w:rPr>
        <w:t>30</w:t>
      </w:r>
      <w:r w:rsidRPr="00C918E4">
        <w:rPr>
          <w:rFonts w:ascii="Times New Roman" w:hAnsi="Times New Roman"/>
          <w:lang w:val="ru-RU"/>
        </w:rPr>
        <w:t>.0</w:t>
      </w:r>
      <w:r w:rsidR="00A06B32">
        <w:rPr>
          <w:rFonts w:ascii="Times New Roman" w:hAnsi="Times New Roman"/>
          <w:lang w:val="ru-RU"/>
        </w:rPr>
        <w:t>7</w:t>
      </w:r>
      <w:r w:rsidRPr="00C918E4">
        <w:rPr>
          <w:rFonts w:ascii="Times New Roman" w:hAnsi="Times New Roman"/>
          <w:lang w:val="ru-RU"/>
        </w:rPr>
        <w:t>.2025 года).</w:t>
      </w:r>
    </w:p>
    <w:p w:rsidR="00C918E4" w:rsidRPr="00C918E4" w:rsidRDefault="00C918E4" w:rsidP="00C776F6">
      <w:pPr>
        <w:pStyle w:val="25"/>
        <w:widowControl w:val="0"/>
        <w:ind w:left="0" w:firstLine="720"/>
        <w:jc w:val="both"/>
        <w:rPr>
          <w:iCs/>
          <w:color w:val="000000"/>
          <w:spacing w:val="-4"/>
          <w:sz w:val="22"/>
          <w:szCs w:val="22"/>
        </w:rPr>
      </w:pPr>
      <w:r w:rsidRPr="00C918E4">
        <w:rPr>
          <w:iCs/>
          <w:color w:val="000000"/>
          <w:spacing w:val="2"/>
          <w:sz w:val="22"/>
          <w:szCs w:val="22"/>
        </w:rPr>
        <w:t xml:space="preserve">Бюджет муниципального района на 2025 год утвержден по </w:t>
      </w:r>
      <w:r w:rsidRPr="00C918E4">
        <w:rPr>
          <w:iCs/>
          <w:color w:val="000000"/>
          <w:spacing w:val="9"/>
          <w:sz w:val="22"/>
          <w:szCs w:val="22"/>
        </w:rPr>
        <w:t>доходам в сумме 1</w:t>
      </w:r>
      <w:r w:rsidR="00474332">
        <w:rPr>
          <w:iCs/>
          <w:color w:val="000000"/>
          <w:spacing w:val="9"/>
          <w:sz w:val="22"/>
          <w:szCs w:val="22"/>
        </w:rPr>
        <w:t>1</w:t>
      </w:r>
      <w:r w:rsidRPr="00C918E4">
        <w:rPr>
          <w:iCs/>
          <w:color w:val="000000"/>
          <w:spacing w:val="9"/>
          <w:sz w:val="22"/>
          <w:szCs w:val="22"/>
        </w:rPr>
        <w:t>00759,0 тыс. руб.</w:t>
      </w:r>
      <w:r w:rsidRPr="00C918E4">
        <w:rPr>
          <w:iCs/>
          <w:color w:val="000000"/>
          <w:spacing w:val="2"/>
          <w:sz w:val="22"/>
          <w:szCs w:val="22"/>
        </w:rPr>
        <w:t xml:space="preserve">, по расходам в сумме 1095923,0 тыс. руб., и профицит в сумме 4836,0 тыс. руб., </w:t>
      </w:r>
      <w:r w:rsidRPr="00C918E4">
        <w:rPr>
          <w:iCs/>
          <w:color w:val="000000"/>
          <w:spacing w:val="6"/>
          <w:sz w:val="22"/>
          <w:szCs w:val="22"/>
        </w:rPr>
        <w:t xml:space="preserve">что соответствует требованиям ст. 33 Бюджетного кодекса </w:t>
      </w:r>
      <w:r w:rsidRPr="00C918E4">
        <w:rPr>
          <w:iCs/>
          <w:color w:val="000000"/>
          <w:spacing w:val="-4"/>
          <w:sz w:val="22"/>
          <w:szCs w:val="22"/>
        </w:rPr>
        <w:t>РФ.</w:t>
      </w:r>
    </w:p>
    <w:p w:rsidR="00C918E4" w:rsidRPr="00C918E4" w:rsidRDefault="00C918E4" w:rsidP="00C776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pacing w:val="-1"/>
          <w:lang w:val="ru-RU"/>
        </w:rPr>
      </w:pPr>
      <w:r w:rsidRPr="00C918E4">
        <w:rPr>
          <w:rFonts w:ascii="Times New Roman" w:hAnsi="Times New Roman"/>
          <w:spacing w:val="4"/>
          <w:lang w:val="ru-RU"/>
        </w:rPr>
        <w:t xml:space="preserve"> За </w:t>
      </w:r>
      <w:r w:rsidR="00F309BD">
        <w:rPr>
          <w:rFonts w:ascii="Times New Roman" w:hAnsi="Times New Roman"/>
          <w:spacing w:val="4"/>
          <w:lang w:val="ru-RU"/>
        </w:rPr>
        <w:t>2</w:t>
      </w:r>
      <w:r w:rsidRPr="00C918E4">
        <w:rPr>
          <w:rFonts w:ascii="Times New Roman" w:hAnsi="Times New Roman"/>
          <w:spacing w:val="4"/>
          <w:lang w:val="ru-RU"/>
        </w:rPr>
        <w:t xml:space="preserve"> квартал 2025 года бюджет исполнен по доходам в сумме </w:t>
      </w:r>
      <w:r w:rsidR="00F309BD">
        <w:rPr>
          <w:rFonts w:ascii="Times New Roman" w:hAnsi="Times New Roman"/>
          <w:spacing w:val="4"/>
          <w:lang w:val="ru-RU"/>
        </w:rPr>
        <w:t>785324,30</w:t>
      </w:r>
      <w:r w:rsidRPr="00C918E4">
        <w:rPr>
          <w:rFonts w:ascii="Times New Roman" w:hAnsi="Times New Roman"/>
          <w:spacing w:val="4"/>
          <w:lang w:val="ru-RU"/>
        </w:rPr>
        <w:t xml:space="preserve"> </w:t>
      </w:r>
      <w:r w:rsidRPr="00C918E4">
        <w:rPr>
          <w:rFonts w:ascii="Times New Roman" w:hAnsi="Times New Roman"/>
          <w:lang w:val="ru-RU"/>
        </w:rPr>
        <w:t xml:space="preserve">тыс. руб. или </w:t>
      </w:r>
      <w:r w:rsidR="00474332">
        <w:rPr>
          <w:rFonts w:ascii="Times New Roman" w:hAnsi="Times New Roman"/>
          <w:lang w:val="ru-RU"/>
        </w:rPr>
        <w:t>71,3</w:t>
      </w:r>
      <w:r w:rsidRPr="00C918E4">
        <w:rPr>
          <w:rFonts w:ascii="Times New Roman" w:hAnsi="Times New Roman"/>
          <w:lang w:val="ru-RU"/>
        </w:rPr>
        <w:t xml:space="preserve"> % к </w:t>
      </w:r>
      <w:r w:rsidR="00474332">
        <w:rPr>
          <w:rFonts w:ascii="Times New Roman" w:hAnsi="Times New Roman"/>
          <w:lang w:val="ru-RU"/>
        </w:rPr>
        <w:t>г</w:t>
      </w:r>
      <w:r w:rsidRPr="00C918E4">
        <w:rPr>
          <w:rFonts w:ascii="Times New Roman" w:hAnsi="Times New Roman"/>
          <w:lang w:val="ru-RU"/>
        </w:rPr>
        <w:t xml:space="preserve">одовым бюджетным назначениям. </w:t>
      </w:r>
      <w:r w:rsidRPr="00C918E4">
        <w:rPr>
          <w:rFonts w:ascii="Times New Roman" w:hAnsi="Times New Roman"/>
          <w:iCs/>
          <w:color w:val="000000"/>
          <w:spacing w:val="9"/>
          <w:lang w:val="ru-RU"/>
        </w:rPr>
        <w:t>В общей сумме</w:t>
      </w:r>
      <w:r w:rsidRPr="00C918E4">
        <w:rPr>
          <w:rFonts w:ascii="Times New Roman" w:hAnsi="Times New Roman"/>
          <w:iCs/>
          <w:color w:val="000000"/>
          <w:lang w:val="ru-RU"/>
        </w:rPr>
        <w:t xml:space="preserve"> </w:t>
      </w:r>
      <w:r w:rsidRPr="00C918E4">
        <w:rPr>
          <w:rFonts w:ascii="Times New Roman" w:hAnsi="Times New Roman"/>
          <w:iCs/>
          <w:color w:val="000000"/>
          <w:spacing w:val="1"/>
          <w:lang w:val="ru-RU"/>
        </w:rPr>
        <w:t xml:space="preserve">доходов бюджета доля налоговых доходов составила </w:t>
      </w:r>
      <w:r w:rsidR="003B3983">
        <w:rPr>
          <w:rFonts w:ascii="Times New Roman" w:hAnsi="Times New Roman"/>
          <w:iCs/>
          <w:color w:val="000000"/>
          <w:spacing w:val="1"/>
          <w:lang w:val="ru-RU"/>
        </w:rPr>
        <w:t>23,3</w:t>
      </w:r>
      <w:r w:rsidRPr="00C918E4">
        <w:rPr>
          <w:rFonts w:ascii="Times New Roman" w:hAnsi="Times New Roman"/>
          <w:iCs/>
          <w:color w:val="000000"/>
          <w:spacing w:val="1"/>
          <w:lang w:val="ru-RU"/>
        </w:rPr>
        <w:t xml:space="preserve">%, неналоговых доходов – </w:t>
      </w:r>
      <w:r w:rsidR="003B3983">
        <w:rPr>
          <w:rFonts w:ascii="Times New Roman" w:hAnsi="Times New Roman"/>
          <w:iCs/>
          <w:color w:val="000000"/>
          <w:spacing w:val="1"/>
          <w:lang w:val="ru-RU"/>
        </w:rPr>
        <w:t>0,9</w:t>
      </w:r>
      <w:r w:rsidRPr="00C918E4">
        <w:rPr>
          <w:rFonts w:ascii="Times New Roman" w:hAnsi="Times New Roman"/>
          <w:iCs/>
          <w:color w:val="000000"/>
          <w:spacing w:val="1"/>
          <w:lang w:val="ru-RU"/>
        </w:rPr>
        <w:t xml:space="preserve"> </w:t>
      </w:r>
      <w:r w:rsidRPr="00C918E4">
        <w:rPr>
          <w:rFonts w:ascii="Times New Roman" w:hAnsi="Times New Roman"/>
          <w:iCs/>
          <w:color w:val="000000"/>
          <w:spacing w:val="-1"/>
          <w:lang w:val="ru-RU"/>
        </w:rPr>
        <w:t xml:space="preserve">%, доля безвозмездных поступлений составила </w:t>
      </w:r>
      <w:r w:rsidR="003B3983">
        <w:rPr>
          <w:rFonts w:ascii="Times New Roman" w:hAnsi="Times New Roman"/>
          <w:iCs/>
          <w:color w:val="000000"/>
          <w:spacing w:val="-1"/>
          <w:lang w:val="ru-RU"/>
        </w:rPr>
        <w:t>75,8</w:t>
      </w:r>
      <w:r w:rsidRPr="00C918E4">
        <w:rPr>
          <w:rFonts w:ascii="Times New Roman" w:hAnsi="Times New Roman"/>
          <w:iCs/>
          <w:color w:val="000000"/>
          <w:spacing w:val="-1"/>
          <w:lang w:val="ru-RU"/>
        </w:rPr>
        <w:t xml:space="preserve"> %</w:t>
      </w:r>
      <w:r w:rsidRPr="00C918E4">
        <w:rPr>
          <w:rFonts w:ascii="Times New Roman" w:hAnsi="Times New Roman"/>
          <w:spacing w:val="-1"/>
          <w:lang w:val="ru-RU"/>
        </w:rPr>
        <w:t>.</w:t>
      </w:r>
    </w:p>
    <w:p w:rsidR="00C918E4" w:rsidRPr="00C918E4" w:rsidRDefault="00C918E4" w:rsidP="00C776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pacing w:val="-1"/>
          <w:lang w:val="ru-RU"/>
        </w:rPr>
      </w:pPr>
      <w:r w:rsidRPr="00C918E4">
        <w:rPr>
          <w:rFonts w:ascii="Times New Roman" w:hAnsi="Times New Roman"/>
          <w:spacing w:val="-1"/>
          <w:lang w:val="ru-RU"/>
        </w:rPr>
        <w:t xml:space="preserve">Анализ исполнения доходов бюджета за </w:t>
      </w:r>
      <w:r w:rsidR="003B3983">
        <w:rPr>
          <w:rFonts w:ascii="Times New Roman" w:hAnsi="Times New Roman"/>
          <w:spacing w:val="-1"/>
          <w:lang w:val="ru-RU"/>
        </w:rPr>
        <w:t>2</w:t>
      </w:r>
      <w:r w:rsidRPr="00C918E4">
        <w:rPr>
          <w:rFonts w:ascii="Times New Roman" w:hAnsi="Times New Roman"/>
          <w:spacing w:val="-1"/>
          <w:lang w:val="ru-RU"/>
        </w:rPr>
        <w:t xml:space="preserve"> квартал 2025г. показал, что:</w:t>
      </w:r>
    </w:p>
    <w:p w:rsidR="00C918E4" w:rsidRPr="00C918E4" w:rsidRDefault="00C918E4" w:rsidP="00C776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pacing w:val="-1"/>
          <w:lang w:val="ru-RU"/>
        </w:rPr>
      </w:pPr>
      <w:r w:rsidRPr="00C918E4">
        <w:rPr>
          <w:rFonts w:ascii="Times New Roman" w:hAnsi="Times New Roman"/>
          <w:spacing w:val="-1"/>
          <w:lang w:val="ru-RU"/>
        </w:rPr>
        <w:t xml:space="preserve">- налоговые доходы исполнены на </w:t>
      </w:r>
      <w:r w:rsidR="00DE706C">
        <w:rPr>
          <w:rFonts w:ascii="Times New Roman" w:hAnsi="Times New Roman"/>
          <w:spacing w:val="-1"/>
          <w:lang w:val="ru-RU"/>
        </w:rPr>
        <w:t>48,3</w:t>
      </w:r>
      <w:r w:rsidRPr="00C918E4">
        <w:rPr>
          <w:rFonts w:ascii="Times New Roman" w:hAnsi="Times New Roman"/>
          <w:spacing w:val="-1"/>
          <w:lang w:val="ru-RU"/>
        </w:rPr>
        <w:t xml:space="preserve"> %</w:t>
      </w:r>
      <w:proofErr w:type="gramStart"/>
      <w:r w:rsidRPr="00C918E4">
        <w:rPr>
          <w:rFonts w:ascii="Times New Roman" w:hAnsi="Times New Roman"/>
          <w:spacing w:val="-1"/>
          <w:lang w:val="ru-RU"/>
        </w:rPr>
        <w:t xml:space="preserve"> ;</w:t>
      </w:r>
      <w:proofErr w:type="gramEnd"/>
    </w:p>
    <w:p w:rsidR="00C918E4" w:rsidRPr="00C918E4" w:rsidRDefault="00C918E4" w:rsidP="00C776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pacing w:val="-1"/>
          <w:lang w:val="ru-RU"/>
        </w:rPr>
      </w:pPr>
      <w:r w:rsidRPr="00C918E4">
        <w:rPr>
          <w:rFonts w:ascii="Times New Roman" w:hAnsi="Times New Roman"/>
          <w:spacing w:val="-1"/>
          <w:lang w:val="ru-RU"/>
        </w:rPr>
        <w:t xml:space="preserve">- неналоговые доходы исполнены на </w:t>
      </w:r>
      <w:r w:rsidR="00DE706C">
        <w:rPr>
          <w:rFonts w:ascii="Times New Roman" w:hAnsi="Times New Roman"/>
          <w:spacing w:val="-1"/>
          <w:lang w:val="ru-RU"/>
        </w:rPr>
        <w:t>84,3</w:t>
      </w:r>
      <w:r w:rsidRPr="00C918E4">
        <w:rPr>
          <w:rFonts w:ascii="Times New Roman" w:hAnsi="Times New Roman"/>
          <w:spacing w:val="-1"/>
          <w:lang w:val="ru-RU"/>
        </w:rPr>
        <w:t xml:space="preserve"> %.</w:t>
      </w:r>
    </w:p>
    <w:p w:rsidR="00C918E4" w:rsidRDefault="00C918E4" w:rsidP="00C776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pacing w:val="-1"/>
          <w:lang w:val="ru-RU"/>
        </w:rPr>
      </w:pPr>
      <w:r w:rsidRPr="00B606F2">
        <w:rPr>
          <w:rFonts w:ascii="Times New Roman" w:hAnsi="Times New Roman"/>
          <w:spacing w:val="-1"/>
          <w:lang w:val="ru-RU"/>
        </w:rPr>
        <w:t>- безвозмездные доходы исполнены на 24,7 %.</w:t>
      </w:r>
    </w:p>
    <w:p w:rsidR="00C2384D" w:rsidRPr="00C2384D" w:rsidRDefault="00C2384D" w:rsidP="00251ADE">
      <w:pPr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 w:rsidRPr="00C2384D">
        <w:rPr>
          <w:rFonts w:ascii="Times New Roman" w:hAnsi="Times New Roman"/>
          <w:bCs/>
          <w:iCs/>
          <w:color w:val="000000" w:themeColor="text1"/>
          <w:lang w:val="ru-RU"/>
        </w:rPr>
        <w:t xml:space="preserve">Расходы  бюджета района за </w:t>
      </w:r>
      <w:r w:rsidR="003B3983">
        <w:rPr>
          <w:rFonts w:ascii="Times New Roman" w:hAnsi="Times New Roman"/>
          <w:bCs/>
          <w:iCs/>
          <w:color w:val="000000" w:themeColor="text1"/>
          <w:lang w:val="ru-RU"/>
        </w:rPr>
        <w:t>2</w:t>
      </w:r>
      <w:r w:rsidRPr="00C2384D">
        <w:rPr>
          <w:rFonts w:ascii="Times New Roman" w:hAnsi="Times New Roman"/>
          <w:bCs/>
          <w:iCs/>
          <w:color w:val="000000" w:themeColor="text1"/>
          <w:lang w:val="ru-RU"/>
        </w:rPr>
        <w:t xml:space="preserve"> квартал  2025 года исполнены в сумме</w:t>
      </w:r>
      <w:r w:rsidRPr="00C2384D">
        <w:rPr>
          <w:rFonts w:ascii="Times New Roman" w:hAnsi="Times New Roman"/>
          <w:bCs/>
          <w:iCs/>
          <w:lang w:val="ru-RU"/>
        </w:rPr>
        <w:t xml:space="preserve"> </w:t>
      </w:r>
      <w:r w:rsidR="00C001C6">
        <w:rPr>
          <w:rFonts w:ascii="Times New Roman" w:hAnsi="Times New Roman"/>
          <w:bCs/>
          <w:iCs/>
          <w:color w:val="000000" w:themeColor="text1"/>
          <w:lang w:val="ru-RU"/>
        </w:rPr>
        <w:t>831</w:t>
      </w:r>
      <w:r w:rsidR="00941EFC">
        <w:rPr>
          <w:rFonts w:ascii="Times New Roman" w:hAnsi="Times New Roman"/>
          <w:bCs/>
          <w:iCs/>
          <w:color w:val="000000" w:themeColor="text1"/>
          <w:lang w:val="ru-RU"/>
        </w:rPr>
        <w:t xml:space="preserve"> </w:t>
      </w:r>
      <w:r w:rsidR="00C001C6">
        <w:rPr>
          <w:rFonts w:ascii="Times New Roman" w:hAnsi="Times New Roman"/>
          <w:bCs/>
          <w:iCs/>
          <w:color w:val="000000" w:themeColor="text1"/>
          <w:lang w:val="ru-RU"/>
        </w:rPr>
        <w:t xml:space="preserve">298,0 </w:t>
      </w:r>
      <w:r w:rsidRPr="00C2384D">
        <w:rPr>
          <w:rFonts w:ascii="Times New Roman" w:hAnsi="Times New Roman"/>
          <w:bCs/>
          <w:iCs/>
          <w:color w:val="000000" w:themeColor="text1"/>
          <w:lang w:val="ru-RU"/>
        </w:rPr>
        <w:t xml:space="preserve">тыс.  </w:t>
      </w:r>
      <w:r w:rsidRPr="00C2384D">
        <w:rPr>
          <w:rFonts w:ascii="Times New Roman" w:hAnsi="Times New Roman"/>
          <w:bCs/>
          <w:iCs/>
          <w:lang w:val="ru-RU"/>
        </w:rPr>
        <w:t xml:space="preserve">рублей  при уточненном плане </w:t>
      </w:r>
      <w:r w:rsidRPr="00C2384D">
        <w:rPr>
          <w:rFonts w:ascii="Times New Roman" w:hAnsi="Times New Roman"/>
          <w:bCs/>
          <w:iCs/>
          <w:color w:val="000000" w:themeColor="text1"/>
          <w:lang w:val="ru-RU"/>
        </w:rPr>
        <w:t xml:space="preserve"> </w:t>
      </w:r>
      <w:r w:rsidR="00C001C6">
        <w:rPr>
          <w:rFonts w:ascii="Times New Roman" w:hAnsi="Times New Roman"/>
          <w:bCs/>
          <w:iCs/>
          <w:color w:val="000000" w:themeColor="text1"/>
          <w:lang w:val="ru-RU"/>
        </w:rPr>
        <w:t>1</w:t>
      </w:r>
      <w:r w:rsidR="00941EFC">
        <w:rPr>
          <w:rFonts w:ascii="Times New Roman" w:hAnsi="Times New Roman"/>
          <w:bCs/>
          <w:iCs/>
          <w:color w:val="000000" w:themeColor="text1"/>
          <w:lang w:val="ru-RU"/>
        </w:rPr>
        <w:t> </w:t>
      </w:r>
      <w:r w:rsidR="00C001C6">
        <w:rPr>
          <w:rFonts w:ascii="Times New Roman" w:hAnsi="Times New Roman"/>
          <w:bCs/>
          <w:iCs/>
          <w:color w:val="000000" w:themeColor="text1"/>
          <w:lang w:val="ru-RU"/>
        </w:rPr>
        <w:t>506</w:t>
      </w:r>
      <w:r w:rsidR="00941EFC">
        <w:rPr>
          <w:rFonts w:ascii="Times New Roman" w:hAnsi="Times New Roman"/>
          <w:bCs/>
          <w:iCs/>
          <w:color w:val="000000" w:themeColor="text1"/>
          <w:lang w:val="ru-RU"/>
        </w:rPr>
        <w:t xml:space="preserve"> </w:t>
      </w:r>
      <w:r w:rsidR="00C001C6">
        <w:rPr>
          <w:rFonts w:ascii="Times New Roman" w:hAnsi="Times New Roman"/>
          <w:bCs/>
          <w:iCs/>
          <w:color w:val="000000" w:themeColor="text1"/>
          <w:lang w:val="ru-RU"/>
        </w:rPr>
        <w:t>283,6 тыс</w:t>
      </w:r>
      <w:r w:rsidRPr="00C2384D">
        <w:rPr>
          <w:rFonts w:ascii="Times New Roman" w:hAnsi="Times New Roman"/>
          <w:bCs/>
          <w:iCs/>
          <w:color w:val="000000" w:themeColor="text1"/>
          <w:lang w:val="ru-RU"/>
        </w:rPr>
        <w:t xml:space="preserve">. рублей, или </w:t>
      </w:r>
      <w:r w:rsidR="00941EFC">
        <w:rPr>
          <w:rFonts w:ascii="Times New Roman" w:hAnsi="Times New Roman"/>
          <w:bCs/>
          <w:iCs/>
          <w:color w:val="000000" w:themeColor="text1"/>
          <w:lang w:val="ru-RU"/>
        </w:rPr>
        <w:t>55,2</w:t>
      </w:r>
      <w:r w:rsidRPr="00C2384D">
        <w:rPr>
          <w:rFonts w:ascii="Times New Roman" w:hAnsi="Times New Roman"/>
          <w:bCs/>
          <w:iCs/>
          <w:color w:val="000000" w:themeColor="text1"/>
          <w:lang w:val="ru-RU"/>
        </w:rPr>
        <w:t xml:space="preserve">% </w:t>
      </w:r>
      <w:r w:rsidRPr="00C2384D">
        <w:rPr>
          <w:rFonts w:ascii="Times New Roman" w:hAnsi="Times New Roman"/>
          <w:bCs/>
          <w:iCs/>
          <w:lang w:val="ru-RU"/>
        </w:rPr>
        <w:t>к уточненным  бюджетным назначениям. Н</w:t>
      </w:r>
      <w:r w:rsidRPr="00C2384D">
        <w:rPr>
          <w:rFonts w:ascii="Times New Roman" w:hAnsi="Times New Roman"/>
          <w:lang w:val="ru-RU"/>
        </w:rPr>
        <w:t>а заработную плату и начисления на</w:t>
      </w:r>
      <w:r w:rsidR="00633A08">
        <w:rPr>
          <w:rFonts w:ascii="Times New Roman" w:hAnsi="Times New Roman"/>
          <w:lang w:val="ru-RU"/>
        </w:rPr>
        <w:t xml:space="preserve"> оплату труда составили 461026,8</w:t>
      </w:r>
      <w:r w:rsidRPr="00C2384D">
        <w:rPr>
          <w:rFonts w:ascii="Times New Roman" w:hAnsi="Times New Roman"/>
          <w:lang w:val="ru-RU"/>
        </w:rPr>
        <w:t xml:space="preserve"> тыс. рублей, или </w:t>
      </w:r>
      <w:r w:rsidR="00633A08">
        <w:rPr>
          <w:rFonts w:ascii="Times New Roman" w:hAnsi="Times New Roman"/>
          <w:lang w:val="ru-RU"/>
        </w:rPr>
        <w:t>55,5</w:t>
      </w:r>
      <w:r w:rsidRPr="00C2384D">
        <w:rPr>
          <w:rFonts w:ascii="Times New Roman" w:hAnsi="Times New Roman"/>
          <w:lang w:val="ru-RU"/>
        </w:rPr>
        <w:t xml:space="preserve"> процента от общей суммы расходов, коммунальные услуги в сумме </w:t>
      </w:r>
      <w:r w:rsidR="00633A08">
        <w:rPr>
          <w:rFonts w:ascii="Times New Roman" w:hAnsi="Times New Roman"/>
          <w:lang w:val="ru-RU"/>
        </w:rPr>
        <w:t>85810,5</w:t>
      </w:r>
      <w:r w:rsidRPr="00C2384D">
        <w:rPr>
          <w:rFonts w:ascii="Times New Roman" w:hAnsi="Times New Roman"/>
          <w:lang w:val="ru-RU"/>
        </w:rPr>
        <w:t xml:space="preserve"> тыс. рублей или </w:t>
      </w:r>
      <w:r w:rsidR="00633A08">
        <w:rPr>
          <w:rFonts w:ascii="Times New Roman" w:hAnsi="Times New Roman"/>
          <w:lang w:val="ru-RU"/>
        </w:rPr>
        <w:t>10,3</w:t>
      </w:r>
      <w:r w:rsidRPr="00C2384D">
        <w:rPr>
          <w:rFonts w:ascii="Times New Roman" w:hAnsi="Times New Roman"/>
          <w:lang w:val="ru-RU"/>
        </w:rPr>
        <w:t xml:space="preserve"> процента от общей суммы расходов.</w:t>
      </w:r>
    </w:p>
    <w:p w:rsidR="00C2384D" w:rsidRPr="00B606F2" w:rsidRDefault="00C2384D" w:rsidP="00251ADE">
      <w:pPr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 w:rsidRPr="000D3687">
        <w:rPr>
          <w:rFonts w:ascii="Times New Roman" w:hAnsi="Times New Roman"/>
          <w:lang w:val="ru-RU"/>
        </w:rPr>
        <w:t xml:space="preserve">Доля расходов, произведенных в рамках муниципальных программ, в </w:t>
      </w:r>
      <w:r w:rsidR="0017329D" w:rsidRPr="000D3687">
        <w:rPr>
          <w:rFonts w:ascii="Times New Roman" w:hAnsi="Times New Roman"/>
          <w:lang w:val="ru-RU"/>
        </w:rPr>
        <w:t>2</w:t>
      </w:r>
      <w:r w:rsidRPr="000D3687">
        <w:rPr>
          <w:rFonts w:ascii="Times New Roman" w:hAnsi="Times New Roman"/>
          <w:lang w:val="ru-RU"/>
        </w:rPr>
        <w:t xml:space="preserve"> квартале 2025 года составила 75,5 процента от общей суммы расходов. Анализ в разрезе программ приведен в приложении № 7 к постановлению.</w:t>
      </w:r>
    </w:p>
    <w:p w:rsidR="00C2384D" w:rsidRPr="00C2384D" w:rsidRDefault="00C2384D" w:rsidP="008B1EE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pacing w:val="-1"/>
          <w:lang w:val="ru-RU"/>
        </w:rPr>
      </w:pPr>
      <w:r w:rsidRPr="00C2384D">
        <w:rPr>
          <w:rFonts w:ascii="Times New Roman" w:hAnsi="Times New Roman"/>
          <w:noProof/>
          <w:snapToGrid w:val="0"/>
          <w:lang w:val="ru-RU"/>
        </w:rPr>
        <w:t>В соответствие с утверждённой ведомственной структурой в отчётном году исполнение бюджета муниципального района по расходам осуществляло три главных</w:t>
      </w:r>
      <w:r w:rsidRPr="00C2384D">
        <w:rPr>
          <w:rFonts w:ascii="Times New Roman" w:hAnsi="Times New Roman"/>
          <w:bCs/>
          <w:iCs/>
          <w:lang w:val="ru-RU"/>
        </w:rPr>
        <w:t xml:space="preserve"> распорядителя бюджетных средств – МКУ Комитет образования муниципального района, МУ Управление культуры  муниципального района, МУ Комитет по финансам  муниципального района,  и </w:t>
      </w:r>
      <w:r w:rsidR="009F45B3">
        <w:rPr>
          <w:rFonts w:ascii="Times New Roman" w:hAnsi="Times New Roman"/>
          <w:bCs/>
          <w:iCs/>
          <w:lang w:val="ru-RU"/>
        </w:rPr>
        <w:t>четыре</w:t>
      </w:r>
      <w:r w:rsidRPr="00C2384D">
        <w:rPr>
          <w:rFonts w:ascii="Times New Roman" w:hAnsi="Times New Roman"/>
          <w:bCs/>
          <w:iCs/>
          <w:lang w:val="ru-RU"/>
        </w:rPr>
        <w:t xml:space="preserve">  получатели бюджетных средств: Администрация муниципального района «</w:t>
      </w:r>
      <w:proofErr w:type="spellStart"/>
      <w:r w:rsidRPr="00C2384D">
        <w:rPr>
          <w:rFonts w:ascii="Times New Roman" w:hAnsi="Times New Roman"/>
          <w:bCs/>
          <w:iCs/>
          <w:lang w:val="ru-RU"/>
        </w:rPr>
        <w:t>Хилокский</w:t>
      </w:r>
      <w:proofErr w:type="spellEnd"/>
      <w:r w:rsidRPr="00C2384D">
        <w:rPr>
          <w:rFonts w:ascii="Times New Roman" w:hAnsi="Times New Roman"/>
          <w:bCs/>
          <w:iCs/>
          <w:lang w:val="ru-RU"/>
        </w:rPr>
        <w:t xml:space="preserve"> район», Совет муниципального района «</w:t>
      </w:r>
      <w:proofErr w:type="spellStart"/>
      <w:r w:rsidRPr="00C2384D">
        <w:rPr>
          <w:rFonts w:ascii="Times New Roman" w:hAnsi="Times New Roman"/>
          <w:bCs/>
          <w:iCs/>
          <w:lang w:val="ru-RU"/>
        </w:rPr>
        <w:t>Хилокский</w:t>
      </w:r>
      <w:proofErr w:type="spellEnd"/>
      <w:r w:rsidRPr="00C2384D">
        <w:rPr>
          <w:rFonts w:ascii="Times New Roman" w:hAnsi="Times New Roman"/>
          <w:bCs/>
          <w:iCs/>
          <w:lang w:val="ru-RU"/>
        </w:rPr>
        <w:t xml:space="preserve"> район», МКУ «Центр бухгалтерского учета и МТО» муниципа</w:t>
      </w:r>
      <w:r w:rsidR="009F45B3">
        <w:rPr>
          <w:rFonts w:ascii="Times New Roman" w:hAnsi="Times New Roman"/>
          <w:bCs/>
          <w:iCs/>
          <w:lang w:val="ru-RU"/>
        </w:rPr>
        <w:t>льного района «</w:t>
      </w:r>
      <w:proofErr w:type="spellStart"/>
      <w:r w:rsidR="009F45B3">
        <w:rPr>
          <w:rFonts w:ascii="Times New Roman" w:hAnsi="Times New Roman"/>
          <w:bCs/>
          <w:iCs/>
          <w:lang w:val="ru-RU"/>
        </w:rPr>
        <w:t>Хилокский</w:t>
      </w:r>
      <w:proofErr w:type="spellEnd"/>
      <w:r w:rsidR="009F45B3">
        <w:rPr>
          <w:rFonts w:ascii="Times New Roman" w:hAnsi="Times New Roman"/>
          <w:bCs/>
          <w:iCs/>
          <w:lang w:val="ru-RU"/>
        </w:rPr>
        <w:t xml:space="preserve"> район», Контрольно-счетный орган муниципального района «</w:t>
      </w:r>
      <w:proofErr w:type="spellStart"/>
      <w:r w:rsidR="009F45B3">
        <w:rPr>
          <w:rFonts w:ascii="Times New Roman" w:hAnsi="Times New Roman"/>
          <w:bCs/>
          <w:iCs/>
          <w:lang w:val="ru-RU"/>
        </w:rPr>
        <w:t>Хилокский</w:t>
      </w:r>
      <w:proofErr w:type="spellEnd"/>
      <w:r w:rsidR="009F45B3">
        <w:rPr>
          <w:rFonts w:ascii="Times New Roman" w:hAnsi="Times New Roman"/>
          <w:bCs/>
          <w:iCs/>
          <w:lang w:val="ru-RU"/>
        </w:rPr>
        <w:t xml:space="preserve"> район».</w:t>
      </w:r>
    </w:p>
    <w:p w:rsidR="008B1EEB" w:rsidRPr="008B1EEB" w:rsidRDefault="008B1EEB" w:rsidP="008B1E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 w:rsidRPr="008B1EEB">
        <w:rPr>
          <w:rFonts w:ascii="Times New Roman" w:hAnsi="Times New Roman"/>
          <w:lang w:val="ru-RU"/>
        </w:rPr>
        <w:t>Согласно  проекта постановления  «Об утверждении отчета об исполнении бюджета муниципального района «</w:t>
      </w:r>
      <w:proofErr w:type="spellStart"/>
      <w:r w:rsidRPr="008B1EEB">
        <w:rPr>
          <w:rFonts w:ascii="Times New Roman" w:hAnsi="Times New Roman"/>
          <w:lang w:val="ru-RU"/>
        </w:rPr>
        <w:t>Хилокский</w:t>
      </w:r>
      <w:proofErr w:type="spellEnd"/>
      <w:r w:rsidRPr="008B1EEB">
        <w:rPr>
          <w:rFonts w:ascii="Times New Roman" w:hAnsi="Times New Roman"/>
          <w:lang w:val="ru-RU"/>
        </w:rPr>
        <w:t xml:space="preserve"> район» за </w:t>
      </w:r>
      <w:r w:rsidR="0009619E">
        <w:rPr>
          <w:rFonts w:ascii="Times New Roman" w:hAnsi="Times New Roman"/>
          <w:lang w:val="ru-RU"/>
        </w:rPr>
        <w:t>2</w:t>
      </w:r>
      <w:r w:rsidRPr="008B1EEB">
        <w:rPr>
          <w:rFonts w:ascii="Times New Roman" w:hAnsi="Times New Roman"/>
          <w:lang w:val="ru-RU"/>
        </w:rPr>
        <w:t xml:space="preserve"> квартал  2025 года утверждён дефицит в сумме </w:t>
      </w:r>
      <w:r w:rsidR="00F6158C">
        <w:rPr>
          <w:rFonts w:ascii="Times New Roman" w:hAnsi="Times New Roman"/>
          <w:lang w:val="ru-RU"/>
        </w:rPr>
        <w:t xml:space="preserve">45973,7 </w:t>
      </w:r>
      <w:r w:rsidRPr="008B1EEB">
        <w:rPr>
          <w:rFonts w:ascii="Times New Roman" w:hAnsi="Times New Roman"/>
          <w:lang w:val="ru-RU"/>
        </w:rPr>
        <w:t>тыс. рублей, в том числе  за счет изменения остатков средств</w:t>
      </w:r>
      <w:r w:rsidR="004B7C58">
        <w:rPr>
          <w:rFonts w:ascii="Times New Roman" w:hAnsi="Times New Roman"/>
          <w:lang w:val="ru-RU"/>
        </w:rPr>
        <w:t xml:space="preserve"> и погашения кредита</w:t>
      </w:r>
      <w:r w:rsidRPr="008B1EEB">
        <w:rPr>
          <w:rFonts w:ascii="Times New Roman" w:hAnsi="Times New Roman"/>
          <w:lang w:val="ru-RU"/>
        </w:rPr>
        <w:t xml:space="preserve"> ( 80841,1тыс</w:t>
      </w:r>
      <w:proofErr w:type="gramStart"/>
      <w:r w:rsidRPr="008B1EEB">
        <w:rPr>
          <w:rFonts w:ascii="Times New Roman" w:hAnsi="Times New Roman"/>
          <w:lang w:val="ru-RU"/>
        </w:rPr>
        <w:t>.р</w:t>
      </w:r>
      <w:proofErr w:type="gramEnd"/>
      <w:r w:rsidRPr="008B1EEB">
        <w:rPr>
          <w:rFonts w:ascii="Times New Roman" w:hAnsi="Times New Roman"/>
          <w:lang w:val="ru-RU"/>
        </w:rPr>
        <w:t xml:space="preserve">ублей </w:t>
      </w:r>
      <w:r w:rsidR="00F6158C">
        <w:rPr>
          <w:rFonts w:ascii="Times New Roman" w:hAnsi="Times New Roman"/>
          <w:lang w:val="ru-RU"/>
        </w:rPr>
        <w:t xml:space="preserve">- </w:t>
      </w:r>
      <w:r w:rsidRPr="008B1EEB">
        <w:rPr>
          <w:rFonts w:ascii="Times New Roman" w:hAnsi="Times New Roman"/>
          <w:lang w:val="ru-RU"/>
        </w:rPr>
        <w:t xml:space="preserve">остаток на </w:t>
      </w:r>
      <w:r w:rsidR="00F6158C">
        <w:rPr>
          <w:rFonts w:ascii="Times New Roman" w:hAnsi="Times New Roman"/>
          <w:lang w:val="ru-RU"/>
        </w:rPr>
        <w:t xml:space="preserve">начало года; </w:t>
      </w:r>
      <w:r w:rsidR="004B7C58" w:rsidRPr="004B7C58">
        <w:rPr>
          <w:rFonts w:ascii="Times New Roman" w:hAnsi="Times New Roman"/>
          <w:lang w:val="ru-RU"/>
        </w:rPr>
        <w:t xml:space="preserve">30867,0 </w:t>
      </w:r>
      <w:proofErr w:type="spellStart"/>
      <w:r w:rsidRPr="004B7C58">
        <w:rPr>
          <w:rFonts w:ascii="Times New Roman" w:hAnsi="Times New Roman"/>
          <w:lang w:val="ru-RU"/>
        </w:rPr>
        <w:t>тыс.рублей</w:t>
      </w:r>
      <w:proofErr w:type="spellEnd"/>
      <w:r w:rsidR="004B7C58">
        <w:rPr>
          <w:rFonts w:ascii="Times New Roman" w:hAnsi="Times New Roman"/>
          <w:lang w:val="ru-RU"/>
        </w:rPr>
        <w:t xml:space="preserve"> -</w:t>
      </w:r>
      <w:r w:rsidRPr="008B1EEB">
        <w:rPr>
          <w:rFonts w:ascii="Times New Roman" w:hAnsi="Times New Roman"/>
          <w:lang w:val="ru-RU"/>
        </w:rPr>
        <w:t>остаток на 01.0</w:t>
      </w:r>
      <w:r w:rsidR="00F6158C">
        <w:rPr>
          <w:rFonts w:ascii="Times New Roman" w:hAnsi="Times New Roman"/>
          <w:lang w:val="ru-RU"/>
        </w:rPr>
        <w:t>7</w:t>
      </w:r>
      <w:r w:rsidRPr="008B1EEB">
        <w:rPr>
          <w:rFonts w:ascii="Times New Roman" w:hAnsi="Times New Roman"/>
          <w:lang w:val="ru-RU"/>
        </w:rPr>
        <w:t>.2025г</w:t>
      </w:r>
      <w:r w:rsidR="004B7C58">
        <w:rPr>
          <w:rFonts w:ascii="Times New Roman" w:hAnsi="Times New Roman"/>
          <w:lang w:val="ru-RU"/>
        </w:rPr>
        <w:t xml:space="preserve">, погашение кредита – 4000,3 </w:t>
      </w:r>
      <w:proofErr w:type="spellStart"/>
      <w:r w:rsidR="004B7C58">
        <w:rPr>
          <w:rFonts w:ascii="Times New Roman" w:hAnsi="Times New Roman"/>
          <w:lang w:val="ru-RU"/>
        </w:rPr>
        <w:t>тыс.рублей</w:t>
      </w:r>
      <w:proofErr w:type="spellEnd"/>
      <w:r w:rsidRPr="008B1EEB">
        <w:rPr>
          <w:rFonts w:ascii="Times New Roman" w:hAnsi="Times New Roman"/>
          <w:lang w:val="ru-RU"/>
        </w:rPr>
        <w:t>).</w:t>
      </w:r>
    </w:p>
    <w:p w:rsidR="008B1EEB" w:rsidRPr="008B1EEB" w:rsidRDefault="008B1EEB" w:rsidP="008B1EEB">
      <w:p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/>
          <w:noProof/>
          <w:snapToGrid w:val="0"/>
          <w:lang w:val="ru-RU"/>
        </w:rPr>
      </w:pPr>
      <w:r>
        <w:rPr>
          <w:rFonts w:ascii="Times New Roman" w:hAnsi="Times New Roman"/>
          <w:noProof/>
          <w:snapToGrid w:val="0"/>
          <w:lang w:val="ru-RU"/>
        </w:rPr>
        <w:t xml:space="preserve">            С</w:t>
      </w:r>
      <w:r w:rsidRPr="008B1EEB">
        <w:rPr>
          <w:rFonts w:ascii="Times New Roman" w:hAnsi="Times New Roman"/>
          <w:noProof/>
          <w:snapToGrid w:val="0"/>
          <w:lang w:val="ru-RU"/>
        </w:rPr>
        <w:t>огласно представленной информации о кредиторской задолженности по учреждениям муниципального района «Хилокский район» по состоянию на 01.</w:t>
      </w:r>
      <w:r w:rsidR="00B70D51">
        <w:rPr>
          <w:rFonts w:ascii="Times New Roman" w:hAnsi="Times New Roman"/>
          <w:noProof/>
          <w:snapToGrid w:val="0"/>
          <w:lang w:val="ru-RU"/>
        </w:rPr>
        <w:t>07</w:t>
      </w:r>
      <w:r w:rsidRPr="008B1EEB">
        <w:rPr>
          <w:rFonts w:ascii="Times New Roman" w:hAnsi="Times New Roman"/>
          <w:noProof/>
          <w:snapToGrid w:val="0"/>
          <w:lang w:val="ru-RU"/>
        </w:rPr>
        <w:t xml:space="preserve">.2025 года кредиторская задолженность составила </w:t>
      </w:r>
      <w:r w:rsidR="00F6158C">
        <w:rPr>
          <w:rFonts w:ascii="Times New Roman" w:hAnsi="Times New Roman"/>
          <w:noProof/>
          <w:snapToGrid w:val="0"/>
          <w:lang w:val="ru-RU"/>
        </w:rPr>
        <w:t>30807,7</w:t>
      </w:r>
      <w:r w:rsidRPr="008B1EEB">
        <w:rPr>
          <w:rFonts w:ascii="Times New Roman" w:hAnsi="Times New Roman"/>
          <w:noProof/>
          <w:snapToGrid w:val="0"/>
          <w:lang w:val="ru-RU"/>
        </w:rPr>
        <w:t xml:space="preserve"> тыс.руб. (на 01.01.2025 г- 5406,3 тыс.руб.)., в том числе по учреждениям:</w:t>
      </w:r>
    </w:p>
    <w:p w:rsidR="008B1EEB" w:rsidRPr="008B1EEB" w:rsidRDefault="008B1EEB" w:rsidP="008B1E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noProof/>
          <w:snapToGrid w:val="0"/>
          <w:lang w:val="ru-RU"/>
        </w:rPr>
      </w:pPr>
      <w:r w:rsidRPr="008B1EEB">
        <w:rPr>
          <w:rFonts w:ascii="Times New Roman" w:hAnsi="Times New Roman"/>
          <w:noProof/>
          <w:snapToGrid w:val="0"/>
          <w:lang w:val="ru-RU"/>
        </w:rPr>
        <w:lastRenderedPageBreak/>
        <w:t xml:space="preserve">МУ Администрация муниципального района «Хилокский район» - </w:t>
      </w:r>
      <w:r w:rsidR="00F6158C">
        <w:rPr>
          <w:rFonts w:ascii="Times New Roman" w:hAnsi="Times New Roman"/>
          <w:noProof/>
          <w:snapToGrid w:val="0"/>
          <w:lang w:val="ru-RU"/>
        </w:rPr>
        <w:t>2997,8</w:t>
      </w:r>
      <w:r w:rsidRPr="008B1EEB">
        <w:rPr>
          <w:rFonts w:ascii="Times New Roman" w:hAnsi="Times New Roman"/>
          <w:noProof/>
          <w:snapToGrid w:val="0"/>
          <w:lang w:val="ru-RU"/>
        </w:rPr>
        <w:t xml:space="preserve"> тыс. руб;</w:t>
      </w:r>
    </w:p>
    <w:p w:rsidR="008B1EEB" w:rsidRPr="008B1EEB" w:rsidRDefault="008B1EEB" w:rsidP="008B1E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noProof/>
          <w:snapToGrid w:val="0"/>
          <w:lang w:val="ru-RU"/>
        </w:rPr>
      </w:pPr>
      <w:r w:rsidRPr="008B1EEB">
        <w:rPr>
          <w:rFonts w:ascii="Times New Roman" w:hAnsi="Times New Roman"/>
          <w:noProof/>
          <w:snapToGrid w:val="0"/>
          <w:lang w:val="ru-RU"/>
        </w:rPr>
        <w:t xml:space="preserve">МУ Комитет по финансам муниципального района «Хилокский район» - </w:t>
      </w:r>
      <w:r w:rsidR="00F6158C">
        <w:rPr>
          <w:rFonts w:ascii="Times New Roman" w:hAnsi="Times New Roman"/>
          <w:noProof/>
          <w:snapToGrid w:val="0"/>
          <w:lang w:val="ru-RU"/>
        </w:rPr>
        <w:t>772,1</w:t>
      </w:r>
      <w:r w:rsidRPr="008B1EEB">
        <w:rPr>
          <w:rFonts w:ascii="Times New Roman" w:hAnsi="Times New Roman"/>
          <w:noProof/>
          <w:snapToGrid w:val="0"/>
          <w:lang w:val="ru-RU"/>
        </w:rPr>
        <w:t xml:space="preserve"> тыс. руб;</w:t>
      </w:r>
    </w:p>
    <w:p w:rsidR="008B1EEB" w:rsidRPr="008B1EEB" w:rsidRDefault="008B1EEB" w:rsidP="008B1E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noProof/>
          <w:snapToGrid w:val="0"/>
          <w:lang w:val="ru-RU"/>
        </w:rPr>
      </w:pPr>
      <w:r w:rsidRPr="008B1EEB">
        <w:rPr>
          <w:rFonts w:ascii="Times New Roman" w:hAnsi="Times New Roman"/>
          <w:noProof/>
          <w:snapToGrid w:val="0"/>
          <w:lang w:val="ru-RU"/>
        </w:rPr>
        <w:t>МУ Управление культуры  и молодежной политики муниципального района «Хилоксий район» -</w:t>
      </w:r>
      <w:r w:rsidR="00F6158C">
        <w:rPr>
          <w:rFonts w:ascii="Times New Roman" w:hAnsi="Times New Roman"/>
          <w:noProof/>
          <w:snapToGrid w:val="0"/>
          <w:lang w:val="ru-RU"/>
        </w:rPr>
        <w:t>7422,7</w:t>
      </w:r>
      <w:r w:rsidRPr="008B1EEB">
        <w:rPr>
          <w:rFonts w:ascii="Times New Roman" w:hAnsi="Times New Roman"/>
          <w:noProof/>
          <w:snapToGrid w:val="0"/>
          <w:lang w:val="ru-RU"/>
        </w:rPr>
        <w:t xml:space="preserve"> тыс. руб;</w:t>
      </w:r>
    </w:p>
    <w:p w:rsidR="008B1EEB" w:rsidRPr="008B1EEB" w:rsidRDefault="008B1EEB" w:rsidP="008B1E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noProof/>
          <w:snapToGrid w:val="0"/>
          <w:lang w:val="ru-RU"/>
        </w:rPr>
      </w:pPr>
      <w:r w:rsidRPr="008B1EEB">
        <w:rPr>
          <w:rFonts w:ascii="Times New Roman" w:hAnsi="Times New Roman"/>
          <w:noProof/>
          <w:snapToGrid w:val="0"/>
          <w:lang w:val="ru-RU"/>
        </w:rPr>
        <w:t xml:space="preserve">МКУ Комитет образования муниципального района «Хилокский район» - </w:t>
      </w:r>
      <w:r w:rsidR="00F6158C">
        <w:rPr>
          <w:rFonts w:ascii="Times New Roman" w:hAnsi="Times New Roman"/>
          <w:noProof/>
          <w:snapToGrid w:val="0"/>
          <w:lang w:val="ru-RU"/>
        </w:rPr>
        <w:t>17434,3</w:t>
      </w:r>
      <w:r w:rsidRPr="008B1EEB">
        <w:rPr>
          <w:rFonts w:ascii="Times New Roman" w:hAnsi="Times New Roman"/>
          <w:noProof/>
          <w:snapToGrid w:val="0"/>
          <w:lang w:val="ru-RU"/>
        </w:rPr>
        <w:t xml:space="preserve"> тыс. рублей;</w:t>
      </w:r>
    </w:p>
    <w:p w:rsidR="008B1EEB" w:rsidRPr="008B1EEB" w:rsidRDefault="008B1EEB" w:rsidP="008B1E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noProof/>
          <w:snapToGrid w:val="0"/>
          <w:lang w:val="ru-RU"/>
        </w:rPr>
      </w:pPr>
      <w:r w:rsidRPr="008B1EEB">
        <w:rPr>
          <w:rFonts w:ascii="Times New Roman" w:hAnsi="Times New Roman"/>
          <w:noProof/>
          <w:snapToGrid w:val="0"/>
          <w:lang w:val="ru-RU"/>
        </w:rPr>
        <w:t xml:space="preserve">МКУ «Центр БУМТО» - </w:t>
      </w:r>
      <w:r w:rsidR="00F6158C">
        <w:rPr>
          <w:rFonts w:ascii="Times New Roman" w:hAnsi="Times New Roman"/>
          <w:noProof/>
          <w:snapToGrid w:val="0"/>
          <w:lang w:val="ru-RU"/>
        </w:rPr>
        <w:t>2040,3</w:t>
      </w:r>
      <w:r w:rsidRPr="008B1EEB">
        <w:rPr>
          <w:rFonts w:ascii="Times New Roman" w:hAnsi="Times New Roman"/>
          <w:noProof/>
          <w:snapToGrid w:val="0"/>
          <w:lang w:val="ru-RU"/>
        </w:rPr>
        <w:t xml:space="preserve"> тыс.руб;</w:t>
      </w:r>
    </w:p>
    <w:p w:rsidR="008B1EEB" w:rsidRPr="008B1EEB" w:rsidRDefault="008B1EEB" w:rsidP="008B1E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noProof/>
          <w:snapToGrid w:val="0"/>
          <w:lang w:val="ru-RU"/>
        </w:rPr>
      </w:pPr>
      <w:r w:rsidRPr="008B1EEB">
        <w:rPr>
          <w:rFonts w:ascii="Times New Roman" w:hAnsi="Times New Roman"/>
          <w:noProof/>
          <w:snapToGrid w:val="0"/>
          <w:lang w:val="ru-RU"/>
        </w:rPr>
        <w:t>Совет муниципального района «Хилокский район» -</w:t>
      </w:r>
      <w:r w:rsidR="00F6158C">
        <w:rPr>
          <w:rFonts w:ascii="Times New Roman" w:hAnsi="Times New Roman"/>
          <w:noProof/>
          <w:snapToGrid w:val="0"/>
          <w:lang w:val="ru-RU"/>
        </w:rPr>
        <w:t>14,6</w:t>
      </w:r>
      <w:r w:rsidRPr="008B1EEB">
        <w:rPr>
          <w:rFonts w:ascii="Times New Roman" w:hAnsi="Times New Roman"/>
          <w:noProof/>
          <w:snapToGrid w:val="0"/>
          <w:lang w:val="ru-RU"/>
        </w:rPr>
        <w:t xml:space="preserve"> тыс. руб;</w:t>
      </w:r>
    </w:p>
    <w:p w:rsidR="008B1EEB" w:rsidRPr="008B1EEB" w:rsidRDefault="008B1EEB" w:rsidP="008B1E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noProof/>
          <w:snapToGrid w:val="0"/>
          <w:lang w:val="ru-RU"/>
        </w:rPr>
      </w:pPr>
      <w:r w:rsidRPr="008B1EEB">
        <w:rPr>
          <w:rFonts w:ascii="Times New Roman" w:hAnsi="Times New Roman"/>
          <w:noProof/>
          <w:snapToGrid w:val="0"/>
          <w:lang w:val="ru-RU"/>
        </w:rPr>
        <w:t xml:space="preserve">Контрольно-счетный орган муниципального района «Хилокский район» - </w:t>
      </w:r>
      <w:r w:rsidR="00F6158C">
        <w:rPr>
          <w:rFonts w:ascii="Times New Roman" w:hAnsi="Times New Roman"/>
          <w:noProof/>
          <w:snapToGrid w:val="0"/>
          <w:lang w:val="ru-RU"/>
        </w:rPr>
        <w:t>122,9</w:t>
      </w:r>
      <w:r w:rsidRPr="008B1EEB">
        <w:rPr>
          <w:rFonts w:ascii="Times New Roman" w:hAnsi="Times New Roman"/>
          <w:noProof/>
          <w:snapToGrid w:val="0"/>
          <w:lang w:val="ru-RU"/>
        </w:rPr>
        <w:t xml:space="preserve"> тыс.рублей.</w:t>
      </w:r>
    </w:p>
    <w:p w:rsidR="008B1EEB" w:rsidRPr="008B1EEB" w:rsidRDefault="008B1EEB" w:rsidP="008B1E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noProof/>
          <w:snapToGrid w:val="0"/>
          <w:lang w:val="ru-RU"/>
        </w:rPr>
      </w:pPr>
      <w:r w:rsidRPr="008B1EEB">
        <w:rPr>
          <w:rFonts w:ascii="Times New Roman" w:hAnsi="Times New Roman"/>
          <w:noProof/>
          <w:snapToGrid w:val="0"/>
          <w:lang w:val="ru-RU"/>
        </w:rPr>
        <w:t>К уровню на начало года кредиторская задолженность  на 01.0</w:t>
      </w:r>
      <w:r w:rsidR="00457F49">
        <w:rPr>
          <w:rFonts w:ascii="Times New Roman" w:hAnsi="Times New Roman"/>
          <w:noProof/>
          <w:snapToGrid w:val="0"/>
          <w:lang w:val="ru-RU"/>
        </w:rPr>
        <w:t>7</w:t>
      </w:r>
      <w:r w:rsidRPr="008B1EEB">
        <w:rPr>
          <w:rFonts w:ascii="Times New Roman" w:hAnsi="Times New Roman"/>
          <w:noProof/>
          <w:snapToGrid w:val="0"/>
          <w:lang w:val="ru-RU"/>
        </w:rPr>
        <w:t xml:space="preserve">.2025 года увеличелась  на </w:t>
      </w:r>
      <w:r w:rsidR="00F6158C">
        <w:rPr>
          <w:rFonts w:ascii="Times New Roman" w:hAnsi="Times New Roman"/>
          <w:noProof/>
          <w:snapToGrid w:val="0"/>
          <w:lang w:val="ru-RU"/>
        </w:rPr>
        <w:t>25401,4</w:t>
      </w:r>
      <w:r w:rsidRPr="008B1EEB">
        <w:rPr>
          <w:rFonts w:ascii="Times New Roman" w:hAnsi="Times New Roman"/>
          <w:noProof/>
          <w:snapToGrid w:val="0"/>
          <w:lang w:val="ru-RU"/>
        </w:rPr>
        <w:t xml:space="preserve"> тыс.рублей.</w:t>
      </w:r>
    </w:p>
    <w:p w:rsidR="002D6A31" w:rsidRPr="002D6A31" w:rsidRDefault="002D6A31" w:rsidP="002D6A3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proofErr w:type="gramStart"/>
      <w:r w:rsidRPr="002D6A31">
        <w:rPr>
          <w:noProof/>
          <w:snapToGrid w:val="0"/>
          <w:lang w:val="ru-RU"/>
        </w:rPr>
        <w:t xml:space="preserve">В </w:t>
      </w:r>
      <w:r w:rsidRPr="002D6A31">
        <w:rPr>
          <w:rFonts w:ascii="Times New Roman" w:hAnsi="Times New Roman"/>
          <w:noProof/>
          <w:snapToGrid w:val="0"/>
          <w:lang w:val="ru-RU"/>
        </w:rPr>
        <w:t xml:space="preserve">соответствие со статьёй 12 Решения Совета муниципального района «Хилокский район» от 28.12.2024 года № 34.169 </w:t>
      </w:r>
      <w:r w:rsidRPr="002D6A31">
        <w:rPr>
          <w:rFonts w:ascii="Times New Roman" w:hAnsi="Times New Roman"/>
          <w:lang w:val="ru-RU"/>
        </w:rPr>
        <w:t>«О бюджете муниципального района «</w:t>
      </w:r>
      <w:proofErr w:type="spellStart"/>
      <w:r w:rsidRPr="002D6A31">
        <w:rPr>
          <w:rFonts w:ascii="Times New Roman" w:hAnsi="Times New Roman"/>
          <w:lang w:val="ru-RU"/>
        </w:rPr>
        <w:t>Хилокский</w:t>
      </w:r>
      <w:proofErr w:type="spellEnd"/>
      <w:r w:rsidRPr="002D6A31">
        <w:rPr>
          <w:rFonts w:ascii="Times New Roman" w:hAnsi="Times New Roman"/>
          <w:lang w:val="ru-RU"/>
        </w:rPr>
        <w:t xml:space="preserve"> район» на 2025 год и плановый период 2026 и 2027 годов» верхний предел муниципального внутреннего долга муниципального района по состоянию на 01.01.2025 года установлен в размере, не превышающем 40 процентов от утверждённого общего годового объёма доходов бюджета района без учёта</w:t>
      </w:r>
      <w:proofErr w:type="gramEnd"/>
      <w:r w:rsidRPr="002D6A31">
        <w:rPr>
          <w:rFonts w:ascii="Times New Roman" w:hAnsi="Times New Roman"/>
          <w:lang w:val="ru-RU"/>
        </w:rPr>
        <w:t xml:space="preserve"> утверждённого объёма безвозмездных поступлений и (или) поступлений налоговых доходов по дополнительным нормативам отчислений, в соответствие со статьёй 107 Бюджетного кодекса РФ. </w:t>
      </w:r>
    </w:p>
    <w:p w:rsidR="002D6A31" w:rsidRPr="002D6A31" w:rsidRDefault="002D6A31" w:rsidP="002D6A3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noProof/>
          <w:snapToGrid w:val="0"/>
          <w:lang w:val="ru-RU"/>
        </w:rPr>
      </w:pPr>
      <w:r w:rsidRPr="00B01D83">
        <w:rPr>
          <w:rFonts w:ascii="Times New Roman" w:hAnsi="Times New Roman"/>
          <w:noProof/>
          <w:snapToGrid w:val="0"/>
          <w:lang w:val="ru-RU"/>
        </w:rPr>
        <w:t>Объем муниципального долга  по состоянию на 01.0</w:t>
      </w:r>
      <w:r w:rsidR="00B01D83" w:rsidRPr="00B01D83">
        <w:rPr>
          <w:rFonts w:ascii="Times New Roman" w:hAnsi="Times New Roman"/>
          <w:noProof/>
          <w:snapToGrid w:val="0"/>
          <w:lang w:val="ru-RU"/>
        </w:rPr>
        <w:t>7</w:t>
      </w:r>
      <w:r w:rsidRPr="00B01D83">
        <w:rPr>
          <w:rFonts w:ascii="Times New Roman" w:hAnsi="Times New Roman"/>
          <w:noProof/>
          <w:snapToGrid w:val="0"/>
          <w:lang w:val="ru-RU"/>
        </w:rPr>
        <w:t>.</w:t>
      </w:r>
      <w:r w:rsidR="00B01D83" w:rsidRPr="00B01D83">
        <w:rPr>
          <w:rFonts w:ascii="Times New Roman" w:hAnsi="Times New Roman"/>
          <w:noProof/>
          <w:snapToGrid w:val="0"/>
          <w:lang w:val="ru-RU"/>
        </w:rPr>
        <w:t>2025 г. составляет 20720,5</w:t>
      </w:r>
      <w:r w:rsidRPr="00B01D83">
        <w:rPr>
          <w:rFonts w:ascii="Times New Roman" w:hAnsi="Times New Roman"/>
          <w:noProof/>
          <w:snapToGrid w:val="0"/>
          <w:lang w:val="ru-RU"/>
        </w:rPr>
        <w:t xml:space="preserve"> тыс. рублей.</w:t>
      </w:r>
    </w:p>
    <w:p w:rsidR="002D6A31" w:rsidRPr="002D6A31" w:rsidRDefault="002D6A31" w:rsidP="002D6A31">
      <w:pPr>
        <w:pStyle w:val="aa"/>
        <w:tabs>
          <w:tab w:val="left" w:pos="426"/>
        </w:tabs>
        <w:ind w:firstLine="709"/>
        <w:jc w:val="both"/>
        <w:rPr>
          <w:rFonts w:ascii="Times New Roman" w:hAnsi="Times New Roman"/>
          <w:color w:val="000000" w:themeColor="text1"/>
          <w:lang w:val="ru-RU"/>
        </w:rPr>
      </w:pPr>
      <w:r w:rsidRPr="002D6A31">
        <w:rPr>
          <w:rFonts w:ascii="Times New Roman" w:hAnsi="Times New Roman"/>
          <w:color w:val="000000" w:themeColor="text1"/>
          <w:lang w:val="ru-RU"/>
        </w:rPr>
        <w:t xml:space="preserve">В соответствие с пунктом 3 статьи 81 Бюджетного кодекса РФ размер резервного фонда не может превышать 3 процента утверждённого общего объёма расходов. В соответствие со статьёй 9  </w:t>
      </w:r>
      <w:r w:rsidRPr="002D6A31">
        <w:rPr>
          <w:rFonts w:ascii="Times New Roman" w:hAnsi="Times New Roman"/>
          <w:noProof/>
          <w:snapToGrid w:val="0"/>
          <w:lang w:val="ru-RU"/>
        </w:rPr>
        <w:t xml:space="preserve">Решения Совета муниципального района «Хилокский район» от 28.12.2024 года № 44.169 </w:t>
      </w:r>
      <w:r w:rsidRPr="002D6A31">
        <w:rPr>
          <w:rFonts w:ascii="Times New Roman" w:hAnsi="Times New Roman"/>
          <w:lang w:val="ru-RU"/>
        </w:rPr>
        <w:t>«О бюджете муниципального района «</w:t>
      </w:r>
      <w:proofErr w:type="spellStart"/>
      <w:r w:rsidRPr="002D6A31">
        <w:rPr>
          <w:rFonts w:ascii="Times New Roman" w:hAnsi="Times New Roman"/>
          <w:lang w:val="ru-RU"/>
        </w:rPr>
        <w:t>Хилокский</w:t>
      </w:r>
      <w:proofErr w:type="spellEnd"/>
      <w:r w:rsidRPr="002D6A31">
        <w:rPr>
          <w:rFonts w:ascii="Times New Roman" w:hAnsi="Times New Roman"/>
          <w:lang w:val="ru-RU"/>
        </w:rPr>
        <w:t xml:space="preserve"> район» на 2025 год и плановый период 2026 и 2027 годов»</w:t>
      </w:r>
      <w:r w:rsidRPr="002D6A31">
        <w:rPr>
          <w:rFonts w:ascii="Times New Roman" w:hAnsi="Times New Roman"/>
          <w:color w:val="000000" w:themeColor="text1"/>
          <w:lang w:val="ru-RU"/>
        </w:rPr>
        <w:t xml:space="preserve"> расходование средств резервного фонда по разделу 0111 «Резервные фонды» запланировано в объёме 500,0 тыс. руб.  </w:t>
      </w:r>
    </w:p>
    <w:p w:rsidR="002D6A31" w:rsidRPr="002D6A31" w:rsidRDefault="002D6A31" w:rsidP="002D6A31">
      <w:pPr>
        <w:pStyle w:val="aa"/>
        <w:tabs>
          <w:tab w:val="left" w:pos="426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2D6A31">
        <w:rPr>
          <w:rFonts w:ascii="Times New Roman" w:hAnsi="Times New Roman"/>
          <w:color w:val="000000" w:themeColor="text1"/>
          <w:lang w:val="ru-RU"/>
        </w:rPr>
        <w:t xml:space="preserve">         </w:t>
      </w:r>
      <w:r w:rsidRPr="00B01D83">
        <w:rPr>
          <w:rFonts w:ascii="Times New Roman" w:hAnsi="Times New Roman"/>
          <w:color w:val="000000" w:themeColor="text1"/>
          <w:lang w:val="ru-RU"/>
        </w:rPr>
        <w:t xml:space="preserve">Исполнение за </w:t>
      </w:r>
      <w:r w:rsidR="00C47D4E" w:rsidRPr="00B01D83">
        <w:rPr>
          <w:rFonts w:ascii="Times New Roman" w:hAnsi="Times New Roman"/>
          <w:color w:val="000000" w:themeColor="text1"/>
          <w:lang w:val="ru-RU"/>
        </w:rPr>
        <w:t>2</w:t>
      </w:r>
      <w:r w:rsidRPr="00B01D83">
        <w:rPr>
          <w:rFonts w:ascii="Times New Roman" w:hAnsi="Times New Roman"/>
          <w:color w:val="000000" w:themeColor="text1"/>
          <w:lang w:val="ru-RU"/>
        </w:rPr>
        <w:t xml:space="preserve"> квартал  2025 года по резервному фонду  составило – </w:t>
      </w:r>
      <w:r w:rsidR="00B01D83" w:rsidRPr="00B01D83">
        <w:rPr>
          <w:rFonts w:ascii="Times New Roman" w:hAnsi="Times New Roman"/>
          <w:color w:val="000000" w:themeColor="text1"/>
          <w:lang w:val="ru-RU"/>
        </w:rPr>
        <w:t>508,5</w:t>
      </w:r>
      <w:r w:rsidRPr="00B01D83">
        <w:rPr>
          <w:rFonts w:ascii="Times New Roman" w:hAnsi="Times New Roman"/>
          <w:color w:val="000000" w:themeColor="text1"/>
          <w:lang w:val="ru-RU"/>
        </w:rPr>
        <w:t xml:space="preserve"> </w:t>
      </w:r>
      <w:proofErr w:type="spellStart"/>
      <w:r w:rsidRPr="00B01D83">
        <w:rPr>
          <w:rFonts w:ascii="Times New Roman" w:hAnsi="Times New Roman"/>
          <w:color w:val="000000" w:themeColor="text1"/>
          <w:lang w:val="ru-RU"/>
        </w:rPr>
        <w:t>тыс</w:t>
      </w:r>
      <w:proofErr w:type="gramStart"/>
      <w:r w:rsidRPr="00B01D83">
        <w:rPr>
          <w:rFonts w:ascii="Times New Roman" w:hAnsi="Times New Roman"/>
          <w:color w:val="000000" w:themeColor="text1"/>
          <w:lang w:val="ru-RU"/>
        </w:rPr>
        <w:t>.р</w:t>
      </w:r>
      <w:proofErr w:type="gramEnd"/>
      <w:r w:rsidRPr="00B01D83">
        <w:rPr>
          <w:rFonts w:ascii="Times New Roman" w:hAnsi="Times New Roman"/>
          <w:color w:val="000000" w:themeColor="text1"/>
          <w:lang w:val="ru-RU"/>
        </w:rPr>
        <w:t>ублей</w:t>
      </w:r>
      <w:proofErr w:type="spellEnd"/>
      <w:r w:rsidRPr="00B01D83">
        <w:rPr>
          <w:rFonts w:ascii="Times New Roman" w:hAnsi="Times New Roman"/>
          <w:color w:val="000000" w:themeColor="text1"/>
          <w:lang w:val="ru-RU"/>
        </w:rPr>
        <w:t xml:space="preserve"> или </w:t>
      </w:r>
      <w:r w:rsidR="00B01D83" w:rsidRPr="00B01D83">
        <w:rPr>
          <w:rFonts w:ascii="Times New Roman" w:hAnsi="Times New Roman"/>
          <w:color w:val="000000" w:themeColor="text1"/>
          <w:lang w:val="ru-RU"/>
        </w:rPr>
        <w:t>72,6</w:t>
      </w:r>
      <w:r w:rsidRPr="00B01D83">
        <w:rPr>
          <w:rFonts w:ascii="Times New Roman" w:hAnsi="Times New Roman"/>
          <w:color w:val="000000" w:themeColor="text1"/>
          <w:lang w:val="ru-RU"/>
        </w:rPr>
        <w:t>% к утвержденным бюджетным назначениям.</w:t>
      </w:r>
    </w:p>
    <w:p w:rsidR="002D6A31" w:rsidRPr="002D6A31" w:rsidRDefault="002D6A31" w:rsidP="002D6A31">
      <w:pPr>
        <w:tabs>
          <w:tab w:val="left" w:pos="4065"/>
        </w:tabs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</w:t>
      </w:r>
      <w:r w:rsidRPr="002D6A31">
        <w:rPr>
          <w:rFonts w:ascii="Times New Roman" w:hAnsi="Times New Roman"/>
          <w:lang w:val="ru-RU"/>
        </w:rPr>
        <w:t>Представленный отчет по исполнению бюджета муниципального района «</w:t>
      </w:r>
      <w:proofErr w:type="spellStart"/>
      <w:r w:rsidRPr="002D6A31">
        <w:rPr>
          <w:rFonts w:ascii="Times New Roman" w:hAnsi="Times New Roman"/>
          <w:lang w:val="ru-RU"/>
        </w:rPr>
        <w:t>Хилокский</w:t>
      </w:r>
      <w:proofErr w:type="spellEnd"/>
      <w:r w:rsidRPr="002D6A31">
        <w:rPr>
          <w:rFonts w:ascii="Times New Roman" w:hAnsi="Times New Roman"/>
          <w:lang w:val="ru-RU"/>
        </w:rPr>
        <w:t xml:space="preserve"> район» за </w:t>
      </w:r>
      <w:r w:rsidR="00C47D4E">
        <w:rPr>
          <w:rFonts w:ascii="Times New Roman" w:hAnsi="Times New Roman"/>
          <w:lang w:val="ru-RU"/>
        </w:rPr>
        <w:t>2</w:t>
      </w:r>
      <w:r w:rsidRPr="002D6A31">
        <w:rPr>
          <w:rFonts w:ascii="Times New Roman" w:hAnsi="Times New Roman"/>
          <w:lang w:val="ru-RU"/>
        </w:rPr>
        <w:t xml:space="preserve"> квартал 2025 года соответствует требованием бюджетного законодательства Российской Федерации и Положению о бюджетном процессе. Сроки предоставления отчета соблюдены.</w:t>
      </w:r>
    </w:p>
    <w:p w:rsidR="002D6A31" w:rsidRPr="002D6A31" w:rsidRDefault="002D6A31" w:rsidP="002D6A31">
      <w:pPr>
        <w:pStyle w:val="aa"/>
        <w:jc w:val="both"/>
        <w:rPr>
          <w:rFonts w:ascii="Times New Roman" w:hAnsi="Times New Roman"/>
          <w:b/>
          <w:i/>
          <w:lang w:val="ru-RU"/>
        </w:rPr>
      </w:pPr>
      <w:r w:rsidRPr="002D6A31">
        <w:rPr>
          <w:rFonts w:ascii="Times New Roman" w:hAnsi="Times New Roman"/>
          <w:lang w:val="ru-RU"/>
        </w:rPr>
        <w:t xml:space="preserve">        </w:t>
      </w:r>
      <w:r w:rsidRPr="002D6A31">
        <w:rPr>
          <w:rFonts w:ascii="Times New Roman" w:hAnsi="Times New Roman"/>
          <w:b/>
          <w:i/>
          <w:lang w:val="ru-RU"/>
        </w:rPr>
        <w:t>Выполнив независимую внешнюю проверку проекта постановления «Об утверждении отчета об исполнении бюджета муниципального района «</w:t>
      </w:r>
      <w:proofErr w:type="spellStart"/>
      <w:r w:rsidRPr="002D6A31">
        <w:rPr>
          <w:rFonts w:ascii="Times New Roman" w:hAnsi="Times New Roman"/>
          <w:b/>
          <w:i/>
          <w:lang w:val="ru-RU"/>
        </w:rPr>
        <w:t>Хилокский</w:t>
      </w:r>
      <w:proofErr w:type="spellEnd"/>
      <w:r w:rsidRPr="002D6A31">
        <w:rPr>
          <w:rFonts w:ascii="Times New Roman" w:hAnsi="Times New Roman"/>
          <w:b/>
          <w:i/>
          <w:lang w:val="ru-RU"/>
        </w:rPr>
        <w:t xml:space="preserve"> район» за 1 квартал 2025 год»  и подготовив настоящее заключение, Контрольно-счётный орган муниципального района «</w:t>
      </w:r>
      <w:proofErr w:type="spellStart"/>
      <w:r w:rsidRPr="002D6A31">
        <w:rPr>
          <w:rFonts w:ascii="Times New Roman" w:hAnsi="Times New Roman"/>
          <w:b/>
          <w:i/>
          <w:lang w:val="ru-RU"/>
        </w:rPr>
        <w:t>Хилокский</w:t>
      </w:r>
      <w:proofErr w:type="spellEnd"/>
      <w:r w:rsidRPr="002D6A31">
        <w:rPr>
          <w:rFonts w:ascii="Times New Roman" w:hAnsi="Times New Roman"/>
          <w:b/>
          <w:i/>
          <w:lang w:val="ru-RU"/>
        </w:rPr>
        <w:t xml:space="preserve"> район» предлагает Главе муниципального района «</w:t>
      </w:r>
      <w:proofErr w:type="spellStart"/>
      <w:r w:rsidRPr="002D6A31">
        <w:rPr>
          <w:rFonts w:ascii="Times New Roman" w:hAnsi="Times New Roman"/>
          <w:b/>
          <w:i/>
          <w:lang w:val="ru-RU"/>
        </w:rPr>
        <w:t>Хилокский</w:t>
      </w:r>
      <w:proofErr w:type="spellEnd"/>
      <w:r w:rsidRPr="002D6A31">
        <w:rPr>
          <w:rFonts w:ascii="Times New Roman" w:hAnsi="Times New Roman"/>
          <w:b/>
          <w:i/>
          <w:lang w:val="ru-RU"/>
        </w:rPr>
        <w:t xml:space="preserve"> район» принять и утвердить постановление  «Об утверждении отчета об исполнении бюджета муниципального района «</w:t>
      </w:r>
      <w:proofErr w:type="spellStart"/>
      <w:r w:rsidRPr="002D6A31">
        <w:rPr>
          <w:rFonts w:ascii="Times New Roman" w:hAnsi="Times New Roman"/>
          <w:b/>
          <w:i/>
          <w:lang w:val="ru-RU"/>
        </w:rPr>
        <w:t>Хилокский</w:t>
      </w:r>
      <w:proofErr w:type="spellEnd"/>
      <w:r w:rsidRPr="002D6A31">
        <w:rPr>
          <w:rFonts w:ascii="Times New Roman" w:hAnsi="Times New Roman"/>
          <w:b/>
          <w:i/>
          <w:lang w:val="ru-RU"/>
        </w:rPr>
        <w:t xml:space="preserve">  район»  за </w:t>
      </w:r>
      <w:r w:rsidR="00826BC9">
        <w:rPr>
          <w:rFonts w:ascii="Times New Roman" w:hAnsi="Times New Roman"/>
          <w:b/>
          <w:i/>
          <w:lang w:val="ru-RU"/>
        </w:rPr>
        <w:t xml:space="preserve">2 </w:t>
      </w:r>
      <w:r w:rsidRPr="002D6A31">
        <w:rPr>
          <w:rFonts w:ascii="Times New Roman" w:hAnsi="Times New Roman"/>
          <w:b/>
          <w:i/>
          <w:lang w:val="ru-RU"/>
        </w:rPr>
        <w:t>квартал 2025 года». Данное постановление разместить на сайте «</w:t>
      </w:r>
      <w:proofErr w:type="spellStart"/>
      <w:r w:rsidRPr="002D6A31">
        <w:rPr>
          <w:rFonts w:ascii="Times New Roman" w:hAnsi="Times New Roman"/>
          <w:b/>
          <w:i/>
          <w:lang w:val="ru-RU"/>
        </w:rPr>
        <w:t>Хилокского</w:t>
      </w:r>
      <w:proofErr w:type="spellEnd"/>
      <w:r w:rsidRPr="002D6A31">
        <w:rPr>
          <w:rFonts w:ascii="Times New Roman" w:hAnsi="Times New Roman"/>
          <w:b/>
          <w:i/>
          <w:lang w:val="ru-RU"/>
        </w:rPr>
        <w:t xml:space="preserve"> района» до </w:t>
      </w:r>
      <w:r w:rsidR="00826BC9">
        <w:rPr>
          <w:rFonts w:ascii="Times New Roman" w:hAnsi="Times New Roman"/>
          <w:b/>
          <w:i/>
          <w:lang w:val="ru-RU"/>
        </w:rPr>
        <w:t>25</w:t>
      </w:r>
      <w:r w:rsidRPr="002D6A31">
        <w:rPr>
          <w:rFonts w:ascii="Times New Roman" w:hAnsi="Times New Roman"/>
          <w:b/>
          <w:i/>
          <w:lang w:val="ru-RU"/>
        </w:rPr>
        <w:t xml:space="preserve"> </w:t>
      </w:r>
      <w:r w:rsidR="00826BC9">
        <w:rPr>
          <w:rFonts w:ascii="Times New Roman" w:hAnsi="Times New Roman"/>
          <w:b/>
          <w:i/>
          <w:lang w:val="ru-RU"/>
        </w:rPr>
        <w:t xml:space="preserve">августа </w:t>
      </w:r>
      <w:r w:rsidRPr="002D6A31">
        <w:rPr>
          <w:rFonts w:ascii="Times New Roman" w:hAnsi="Times New Roman"/>
          <w:b/>
          <w:i/>
          <w:lang w:val="ru-RU"/>
        </w:rPr>
        <w:t>2025 года.</w:t>
      </w:r>
    </w:p>
    <w:p w:rsidR="008B1EEB" w:rsidRDefault="008B1EEB" w:rsidP="0089056B">
      <w:pPr>
        <w:tabs>
          <w:tab w:val="left" w:pos="426"/>
          <w:tab w:val="left" w:pos="540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u w:val="single"/>
          <w:lang w:val="ru-RU"/>
        </w:rPr>
      </w:pPr>
    </w:p>
    <w:p w:rsidR="001476FF" w:rsidRDefault="001476FF" w:rsidP="001476FF">
      <w:pPr>
        <w:pStyle w:val="ab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</w:pPr>
      <w:r w:rsidRPr="001476FF"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  <w:t xml:space="preserve">Внешняя проверка на   проект бюджета </w:t>
      </w:r>
      <w:proofErr w:type="spellStart"/>
      <w:r w:rsidRPr="001476FF"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  <w:t>Хилокского</w:t>
      </w:r>
      <w:proofErr w:type="spellEnd"/>
      <w:r w:rsidRPr="001476FF"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  <w:t xml:space="preserve"> муниципального округа на 2026 год и плановый период 2027-2028 года.</w:t>
      </w:r>
    </w:p>
    <w:p w:rsidR="00D54AB8" w:rsidRDefault="00D54AB8" w:rsidP="00D54AB8">
      <w:pPr>
        <w:pStyle w:val="ab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</w:pPr>
    </w:p>
    <w:p w:rsidR="00D54AB8" w:rsidRPr="00D54AB8" w:rsidRDefault="00D54AB8" w:rsidP="00D54AB8">
      <w:pPr>
        <w:pStyle w:val="ab"/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</w:pPr>
      <w:r>
        <w:rPr>
          <w:rFonts w:ascii="Times New Roman" w:hAnsi="Times New Roman"/>
          <w:lang w:val="ru-RU" w:eastAsia="ar-SA" w:bidi="ar-SA"/>
        </w:rPr>
        <w:t xml:space="preserve">         </w:t>
      </w:r>
      <w:r w:rsidRPr="00D54AB8">
        <w:rPr>
          <w:rFonts w:ascii="Times New Roman" w:hAnsi="Times New Roman"/>
          <w:lang w:val="ru-RU" w:eastAsia="ar-SA" w:bidi="ar-SA"/>
        </w:rPr>
        <w:t xml:space="preserve">Объект экспертно-аналитического мероприятия: проект решения  Совета </w:t>
      </w:r>
      <w:proofErr w:type="spellStart"/>
      <w:r>
        <w:rPr>
          <w:rFonts w:ascii="Times New Roman" w:hAnsi="Times New Roman"/>
          <w:lang w:val="ru-RU" w:eastAsia="ar-SA" w:bidi="ar-SA"/>
        </w:rPr>
        <w:t>Хилокского</w:t>
      </w:r>
      <w:proofErr w:type="spellEnd"/>
      <w:r>
        <w:rPr>
          <w:rFonts w:ascii="Times New Roman" w:hAnsi="Times New Roman"/>
          <w:lang w:val="ru-RU" w:eastAsia="ar-SA" w:bidi="ar-SA"/>
        </w:rPr>
        <w:t xml:space="preserve"> муниципального округа</w:t>
      </w:r>
      <w:r w:rsidRPr="00D54AB8">
        <w:rPr>
          <w:rFonts w:ascii="Times New Roman" w:hAnsi="Times New Roman"/>
          <w:lang w:val="ru-RU" w:eastAsia="ar-SA" w:bidi="ar-SA"/>
        </w:rPr>
        <w:t xml:space="preserve">  </w:t>
      </w:r>
      <w:r w:rsidRPr="00D54AB8">
        <w:rPr>
          <w:rFonts w:ascii="Times New Roman" w:hAnsi="Times New Roman"/>
          <w:lang w:val="ru-RU"/>
        </w:rPr>
        <w:t xml:space="preserve">«Об утверждении бюджета </w:t>
      </w:r>
      <w:proofErr w:type="spellStart"/>
      <w:r>
        <w:rPr>
          <w:rFonts w:ascii="Times New Roman" w:hAnsi="Times New Roman"/>
          <w:lang w:val="ru-RU"/>
        </w:rPr>
        <w:t>Хилокского</w:t>
      </w:r>
      <w:proofErr w:type="spellEnd"/>
      <w:r>
        <w:rPr>
          <w:rFonts w:ascii="Times New Roman" w:hAnsi="Times New Roman"/>
          <w:lang w:val="ru-RU"/>
        </w:rPr>
        <w:t xml:space="preserve"> муниципального округа</w:t>
      </w:r>
      <w:r w:rsidRPr="00D54AB8">
        <w:rPr>
          <w:rFonts w:ascii="Times New Roman" w:hAnsi="Times New Roman"/>
          <w:lang w:val="ru-RU"/>
        </w:rPr>
        <w:t xml:space="preserve"> на 202</w:t>
      </w:r>
      <w:r>
        <w:rPr>
          <w:rFonts w:ascii="Times New Roman" w:hAnsi="Times New Roman"/>
          <w:lang w:val="ru-RU"/>
        </w:rPr>
        <w:t>5</w:t>
      </w:r>
      <w:r w:rsidRPr="00D54AB8">
        <w:rPr>
          <w:rFonts w:ascii="Times New Roman" w:hAnsi="Times New Roman"/>
          <w:lang w:val="ru-RU"/>
        </w:rPr>
        <w:t xml:space="preserve"> год и плановый период 202</w:t>
      </w:r>
      <w:r>
        <w:rPr>
          <w:rFonts w:ascii="Times New Roman" w:hAnsi="Times New Roman"/>
          <w:lang w:val="ru-RU"/>
        </w:rPr>
        <w:t>6</w:t>
      </w:r>
      <w:r w:rsidRPr="00D54AB8">
        <w:rPr>
          <w:rFonts w:ascii="Times New Roman" w:hAnsi="Times New Roman"/>
          <w:lang w:val="ru-RU"/>
        </w:rPr>
        <w:t>-202</w:t>
      </w:r>
      <w:r>
        <w:rPr>
          <w:rFonts w:ascii="Times New Roman" w:hAnsi="Times New Roman"/>
          <w:lang w:val="ru-RU"/>
        </w:rPr>
        <w:t>7</w:t>
      </w:r>
      <w:r w:rsidRPr="00D54AB8">
        <w:rPr>
          <w:rFonts w:ascii="Times New Roman" w:hAnsi="Times New Roman"/>
          <w:lang w:val="ru-RU"/>
        </w:rPr>
        <w:t xml:space="preserve"> года.</w:t>
      </w:r>
    </w:p>
    <w:p w:rsidR="00D54AB8" w:rsidRDefault="00D54AB8" w:rsidP="00D54AB8">
      <w:pPr>
        <w:pStyle w:val="ab"/>
        <w:suppressAutoHyphens/>
        <w:spacing w:after="0" w:line="240" w:lineRule="auto"/>
        <w:ind w:left="0" w:firstLine="0"/>
        <w:jc w:val="both"/>
        <w:rPr>
          <w:rFonts w:ascii="Times New Roman" w:hAnsi="Times New Roman"/>
          <w:lang w:val="ru-RU" w:eastAsia="ar-SA" w:bidi="ar-SA"/>
        </w:rPr>
      </w:pPr>
      <w:r>
        <w:rPr>
          <w:rFonts w:ascii="Times New Roman" w:hAnsi="Times New Roman"/>
          <w:lang w:val="ru-RU" w:eastAsia="ar-SA" w:bidi="ar-SA"/>
        </w:rPr>
        <w:t xml:space="preserve">          Проект решения Совета </w:t>
      </w:r>
      <w:proofErr w:type="spellStart"/>
      <w:r>
        <w:rPr>
          <w:rFonts w:ascii="Times New Roman" w:hAnsi="Times New Roman"/>
          <w:lang w:val="ru-RU" w:eastAsia="ar-SA" w:bidi="ar-SA"/>
        </w:rPr>
        <w:t>Хилокского</w:t>
      </w:r>
      <w:proofErr w:type="spellEnd"/>
      <w:r>
        <w:rPr>
          <w:rFonts w:ascii="Times New Roman" w:hAnsi="Times New Roman"/>
          <w:lang w:val="ru-RU" w:eastAsia="ar-SA" w:bidi="ar-SA"/>
        </w:rPr>
        <w:t xml:space="preserve"> муниципального округа  </w:t>
      </w:r>
      <w:r>
        <w:rPr>
          <w:rFonts w:ascii="Times New Roman" w:hAnsi="Times New Roman"/>
          <w:lang w:val="ru-RU"/>
        </w:rPr>
        <w:t xml:space="preserve">«Об утверждении бюджета </w:t>
      </w:r>
      <w:proofErr w:type="spellStart"/>
      <w:r>
        <w:rPr>
          <w:rFonts w:ascii="Times New Roman" w:hAnsi="Times New Roman"/>
          <w:lang w:val="ru-RU"/>
        </w:rPr>
        <w:t>Хилокского</w:t>
      </w:r>
      <w:proofErr w:type="spellEnd"/>
      <w:r>
        <w:rPr>
          <w:rFonts w:ascii="Times New Roman" w:hAnsi="Times New Roman"/>
          <w:lang w:val="ru-RU"/>
        </w:rPr>
        <w:t xml:space="preserve"> муниципального округа на 2026 год и плановый период 2027-2028 года»  представлен в Контрольно-счетный орган </w:t>
      </w:r>
      <w:proofErr w:type="spellStart"/>
      <w:r>
        <w:rPr>
          <w:rFonts w:ascii="Times New Roman" w:hAnsi="Times New Roman"/>
          <w:lang w:val="ru-RU"/>
        </w:rPr>
        <w:t>Хилокского</w:t>
      </w:r>
      <w:proofErr w:type="spellEnd"/>
      <w:r>
        <w:rPr>
          <w:rFonts w:ascii="Times New Roman" w:hAnsi="Times New Roman"/>
          <w:lang w:val="ru-RU"/>
        </w:rPr>
        <w:t xml:space="preserve"> муниципального округа 1</w:t>
      </w:r>
      <w:r w:rsidR="002B62FB">
        <w:rPr>
          <w:rFonts w:ascii="Times New Roman" w:hAnsi="Times New Roman"/>
          <w:lang w:val="ru-RU"/>
        </w:rPr>
        <w:t>3</w:t>
      </w:r>
      <w:r>
        <w:rPr>
          <w:rFonts w:ascii="Times New Roman" w:hAnsi="Times New Roman"/>
          <w:lang w:val="ru-RU"/>
        </w:rPr>
        <w:t>.11.202</w:t>
      </w:r>
      <w:r w:rsidR="002B62FB">
        <w:rPr>
          <w:rFonts w:ascii="Times New Roman" w:hAnsi="Times New Roman"/>
          <w:lang w:val="ru-RU"/>
        </w:rPr>
        <w:t xml:space="preserve">5 </w:t>
      </w:r>
      <w:r>
        <w:rPr>
          <w:rFonts w:ascii="Times New Roman" w:hAnsi="Times New Roman"/>
          <w:lang w:val="ru-RU"/>
        </w:rPr>
        <w:t xml:space="preserve">года (входящий № </w:t>
      </w:r>
      <w:r w:rsidR="002B62FB">
        <w:rPr>
          <w:rFonts w:ascii="Times New Roman" w:hAnsi="Times New Roman"/>
          <w:lang w:val="ru-RU"/>
        </w:rPr>
        <w:t>62</w:t>
      </w:r>
      <w:r>
        <w:rPr>
          <w:rFonts w:ascii="Times New Roman" w:hAnsi="Times New Roman"/>
          <w:lang w:val="ru-RU"/>
        </w:rPr>
        <w:t xml:space="preserve"> от 1</w:t>
      </w:r>
      <w:r w:rsidR="002B62FB">
        <w:rPr>
          <w:rFonts w:ascii="Times New Roman" w:hAnsi="Times New Roman"/>
          <w:lang w:val="ru-RU"/>
        </w:rPr>
        <w:t>3</w:t>
      </w:r>
      <w:r>
        <w:rPr>
          <w:rFonts w:ascii="Times New Roman" w:hAnsi="Times New Roman"/>
          <w:lang w:val="ru-RU"/>
        </w:rPr>
        <w:t>.11.202</w:t>
      </w:r>
      <w:r w:rsidR="002B62FB">
        <w:rPr>
          <w:rFonts w:ascii="Times New Roman" w:hAnsi="Times New Roman"/>
          <w:lang w:val="ru-RU"/>
        </w:rPr>
        <w:t>5</w:t>
      </w:r>
      <w:r>
        <w:rPr>
          <w:rFonts w:ascii="Times New Roman" w:hAnsi="Times New Roman"/>
          <w:lang w:val="ru-RU"/>
        </w:rPr>
        <w:t xml:space="preserve"> года).</w:t>
      </w:r>
    </w:p>
    <w:p w:rsidR="00D54AB8" w:rsidRPr="00D54AB8" w:rsidRDefault="002B62FB" w:rsidP="002B62FB">
      <w:pPr>
        <w:pStyle w:val="ab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FF0000"/>
          <w:lang w:val="ru-RU"/>
        </w:rPr>
      </w:pPr>
      <w:r>
        <w:rPr>
          <w:rFonts w:ascii="Times New Roman" w:hAnsi="Times New Roman"/>
          <w:lang w:val="ru-RU"/>
        </w:rPr>
        <w:t xml:space="preserve">           </w:t>
      </w:r>
      <w:r w:rsidR="00D54AB8" w:rsidRPr="00D54AB8">
        <w:rPr>
          <w:rFonts w:ascii="Times New Roman" w:hAnsi="Times New Roman"/>
          <w:lang w:val="ru-RU"/>
        </w:rPr>
        <w:t xml:space="preserve">Заключение подготовлено на проект решения Совета </w:t>
      </w:r>
      <w:proofErr w:type="spellStart"/>
      <w:r>
        <w:rPr>
          <w:rFonts w:ascii="Times New Roman" w:hAnsi="Times New Roman"/>
          <w:lang w:val="ru-RU"/>
        </w:rPr>
        <w:t>Хилокского</w:t>
      </w:r>
      <w:proofErr w:type="spellEnd"/>
      <w:r>
        <w:rPr>
          <w:rFonts w:ascii="Times New Roman" w:hAnsi="Times New Roman"/>
          <w:lang w:val="ru-RU"/>
        </w:rPr>
        <w:t xml:space="preserve"> муниципального округа</w:t>
      </w:r>
      <w:r w:rsidR="00D54AB8" w:rsidRPr="00D54AB8">
        <w:rPr>
          <w:rFonts w:ascii="Times New Roman" w:hAnsi="Times New Roman"/>
          <w:lang w:val="ru-RU"/>
        </w:rPr>
        <w:t xml:space="preserve"> </w:t>
      </w:r>
      <w:r w:rsidR="00D54AB8" w:rsidRPr="00D54AB8">
        <w:rPr>
          <w:rFonts w:ascii="Times New Roman" w:hAnsi="Times New Roman"/>
          <w:bCs/>
          <w:lang w:val="ru-RU"/>
        </w:rPr>
        <w:t xml:space="preserve">«О бюджете </w:t>
      </w:r>
      <w:proofErr w:type="spellStart"/>
      <w:r>
        <w:rPr>
          <w:rFonts w:ascii="Times New Roman" w:hAnsi="Times New Roman"/>
          <w:bCs/>
          <w:lang w:val="ru-RU"/>
        </w:rPr>
        <w:t>Хилокского</w:t>
      </w:r>
      <w:proofErr w:type="spellEnd"/>
      <w:r>
        <w:rPr>
          <w:rFonts w:ascii="Times New Roman" w:hAnsi="Times New Roman"/>
          <w:bCs/>
          <w:lang w:val="ru-RU"/>
        </w:rPr>
        <w:t xml:space="preserve"> муниципального округа</w:t>
      </w:r>
      <w:r w:rsidR="00D54AB8" w:rsidRPr="00D54AB8">
        <w:rPr>
          <w:rFonts w:ascii="Times New Roman" w:hAnsi="Times New Roman"/>
          <w:bCs/>
          <w:lang w:val="ru-RU"/>
        </w:rPr>
        <w:t xml:space="preserve"> на 202</w:t>
      </w:r>
      <w:r>
        <w:rPr>
          <w:rFonts w:ascii="Times New Roman" w:hAnsi="Times New Roman"/>
          <w:bCs/>
          <w:lang w:val="ru-RU"/>
        </w:rPr>
        <w:t>6</w:t>
      </w:r>
      <w:r w:rsidR="00D54AB8" w:rsidRPr="00D54AB8">
        <w:rPr>
          <w:rFonts w:ascii="Times New Roman" w:hAnsi="Times New Roman"/>
          <w:bCs/>
          <w:lang w:val="ru-RU"/>
        </w:rPr>
        <w:t xml:space="preserve"> год и плановый период 202</w:t>
      </w:r>
      <w:r>
        <w:rPr>
          <w:rFonts w:ascii="Times New Roman" w:hAnsi="Times New Roman"/>
          <w:bCs/>
          <w:lang w:val="ru-RU"/>
        </w:rPr>
        <w:t>7</w:t>
      </w:r>
      <w:r w:rsidR="00D54AB8" w:rsidRPr="00D54AB8">
        <w:rPr>
          <w:rFonts w:ascii="Times New Roman" w:hAnsi="Times New Roman"/>
          <w:bCs/>
          <w:lang w:val="ru-RU"/>
        </w:rPr>
        <w:t xml:space="preserve"> и 202</w:t>
      </w:r>
      <w:r>
        <w:rPr>
          <w:rFonts w:ascii="Times New Roman" w:hAnsi="Times New Roman"/>
          <w:bCs/>
          <w:lang w:val="ru-RU"/>
        </w:rPr>
        <w:t>8</w:t>
      </w:r>
      <w:r w:rsidR="00D54AB8" w:rsidRPr="00D54AB8">
        <w:rPr>
          <w:rFonts w:ascii="Times New Roman" w:hAnsi="Times New Roman"/>
          <w:bCs/>
          <w:lang w:val="ru-RU"/>
        </w:rPr>
        <w:t xml:space="preserve"> годов» </w:t>
      </w:r>
      <w:r w:rsidR="00D54AB8" w:rsidRPr="00D54AB8">
        <w:rPr>
          <w:rFonts w:ascii="Times New Roman" w:hAnsi="Times New Roman"/>
          <w:lang w:val="ru-RU"/>
        </w:rPr>
        <w:t>в соответствии с п.19.1.главы 3 Положения о бюджетном процессе в муниципальном районе «</w:t>
      </w:r>
      <w:proofErr w:type="spellStart"/>
      <w:r w:rsidR="00D54AB8" w:rsidRPr="00D54AB8">
        <w:rPr>
          <w:rFonts w:ascii="Times New Roman" w:hAnsi="Times New Roman"/>
          <w:lang w:val="ru-RU"/>
        </w:rPr>
        <w:t>Хилокский</w:t>
      </w:r>
      <w:proofErr w:type="spellEnd"/>
      <w:r w:rsidR="00D54AB8" w:rsidRPr="00D54AB8">
        <w:rPr>
          <w:rFonts w:ascii="Times New Roman" w:hAnsi="Times New Roman"/>
          <w:lang w:val="ru-RU"/>
        </w:rPr>
        <w:t xml:space="preserve"> район», утвержденным решением Совета от 27.09.2024 года № 30.148.</w:t>
      </w:r>
      <w:r w:rsidR="00D54AB8" w:rsidRPr="00D54AB8">
        <w:rPr>
          <w:rFonts w:ascii="Times New Roman" w:hAnsi="Times New Roman"/>
          <w:bCs/>
          <w:lang w:val="ru-RU"/>
        </w:rPr>
        <w:t xml:space="preserve"> Проект решения о бюджете внесен </w:t>
      </w:r>
      <w:r w:rsidR="00D54AB8" w:rsidRPr="00D54AB8">
        <w:rPr>
          <w:rFonts w:ascii="Times New Roman" w:hAnsi="Times New Roman"/>
          <w:lang w:val="ru-RU"/>
        </w:rPr>
        <w:t xml:space="preserve">на рассмотрение Совета </w:t>
      </w:r>
      <w:proofErr w:type="spellStart"/>
      <w:r>
        <w:rPr>
          <w:rFonts w:ascii="Times New Roman" w:hAnsi="Times New Roman"/>
          <w:lang w:val="ru-RU"/>
        </w:rPr>
        <w:t>Хилокского</w:t>
      </w:r>
      <w:proofErr w:type="spellEnd"/>
      <w:r>
        <w:rPr>
          <w:rFonts w:ascii="Times New Roman" w:hAnsi="Times New Roman"/>
          <w:lang w:val="ru-RU"/>
        </w:rPr>
        <w:t xml:space="preserve"> муниципального округа</w:t>
      </w:r>
      <w:r w:rsidR="00D54AB8" w:rsidRPr="00D54AB8">
        <w:rPr>
          <w:rFonts w:ascii="Times New Roman" w:hAnsi="Times New Roman"/>
          <w:lang w:val="ru-RU"/>
        </w:rPr>
        <w:t xml:space="preserve">  в установленный срок -1</w:t>
      </w:r>
      <w:r>
        <w:rPr>
          <w:rFonts w:ascii="Times New Roman" w:hAnsi="Times New Roman"/>
          <w:lang w:val="ru-RU"/>
        </w:rPr>
        <w:t>3</w:t>
      </w:r>
      <w:r w:rsidR="00D54AB8" w:rsidRPr="00D54AB8">
        <w:rPr>
          <w:rFonts w:ascii="Times New Roman" w:hAnsi="Times New Roman"/>
          <w:lang w:val="ru-RU"/>
        </w:rPr>
        <w:t>.11.202</w:t>
      </w:r>
      <w:r>
        <w:rPr>
          <w:rFonts w:ascii="Times New Roman" w:hAnsi="Times New Roman"/>
          <w:lang w:val="ru-RU"/>
        </w:rPr>
        <w:t>5</w:t>
      </w:r>
      <w:r w:rsidR="00D54AB8" w:rsidRPr="00D54AB8">
        <w:rPr>
          <w:rFonts w:ascii="Times New Roman" w:hAnsi="Times New Roman"/>
          <w:lang w:val="ru-RU"/>
        </w:rPr>
        <w:t xml:space="preserve"> года. </w:t>
      </w:r>
    </w:p>
    <w:p w:rsidR="00D54AB8" w:rsidRPr="00D54AB8" w:rsidRDefault="002B62FB" w:rsidP="002B62FB">
      <w:pPr>
        <w:pStyle w:val="ab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</w:t>
      </w:r>
      <w:r w:rsidR="00D54AB8" w:rsidRPr="00D54AB8">
        <w:rPr>
          <w:rFonts w:ascii="Times New Roman" w:hAnsi="Times New Roman"/>
          <w:lang w:val="ru-RU"/>
        </w:rPr>
        <w:t xml:space="preserve">  Перечень документов, представленных одновременно с проектом решения о бюджете, соответствует требованиям статьи 184.2 Бюджетного кодекса РФ, с п.19.1 главой 3 Положения «О бюджетном процессе в муниципальном районе «</w:t>
      </w:r>
      <w:proofErr w:type="spellStart"/>
      <w:r w:rsidR="00D54AB8" w:rsidRPr="00D54AB8">
        <w:rPr>
          <w:rFonts w:ascii="Times New Roman" w:hAnsi="Times New Roman"/>
          <w:lang w:val="ru-RU"/>
        </w:rPr>
        <w:t>Хилокский</w:t>
      </w:r>
      <w:proofErr w:type="spellEnd"/>
      <w:r w:rsidR="00D54AB8" w:rsidRPr="00D54AB8">
        <w:rPr>
          <w:rFonts w:ascii="Times New Roman" w:hAnsi="Times New Roman"/>
          <w:lang w:val="ru-RU"/>
        </w:rPr>
        <w:t xml:space="preserve"> район», утвержденного решением Совета от 27.09.2024 года № 30.148.</w:t>
      </w:r>
    </w:p>
    <w:p w:rsidR="00D54AB8" w:rsidRPr="002B62FB" w:rsidRDefault="002B62FB" w:rsidP="002B6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      </w:t>
      </w:r>
      <w:r w:rsidR="00D54AB8" w:rsidRPr="002B62FB">
        <w:rPr>
          <w:rFonts w:ascii="Times New Roman" w:hAnsi="Times New Roman"/>
          <w:lang w:val="ru-RU"/>
        </w:rPr>
        <w:t xml:space="preserve">  В целях соблюдения положений статьи 36 Бюджетного кодекса РФ об обязательной открытости для общества и средств массовой информации проектов бюджетов, внесенных в законодательные (представительные) органы государственной власти, проект решения о бюджете размещен на официальном сайте муниципального района 1</w:t>
      </w:r>
      <w:r w:rsidR="00117093">
        <w:rPr>
          <w:rFonts w:ascii="Times New Roman" w:hAnsi="Times New Roman"/>
          <w:lang w:val="ru-RU"/>
        </w:rPr>
        <w:t>8</w:t>
      </w:r>
      <w:r w:rsidR="00D54AB8" w:rsidRPr="002B62FB">
        <w:rPr>
          <w:rFonts w:ascii="Times New Roman" w:hAnsi="Times New Roman"/>
          <w:lang w:val="ru-RU"/>
        </w:rPr>
        <w:t>.11.202</w:t>
      </w:r>
      <w:r w:rsidR="00117093">
        <w:rPr>
          <w:rFonts w:ascii="Times New Roman" w:hAnsi="Times New Roman"/>
          <w:lang w:val="ru-RU"/>
        </w:rPr>
        <w:t>5</w:t>
      </w:r>
      <w:r w:rsidR="00D54AB8" w:rsidRPr="002B62FB">
        <w:rPr>
          <w:rFonts w:ascii="Times New Roman" w:hAnsi="Times New Roman"/>
          <w:lang w:val="ru-RU"/>
        </w:rPr>
        <w:t xml:space="preserve"> года.</w:t>
      </w:r>
    </w:p>
    <w:p w:rsidR="00D54AB8" w:rsidRPr="002B62FB" w:rsidRDefault="00D54AB8" w:rsidP="00E65FA2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lang w:val="ru-RU"/>
        </w:rPr>
      </w:pPr>
      <w:r w:rsidRPr="002B62FB">
        <w:rPr>
          <w:rFonts w:ascii="Times New Roman" w:hAnsi="Times New Roman"/>
          <w:lang w:val="ru-RU"/>
        </w:rPr>
        <w:t xml:space="preserve">           В соответствии с  нормами статьи п.2 статьи 18 Положения о бюджетном процессе муниципального района «</w:t>
      </w:r>
      <w:proofErr w:type="spellStart"/>
      <w:r w:rsidRPr="002B62FB">
        <w:rPr>
          <w:rFonts w:ascii="Times New Roman" w:hAnsi="Times New Roman"/>
          <w:lang w:val="ru-RU"/>
        </w:rPr>
        <w:t>Хилокский</w:t>
      </w:r>
      <w:proofErr w:type="spellEnd"/>
      <w:r w:rsidRPr="002B62FB">
        <w:rPr>
          <w:rFonts w:ascii="Times New Roman" w:hAnsi="Times New Roman"/>
          <w:lang w:val="ru-RU"/>
        </w:rPr>
        <w:t xml:space="preserve"> район» публичные слушаний  по проекту решения о бюджете назначены на1</w:t>
      </w:r>
      <w:r w:rsidR="00117093">
        <w:rPr>
          <w:rFonts w:ascii="Times New Roman" w:hAnsi="Times New Roman"/>
          <w:lang w:val="ru-RU"/>
        </w:rPr>
        <w:t>1</w:t>
      </w:r>
      <w:r w:rsidRPr="002B62FB">
        <w:rPr>
          <w:rFonts w:ascii="Times New Roman" w:hAnsi="Times New Roman"/>
          <w:lang w:val="ru-RU"/>
        </w:rPr>
        <w:t xml:space="preserve"> декабря 202</w:t>
      </w:r>
      <w:r w:rsidR="00117093">
        <w:rPr>
          <w:rFonts w:ascii="Times New Roman" w:hAnsi="Times New Roman"/>
          <w:lang w:val="ru-RU"/>
        </w:rPr>
        <w:t>5</w:t>
      </w:r>
      <w:r w:rsidRPr="002B62FB">
        <w:rPr>
          <w:rFonts w:ascii="Times New Roman" w:hAnsi="Times New Roman"/>
          <w:lang w:val="ru-RU"/>
        </w:rPr>
        <w:t xml:space="preserve"> года, постановлением № </w:t>
      </w:r>
      <w:r w:rsidR="00117093">
        <w:rPr>
          <w:rFonts w:ascii="Times New Roman" w:hAnsi="Times New Roman"/>
          <w:lang w:val="ru-RU"/>
        </w:rPr>
        <w:t>88</w:t>
      </w:r>
      <w:r w:rsidRPr="002B62FB">
        <w:rPr>
          <w:rFonts w:ascii="Times New Roman" w:hAnsi="Times New Roman"/>
          <w:lang w:val="ru-RU"/>
        </w:rPr>
        <w:t xml:space="preserve"> от 1</w:t>
      </w:r>
      <w:r w:rsidR="00117093">
        <w:rPr>
          <w:rFonts w:ascii="Times New Roman" w:hAnsi="Times New Roman"/>
          <w:lang w:val="ru-RU"/>
        </w:rPr>
        <w:t>3</w:t>
      </w:r>
      <w:r w:rsidRPr="002B62FB">
        <w:rPr>
          <w:rFonts w:ascii="Times New Roman" w:hAnsi="Times New Roman"/>
          <w:lang w:val="ru-RU"/>
        </w:rPr>
        <w:t>.11.202</w:t>
      </w:r>
      <w:r w:rsidR="00117093">
        <w:rPr>
          <w:rFonts w:ascii="Times New Roman" w:hAnsi="Times New Roman"/>
          <w:lang w:val="ru-RU"/>
        </w:rPr>
        <w:t>5</w:t>
      </w:r>
      <w:r w:rsidRPr="002B62FB">
        <w:rPr>
          <w:rFonts w:ascii="Times New Roman" w:hAnsi="Times New Roman"/>
          <w:lang w:val="ru-RU"/>
        </w:rPr>
        <w:t xml:space="preserve"> года Главы муниципального района «</w:t>
      </w:r>
      <w:proofErr w:type="spellStart"/>
      <w:r w:rsidRPr="002B62FB">
        <w:rPr>
          <w:rFonts w:ascii="Times New Roman" w:hAnsi="Times New Roman"/>
          <w:lang w:val="ru-RU"/>
        </w:rPr>
        <w:t>Хилокский</w:t>
      </w:r>
      <w:proofErr w:type="spellEnd"/>
      <w:r w:rsidRPr="002B62FB">
        <w:rPr>
          <w:rFonts w:ascii="Times New Roman" w:hAnsi="Times New Roman"/>
          <w:lang w:val="ru-RU"/>
        </w:rPr>
        <w:t xml:space="preserve"> район».  </w:t>
      </w:r>
    </w:p>
    <w:p w:rsidR="00D54AB8" w:rsidRPr="002B62FB" w:rsidRDefault="00E65FA2" w:rsidP="00E65FA2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</w:t>
      </w:r>
      <w:r w:rsidR="00D54AB8" w:rsidRPr="002B62FB">
        <w:rPr>
          <w:rFonts w:ascii="Times New Roman" w:hAnsi="Times New Roman"/>
          <w:lang w:val="ru-RU"/>
        </w:rPr>
        <w:t>Проект решения Совета муниципального района «О бюджете муниципального района «</w:t>
      </w:r>
      <w:proofErr w:type="spellStart"/>
      <w:r w:rsidR="00D54AB8" w:rsidRPr="002B62FB">
        <w:rPr>
          <w:rFonts w:ascii="Times New Roman" w:hAnsi="Times New Roman"/>
          <w:lang w:val="ru-RU"/>
        </w:rPr>
        <w:t>Хилокский</w:t>
      </w:r>
      <w:proofErr w:type="spellEnd"/>
      <w:r w:rsidR="00D54AB8" w:rsidRPr="002B62FB">
        <w:rPr>
          <w:rFonts w:ascii="Times New Roman" w:hAnsi="Times New Roman"/>
          <w:lang w:val="ru-RU"/>
        </w:rPr>
        <w:t xml:space="preserve"> район» на 202</w:t>
      </w:r>
      <w:r w:rsidR="00117093">
        <w:rPr>
          <w:rFonts w:ascii="Times New Roman" w:hAnsi="Times New Roman"/>
          <w:lang w:val="ru-RU"/>
        </w:rPr>
        <w:t>6</w:t>
      </w:r>
      <w:r w:rsidR="00D54AB8" w:rsidRPr="002B62FB">
        <w:rPr>
          <w:rFonts w:ascii="Times New Roman" w:hAnsi="Times New Roman"/>
          <w:lang w:val="ru-RU"/>
        </w:rPr>
        <w:t xml:space="preserve"> год и плановый период 202</w:t>
      </w:r>
      <w:r w:rsidR="00117093">
        <w:rPr>
          <w:rFonts w:ascii="Times New Roman" w:hAnsi="Times New Roman"/>
          <w:lang w:val="ru-RU"/>
        </w:rPr>
        <w:t>7</w:t>
      </w:r>
      <w:r w:rsidR="00D54AB8" w:rsidRPr="002B62FB">
        <w:rPr>
          <w:rFonts w:ascii="Times New Roman" w:hAnsi="Times New Roman"/>
          <w:lang w:val="ru-RU"/>
        </w:rPr>
        <w:t xml:space="preserve"> и 202</w:t>
      </w:r>
      <w:r w:rsidR="00117093">
        <w:rPr>
          <w:rFonts w:ascii="Times New Roman" w:hAnsi="Times New Roman"/>
          <w:lang w:val="ru-RU"/>
        </w:rPr>
        <w:t>8</w:t>
      </w:r>
      <w:r w:rsidR="00D54AB8" w:rsidRPr="002B62FB">
        <w:rPr>
          <w:rFonts w:ascii="Times New Roman" w:hAnsi="Times New Roman"/>
          <w:lang w:val="ru-RU"/>
        </w:rPr>
        <w:t xml:space="preserve"> годов» подготовлен на трехлетний период в «программном» формате с учетом распределения бюджетных ассигнований главными распорядителями бюджетных средств по мероприятиям муниципальных программ и непрограммным направлениям деятельности. Доля расходов, распределенных по муниципальным программам, в общем объеме расходов бюджета муниципального района «</w:t>
      </w:r>
      <w:proofErr w:type="spellStart"/>
      <w:r w:rsidR="00D54AB8" w:rsidRPr="002B62FB">
        <w:rPr>
          <w:rFonts w:ascii="Times New Roman" w:hAnsi="Times New Roman"/>
          <w:lang w:val="ru-RU"/>
        </w:rPr>
        <w:t>Хилокский</w:t>
      </w:r>
      <w:proofErr w:type="spellEnd"/>
      <w:r w:rsidR="00D54AB8" w:rsidRPr="002B62FB">
        <w:rPr>
          <w:rFonts w:ascii="Times New Roman" w:hAnsi="Times New Roman"/>
          <w:lang w:val="ru-RU"/>
        </w:rPr>
        <w:t xml:space="preserve"> район» составляет </w:t>
      </w:r>
      <w:r w:rsidR="00117093">
        <w:rPr>
          <w:rFonts w:ascii="Times New Roman" w:hAnsi="Times New Roman"/>
          <w:lang w:val="ru-RU"/>
        </w:rPr>
        <w:t>96,5</w:t>
      </w:r>
      <w:r w:rsidR="00D54AB8" w:rsidRPr="002B62FB">
        <w:rPr>
          <w:rFonts w:ascii="Times New Roman" w:hAnsi="Times New Roman"/>
          <w:lang w:val="ru-RU"/>
        </w:rPr>
        <w:t xml:space="preserve"> процента. </w:t>
      </w:r>
    </w:p>
    <w:p w:rsidR="00D54AB8" w:rsidRPr="002B62FB" w:rsidRDefault="00E65FA2" w:rsidP="00E65FA2">
      <w:pPr>
        <w:spacing w:after="0" w:line="240" w:lineRule="auto"/>
        <w:ind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</w:t>
      </w:r>
      <w:r w:rsidR="00D54AB8" w:rsidRPr="002B62FB">
        <w:rPr>
          <w:rFonts w:ascii="Times New Roman" w:hAnsi="Times New Roman"/>
          <w:lang w:val="ru-RU"/>
        </w:rPr>
        <w:t xml:space="preserve"> Проект бюджета согласно ст. 169 Бюджетного Кодекса РФ составляется на основе прогноза социально-экономического развития в целях финансового обеспечения расходных обязательств. </w:t>
      </w:r>
    </w:p>
    <w:p w:rsidR="00D54AB8" w:rsidRPr="002B62FB" w:rsidRDefault="00E65FA2" w:rsidP="00E65FA2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</w:t>
      </w:r>
      <w:r w:rsidR="00D54AB8" w:rsidRPr="002B62FB">
        <w:rPr>
          <w:rFonts w:ascii="Times New Roman" w:hAnsi="Times New Roman"/>
          <w:lang w:val="ru-RU"/>
        </w:rPr>
        <w:t xml:space="preserve">Согласно ч. 3 ст. 173 Бюджетного Кодекса РФ, п. 2.6.  </w:t>
      </w:r>
      <w:r w:rsidR="00D54AB8" w:rsidRPr="002B62FB">
        <w:rPr>
          <w:rStyle w:val="blk"/>
          <w:rFonts w:ascii="Times New Roman" w:hAnsi="Times New Roman"/>
          <w:lang w:val="ru-RU"/>
        </w:rPr>
        <w:t xml:space="preserve">Порядка  </w:t>
      </w:r>
      <w:r w:rsidR="00D54AB8" w:rsidRPr="002B62FB">
        <w:rPr>
          <w:rFonts w:ascii="Times New Roman" w:hAnsi="Times New Roman"/>
          <w:lang w:val="ru-RU"/>
        </w:rPr>
        <w:t>прогноз социально-экономического развития муниципального образования одобряется местной администрацией одновременно с принятием решения о внесении проекта бюджета в представительный орган. Прогноз социально-экономического развития муниципального района на 202</w:t>
      </w:r>
      <w:r w:rsidR="005500ED">
        <w:rPr>
          <w:rFonts w:ascii="Times New Roman" w:hAnsi="Times New Roman"/>
          <w:lang w:val="ru-RU"/>
        </w:rPr>
        <w:t xml:space="preserve">6 </w:t>
      </w:r>
      <w:r w:rsidR="00D54AB8" w:rsidRPr="002B62FB">
        <w:rPr>
          <w:rFonts w:ascii="Times New Roman" w:hAnsi="Times New Roman"/>
          <w:lang w:val="ru-RU"/>
        </w:rPr>
        <w:t>год и плановый период 202</w:t>
      </w:r>
      <w:r w:rsidR="005500ED">
        <w:rPr>
          <w:rFonts w:ascii="Times New Roman" w:hAnsi="Times New Roman"/>
          <w:lang w:val="ru-RU"/>
        </w:rPr>
        <w:t>7</w:t>
      </w:r>
      <w:r w:rsidR="00D54AB8" w:rsidRPr="002B62FB">
        <w:rPr>
          <w:rFonts w:ascii="Times New Roman" w:hAnsi="Times New Roman"/>
          <w:lang w:val="ru-RU"/>
        </w:rPr>
        <w:t xml:space="preserve"> и 202</w:t>
      </w:r>
      <w:r w:rsidR="005500ED">
        <w:rPr>
          <w:rFonts w:ascii="Times New Roman" w:hAnsi="Times New Roman"/>
          <w:lang w:val="ru-RU"/>
        </w:rPr>
        <w:t>8</w:t>
      </w:r>
      <w:r w:rsidR="00D54AB8" w:rsidRPr="002B62FB">
        <w:rPr>
          <w:rFonts w:ascii="Times New Roman" w:hAnsi="Times New Roman"/>
          <w:lang w:val="ru-RU"/>
        </w:rPr>
        <w:t xml:space="preserve"> годов одобрен распоряжением  Администрации </w:t>
      </w:r>
      <w:proofErr w:type="spellStart"/>
      <w:r w:rsidR="005500ED">
        <w:rPr>
          <w:rFonts w:ascii="Times New Roman" w:hAnsi="Times New Roman"/>
          <w:lang w:val="ru-RU"/>
        </w:rPr>
        <w:t>Хилокского</w:t>
      </w:r>
      <w:proofErr w:type="spellEnd"/>
      <w:r w:rsidR="005500ED">
        <w:rPr>
          <w:rFonts w:ascii="Times New Roman" w:hAnsi="Times New Roman"/>
          <w:lang w:val="ru-RU"/>
        </w:rPr>
        <w:t xml:space="preserve"> муниципального округа</w:t>
      </w:r>
      <w:r w:rsidR="00D54AB8" w:rsidRPr="002B62FB">
        <w:rPr>
          <w:rFonts w:ascii="Times New Roman" w:hAnsi="Times New Roman"/>
          <w:lang w:val="ru-RU"/>
        </w:rPr>
        <w:t xml:space="preserve"> 1</w:t>
      </w:r>
      <w:r w:rsidR="005500ED">
        <w:rPr>
          <w:rFonts w:ascii="Times New Roman" w:hAnsi="Times New Roman"/>
          <w:lang w:val="ru-RU"/>
        </w:rPr>
        <w:t>3</w:t>
      </w:r>
      <w:r w:rsidR="00D54AB8" w:rsidRPr="002B62FB">
        <w:rPr>
          <w:rFonts w:ascii="Times New Roman" w:hAnsi="Times New Roman"/>
          <w:lang w:val="ru-RU"/>
        </w:rPr>
        <w:t>.11.202</w:t>
      </w:r>
      <w:r w:rsidR="005500ED">
        <w:rPr>
          <w:rFonts w:ascii="Times New Roman" w:hAnsi="Times New Roman"/>
          <w:lang w:val="ru-RU"/>
        </w:rPr>
        <w:t>5</w:t>
      </w:r>
      <w:r w:rsidR="00D54AB8" w:rsidRPr="002B62FB">
        <w:rPr>
          <w:rFonts w:ascii="Times New Roman" w:hAnsi="Times New Roman"/>
          <w:lang w:val="ru-RU"/>
        </w:rPr>
        <w:t xml:space="preserve"> года № </w:t>
      </w:r>
      <w:r w:rsidR="005500ED">
        <w:rPr>
          <w:rFonts w:ascii="Times New Roman" w:hAnsi="Times New Roman"/>
          <w:lang w:val="ru-RU"/>
        </w:rPr>
        <w:t>202</w:t>
      </w:r>
      <w:r w:rsidR="00D54AB8" w:rsidRPr="002B62FB">
        <w:rPr>
          <w:rFonts w:ascii="Times New Roman" w:hAnsi="Times New Roman"/>
          <w:lang w:val="ru-RU"/>
        </w:rPr>
        <w:t xml:space="preserve">-р и размещен на сайте </w:t>
      </w:r>
      <w:r w:rsidR="005500ED">
        <w:rPr>
          <w:rFonts w:ascii="Times New Roman" w:hAnsi="Times New Roman"/>
          <w:lang w:val="ru-RU"/>
        </w:rPr>
        <w:t>ХМО</w:t>
      </w:r>
      <w:r w:rsidR="00D54AB8" w:rsidRPr="002B62FB">
        <w:rPr>
          <w:rFonts w:ascii="Times New Roman" w:hAnsi="Times New Roman"/>
          <w:lang w:val="ru-RU"/>
        </w:rPr>
        <w:t>.</w:t>
      </w:r>
    </w:p>
    <w:p w:rsidR="00D54AB8" w:rsidRPr="002B62FB" w:rsidRDefault="00D54AB8" w:rsidP="00E65FA2">
      <w:pPr>
        <w:spacing w:after="0" w:line="240" w:lineRule="auto"/>
        <w:ind w:firstLine="0"/>
        <w:jc w:val="both"/>
        <w:rPr>
          <w:rFonts w:ascii="Times New Roman" w:hAnsi="Times New Roman"/>
          <w:lang w:val="ru-RU"/>
        </w:rPr>
      </w:pPr>
      <w:r w:rsidRPr="002B62FB">
        <w:rPr>
          <w:rFonts w:ascii="Times New Roman" w:hAnsi="Times New Roman"/>
          <w:lang w:val="ru-RU"/>
        </w:rPr>
        <w:t xml:space="preserve">           Основные направления бюджетной, налоговой и долговой политики </w:t>
      </w:r>
      <w:proofErr w:type="spellStart"/>
      <w:r w:rsidR="005500ED">
        <w:rPr>
          <w:rFonts w:ascii="Times New Roman" w:hAnsi="Times New Roman"/>
          <w:lang w:val="ru-RU"/>
        </w:rPr>
        <w:t>Хилокского</w:t>
      </w:r>
      <w:proofErr w:type="spellEnd"/>
      <w:r w:rsidR="005500ED">
        <w:rPr>
          <w:rFonts w:ascii="Times New Roman" w:hAnsi="Times New Roman"/>
          <w:lang w:val="ru-RU"/>
        </w:rPr>
        <w:t xml:space="preserve"> муниципального округа</w:t>
      </w:r>
      <w:r w:rsidRPr="002B62FB">
        <w:rPr>
          <w:rFonts w:ascii="Times New Roman" w:hAnsi="Times New Roman"/>
          <w:lang w:val="ru-RU"/>
        </w:rPr>
        <w:t xml:space="preserve"> на 202</w:t>
      </w:r>
      <w:r w:rsidR="005500ED">
        <w:rPr>
          <w:rFonts w:ascii="Times New Roman" w:hAnsi="Times New Roman"/>
          <w:lang w:val="ru-RU"/>
        </w:rPr>
        <w:t>6</w:t>
      </w:r>
      <w:r w:rsidRPr="002B62FB">
        <w:rPr>
          <w:rFonts w:ascii="Times New Roman" w:hAnsi="Times New Roman"/>
          <w:lang w:val="ru-RU"/>
        </w:rPr>
        <w:t xml:space="preserve"> год и плановый период 202</w:t>
      </w:r>
      <w:r w:rsidR="005500ED">
        <w:rPr>
          <w:rFonts w:ascii="Times New Roman" w:hAnsi="Times New Roman"/>
          <w:lang w:val="ru-RU"/>
        </w:rPr>
        <w:t>7</w:t>
      </w:r>
      <w:r w:rsidRPr="002B62FB">
        <w:rPr>
          <w:rFonts w:ascii="Times New Roman" w:hAnsi="Times New Roman"/>
          <w:lang w:val="ru-RU"/>
        </w:rPr>
        <w:t xml:space="preserve"> и 202</w:t>
      </w:r>
      <w:r w:rsidR="005500ED">
        <w:rPr>
          <w:rFonts w:ascii="Times New Roman" w:hAnsi="Times New Roman"/>
          <w:lang w:val="ru-RU"/>
        </w:rPr>
        <w:t>8</w:t>
      </w:r>
      <w:r w:rsidRPr="002B62FB">
        <w:rPr>
          <w:rFonts w:ascii="Times New Roman" w:hAnsi="Times New Roman"/>
          <w:lang w:val="ru-RU"/>
        </w:rPr>
        <w:t xml:space="preserve"> годов утвержденные распоряжением Администрации </w:t>
      </w:r>
      <w:proofErr w:type="spellStart"/>
      <w:r w:rsidR="005500ED">
        <w:rPr>
          <w:rFonts w:ascii="Times New Roman" w:hAnsi="Times New Roman"/>
          <w:lang w:val="ru-RU"/>
        </w:rPr>
        <w:t>Хилокского</w:t>
      </w:r>
      <w:proofErr w:type="spellEnd"/>
      <w:r w:rsidR="005500ED">
        <w:rPr>
          <w:rFonts w:ascii="Times New Roman" w:hAnsi="Times New Roman"/>
          <w:lang w:val="ru-RU"/>
        </w:rPr>
        <w:t xml:space="preserve"> муниципального округа </w:t>
      </w:r>
      <w:r w:rsidRPr="002B62FB">
        <w:rPr>
          <w:rFonts w:ascii="Times New Roman" w:hAnsi="Times New Roman"/>
          <w:lang w:val="ru-RU"/>
        </w:rPr>
        <w:t xml:space="preserve"> </w:t>
      </w:r>
      <w:r w:rsidR="005500ED">
        <w:rPr>
          <w:rFonts w:ascii="Times New Roman" w:hAnsi="Times New Roman"/>
          <w:lang w:val="ru-RU"/>
        </w:rPr>
        <w:t>30</w:t>
      </w:r>
      <w:r w:rsidRPr="002B62FB">
        <w:rPr>
          <w:rFonts w:ascii="Times New Roman" w:hAnsi="Times New Roman"/>
          <w:lang w:val="ru-RU"/>
        </w:rPr>
        <w:t xml:space="preserve"> </w:t>
      </w:r>
      <w:r w:rsidR="005500ED">
        <w:rPr>
          <w:rFonts w:ascii="Times New Roman" w:hAnsi="Times New Roman"/>
          <w:lang w:val="ru-RU"/>
        </w:rPr>
        <w:t>октября</w:t>
      </w:r>
      <w:r w:rsidRPr="002B62FB">
        <w:rPr>
          <w:rFonts w:ascii="Times New Roman" w:hAnsi="Times New Roman"/>
          <w:lang w:val="ru-RU"/>
        </w:rPr>
        <w:t xml:space="preserve"> 202</w:t>
      </w:r>
      <w:r w:rsidR="005500ED">
        <w:rPr>
          <w:rFonts w:ascii="Times New Roman" w:hAnsi="Times New Roman"/>
          <w:lang w:val="ru-RU"/>
        </w:rPr>
        <w:t>5</w:t>
      </w:r>
      <w:r w:rsidRPr="002B62FB">
        <w:rPr>
          <w:rFonts w:ascii="Times New Roman" w:hAnsi="Times New Roman"/>
          <w:lang w:val="ru-RU"/>
        </w:rPr>
        <w:t xml:space="preserve"> года № </w:t>
      </w:r>
      <w:r w:rsidR="005500ED">
        <w:rPr>
          <w:rFonts w:ascii="Times New Roman" w:hAnsi="Times New Roman"/>
          <w:lang w:val="ru-RU"/>
        </w:rPr>
        <w:t>193</w:t>
      </w:r>
      <w:r w:rsidRPr="002B62FB">
        <w:rPr>
          <w:rFonts w:ascii="Times New Roman" w:hAnsi="Times New Roman"/>
          <w:lang w:val="ru-RU"/>
        </w:rPr>
        <w:t xml:space="preserve">-р. </w:t>
      </w:r>
    </w:p>
    <w:p w:rsidR="00D54AB8" w:rsidRPr="002B62FB" w:rsidRDefault="00E65FA2" w:rsidP="00E65FA2">
      <w:pPr>
        <w:spacing w:after="0" w:line="240" w:lineRule="auto"/>
        <w:ind w:firstLine="0"/>
        <w:jc w:val="both"/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lang w:val="ru-RU"/>
        </w:rPr>
        <w:t xml:space="preserve">          </w:t>
      </w:r>
      <w:r w:rsidR="00D54AB8" w:rsidRPr="002B62FB">
        <w:rPr>
          <w:rFonts w:ascii="Times New Roman" w:hAnsi="Times New Roman"/>
          <w:lang w:val="ru-RU"/>
        </w:rPr>
        <w:t xml:space="preserve">  Согласно требованиям п.1 ст.184.1 БК РФ в проекте решения о бюджете определены основные характеристики бюджета </w:t>
      </w:r>
      <w:r w:rsidR="005500ED">
        <w:rPr>
          <w:rFonts w:ascii="Times New Roman" w:hAnsi="Times New Roman"/>
          <w:lang w:val="ru-RU"/>
        </w:rPr>
        <w:t>округа</w:t>
      </w:r>
      <w:r w:rsidR="00D54AB8" w:rsidRPr="002B62FB">
        <w:rPr>
          <w:rFonts w:ascii="Times New Roman" w:hAnsi="Times New Roman"/>
          <w:lang w:val="ru-RU"/>
        </w:rPr>
        <w:t xml:space="preserve"> на очередной финансовый год, к которым относятся общий объем доходов, общий объем расходов, дефицит (профицит) бюджета.   Бюджет принят с превышением доходов над расходами (профицит)  на сумму гашения основного долга по кредитам на 202</w:t>
      </w:r>
      <w:r w:rsidR="005500ED">
        <w:rPr>
          <w:rFonts w:ascii="Times New Roman" w:hAnsi="Times New Roman"/>
          <w:lang w:val="ru-RU"/>
        </w:rPr>
        <w:t>6</w:t>
      </w:r>
      <w:r w:rsidR="00D54AB8" w:rsidRPr="002B62FB">
        <w:rPr>
          <w:rFonts w:ascii="Times New Roman" w:hAnsi="Times New Roman"/>
          <w:lang w:val="ru-RU"/>
        </w:rPr>
        <w:t xml:space="preserve"> год – 4836,0 тыс. рублей, на 202</w:t>
      </w:r>
      <w:r w:rsidR="005500ED">
        <w:rPr>
          <w:rFonts w:ascii="Times New Roman" w:hAnsi="Times New Roman"/>
          <w:lang w:val="ru-RU"/>
        </w:rPr>
        <w:t>7</w:t>
      </w:r>
      <w:r w:rsidR="00D54AB8" w:rsidRPr="002B62FB">
        <w:rPr>
          <w:rFonts w:ascii="Times New Roman" w:hAnsi="Times New Roman"/>
          <w:lang w:val="ru-RU"/>
        </w:rPr>
        <w:t xml:space="preserve"> год –4836,0 тыс. рублей, на 202</w:t>
      </w:r>
      <w:r w:rsidR="005500ED">
        <w:rPr>
          <w:rFonts w:ascii="Times New Roman" w:hAnsi="Times New Roman"/>
          <w:lang w:val="ru-RU"/>
        </w:rPr>
        <w:t>8</w:t>
      </w:r>
      <w:r w:rsidR="00D54AB8" w:rsidRPr="002B62FB">
        <w:rPr>
          <w:rFonts w:ascii="Times New Roman" w:hAnsi="Times New Roman"/>
          <w:lang w:val="ru-RU"/>
        </w:rPr>
        <w:t xml:space="preserve"> год- 4836,0 тыс. рублей. </w:t>
      </w:r>
    </w:p>
    <w:p w:rsidR="00BE0C8B" w:rsidRDefault="003F393D" w:rsidP="00BE0C8B">
      <w:pPr>
        <w:spacing w:after="0" w:line="240" w:lineRule="auto"/>
        <w:ind w:firstLine="0"/>
        <w:jc w:val="both"/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bCs/>
          <w:iCs/>
          <w:lang w:val="ru-RU"/>
        </w:rPr>
        <w:t xml:space="preserve">         </w:t>
      </w:r>
      <w:r w:rsidR="00D54AB8" w:rsidRPr="002B62FB">
        <w:rPr>
          <w:rFonts w:ascii="Times New Roman" w:hAnsi="Times New Roman"/>
          <w:bCs/>
          <w:iCs/>
          <w:lang w:val="ru-RU"/>
        </w:rPr>
        <w:t xml:space="preserve">   Проектом решения о бюджете доходы прогнозируются:                         </w:t>
      </w:r>
    </w:p>
    <w:p w:rsidR="00BE0C8B" w:rsidRPr="00BE0C8B" w:rsidRDefault="00BE0C8B" w:rsidP="00BE0C8B">
      <w:pPr>
        <w:spacing w:after="0" w:line="240" w:lineRule="auto"/>
        <w:ind w:firstLine="0"/>
        <w:jc w:val="both"/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bCs/>
          <w:iCs/>
          <w:lang w:val="ru-RU"/>
        </w:rPr>
        <w:t xml:space="preserve">            </w:t>
      </w:r>
      <w:r w:rsidRPr="00BE0C8B">
        <w:rPr>
          <w:rFonts w:ascii="Times New Roman" w:hAnsi="Times New Roman"/>
          <w:bCs/>
          <w:iCs/>
          <w:sz w:val="24"/>
          <w:szCs w:val="24"/>
          <w:lang w:val="ru-RU"/>
        </w:rPr>
        <w:t>на</w:t>
      </w:r>
      <w:r w:rsidRPr="00BE0C8B"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2026 год в  объеме  1 365 057,20 тыс. рублей, </w:t>
      </w:r>
      <w:r w:rsidRPr="00BE0C8B">
        <w:rPr>
          <w:rFonts w:ascii="Times New Roman" w:hAnsi="Times New Roman"/>
          <w:sz w:val="24"/>
          <w:szCs w:val="24"/>
          <w:lang w:val="ru-RU"/>
        </w:rPr>
        <w:t xml:space="preserve"> в том числе: финансовая помощь из бюджетов другого уровня составляет 757871,1  тыс. рублей (55,5% от общей суммы доходной базы), налоговые, неналоговые доходы  района– 607186,10 тыс. рублей (44,5 %);</w:t>
      </w:r>
    </w:p>
    <w:p w:rsidR="00BE0C8B" w:rsidRPr="00BE0C8B" w:rsidRDefault="00BE0C8B" w:rsidP="00BE0C8B">
      <w:p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BE0C8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       </w:t>
      </w:r>
      <w:r w:rsidRPr="00BE0C8B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Pr="00BE0C8B">
        <w:rPr>
          <w:rFonts w:ascii="Times New Roman" w:hAnsi="Times New Roman"/>
          <w:b/>
          <w:sz w:val="24"/>
          <w:szCs w:val="24"/>
          <w:lang w:val="ru-RU"/>
        </w:rPr>
        <w:t>2027 год в  объеме  1</w:t>
      </w:r>
      <w:r w:rsidRPr="00BE0C8B">
        <w:rPr>
          <w:rFonts w:ascii="Times New Roman" w:hAnsi="Times New Roman"/>
          <w:b/>
          <w:sz w:val="24"/>
          <w:szCs w:val="24"/>
        </w:rPr>
        <w:t> </w:t>
      </w:r>
      <w:r w:rsidRPr="00BE0C8B">
        <w:rPr>
          <w:rFonts w:ascii="Times New Roman" w:hAnsi="Times New Roman"/>
          <w:b/>
          <w:sz w:val="24"/>
          <w:szCs w:val="24"/>
          <w:lang w:val="ru-RU"/>
        </w:rPr>
        <w:t>356 204,20 тыс. рублей</w:t>
      </w:r>
      <w:r w:rsidRPr="00BE0C8B">
        <w:rPr>
          <w:rFonts w:ascii="Times New Roman" w:hAnsi="Times New Roman"/>
          <w:sz w:val="24"/>
          <w:szCs w:val="24"/>
          <w:lang w:val="ru-RU"/>
        </w:rPr>
        <w:t xml:space="preserve">,  в том числе: финансовая помощь из бюджетов другого уровня составляет 671107,3 тыс. рублей (49,5% от общей суммы доходной базы), налоговые, неналоговые доходы  района– 685096,9 тыс. рублей (50,5 %). </w:t>
      </w:r>
    </w:p>
    <w:p w:rsidR="00BE0C8B" w:rsidRPr="00BE0C8B" w:rsidRDefault="00BE0C8B" w:rsidP="00BE0C8B">
      <w:p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 </w:t>
      </w:r>
      <w:r w:rsidRPr="00BE0C8B">
        <w:rPr>
          <w:rFonts w:ascii="Times New Roman" w:hAnsi="Times New Roman"/>
          <w:sz w:val="24"/>
          <w:szCs w:val="24"/>
          <w:lang w:val="ru-RU"/>
        </w:rPr>
        <w:t>на 2028 год в  объеме  1 396 714,00 тыс. рублей,  в том числе: финансовая помощь из бюджетов другого уровня составляет 662785,9 тыс. рублей (47,5% от общей суммы доходной базы), налоговые, неналоговые доходы  района– 733928,1 тыс. рублей (52,5 %).</w:t>
      </w:r>
    </w:p>
    <w:p w:rsidR="00D54AB8" w:rsidRPr="002B62FB" w:rsidRDefault="003F393D" w:rsidP="003F393D">
      <w:pPr>
        <w:spacing w:after="0" w:line="240" w:lineRule="auto"/>
        <w:ind w:left="-142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</w:t>
      </w:r>
      <w:proofErr w:type="gramStart"/>
      <w:r w:rsidR="00D54AB8" w:rsidRPr="002B62FB">
        <w:rPr>
          <w:rFonts w:ascii="Times New Roman" w:hAnsi="Times New Roman"/>
          <w:lang w:val="ru-RU"/>
        </w:rPr>
        <w:t xml:space="preserve">Налоговые и неналоговые доходы бюджета района рассчитаны в соответствии  с применением показателей социально-экономического развития муниципального района, согласованных с Министерством </w:t>
      </w:r>
      <w:r w:rsidR="00BE0C8B">
        <w:rPr>
          <w:rFonts w:ascii="Times New Roman" w:hAnsi="Times New Roman"/>
          <w:lang w:val="ru-RU"/>
        </w:rPr>
        <w:t>планирования и</w:t>
      </w:r>
      <w:r w:rsidR="00D54AB8" w:rsidRPr="002B62FB">
        <w:rPr>
          <w:rFonts w:ascii="Times New Roman" w:hAnsi="Times New Roman"/>
          <w:lang w:val="ru-RU"/>
        </w:rPr>
        <w:t xml:space="preserve"> развития Забайкальского края; нормативов отчислений от налогов и сборов, установленных Бюджетным кодексом Российской Федерации; прогнозных показателей поступления доходов бюджета.  </w:t>
      </w:r>
      <w:proofErr w:type="gramEnd"/>
    </w:p>
    <w:p w:rsidR="00D54AB8" w:rsidRPr="002B62FB" w:rsidRDefault="003F393D" w:rsidP="003F393D">
      <w:pPr>
        <w:tabs>
          <w:tab w:val="left" w:pos="1000"/>
        </w:tabs>
        <w:autoSpaceDE w:val="0"/>
        <w:autoSpaceDN w:val="0"/>
        <w:adjustRightInd w:val="0"/>
        <w:spacing w:line="240" w:lineRule="auto"/>
        <w:ind w:left="-142" w:firstLine="0"/>
        <w:jc w:val="both"/>
        <w:outlineLvl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="00D54AB8" w:rsidRPr="002B62FB">
        <w:rPr>
          <w:rFonts w:ascii="Times New Roman" w:hAnsi="Times New Roman"/>
          <w:lang w:val="ru-RU"/>
        </w:rPr>
        <w:t xml:space="preserve">  </w:t>
      </w:r>
      <w:proofErr w:type="gramStart"/>
      <w:r w:rsidR="00D54AB8" w:rsidRPr="002B62FB">
        <w:rPr>
          <w:rFonts w:ascii="Times New Roman" w:hAnsi="Times New Roman"/>
          <w:lang w:val="ru-RU"/>
        </w:rPr>
        <w:t>Объем поступлений налоговых, неналоговых доходов планируются  в 202</w:t>
      </w:r>
      <w:r w:rsidR="00BE0C8B">
        <w:rPr>
          <w:rFonts w:ascii="Times New Roman" w:hAnsi="Times New Roman"/>
          <w:lang w:val="ru-RU"/>
        </w:rPr>
        <w:t xml:space="preserve">6 </w:t>
      </w:r>
      <w:r w:rsidR="00D54AB8" w:rsidRPr="002B62FB">
        <w:rPr>
          <w:rFonts w:ascii="Times New Roman" w:hAnsi="Times New Roman"/>
          <w:lang w:val="ru-RU"/>
        </w:rPr>
        <w:t>году с ростом к  ожидаемому поступления текущего года на 12,</w:t>
      </w:r>
      <w:r w:rsidR="00BE0C8B">
        <w:rPr>
          <w:rFonts w:ascii="Times New Roman" w:hAnsi="Times New Roman"/>
          <w:lang w:val="ru-RU"/>
        </w:rPr>
        <w:t>8</w:t>
      </w:r>
      <w:r w:rsidR="00D54AB8" w:rsidRPr="002B62FB">
        <w:rPr>
          <w:rFonts w:ascii="Times New Roman" w:hAnsi="Times New Roman"/>
          <w:lang w:val="ru-RU"/>
        </w:rPr>
        <w:t>% , с ростом к исполнению 202</w:t>
      </w:r>
      <w:r w:rsidR="00BE0C8B">
        <w:rPr>
          <w:rFonts w:ascii="Times New Roman" w:hAnsi="Times New Roman"/>
          <w:lang w:val="ru-RU"/>
        </w:rPr>
        <w:t>4</w:t>
      </w:r>
      <w:r w:rsidR="00D54AB8" w:rsidRPr="002B62FB">
        <w:rPr>
          <w:rFonts w:ascii="Times New Roman" w:hAnsi="Times New Roman"/>
          <w:lang w:val="ru-RU"/>
        </w:rPr>
        <w:t xml:space="preserve"> года на </w:t>
      </w:r>
      <w:r w:rsidR="00BE0C8B">
        <w:rPr>
          <w:rFonts w:ascii="Times New Roman" w:hAnsi="Times New Roman"/>
          <w:lang w:val="ru-RU"/>
        </w:rPr>
        <w:t>32,0</w:t>
      </w:r>
      <w:r w:rsidR="00D54AB8" w:rsidRPr="002B62FB">
        <w:rPr>
          <w:rFonts w:ascii="Times New Roman" w:hAnsi="Times New Roman"/>
          <w:lang w:val="ru-RU"/>
        </w:rPr>
        <w:t>%. Отмечается положительная динамика роста прогнозируемых собственных доходов в сравнении с исполнением 202</w:t>
      </w:r>
      <w:r w:rsidR="00BE0C8B">
        <w:rPr>
          <w:rFonts w:ascii="Times New Roman" w:hAnsi="Times New Roman"/>
          <w:lang w:val="ru-RU"/>
        </w:rPr>
        <w:t>4</w:t>
      </w:r>
      <w:r w:rsidR="00D54AB8" w:rsidRPr="002B62FB">
        <w:rPr>
          <w:rFonts w:ascii="Times New Roman" w:hAnsi="Times New Roman"/>
          <w:lang w:val="ru-RU"/>
        </w:rPr>
        <w:t xml:space="preserve"> года и ожидаемым поступлением 202</w:t>
      </w:r>
      <w:r w:rsidR="00BE0C8B">
        <w:rPr>
          <w:rFonts w:ascii="Times New Roman" w:hAnsi="Times New Roman"/>
          <w:lang w:val="ru-RU"/>
        </w:rPr>
        <w:t>5</w:t>
      </w:r>
      <w:r w:rsidR="00D54AB8" w:rsidRPr="002B62FB">
        <w:rPr>
          <w:rFonts w:ascii="Times New Roman" w:hAnsi="Times New Roman"/>
          <w:lang w:val="ru-RU"/>
        </w:rPr>
        <w:t xml:space="preserve"> года.</w:t>
      </w:r>
      <w:proofErr w:type="gramEnd"/>
    </w:p>
    <w:p w:rsidR="00D54AB8" w:rsidRPr="002B62FB" w:rsidRDefault="00D54AB8" w:rsidP="003F393D">
      <w:pPr>
        <w:tabs>
          <w:tab w:val="left" w:pos="1000"/>
        </w:tabs>
        <w:autoSpaceDE w:val="0"/>
        <w:autoSpaceDN w:val="0"/>
        <w:adjustRightInd w:val="0"/>
        <w:spacing w:line="240" w:lineRule="auto"/>
        <w:ind w:left="-142" w:firstLine="851"/>
        <w:jc w:val="both"/>
        <w:outlineLvl w:val="1"/>
        <w:rPr>
          <w:rFonts w:ascii="Times New Roman" w:hAnsi="Times New Roman"/>
          <w:lang w:val="ru-RU"/>
        </w:rPr>
      </w:pPr>
      <w:r w:rsidRPr="002B62FB">
        <w:rPr>
          <w:rFonts w:ascii="Times New Roman" w:hAnsi="Times New Roman"/>
          <w:lang w:val="ru-RU"/>
        </w:rPr>
        <w:t xml:space="preserve">  Анализ основных показателей проекта Решения о бюджете  показывает, что одним из факторов отрицательной динамики объема прогнозируемых доходов бюджета района на 202</w:t>
      </w:r>
      <w:r w:rsidR="00BE0C8B">
        <w:rPr>
          <w:rFonts w:ascii="Times New Roman" w:hAnsi="Times New Roman"/>
          <w:lang w:val="ru-RU"/>
        </w:rPr>
        <w:t>6</w:t>
      </w:r>
      <w:r w:rsidRPr="002B62FB">
        <w:rPr>
          <w:rFonts w:ascii="Times New Roman" w:hAnsi="Times New Roman"/>
          <w:lang w:val="ru-RU"/>
        </w:rPr>
        <w:t xml:space="preserve"> год и плановый период является снижение объемов безвозмездных поступлений.</w:t>
      </w:r>
    </w:p>
    <w:p w:rsidR="00D54AB8" w:rsidRDefault="00D54AB8" w:rsidP="003F393D">
      <w:pPr>
        <w:pStyle w:val="af6"/>
        <w:spacing w:line="240" w:lineRule="auto"/>
        <w:ind w:left="-142" w:right="-1" w:firstLine="851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Контрольно-счетный орган считает прогнозируемый объем поступлений на 202</w:t>
      </w:r>
      <w:r w:rsidR="00102F29">
        <w:rPr>
          <w:sz w:val="22"/>
          <w:szCs w:val="22"/>
        </w:rPr>
        <w:t>6</w:t>
      </w:r>
      <w:r>
        <w:rPr>
          <w:sz w:val="22"/>
          <w:szCs w:val="22"/>
        </w:rPr>
        <w:t xml:space="preserve"> год по налоговым и неналоговым доходам в целом обоснованным и реалистичным при условии положительной динамики макроэкономических показателей.</w:t>
      </w:r>
    </w:p>
    <w:p w:rsidR="00D54AB8" w:rsidRDefault="003F393D" w:rsidP="003F393D">
      <w:pPr>
        <w:pStyle w:val="af6"/>
        <w:spacing w:line="240" w:lineRule="auto"/>
        <w:ind w:right="-1" w:firstLine="709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D54AB8">
        <w:rPr>
          <w:sz w:val="22"/>
          <w:szCs w:val="22"/>
        </w:rPr>
        <w:t xml:space="preserve"> Расходы на 202</w:t>
      </w:r>
      <w:r w:rsidR="00102F29">
        <w:rPr>
          <w:sz w:val="22"/>
          <w:szCs w:val="22"/>
        </w:rPr>
        <w:t>6</w:t>
      </w:r>
      <w:r w:rsidR="00D54AB8">
        <w:rPr>
          <w:sz w:val="22"/>
          <w:szCs w:val="22"/>
        </w:rPr>
        <w:t xml:space="preserve"> год и плановые периоды в бюджете района планировались исходя из рассчитанного объема доходов. </w:t>
      </w:r>
    </w:p>
    <w:p w:rsidR="003F393D" w:rsidRDefault="003F393D" w:rsidP="003F393D">
      <w:pPr>
        <w:spacing w:line="240" w:lineRule="auto"/>
        <w:ind w:firstLine="709"/>
        <w:jc w:val="both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lang w:val="ru-RU"/>
        </w:rPr>
        <w:t xml:space="preserve">    </w:t>
      </w:r>
      <w:r w:rsidR="00D54AB8" w:rsidRPr="002B62FB">
        <w:rPr>
          <w:rFonts w:ascii="Times New Roman" w:hAnsi="Times New Roman"/>
          <w:lang w:val="ru-RU"/>
        </w:rPr>
        <w:t xml:space="preserve"> Проектом решения о бюджете </w:t>
      </w:r>
      <w:r w:rsidR="00D54AB8" w:rsidRPr="002B62FB">
        <w:rPr>
          <w:rFonts w:ascii="Times New Roman" w:hAnsi="Times New Roman"/>
          <w:b/>
          <w:lang w:val="ru-RU"/>
        </w:rPr>
        <w:t>расходы</w:t>
      </w:r>
      <w:r w:rsidR="00D54AB8" w:rsidRPr="002B62FB">
        <w:rPr>
          <w:rFonts w:ascii="Times New Roman" w:hAnsi="Times New Roman"/>
          <w:lang w:val="ru-RU"/>
        </w:rPr>
        <w:t xml:space="preserve"> прогнозируются </w:t>
      </w:r>
      <w:r w:rsidR="00D54AB8" w:rsidRPr="002B62FB">
        <w:rPr>
          <w:rFonts w:ascii="Times New Roman" w:hAnsi="Times New Roman"/>
          <w:b/>
          <w:lang w:val="ru-RU"/>
        </w:rPr>
        <w:t>на 202</w:t>
      </w:r>
      <w:r w:rsidR="00014DE5">
        <w:rPr>
          <w:rFonts w:ascii="Times New Roman" w:hAnsi="Times New Roman"/>
          <w:b/>
          <w:lang w:val="ru-RU"/>
        </w:rPr>
        <w:t>6</w:t>
      </w:r>
      <w:r w:rsidR="00D54AB8" w:rsidRPr="002B62FB">
        <w:rPr>
          <w:rFonts w:ascii="Times New Roman" w:hAnsi="Times New Roman"/>
          <w:b/>
          <w:lang w:val="ru-RU"/>
        </w:rPr>
        <w:t xml:space="preserve"> год </w:t>
      </w:r>
      <w:r w:rsidR="00D54AB8" w:rsidRPr="002B62FB">
        <w:rPr>
          <w:rFonts w:ascii="Times New Roman" w:hAnsi="Times New Roman"/>
          <w:lang w:val="ru-RU"/>
        </w:rPr>
        <w:t xml:space="preserve">в сумме </w:t>
      </w:r>
      <w:r w:rsidR="00014DE5">
        <w:rPr>
          <w:rFonts w:ascii="Times New Roman" w:hAnsi="Times New Roman"/>
          <w:b/>
          <w:i/>
          <w:lang w:val="ru-RU"/>
        </w:rPr>
        <w:t>1360221,2</w:t>
      </w:r>
      <w:r w:rsidR="00D54AB8" w:rsidRPr="002B62FB">
        <w:rPr>
          <w:rFonts w:ascii="Times New Roman" w:hAnsi="Times New Roman"/>
          <w:b/>
          <w:i/>
          <w:lang w:val="ru-RU"/>
        </w:rPr>
        <w:t xml:space="preserve">  тыс. рублей, </w:t>
      </w:r>
      <w:r w:rsidR="00D54AB8" w:rsidRPr="002B62FB">
        <w:rPr>
          <w:rFonts w:ascii="Times New Roman" w:hAnsi="Times New Roman"/>
          <w:lang w:val="ru-RU"/>
        </w:rPr>
        <w:t>на 202</w:t>
      </w:r>
      <w:r w:rsidR="00014DE5">
        <w:rPr>
          <w:rFonts w:ascii="Times New Roman" w:hAnsi="Times New Roman"/>
          <w:lang w:val="ru-RU"/>
        </w:rPr>
        <w:t xml:space="preserve">7 </w:t>
      </w:r>
      <w:r w:rsidR="00D54AB8" w:rsidRPr="002B62FB">
        <w:rPr>
          <w:rFonts w:ascii="Times New Roman" w:hAnsi="Times New Roman"/>
          <w:lang w:val="ru-RU"/>
        </w:rPr>
        <w:t xml:space="preserve">год в сумме </w:t>
      </w:r>
      <w:r w:rsidR="00014DE5">
        <w:rPr>
          <w:rFonts w:ascii="Times New Roman" w:hAnsi="Times New Roman"/>
          <w:b/>
          <w:i/>
          <w:lang w:val="ru-RU"/>
        </w:rPr>
        <w:t>1351368,2</w:t>
      </w:r>
      <w:r w:rsidR="00D54AB8" w:rsidRPr="002B62FB">
        <w:rPr>
          <w:rFonts w:ascii="Times New Roman" w:hAnsi="Times New Roman"/>
          <w:b/>
          <w:i/>
          <w:lang w:val="ru-RU"/>
        </w:rPr>
        <w:t xml:space="preserve">  тыс. рублей</w:t>
      </w:r>
      <w:r w:rsidR="00D54AB8" w:rsidRPr="002B62FB">
        <w:rPr>
          <w:rFonts w:ascii="Times New Roman" w:hAnsi="Times New Roman"/>
          <w:lang w:val="ru-RU"/>
        </w:rPr>
        <w:t xml:space="preserve"> и на 202</w:t>
      </w:r>
      <w:r w:rsidR="00014DE5">
        <w:rPr>
          <w:rFonts w:ascii="Times New Roman" w:hAnsi="Times New Roman"/>
          <w:lang w:val="ru-RU"/>
        </w:rPr>
        <w:t>8</w:t>
      </w:r>
      <w:r w:rsidR="00D54AB8" w:rsidRPr="002B62FB">
        <w:rPr>
          <w:rFonts w:ascii="Times New Roman" w:hAnsi="Times New Roman"/>
          <w:lang w:val="ru-RU"/>
        </w:rPr>
        <w:t xml:space="preserve"> год- </w:t>
      </w:r>
      <w:r w:rsidR="00014DE5">
        <w:rPr>
          <w:rFonts w:ascii="Times New Roman" w:hAnsi="Times New Roman"/>
          <w:b/>
          <w:i/>
          <w:lang w:val="ru-RU"/>
        </w:rPr>
        <w:t>1391878,0</w:t>
      </w:r>
      <w:r>
        <w:rPr>
          <w:rFonts w:ascii="Times New Roman" w:hAnsi="Times New Roman"/>
          <w:b/>
          <w:i/>
          <w:lang w:val="ru-RU"/>
        </w:rPr>
        <w:t xml:space="preserve"> тыс. рубле</w:t>
      </w:r>
    </w:p>
    <w:p w:rsidR="00D54AB8" w:rsidRPr="003F393D" w:rsidRDefault="003F393D" w:rsidP="003F393D">
      <w:pPr>
        <w:spacing w:line="240" w:lineRule="auto"/>
        <w:ind w:firstLine="709"/>
        <w:jc w:val="both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 xml:space="preserve"> </w:t>
      </w:r>
      <w:r w:rsidR="00D54AB8" w:rsidRPr="002B62FB">
        <w:rPr>
          <w:rFonts w:ascii="Times New Roman" w:hAnsi="Times New Roman"/>
          <w:lang w:val="ru-RU"/>
        </w:rPr>
        <w:t xml:space="preserve">  Снижение  общего объема расходов бюджета муниципального района в 202</w:t>
      </w:r>
      <w:r w:rsidR="00014DE5">
        <w:rPr>
          <w:rFonts w:ascii="Times New Roman" w:hAnsi="Times New Roman"/>
          <w:lang w:val="ru-RU"/>
        </w:rPr>
        <w:t>6</w:t>
      </w:r>
      <w:r w:rsidR="00D54AB8" w:rsidRPr="002B62FB">
        <w:rPr>
          <w:rFonts w:ascii="Times New Roman" w:hAnsi="Times New Roman"/>
          <w:lang w:val="ru-RU"/>
        </w:rPr>
        <w:t xml:space="preserve"> году в сравнении с ожидаемой оценкой 202</w:t>
      </w:r>
      <w:r w:rsidR="00014DE5">
        <w:rPr>
          <w:rFonts w:ascii="Times New Roman" w:hAnsi="Times New Roman"/>
          <w:lang w:val="ru-RU"/>
        </w:rPr>
        <w:t>5</w:t>
      </w:r>
      <w:r w:rsidR="00D54AB8" w:rsidRPr="002B62FB">
        <w:rPr>
          <w:rFonts w:ascii="Times New Roman" w:hAnsi="Times New Roman"/>
          <w:lang w:val="ru-RU"/>
        </w:rPr>
        <w:t xml:space="preserve"> года составит </w:t>
      </w:r>
      <w:r w:rsidR="00014DE5">
        <w:rPr>
          <w:rFonts w:ascii="Times New Roman" w:hAnsi="Times New Roman"/>
          <w:lang w:val="ru-RU"/>
        </w:rPr>
        <w:t>25,5</w:t>
      </w:r>
      <w:r w:rsidR="00D54AB8" w:rsidRPr="002B62FB">
        <w:rPr>
          <w:rFonts w:ascii="Times New Roman" w:hAnsi="Times New Roman"/>
          <w:lang w:val="ru-RU"/>
        </w:rPr>
        <w:t xml:space="preserve"> % или </w:t>
      </w:r>
      <w:r w:rsidR="00014DE5">
        <w:rPr>
          <w:rFonts w:ascii="Times New Roman" w:hAnsi="Times New Roman"/>
          <w:lang w:val="ru-RU"/>
        </w:rPr>
        <w:t>466222,9</w:t>
      </w:r>
      <w:r w:rsidR="00D54AB8" w:rsidRPr="002B62FB">
        <w:rPr>
          <w:rFonts w:ascii="Times New Roman" w:hAnsi="Times New Roman"/>
          <w:lang w:val="ru-RU"/>
        </w:rPr>
        <w:t xml:space="preserve"> тыс. рублей.</w:t>
      </w:r>
    </w:p>
    <w:p w:rsidR="00D54AB8" w:rsidRPr="002B62FB" w:rsidRDefault="003F393D" w:rsidP="003F393D">
      <w:pPr>
        <w:spacing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</w:t>
      </w:r>
      <w:r w:rsidR="00D54AB8" w:rsidRPr="002B62FB">
        <w:rPr>
          <w:rFonts w:ascii="Times New Roman" w:hAnsi="Times New Roman"/>
          <w:lang w:val="ru-RU"/>
        </w:rPr>
        <w:t xml:space="preserve"> В сравнении с исполнением 202</w:t>
      </w:r>
      <w:r w:rsidR="00014DE5">
        <w:rPr>
          <w:rFonts w:ascii="Times New Roman" w:hAnsi="Times New Roman"/>
          <w:lang w:val="ru-RU"/>
        </w:rPr>
        <w:t>4</w:t>
      </w:r>
      <w:r w:rsidR="00D54AB8" w:rsidRPr="002B62FB">
        <w:rPr>
          <w:rFonts w:ascii="Times New Roman" w:hAnsi="Times New Roman"/>
          <w:lang w:val="ru-RU"/>
        </w:rPr>
        <w:t xml:space="preserve"> года расходы прогнозируются со снижением на </w:t>
      </w:r>
      <w:r w:rsidR="00014DE5">
        <w:rPr>
          <w:rFonts w:ascii="Times New Roman" w:hAnsi="Times New Roman"/>
          <w:lang w:val="ru-RU"/>
        </w:rPr>
        <w:t>23,6</w:t>
      </w:r>
      <w:r w:rsidR="00D54AB8" w:rsidRPr="002B62FB">
        <w:rPr>
          <w:rFonts w:ascii="Times New Roman" w:hAnsi="Times New Roman"/>
          <w:lang w:val="ru-RU"/>
        </w:rPr>
        <w:t xml:space="preserve">%  или на </w:t>
      </w:r>
      <w:r w:rsidR="00014DE5">
        <w:rPr>
          <w:rFonts w:ascii="Times New Roman" w:hAnsi="Times New Roman"/>
          <w:lang w:val="ru-RU"/>
        </w:rPr>
        <w:t>420737,2</w:t>
      </w:r>
      <w:r w:rsidR="00D54AB8" w:rsidRPr="002B62FB">
        <w:rPr>
          <w:rFonts w:ascii="Times New Roman" w:hAnsi="Times New Roman"/>
          <w:lang w:val="ru-RU"/>
        </w:rPr>
        <w:t xml:space="preserve"> тыс. рублей.</w:t>
      </w:r>
    </w:p>
    <w:p w:rsidR="003F393D" w:rsidRDefault="003F393D" w:rsidP="003F393D">
      <w:pPr>
        <w:spacing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</w:t>
      </w:r>
      <w:r w:rsidR="00D54AB8" w:rsidRPr="002B62FB">
        <w:rPr>
          <w:rFonts w:ascii="Times New Roman" w:hAnsi="Times New Roman"/>
          <w:lang w:val="ru-RU"/>
        </w:rPr>
        <w:t xml:space="preserve">  Бюджет по расходам на 202</w:t>
      </w:r>
      <w:r w:rsidR="00014DE5">
        <w:rPr>
          <w:rFonts w:ascii="Times New Roman" w:hAnsi="Times New Roman"/>
          <w:lang w:val="ru-RU"/>
        </w:rPr>
        <w:t xml:space="preserve">6 </w:t>
      </w:r>
      <w:r w:rsidR="00D54AB8" w:rsidRPr="002B62FB">
        <w:rPr>
          <w:rFonts w:ascii="Times New Roman" w:hAnsi="Times New Roman"/>
          <w:lang w:val="ru-RU"/>
        </w:rPr>
        <w:t xml:space="preserve">год </w:t>
      </w:r>
      <w:proofErr w:type="gramStart"/>
      <w:r w:rsidR="00D54AB8" w:rsidRPr="002B62FB">
        <w:rPr>
          <w:rFonts w:ascii="Times New Roman" w:hAnsi="Times New Roman"/>
          <w:lang w:val="ru-RU"/>
        </w:rPr>
        <w:t>сформирован</w:t>
      </w:r>
      <w:proofErr w:type="gramEnd"/>
      <w:r w:rsidR="00D54AB8" w:rsidRPr="002B62FB">
        <w:rPr>
          <w:rFonts w:ascii="Times New Roman" w:hAnsi="Times New Roman"/>
          <w:lang w:val="ru-RU"/>
        </w:rPr>
        <w:t xml:space="preserve"> как и прежде в рамках ограниченных финансовых возможностей исходя из действующих расходных обязательств с учетом основных приоритетных расходов на оплату труда работников в среднем из расчета на </w:t>
      </w:r>
      <w:r w:rsidR="00014DE5">
        <w:rPr>
          <w:rFonts w:ascii="Times New Roman" w:hAnsi="Times New Roman"/>
          <w:lang w:val="ru-RU"/>
        </w:rPr>
        <w:t>8</w:t>
      </w:r>
      <w:r w:rsidR="00D54AB8" w:rsidRPr="002B62FB">
        <w:rPr>
          <w:rFonts w:ascii="Times New Roman" w:hAnsi="Times New Roman"/>
          <w:lang w:val="ru-RU"/>
        </w:rPr>
        <w:t xml:space="preserve"> месяцев,  исходя из нормативного ФОТ, рассчитанного от предельной численности работников; на оплату коммунальных услуг по действующим контрактам на  </w:t>
      </w:r>
      <w:r w:rsidR="00014DE5">
        <w:rPr>
          <w:rFonts w:ascii="Times New Roman" w:hAnsi="Times New Roman"/>
          <w:lang w:val="ru-RU"/>
        </w:rPr>
        <w:t>12</w:t>
      </w:r>
      <w:r w:rsidR="00D54AB8" w:rsidRPr="002B62FB">
        <w:rPr>
          <w:rFonts w:ascii="Times New Roman" w:hAnsi="Times New Roman"/>
          <w:lang w:val="ru-RU"/>
        </w:rPr>
        <w:t xml:space="preserve"> месяцев без учета ожидаемой кредиторской задолженности.</w:t>
      </w:r>
    </w:p>
    <w:p w:rsidR="00D54AB8" w:rsidRPr="002B62FB" w:rsidRDefault="00D54AB8" w:rsidP="003F393D">
      <w:pPr>
        <w:spacing w:line="240" w:lineRule="auto"/>
        <w:ind w:firstLine="709"/>
        <w:jc w:val="both"/>
        <w:rPr>
          <w:rFonts w:ascii="Times New Roman" w:hAnsi="Times New Roman"/>
          <w:lang w:val="ru-RU"/>
        </w:rPr>
      </w:pPr>
      <w:r w:rsidRPr="002B62FB">
        <w:rPr>
          <w:rFonts w:ascii="Times New Roman" w:hAnsi="Times New Roman"/>
          <w:lang w:val="ru-RU"/>
        </w:rPr>
        <w:t xml:space="preserve">   Согласно информации, представленной Комитетом по финансам, необходимая потребность в расходах бюджета на </w:t>
      </w:r>
      <w:r w:rsidR="00014DE5">
        <w:rPr>
          <w:rFonts w:ascii="Times New Roman" w:hAnsi="Times New Roman"/>
          <w:lang w:val="ru-RU"/>
        </w:rPr>
        <w:t>2026</w:t>
      </w:r>
      <w:r w:rsidRPr="002B62FB">
        <w:rPr>
          <w:rFonts w:ascii="Times New Roman" w:hAnsi="Times New Roman"/>
          <w:lang w:val="ru-RU"/>
        </w:rPr>
        <w:t xml:space="preserve"> год  составляет </w:t>
      </w:r>
      <w:r w:rsidR="00014DE5">
        <w:rPr>
          <w:rFonts w:ascii="Times New Roman" w:hAnsi="Times New Roman"/>
          <w:lang w:val="ru-RU"/>
        </w:rPr>
        <w:t>1814402,4</w:t>
      </w:r>
      <w:r w:rsidRPr="002B62FB">
        <w:rPr>
          <w:rFonts w:ascii="Times New Roman" w:hAnsi="Times New Roman"/>
          <w:lang w:val="ru-RU"/>
        </w:rPr>
        <w:t xml:space="preserve"> тыс. рублей без учета ожидаемой кредиторской задолженности по состоянию на  01.01.202</w:t>
      </w:r>
      <w:r w:rsidR="00014DE5">
        <w:rPr>
          <w:rFonts w:ascii="Times New Roman" w:hAnsi="Times New Roman"/>
          <w:lang w:val="ru-RU"/>
        </w:rPr>
        <w:t>6</w:t>
      </w:r>
      <w:r w:rsidRPr="002B62FB">
        <w:rPr>
          <w:rFonts w:ascii="Times New Roman" w:hAnsi="Times New Roman"/>
          <w:lang w:val="ru-RU"/>
        </w:rPr>
        <w:t xml:space="preserve"> года в сумме</w:t>
      </w:r>
      <w:r w:rsidRPr="002B62FB">
        <w:rPr>
          <w:rFonts w:ascii="Times New Roman" w:hAnsi="Times New Roman"/>
          <w:color w:val="FF0000"/>
          <w:lang w:val="ru-RU"/>
        </w:rPr>
        <w:t xml:space="preserve"> </w:t>
      </w:r>
      <w:r w:rsidR="00014DE5">
        <w:rPr>
          <w:rFonts w:ascii="Times New Roman" w:hAnsi="Times New Roman"/>
          <w:lang w:val="ru-RU"/>
        </w:rPr>
        <w:t>2906,5</w:t>
      </w:r>
      <w:r w:rsidRPr="002B62FB">
        <w:rPr>
          <w:rFonts w:ascii="Times New Roman" w:hAnsi="Times New Roman"/>
          <w:lang w:val="ru-RU"/>
        </w:rPr>
        <w:t xml:space="preserve"> тыс. рублей.</w:t>
      </w:r>
    </w:p>
    <w:p w:rsidR="00D54AB8" w:rsidRDefault="000B088F" w:rsidP="00014DE5">
      <w:pPr>
        <w:pStyle w:val="af8"/>
        <w:spacing w:line="240" w:lineRule="auto"/>
        <w:ind w:right="-1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</w:t>
      </w:r>
      <w:r w:rsidR="00D54AB8">
        <w:rPr>
          <w:rFonts w:ascii="Times New Roman" w:hAnsi="Times New Roman"/>
          <w:lang w:val="ru-RU"/>
        </w:rPr>
        <w:t xml:space="preserve"> Прогнозируемый объем бюджетных ассигнований дорожного фонда </w:t>
      </w:r>
      <w:r w:rsidR="00014DE5">
        <w:rPr>
          <w:rFonts w:ascii="Times New Roman" w:hAnsi="Times New Roman"/>
          <w:lang w:val="ru-RU"/>
        </w:rPr>
        <w:t>округа</w:t>
      </w:r>
      <w:r w:rsidR="00D54AB8">
        <w:rPr>
          <w:rFonts w:ascii="Times New Roman" w:hAnsi="Times New Roman"/>
          <w:lang w:val="ru-RU"/>
        </w:rPr>
        <w:t xml:space="preserve">  на 202</w:t>
      </w:r>
      <w:r w:rsidR="00014DE5">
        <w:rPr>
          <w:rFonts w:ascii="Times New Roman" w:hAnsi="Times New Roman"/>
          <w:lang w:val="ru-RU"/>
        </w:rPr>
        <w:t>6</w:t>
      </w:r>
      <w:r w:rsidR="00D54AB8">
        <w:rPr>
          <w:rFonts w:ascii="Times New Roman" w:hAnsi="Times New Roman"/>
          <w:lang w:val="ru-RU"/>
        </w:rPr>
        <w:t xml:space="preserve">  год утвержден по нормативам отчислений,  установленных Законом Забайкальского края "О бюджете Забайкальского края на 202</w:t>
      </w:r>
      <w:r w:rsidR="00014DE5">
        <w:rPr>
          <w:rFonts w:ascii="Times New Roman" w:hAnsi="Times New Roman"/>
          <w:lang w:val="ru-RU"/>
        </w:rPr>
        <w:t>6</w:t>
      </w:r>
      <w:r w:rsidR="00D54AB8">
        <w:rPr>
          <w:rFonts w:ascii="Times New Roman" w:hAnsi="Times New Roman"/>
          <w:lang w:val="ru-RU"/>
        </w:rPr>
        <w:t xml:space="preserve"> год и плановый период 202</w:t>
      </w:r>
      <w:r w:rsidR="00014DE5">
        <w:rPr>
          <w:rFonts w:ascii="Times New Roman" w:hAnsi="Times New Roman"/>
          <w:lang w:val="ru-RU"/>
        </w:rPr>
        <w:t>7</w:t>
      </w:r>
      <w:r w:rsidR="00D54AB8">
        <w:rPr>
          <w:rFonts w:ascii="Times New Roman" w:hAnsi="Times New Roman"/>
          <w:lang w:val="ru-RU"/>
        </w:rPr>
        <w:t xml:space="preserve"> и 202</w:t>
      </w:r>
      <w:r w:rsidR="00014DE5">
        <w:rPr>
          <w:rFonts w:ascii="Times New Roman" w:hAnsi="Times New Roman"/>
          <w:lang w:val="ru-RU"/>
        </w:rPr>
        <w:t>8</w:t>
      </w:r>
      <w:r w:rsidR="00D54AB8">
        <w:rPr>
          <w:rFonts w:ascii="Times New Roman" w:hAnsi="Times New Roman"/>
          <w:lang w:val="ru-RU"/>
        </w:rPr>
        <w:t xml:space="preserve"> годов и составляет </w:t>
      </w:r>
      <w:r w:rsidR="00014DE5">
        <w:rPr>
          <w:rFonts w:ascii="Times New Roman" w:hAnsi="Times New Roman"/>
          <w:lang w:val="ru-RU"/>
        </w:rPr>
        <w:t xml:space="preserve">45163,6 </w:t>
      </w:r>
      <w:r w:rsidR="00D54AB8">
        <w:rPr>
          <w:rFonts w:ascii="Times New Roman" w:hAnsi="Times New Roman"/>
          <w:lang w:val="ru-RU"/>
        </w:rPr>
        <w:t xml:space="preserve"> тыс. рублей, в том числе:</w:t>
      </w:r>
    </w:p>
    <w:p w:rsidR="00D54AB8" w:rsidRDefault="00D54AB8" w:rsidP="002B62FB">
      <w:pPr>
        <w:pStyle w:val="23"/>
        <w:spacing w:line="240" w:lineRule="auto"/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  - от акцизов– </w:t>
      </w:r>
      <w:r w:rsidR="00014DE5">
        <w:rPr>
          <w:sz w:val="22"/>
          <w:szCs w:val="22"/>
        </w:rPr>
        <w:t>45163,6</w:t>
      </w:r>
      <w:r>
        <w:rPr>
          <w:sz w:val="22"/>
          <w:szCs w:val="22"/>
        </w:rPr>
        <w:t xml:space="preserve"> тыс. рублей;</w:t>
      </w:r>
    </w:p>
    <w:p w:rsidR="000B088F" w:rsidRDefault="000B088F" w:rsidP="000B088F">
      <w:pPr>
        <w:spacing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</w:t>
      </w:r>
      <w:r w:rsidR="00D54AB8" w:rsidRPr="002B62FB">
        <w:rPr>
          <w:rFonts w:ascii="Times New Roman" w:hAnsi="Times New Roman"/>
          <w:lang w:val="ru-RU"/>
        </w:rPr>
        <w:t>Дорожный фонд на 202</w:t>
      </w:r>
      <w:r w:rsidR="00014DE5">
        <w:rPr>
          <w:rFonts w:ascii="Times New Roman" w:hAnsi="Times New Roman"/>
          <w:lang w:val="ru-RU"/>
        </w:rPr>
        <w:t>6</w:t>
      </w:r>
      <w:r w:rsidR="00D54AB8" w:rsidRPr="002B62FB">
        <w:rPr>
          <w:rFonts w:ascii="Times New Roman" w:hAnsi="Times New Roman"/>
          <w:lang w:val="ru-RU"/>
        </w:rPr>
        <w:t xml:space="preserve"> год сформирован без учета  возможного остатка  неиспользованных бюджетных ассигнований дорожного фонда муниципального района по состоянию на 01.01.202</w:t>
      </w:r>
      <w:r w:rsidR="00014DE5">
        <w:rPr>
          <w:rFonts w:ascii="Times New Roman" w:hAnsi="Times New Roman"/>
          <w:lang w:val="ru-RU"/>
        </w:rPr>
        <w:t>6</w:t>
      </w:r>
      <w:r w:rsidR="00D54AB8" w:rsidRPr="002B62FB">
        <w:rPr>
          <w:rFonts w:ascii="Times New Roman" w:hAnsi="Times New Roman"/>
          <w:lang w:val="ru-RU"/>
        </w:rPr>
        <w:t xml:space="preserve"> года. </w:t>
      </w:r>
    </w:p>
    <w:p w:rsidR="00D54AB8" w:rsidRPr="002B62FB" w:rsidRDefault="000B088F" w:rsidP="000B088F">
      <w:pPr>
        <w:spacing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</w:t>
      </w:r>
      <w:r w:rsidR="00D54AB8" w:rsidRPr="002B62FB">
        <w:rPr>
          <w:rFonts w:ascii="Times New Roman" w:hAnsi="Times New Roman"/>
          <w:lang w:val="ru-RU"/>
        </w:rPr>
        <w:t xml:space="preserve">  Контрольно-счётный орган обращает внимание на необходимость принятия на особый контроль использование  остатка бюджетных ассигнований дорожного фонда по состоянию на 01.01.202</w:t>
      </w:r>
      <w:r w:rsidR="001345D8">
        <w:rPr>
          <w:rFonts w:ascii="Times New Roman" w:hAnsi="Times New Roman"/>
          <w:lang w:val="ru-RU"/>
        </w:rPr>
        <w:t>6</w:t>
      </w:r>
      <w:r w:rsidR="00D54AB8" w:rsidRPr="002B62FB">
        <w:rPr>
          <w:rFonts w:ascii="Times New Roman" w:hAnsi="Times New Roman"/>
          <w:lang w:val="ru-RU"/>
        </w:rPr>
        <w:t xml:space="preserve"> года  в соответствии с п.5 ст. 179.4 Бюджетного кодекса РФ (неиспользованные остатки бюджетных ассигнований необходимо направить на увеличение бюджетных ассигнований дорожного фонда муниципального района на следующий финансовый год).</w:t>
      </w:r>
    </w:p>
    <w:p w:rsidR="00136F38" w:rsidRPr="00136F38" w:rsidRDefault="00136F38" w:rsidP="00136F38">
      <w:pPr>
        <w:pStyle w:val="23"/>
        <w:suppressAutoHyphens/>
        <w:spacing w:line="240" w:lineRule="auto"/>
        <w:ind w:left="0" w:right="-2" w:firstLine="851"/>
        <w:jc w:val="both"/>
        <w:rPr>
          <w:sz w:val="24"/>
          <w:szCs w:val="24"/>
        </w:rPr>
      </w:pP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="000B088F">
        <w:rPr>
          <w:rFonts w:eastAsia="Calibri"/>
          <w:bCs/>
          <w:sz w:val="22"/>
          <w:szCs w:val="22"/>
          <w:lang w:eastAsia="en-US"/>
        </w:rPr>
        <w:t xml:space="preserve"> </w:t>
      </w:r>
      <w:proofErr w:type="gramStart"/>
      <w:r w:rsidRPr="00136F38">
        <w:rPr>
          <w:rFonts w:eastAsia="Calibri"/>
          <w:bCs/>
          <w:sz w:val="24"/>
          <w:szCs w:val="24"/>
          <w:lang w:eastAsia="en-US"/>
        </w:rPr>
        <w:t>Контроль за</w:t>
      </w:r>
      <w:proofErr w:type="gramEnd"/>
      <w:r w:rsidRPr="00136F38">
        <w:rPr>
          <w:rFonts w:eastAsia="Calibri"/>
          <w:bCs/>
          <w:sz w:val="24"/>
          <w:szCs w:val="24"/>
          <w:lang w:eastAsia="en-US"/>
        </w:rPr>
        <w:t xml:space="preserve"> ходом  разработки, формирования и реализации муниципальных программ  осуществляется отделом экономики и сельского хозяйства Администрации </w:t>
      </w:r>
      <w:proofErr w:type="spellStart"/>
      <w:r w:rsidRPr="00136F38">
        <w:rPr>
          <w:rFonts w:eastAsia="Calibri"/>
          <w:bCs/>
          <w:sz w:val="24"/>
          <w:szCs w:val="24"/>
          <w:lang w:eastAsia="en-US"/>
        </w:rPr>
        <w:t>Хилокского</w:t>
      </w:r>
      <w:proofErr w:type="spellEnd"/>
      <w:r w:rsidRPr="00136F38">
        <w:rPr>
          <w:rFonts w:eastAsia="Calibri"/>
          <w:bCs/>
          <w:sz w:val="24"/>
          <w:szCs w:val="24"/>
          <w:lang w:eastAsia="en-US"/>
        </w:rPr>
        <w:t xml:space="preserve"> муниципального округа.</w:t>
      </w:r>
    </w:p>
    <w:p w:rsidR="00136F38" w:rsidRPr="00136F38" w:rsidRDefault="00136F38" w:rsidP="00136F38">
      <w:pPr>
        <w:pStyle w:val="23"/>
        <w:suppressAutoHyphens/>
        <w:spacing w:line="240" w:lineRule="auto"/>
        <w:ind w:left="0"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136F38">
        <w:rPr>
          <w:sz w:val="24"/>
          <w:szCs w:val="24"/>
        </w:rPr>
        <w:t xml:space="preserve">В соответствии с </w:t>
      </w:r>
      <w:proofErr w:type="gramStart"/>
      <w:r w:rsidRPr="00136F38">
        <w:rPr>
          <w:sz w:val="24"/>
          <w:szCs w:val="24"/>
        </w:rPr>
        <w:t>п</w:t>
      </w:r>
      <w:proofErr w:type="gramEnd"/>
      <w:r w:rsidRPr="00136F38">
        <w:rPr>
          <w:sz w:val="24"/>
          <w:szCs w:val="24"/>
        </w:rPr>
        <w:t xml:space="preserve"> 3.8 части 3 Постановления Администрации </w:t>
      </w:r>
      <w:proofErr w:type="spellStart"/>
      <w:r w:rsidRPr="00136F38">
        <w:rPr>
          <w:sz w:val="24"/>
          <w:szCs w:val="24"/>
        </w:rPr>
        <w:t>Хилокского</w:t>
      </w:r>
      <w:proofErr w:type="spellEnd"/>
      <w:r w:rsidRPr="00136F38">
        <w:rPr>
          <w:sz w:val="24"/>
          <w:szCs w:val="24"/>
        </w:rPr>
        <w:t xml:space="preserve"> муниципального округа от 16.10.2025 года № 640 «Об утверждении Порядка разработки и корректировки, муниципальных программ </w:t>
      </w:r>
      <w:proofErr w:type="spellStart"/>
      <w:r w:rsidRPr="00136F38">
        <w:rPr>
          <w:sz w:val="24"/>
          <w:szCs w:val="24"/>
        </w:rPr>
        <w:t>Хилокского</w:t>
      </w:r>
      <w:proofErr w:type="spellEnd"/>
      <w:r w:rsidRPr="00136F38">
        <w:rPr>
          <w:sz w:val="24"/>
          <w:szCs w:val="24"/>
        </w:rPr>
        <w:t xml:space="preserve"> муниципального округа осуществления мониторинга и контроля их реализации», отделом экономики и сельского хозяйства администрации </w:t>
      </w:r>
      <w:proofErr w:type="spellStart"/>
      <w:r w:rsidRPr="00136F38">
        <w:rPr>
          <w:sz w:val="24"/>
          <w:szCs w:val="24"/>
        </w:rPr>
        <w:t>Хилокского</w:t>
      </w:r>
      <w:proofErr w:type="spellEnd"/>
      <w:r w:rsidRPr="00136F38">
        <w:rPr>
          <w:sz w:val="24"/>
          <w:szCs w:val="24"/>
        </w:rPr>
        <w:t xml:space="preserve"> муниципального округа проверке предоставлен реестр муниципальных программ утвержденный распоряжением № 182-р от 18.10.2025 года «Об утверждении реестра муниципальных программ действующих в период 2026-2030 года».</w:t>
      </w:r>
    </w:p>
    <w:p w:rsidR="00136F38" w:rsidRPr="00136F38" w:rsidRDefault="00136F38" w:rsidP="00136F38">
      <w:pPr>
        <w:pStyle w:val="23"/>
        <w:suppressAutoHyphens/>
        <w:spacing w:line="240" w:lineRule="auto"/>
        <w:ind w:left="0"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136F38">
        <w:rPr>
          <w:sz w:val="24"/>
          <w:szCs w:val="24"/>
        </w:rPr>
        <w:t xml:space="preserve">При формировании бюджета приложениями № 9-11 утвержден перечень муниципальных программ </w:t>
      </w:r>
      <w:proofErr w:type="spellStart"/>
      <w:r w:rsidRPr="00136F38">
        <w:rPr>
          <w:sz w:val="24"/>
          <w:szCs w:val="24"/>
        </w:rPr>
        <w:t>Хилокского</w:t>
      </w:r>
      <w:proofErr w:type="spellEnd"/>
      <w:r w:rsidRPr="00136F38">
        <w:rPr>
          <w:sz w:val="24"/>
          <w:szCs w:val="24"/>
        </w:rPr>
        <w:t xml:space="preserve"> муниципального округа финансовое обеспечение, которых предусмотрено расходной частью бюджета </w:t>
      </w:r>
      <w:proofErr w:type="spellStart"/>
      <w:r w:rsidRPr="00136F38">
        <w:rPr>
          <w:sz w:val="24"/>
          <w:szCs w:val="24"/>
        </w:rPr>
        <w:t>Хилокского</w:t>
      </w:r>
      <w:proofErr w:type="spellEnd"/>
      <w:r w:rsidRPr="00136F38">
        <w:rPr>
          <w:sz w:val="24"/>
          <w:szCs w:val="24"/>
        </w:rPr>
        <w:t xml:space="preserve"> муниципального округа  на 2026 год и плановый период 2027-2028 года по 12 муниципальным программам при общем количестве муниципальных программ -14 (</w:t>
      </w:r>
      <w:proofErr w:type="gramStart"/>
      <w:r w:rsidRPr="00136F38">
        <w:rPr>
          <w:sz w:val="24"/>
          <w:szCs w:val="24"/>
        </w:rPr>
        <w:t>согласно</w:t>
      </w:r>
      <w:proofErr w:type="gramEnd"/>
      <w:r w:rsidRPr="00136F38">
        <w:rPr>
          <w:sz w:val="24"/>
          <w:szCs w:val="24"/>
        </w:rPr>
        <w:t xml:space="preserve"> утвержденного реестра муниципальных программ).</w:t>
      </w:r>
    </w:p>
    <w:p w:rsidR="00136F38" w:rsidRPr="00136F38" w:rsidRDefault="00136F38" w:rsidP="00136F38">
      <w:pPr>
        <w:pStyle w:val="23"/>
        <w:suppressAutoHyphens/>
        <w:spacing w:line="240" w:lineRule="auto"/>
        <w:ind w:left="-142" w:right="-2" w:firstLine="851"/>
        <w:rPr>
          <w:sz w:val="24"/>
          <w:szCs w:val="24"/>
        </w:rPr>
      </w:pPr>
      <w:r w:rsidRPr="00136F38">
        <w:rPr>
          <w:rFonts w:eastAsia="Calibri"/>
          <w:bCs/>
          <w:sz w:val="24"/>
          <w:szCs w:val="24"/>
          <w:lang w:eastAsia="en-US"/>
        </w:rPr>
        <w:lastRenderedPageBreak/>
        <w:t>В</w:t>
      </w:r>
      <w:r w:rsidRPr="00136F38">
        <w:rPr>
          <w:sz w:val="24"/>
          <w:szCs w:val="24"/>
        </w:rPr>
        <w:t xml:space="preserve"> представленном проекте  Решения о бюджете  Совета </w:t>
      </w:r>
      <w:proofErr w:type="spellStart"/>
      <w:r w:rsidRPr="00136F38">
        <w:rPr>
          <w:sz w:val="24"/>
          <w:szCs w:val="24"/>
        </w:rPr>
        <w:t>Хилокского</w:t>
      </w:r>
      <w:proofErr w:type="spellEnd"/>
      <w:r w:rsidRPr="00136F38">
        <w:rPr>
          <w:sz w:val="24"/>
          <w:szCs w:val="24"/>
        </w:rPr>
        <w:t xml:space="preserve"> муниципального округа  запланированы расходы на 2026 год в сумме 1312369,2 тыс. рублей по 12 муниципальным программам.</w:t>
      </w:r>
    </w:p>
    <w:p w:rsidR="00D54AB8" w:rsidRPr="000B088F" w:rsidRDefault="00D54AB8" w:rsidP="00136F38">
      <w:pPr>
        <w:pStyle w:val="23"/>
        <w:suppressAutoHyphens/>
        <w:spacing w:line="240" w:lineRule="auto"/>
        <w:ind w:left="0" w:right="-2" w:firstLine="709"/>
        <w:jc w:val="both"/>
        <w:rPr>
          <w:sz w:val="24"/>
          <w:szCs w:val="24"/>
        </w:rPr>
      </w:pPr>
      <w:r w:rsidRPr="002B62FB">
        <w:t xml:space="preserve">  </w:t>
      </w:r>
      <w:r w:rsidRPr="000B088F">
        <w:rPr>
          <w:sz w:val="24"/>
          <w:szCs w:val="24"/>
        </w:rPr>
        <w:t>Долговые обязательства муниципального района  по состоянию на 01.01.202</w:t>
      </w:r>
      <w:r w:rsidR="00E90D10">
        <w:rPr>
          <w:sz w:val="24"/>
          <w:szCs w:val="24"/>
        </w:rPr>
        <w:t>6</w:t>
      </w:r>
      <w:r w:rsidRPr="000B088F">
        <w:rPr>
          <w:sz w:val="24"/>
          <w:szCs w:val="24"/>
        </w:rPr>
        <w:t xml:space="preserve">  г. составят </w:t>
      </w:r>
      <w:r w:rsidR="00E90D10">
        <w:rPr>
          <w:sz w:val="24"/>
          <w:szCs w:val="24"/>
        </w:rPr>
        <w:t>18884,5</w:t>
      </w:r>
      <w:r w:rsidRPr="000B088F">
        <w:rPr>
          <w:sz w:val="24"/>
          <w:szCs w:val="24"/>
        </w:rPr>
        <w:t xml:space="preserve"> </w:t>
      </w:r>
      <w:proofErr w:type="spellStart"/>
      <w:r w:rsidRPr="000B088F">
        <w:rPr>
          <w:sz w:val="24"/>
          <w:szCs w:val="24"/>
        </w:rPr>
        <w:t>тыс</w:t>
      </w:r>
      <w:proofErr w:type="gramStart"/>
      <w:r w:rsidRPr="000B088F">
        <w:rPr>
          <w:sz w:val="24"/>
          <w:szCs w:val="24"/>
        </w:rPr>
        <w:t>.р</w:t>
      </w:r>
      <w:proofErr w:type="gramEnd"/>
      <w:r w:rsidRPr="000B088F">
        <w:rPr>
          <w:sz w:val="24"/>
          <w:szCs w:val="24"/>
        </w:rPr>
        <w:t>ублей</w:t>
      </w:r>
      <w:proofErr w:type="spellEnd"/>
      <w:r w:rsidRPr="000B088F">
        <w:rPr>
          <w:sz w:val="24"/>
          <w:szCs w:val="24"/>
        </w:rPr>
        <w:t xml:space="preserve">, что не превышает допустимого размера в соответствии со ст.107 Бюджетного кодекса Российской Федерации, в том числе: </w:t>
      </w:r>
    </w:p>
    <w:p w:rsidR="00D54AB8" w:rsidRPr="002B62FB" w:rsidRDefault="000B088F" w:rsidP="000B088F">
      <w:pPr>
        <w:widowControl w:val="0"/>
        <w:spacing w:line="240" w:lineRule="auto"/>
        <w:ind w:left="-142" w:firstLine="851"/>
        <w:jc w:val="both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D54AB8" w:rsidRPr="002B62FB">
        <w:rPr>
          <w:rFonts w:ascii="Times New Roman" w:hAnsi="Times New Roman"/>
          <w:shd w:val="clear" w:color="auto" w:fill="FFFFFF"/>
          <w:lang w:val="ru-RU"/>
        </w:rPr>
        <w:t xml:space="preserve"> Объемы расходов на обслуживание муниципального внутреннего долга утверждены ст. 12 проекта решения о бюджете на 202</w:t>
      </w:r>
      <w:r w:rsidR="00E90D10">
        <w:rPr>
          <w:rFonts w:ascii="Times New Roman" w:hAnsi="Times New Roman"/>
          <w:shd w:val="clear" w:color="auto" w:fill="FFFFFF"/>
          <w:lang w:val="ru-RU"/>
        </w:rPr>
        <w:t>6</w:t>
      </w:r>
      <w:r w:rsidR="00D54AB8" w:rsidRPr="002B62FB">
        <w:rPr>
          <w:rFonts w:ascii="Times New Roman" w:hAnsi="Times New Roman"/>
          <w:shd w:val="clear" w:color="auto" w:fill="FFFFFF"/>
          <w:lang w:val="ru-RU"/>
        </w:rPr>
        <w:t xml:space="preserve"> год и плановый период 202</w:t>
      </w:r>
      <w:r w:rsidR="00E90D10">
        <w:rPr>
          <w:rFonts w:ascii="Times New Roman" w:hAnsi="Times New Roman"/>
          <w:shd w:val="clear" w:color="auto" w:fill="FFFFFF"/>
          <w:lang w:val="ru-RU"/>
        </w:rPr>
        <w:t>7</w:t>
      </w:r>
      <w:r w:rsidR="00D54AB8" w:rsidRPr="002B62FB">
        <w:rPr>
          <w:rFonts w:ascii="Times New Roman" w:hAnsi="Times New Roman"/>
          <w:shd w:val="clear" w:color="auto" w:fill="FFFFFF"/>
          <w:lang w:val="ru-RU"/>
        </w:rPr>
        <w:t>-202</w:t>
      </w:r>
      <w:r w:rsidR="00E90D10">
        <w:rPr>
          <w:rFonts w:ascii="Times New Roman" w:hAnsi="Times New Roman"/>
          <w:shd w:val="clear" w:color="auto" w:fill="FFFFFF"/>
          <w:lang w:val="ru-RU"/>
        </w:rPr>
        <w:t>8</w:t>
      </w:r>
      <w:r w:rsidR="00D54AB8" w:rsidRPr="002B62FB">
        <w:rPr>
          <w:rFonts w:ascii="Times New Roman" w:hAnsi="Times New Roman"/>
          <w:shd w:val="clear" w:color="auto" w:fill="FFFFFF"/>
          <w:lang w:val="ru-RU"/>
        </w:rPr>
        <w:t xml:space="preserve"> года.</w:t>
      </w:r>
    </w:p>
    <w:p w:rsidR="00D54AB8" w:rsidRPr="002B62FB" w:rsidRDefault="000B088F" w:rsidP="000B088F">
      <w:pPr>
        <w:widowControl w:val="0"/>
        <w:spacing w:line="240" w:lineRule="auto"/>
        <w:ind w:left="-142" w:firstLine="85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</w:t>
      </w:r>
      <w:r w:rsidR="00D54AB8" w:rsidRPr="002B62FB">
        <w:rPr>
          <w:rFonts w:ascii="Times New Roman" w:hAnsi="Times New Roman"/>
          <w:lang w:val="ru-RU"/>
        </w:rPr>
        <w:t>Пунктами 4 разделов 1,2  проекта решения о бюджете установлен верхний предел муниципального внутреннего долга муниципального района  в соответствии с п.2. ст.107  Бюджетного кодекса РФ.</w:t>
      </w:r>
    </w:p>
    <w:p w:rsidR="00D54AB8" w:rsidRPr="002B62FB" w:rsidRDefault="00D54AB8" w:rsidP="000B088F">
      <w:pPr>
        <w:widowControl w:val="0"/>
        <w:spacing w:line="240" w:lineRule="auto"/>
        <w:ind w:left="-142" w:firstLine="851"/>
        <w:jc w:val="both"/>
        <w:rPr>
          <w:rFonts w:ascii="Times New Roman" w:hAnsi="Times New Roman"/>
          <w:lang w:val="ru-RU"/>
        </w:rPr>
      </w:pPr>
      <w:r w:rsidRPr="002B62FB">
        <w:rPr>
          <w:rFonts w:ascii="Times New Roman" w:hAnsi="Times New Roman"/>
          <w:shd w:val="clear" w:color="auto" w:fill="FFFFFF"/>
          <w:lang w:val="ru-RU"/>
        </w:rPr>
        <w:t xml:space="preserve">    Объем муниципального долга не превышает 50 процентов утвержденного общего объема доходов местного бюджета без учета утвержденного объема безвозмездных поступлений и  поступлений налоговых доходов по дополнительным нормативам отчислений от налога на доходы физических лиц, что </w:t>
      </w:r>
      <w:r w:rsidRPr="002B62FB">
        <w:rPr>
          <w:rFonts w:ascii="Times New Roman" w:hAnsi="Times New Roman"/>
          <w:lang w:val="ru-RU"/>
        </w:rPr>
        <w:t>соответствует требованиям ст. 107 Бюджетного кодекса Российской Федерации.</w:t>
      </w:r>
    </w:p>
    <w:p w:rsidR="00D54AB8" w:rsidRPr="002B62FB" w:rsidRDefault="000B088F" w:rsidP="000B088F">
      <w:pPr>
        <w:widowControl w:val="0"/>
        <w:spacing w:line="240" w:lineRule="auto"/>
        <w:ind w:left="-142" w:firstLine="85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</w:t>
      </w:r>
      <w:r w:rsidR="00D54AB8" w:rsidRPr="002B62FB">
        <w:rPr>
          <w:rFonts w:ascii="Times New Roman" w:hAnsi="Times New Roman"/>
          <w:lang w:val="ru-RU"/>
        </w:rPr>
        <w:t xml:space="preserve"> </w:t>
      </w:r>
      <w:proofErr w:type="gramStart"/>
      <w:r w:rsidR="00D54AB8" w:rsidRPr="002B62FB">
        <w:rPr>
          <w:rFonts w:ascii="Times New Roman" w:hAnsi="Times New Roman"/>
          <w:lang w:val="ru-RU"/>
        </w:rPr>
        <w:t>Статьей 12  проекта бюджета муниципального района «</w:t>
      </w:r>
      <w:proofErr w:type="spellStart"/>
      <w:r w:rsidR="00D54AB8" w:rsidRPr="002B62FB">
        <w:rPr>
          <w:rFonts w:ascii="Times New Roman" w:hAnsi="Times New Roman"/>
          <w:lang w:val="ru-RU"/>
        </w:rPr>
        <w:t>Хилокский</w:t>
      </w:r>
      <w:proofErr w:type="spellEnd"/>
      <w:r w:rsidR="00D54AB8" w:rsidRPr="002B62FB">
        <w:rPr>
          <w:rFonts w:ascii="Times New Roman" w:hAnsi="Times New Roman"/>
          <w:lang w:val="ru-RU"/>
        </w:rPr>
        <w:t xml:space="preserve"> район» установлен верхний предел муниципального долга муниципального района «</w:t>
      </w:r>
      <w:proofErr w:type="spellStart"/>
      <w:r w:rsidR="00D54AB8" w:rsidRPr="002B62FB">
        <w:rPr>
          <w:rFonts w:ascii="Times New Roman" w:hAnsi="Times New Roman"/>
          <w:lang w:val="ru-RU"/>
        </w:rPr>
        <w:t>Хилокский</w:t>
      </w:r>
      <w:proofErr w:type="spellEnd"/>
      <w:r w:rsidR="00D54AB8" w:rsidRPr="002B62FB">
        <w:rPr>
          <w:rFonts w:ascii="Times New Roman" w:hAnsi="Times New Roman"/>
          <w:lang w:val="ru-RU"/>
        </w:rPr>
        <w:t xml:space="preserve"> район» на 1 января 202</w:t>
      </w:r>
      <w:r w:rsidR="00E90D10">
        <w:rPr>
          <w:rFonts w:ascii="Times New Roman" w:hAnsi="Times New Roman"/>
          <w:lang w:val="ru-RU"/>
        </w:rPr>
        <w:t>7</w:t>
      </w:r>
      <w:r w:rsidR="00D54AB8" w:rsidRPr="002B62FB">
        <w:rPr>
          <w:rFonts w:ascii="Times New Roman" w:hAnsi="Times New Roman"/>
          <w:lang w:val="ru-RU"/>
        </w:rPr>
        <w:t xml:space="preserve"> года в сумме </w:t>
      </w:r>
      <w:r w:rsidR="00E90D10">
        <w:rPr>
          <w:rFonts w:ascii="Times New Roman" w:hAnsi="Times New Roman"/>
          <w:lang w:val="ru-RU"/>
        </w:rPr>
        <w:t>14048,5</w:t>
      </w:r>
      <w:r w:rsidR="00D54AB8" w:rsidRPr="002B62FB">
        <w:rPr>
          <w:rFonts w:ascii="Times New Roman" w:hAnsi="Times New Roman"/>
          <w:lang w:val="ru-RU"/>
        </w:rPr>
        <w:t xml:space="preserve"> тыс. рублей, на 1 января 202</w:t>
      </w:r>
      <w:r w:rsidR="00E90D10">
        <w:rPr>
          <w:rFonts w:ascii="Times New Roman" w:hAnsi="Times New Roman"/>
          <w:lang w:val="ru-RU"/>
        </w:rPr>
        <w:t>8</w:t>
      </w:r>
      <w:r w:rsidR="00D54AB8" w:rsidRPr="002B62FB">
        <w:rPr>
          <w:rFonts w:ascii="Times New Roman" w:hAnsi="Times New Roman"/>
          <w:lang w:val="ru-RU"/>
        </w:rPr>
        <w:t xml:space="preserve"> года в сумме </w:t>
      </w:r>
      <w:r w:rsidR="00E90D10">
        <w:rPr>
          <w:rFonts w:ascii="Times New Roman" w:hAnsi="Times New Roman"/>
          <w:lang w:val="ru-RU"/>
        </w:rPr>
        <w:t>9212,5</w:t>
      </w:r>
      <w:r w:rsidR="00D54AB8" w:rsidRPr="002B62FB">
        <w:rPr>
          <w:rFonts w:ascii="Times New Roman" w:hAnsi="Times New Roman"/>
          <w:lang w:val="ru-RU"/>
        </w:rPr>
        <w:t xml:space="preserve"> тыс. рублей и на 1 января 202</w:t>
      </w:r>
      <w:r w:rsidR="00E90D10">
        <w:rPr>
          <w:rFonts w:ascii="Times New Roman" w:hAnsi="Times New Roman"/>
          <w:lang w:val="ru-RU"/>
        </w:rPr>
        <w:t>9</w:t>
      </w:r>
      <w:r w:rsidR="00D54AB8" w:rsidRPr="002B62FB">
        <w:rPr>
          <w:rFonts w:ascii="Times New Roman" w:hAnsi="Times New Roman"/>
          <w:lang w:val="ru-RU"/>
        </w:rPr>
        <w:t xml:space="preserve"> года в сумме </w:t>
      </w:r>
      <w:r w:rsidR="00E90D10">
        <w:rPr>
          <w:rFonts w:ascii="Times New Roman" w:hAnsi="Times New Roman"/>
          <w:lang w:val="ru-RU"/>
        </w:rPr>
        <w:t>4004,8</w:t>
      </w:r>
      <w:r w:rsidR="00D54AB8" w:rsidRPr="002B62FB">
        <w:rPr>
          <w:rFonts w:ascii="Times New Roman" w:hAnsi="Times New Roman"/>
          <w:lang w:val="ru-RU"/>
        </w:rPr>
        <w:t xml:space="preserve"> тыс. рублей, в том числе установить верхний предел долга по муниципальным гарантиям муниципального района</w:t>
      </w:r>
      <w:proofErr w:type="gramEnd"/>
      <w:r w:rsidR="00D54AB8" w:rsidRPr="002B62FB">
        <w:rPr>
          <w:rFonts w:ascii="Times New Roman" w:hAnsi="Times New Roman"/>
          <w:lang w:val="ru-RU"/>
        </w:rPr>
        <w:t xml:space="preserve"> по состоянию на 1 января 202</w:t>
      </w:r>
      <w:r w:rsidR="00E90D10">
        <w:rPr>
          <w:rFonts w:ascii="Times New Roman" w:hAnsi="Times New Roman"/>
          <w:lang w:val="ru-RU"/>
        </w:rPr>
        <w:t>7</w:t>
      </w:r>
      <w:r w:rsidR="00D54AB8" w:rsidRPr="002B62FB">
        <w:rPr>
          <w:rFonts w:ascii="Times New Roman" w:hAnsi="Times New Roman"/>
          <w:lang w:val="ru-RU"/>
        </w:rPr>
        <w:t xml:space="preserve"> года в сумме 0,0 тыс. рублей, на 1 января 202</w:t>
      </w:r>
      <w:r w:rsidR="00E90D10">
        <w:rPr>
          <w:rFonts w:ascii="Times New Roman" w:hAnsi="Times New Roman"/>
          <w:lang w:val="ru-RU"/>
        </w:rPr>
        <w:t>8</w:t>
      </w:r>
      <w:r w:rsidR="00D54AB8" w:rsidRPr="002B62FB">
        <w:rPr>
          <w:rFonts w:ascii="Times New Roman" w:hAnsi="Times New Roman"/>
          <w:lang w:val="ru-RU"/>
        </w:rPr>
        <w:t xml:space="preserve"> года в сумме 0,0 тыс. рублей, на 1 января 202</w:t>
      </w:r>
      <w:r w:rsidR="00E90D10">
        <w:rPr>
          <w:rFonts w:ascii="Times New Roman" w:hAnsi="Times New Roman"/>
          <w:lang w:val="ru-RU"/>
        </w:rPr>
        <w:t>9</w:t>
      </w:r>
      <w:r w:rsidR="00D54AB8" w:rsidRPr="002B62FB">
        <w:rPr>
          <w:rFonts w:ascii="Times New Roman" w:hAnsi="Times New Roman"/>
          <w:lang w:val="ru-RU"/>
        </w:rPr>
        <w:t xml:space="preserve"> года в сумме 0,0 тыс. рублей</w:t>
      </w:r>
    </w:p>
    <w:p w:rsidR="00D54AB8" w:rsidRPr="002B62FB" w:rsidRDefault="000B088F" w:rsidP="000B088F">
      <w:pPr>
        <w:widowControl w:val="0"/>
        <w:spacing w:line="240" w:lineRule="auto"/>
        <w:ind w:left="-142" w:firstLine="85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</w:t>
      </w:r>
      <w:r w:rsidR="00D54AB8" w:rsidRPr="002B62FB">
        <w:rPr>
          <w:rFonts w:ascii="Times New Roman" w:hAnsi="Times New Roman"/>
          <w:lang w:val="ru-RU"/>
        </w:rPr>
        <w:t>Заимствование бюджетных кредитов муниципальным районом у бюджетов других уровней бюджетной системы в 202</w:t>
      </w:r>
      <w:r w:rsidR="00121951">
        <w:rPr>
          <w:rFonts w:ascii="Times New Roman" w:hAnsi="Times New Roman"/>
          <w:lang w:val="ru-RU"/>
        </w:rPr>
        <w:t>6</w:t>
      </w:r>
      <w:r w:rsidR="00D54AB8" w:rsidRPr="002B62FB">
        <w:rPr>
          <w:rFonts w:ascii="Times New Roman" w:hAnsi="Times New Roman"/>
          <w:lang w:val="ru-RU"/>
        </w:rPr>
        <w:t xml:space="preserve"> году и плановом периоде 202</w:t>
      </w:r>
      <w:r w:rsidR="00121951">
        <w:rPr>
          <w:rFonts w:ascii="Times New Roman" w:hAnsi="Times New Roman"/>
          <w:lang w:val="ru-RU"/>
        </w:rPr>
        <w:t>7</w:t>
      </w:r>
      <w:r w:rsidR="00D54AB8" w:rsidRPr="002B62FB">
        <w:rPr>
          <w:rFonts w:ascii="Times New Roman" w:hAnsi="Times New Roman"/>
          <w:lang w:val="ru-RU"/>
        </w:rPr>
        <w:t>, 202</w:t>
      </w:r>
      <w:r w:rsidR="00121951">
        <w:rPr>
          <w:rFonts w:ascii="Times New Roman" w:hAnsi="Times New Roman"/>
          <w:lang w:val="ru-RU"/>
        </w:rPr>
        <w:t>8</w:t>
      </w:r>
      <w:r w:rsidR="00D54AB8" w:rsidRPr="002B62FB">
        <w:rPr>
          <w:rFonts w:ascii="Times New Roman" w:hAnsi="Times New Roman"/>
          <w:lang w:val="ru-RU"/>
        </w:rPr>
        <w:t xml:space="preserve"> годов не планируется. </w:t>
      </w:r>
    </w:p>
    <w:p w:rsidR="00D54AB8" w:rsidRDefault="00D54AB8" w:rsidP="00D54AB8">
      <w:pPr>
        <w:pStyle w:val="ab"/>
        <w:spacing w:after="0" w:line="240" w:lineRule="auto"/>
        <w:ind w:left="1069" w:firstLine="0"/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</w:pPr>
    </w:p>
    <w:p w:rsidR="001476FF" w:rsidRDefault="001476FF" w:rsidP="001476FF">
      <w:pPr>
        <w:pStyle w:val="ab"/>
        <w:numPr>
          <w:ilvl w:val="0"/>
          <w:numId w:val="24"/>
        </w:numPr>
        <w:tabs>
          <w:tab w:val="left" w:pos="426"/>
          <w:tab w:val="left" w:pos="540"/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u w:val="single"/>
          <w:lang w:val="ru-RU"/>
        </w:rPr>
      </w:pPr>
      <w:r w:rsidRPr="00B606F2">
        <w:rPr>
          <w:rFonts w:ascii="Times New Roman" w:hAnsi="Times New Roman"/>
          <w:b/>
          <w:u w:val="single"/>
          <w:lang w:val="ru-RU"/>
        </w:rPr>
        <w:t>Внешняя проверка на отчет об исполнении бюджета муниципального района "</w:t>
      </w:r>
      <w:proofErr w:type="spellStart"/>
      <w:r w:rsidRPr="00B606F2">
        <w:rPr>
          <w:rFonts w:ascii="Times New Roman" w:hAnsi="Times New Roman"/>
          <w:b/>
          <w:u w:val="single"/>
          <w:lang w:val="ru-RU"/>
        </w:rPr>
        <w:t>Хилокский</w:t>
      </w:r>
      <w:proofErr w:type="spellEnd"/>
      <w:r w:rsidRPr="00B606F2">
        <w:rPr>
          <w:rFonts w:ascii="Times New Roman" w:hAnsi="Times New Roman"/>
          <w:b/>
          <w:u w:val="single"/>
          <w:lang w:val="ru-RU"/>
        </w:rPr>
        <w:t xml:space="preserve"> район" за  </w:t>
      </w:r>
      <w:r>
        <w:rPr>
          <w:rFonts w:ascii="Times New Roman" w:hAnsi="Times New Roman"/>
          <w:b/>
          <w:u w:val="single"/>
          <w:lang w:val="ru-RU"/>
        </w:rPr>
        <w:t xml:space="preserve">9 месяцев </w:t>
      </w:r>
      <w:r w:rsidRPr="00B606F2">
        <w:rPr>
          <w:rFonts w:ascii="Times New Roman" w:hAnsi="Times New Roman"/>
          <w:b/>
          <w:u w:val="single"/>
          <w:lang w:val="ru-RU"/>
        </w:rPr>
        <w:t xml:space="preserve"> 202</w:t>
      </w:r>
      <w:r>
        <w:rPr>
          <w:rFonts w:ascii="Times New Roman" w:hAnsi="Times New Roman"/>
          <w:b/>
          <w:u w:val="single"/>
          <w:lang w:val="ru-RU"/>
        </w:rPr>
        <w:t>6</w:t>
      </w:r>
      <w:r w:rsidRPr="00B606F2">
        <w:rPr>
          <w:rFonts w:ascii="Times New Roman" w:hAnsi="Times New Roman"/>
          <w:b/>
          <w:u w:val="single"/>
          <w:lang w:val="ru-RU"/>
        </w:rPr>
        <w:t xml:space="preserve"> года.</w:t>
      </w:r>
    </w:p>
    <w:p w:rsidR="004D3FA3" w:rsidRPr="00B606F2" w:rsidRDefault="004D3FA3" w:rsidP="008A3E11">
      <w:pPr>
        <w:pStyle w:val="ab"/>
        <w:tabs>
          <w:tab w:val="left" w:pos="426"/>
          <w:tab w:val="left" w:pos="540"/>
          <w:tab w:val="left" w:pos="1080"/>
        </w:tabs>
        <w:spacing w:after="0" w:line="240" w:lineRule="auto"/>
        <w:ind w:left="1069" w:firstLine="0"/>
        <w:rPr>
          <w:rFonts w:ascii="Times New Roman" w:hAnsi="Times New Roman"/>
          <w:b/>
          <w:u w:val="single"/>
          <w:lang w:val="ru-RU"/>
        </w:rPr>
      </w:pPr>
    </w:p>
    <w:p w:rsidR="004D3FA3" w:rsidRPr="004D3FA3" w:rsidRDefault="004D3FA3" w:rsidP="004D3FA3">
      <w:pPr>
        <w:pStyle w:val="ab"/>
        <w:spacing w:after="0" w:line="240" w:lineRule="auto"/>
        <w:ind w:left="142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</w:t>
      </w:r>
      <w:r w:rsidRPr="004D3FA3">
        <w:rPr>
          <w:rFonts w:ascii="Times New Roman" w:hAnsi="Times New Roman"/>
          <w:lang w:val="ru-RU"/>
        </w:rPr>
        <w:t>Проект постановления  «Об утверждении отчета об исполнении бюджета муниципального района «</w:t>
      </w:r>
      <w:proofErr w:type="spellStart"/>
      <w:r w:rsidRPr="004D3FA3">
        <w:rPr>
          <w:rFonts w:ascii="Times New Roman" w:hAnsi="Times New Roman"/>
          <w:lang w:val="ru-RU"/>
        </w:rPr>
        <w:t>Хилокский</w:t>
      </w:r>
      <w:proofErr w:type="spellEnd"/>
      <w:r w:rsidRPr="004D3FA3">
        <w:rPr>
          <w:rFonts w:ascii="Times New Roman" w:hAnsi="Times New Roman"/>
          <w:lang w:val="ru-RU"/>
        </w:rPr>
        <w:t xml:space="preserve"> район» за </w:t>
      </w:r>
      <w:r w:rsidR="008A3E11">
        <w:rPr>
          <w:rFonts w:ascii="Times New Roman" w:hAnsi="Times New Roman"/>
          <w:lang w:val="ru-RU"/>
        </w:rPr>
        <w:t>3</w:t>
      </w:r>
      <w:r w:rsidRPr="004D3FA3">
        <w:rPr>
          <w:rFonts w:ascii="Times New Roman" w:hAnsi="Times New Roman"/>
          <w:lang w:val="ru-RU"/>
        </w:rPr>
        <w:t xml:space="preserve"> квартал 2025 года» Администрацией муниципального района «</w:t>
      </w:r>
      <w:proofErr w:type="spellStart"/>
      <w:r w:rsidRPr="004D3FA3">
        <w:rPr>
          <w:rFonts w:ascii="Times New Roman" w:hAnsi="Times New Roman"/>
          <w:lang w:val="ru-RU"/>
        </w:rPr>
        <w:t>Хилокский</w:t>
      </w:r>
      <w:proofErr w:type="spellEnd"/>
      <w:r w:rsidRPr="004D3FA3">
        <w:rPr>
          <w:rFonts w:ascii="Times New Roman" w:hAnsi="Times New Roman"/>
          <w:lang w:val="ru-RU"/>
        </w:rPr>
        <w:t xml:space="preserve"> район» с приложениями представлен </w:t>
      </w:r>
      <w:proofErr w:type="spellStart"/>
      <w:r w:rsidR="008A3E11">
        <w:rPr>
          <w:rFonts w:ascii="Times New Roman" w:hAnsi="Times New Roman"/>
          <w:lang w:val="ru-RU"/>
        </w:rPr>
        <w:t>врип</w:t>
      </w:r>
      <w:proofErr w:type="spellEnd"/>
      <w:r w:rsidR="008A3E11">
        <w:rPr>
          <w:rFonts w:ascii="Times New Roman" w:hAnsi="Times New Roman"/>
          <w:lang w:val="ru-RU"/>
        </w:rPr>
        <w:t xml:space="preserve"> </w:t>
      </w:r>
      <w:r w:rsidRPr="004D3FA3">
        <w:rPr>
          <w:rFonts w:ascii="Times New Roman" w:hAnsi="Times New Roman"/>
          <w:lang w:val="ru-RU"/>
        </w:rPr>
        <w:t>главой муниципального района «</w:t>
      </w:r>
      <w:proofErr w:type="spellStart"/>
      <w:r w:rsidRPr="004D3FA3">
        <w:rPr>
          <w:rFonts w:ascii="Times New Roman" w:hAnsi="Times New Roman"/>
          <w:lang w:val="ru-RU"/>
        </w:rPr>
        <w:t>Хилокский</w:t>
      </w:r>
      <w:proofErr w:type="spellEnd"/>
      <w:r w:rsidRPr="004D3FA3">
        <w:rPr>
          <w:rFonts w:ascii="Times New Roman" w:hAnsi="Times New Roman"/>
          <w:lang w:val="ru-RU"/>
        </w:rPr>
        <w:t xml:space="preserve"> район» в Контрольно-счетный орган   муниципального района «</w:t>
      </w:r>
      <w:proofErr w:type="spellStart"/>
      <w:r w:rsidRPr="004D3FA3">
        <w:rPr>
          <w:rFonts w:ascii="Times New Roman" w:hAnsi="Times New Roman"/>
          <w:lang w:val="ru-RU"/>
        </w:rPr>
        <w:t>Хилокский</w:t>
      </w:r>
      <w:proofErr w:type="spellEnd"/>
      <w:r w:rsidRPr="004D3FA3">
        <w:rPr>
          <w:rFonts w:ascii="Times New Roman" w:hAnsi="Times New Roman"/>
          <w:lang w:val="ru-RU"/>
        </w:rPr>
        <w:t xml:space="preserve"> район»  </w:t>
      </w:r>
      <w:r w:rsidR="00310A39">
        <w:rPr>
          <w:rFonts w:ascii="Times New Roman" w:hAnsi="Times New Roman"/>
          <w:lang w:val="ru-RU"/>
        </w:rPr>
        <w:t>03</w:t>
      </w:r>
      <w:r w:rsidRPr="004D3FA3">
        <w:rPr>
          <w:rFonts w:ascii="Times New Roman" w:hAnsi="Times New Roman"/>
          <w:lang w:val="ru-RU"/>
        </w:rPr>
        <w:t>.</w:t>
      </w:r>
      <w:r w:rsidR="00310A39">
        <w:rPr>
          <w:rFonts w:ascii="Times New Roman" w:hAnsi="Times New Roman"/>
          <w:lang w:val="ru-RU"/>
        </w:rPr>
        <w:t>12</w:t>
      </w:r>
      <w:r w:rsidRPr="004D3FA3">
        <w:rPr>
          <w:rFonts w:ascii="Times New Roman" w:hAnsi="Times New Roman"/>
          <w:lang w:val="ru-RU"/>
        </w:rPr>
        <w:t xml:space="preserve">.2025 г (исходящий от Администрации № </w:t>
      </w:r>
      <w:r w:rsidR="00310A39">
        <w:rPr>
          <w:rFonts w:ascii="Times New Roman" w:hAnsi="Times New Roman"/>
          <w:lang w:val="ru-RU"/>
        </w:rPr>
        <w:t>4903</w:t>
      </w:r>
      <w:r w:rsidRPr="004D3FA3">
        <w:rPr>
          <w:rFonts w:ascii="Times New Roman" w:hAnsi="Times New Roman"/>
          <w:lang w:val="ru-RU"/>
        </w:rPr>
        <w:t xml:space="preserve"> от </w:t>
      </w:r>
      <w:r w:rsidR="00310A39">
        <w:rPr>
          <w:rFonts w:ascii="Times New Roman" w:hAnsi="Times New Roman"/>
          <w:lang w:val="ru-RU"/>
        </w:rPr>
        <w:t>02.12.2025</w:t>
      </w:r>
      <w:r w:rsidRPr="004D3FA3">
        <w:rPr>
          <w:rFonts w:ascii="Times New Roman" w:hAnsi="Times New Roman"/>
          <w:lang w:val="ru-RU"/>
        </w:rPr>
        <w:t xml:space="preserve"> года).</w:t>
      </w:r>
    </w:p>
    <w:p w:rsidR="004D3FA3" w:rsidRPr="00C918E4" w:rsidRDefault="004D3FA3" w:rsidP="004D3FA3">
      <w:pPr>
        <w:pStyle w:val="25"/>
        <w:widowControl w:val="0"/>
        <w:ind w:left="142" w:firstLine="0"/>
        <w:jc w:val="both"/>
        <w:rPr>
          <w:iCs/>
          <w:color w:val="000000"/>
          <w:spacing w:val="-4"/>
          <w:sz w:val="22"/>
          <w:szCs w:val="22"/>
        </w:rPr>
      </w:pPr>
      <w:r>
        <w:rPr>
          <w:iCs/>
          <w:color w:val="000000"/>
          <w:spacing w:val="2"/>
          <w:sz w:val="22"/>
          <w:szCs w:val="22"/>
        </w:rPr>
        <w:t xml:space="preserve">          </w:t>
      </w:r>
      <w:r w:rsidRPr="00C918E4">
        <w:rPr>
          <w:iCs/>
          <w:color w:val="000000"/>
          <w:spacing w:val="2"/>
          <w:sz w:val="22"/>
          <w:szCs w:val="22"/>
        </w:rPr>
        <w:t xml:space="preserve">Бюджет муниципального района на 2025 год утвержден по </w:t>
      </w:r>
      <w:r w:rsidRPr="00C918E4">
        <w:rPr>
          <w:iCs/>
          <w:color w:val="000000"/>
          <w:spacing w:val="9"/>
          <w:sz w:val="22"/>
          <w:szCs w:val="22"/>
        </w:rPr>
        <w:t>доходам в сумме 1</w:t>
      </w:r>
      <w:r>
        <w:rPr>
          <w:iCs/>
          <w:color w:val="000000"/>
          <w:spacing w:val="9"/>
          <w:sz w:val="22"/>
          <w:szCs w:val="22"/>
        </w:rPr>
        <w:t>1</w:t>
      </w:r>
      <w:r w:rsidRPr="00C918E4">
        <w:rPr>
          <w:iCs/>
          <w:color w:val="000000"/>
          <w:spacing w:val="9"/>
          <w:sz w:val="22"/>
          <w:szCs w:val="22"/>
        </w:rPr>
        <w:t>00759,0 тыс. руб.</w:t>
      </w:r>
      <w:r w:rsidRPr="00C918E4">
        <w:rPr>
          <w:iCs/>
          <w:color w:val="000000"/>
          <w:spacing w:val="2"/>
          <w:sz w:val="22"/>
          <w:szCs w:val="22"/>
        </w:rPr>
        <w:t xml:space="preserve">, по расходам в сумме 1095923,0 тыс. руб., и профицит в сумме 4836,0 тыс. руб., </w:t>
      </w:r>
      <w:r w:rsidRPr="00C918E4">
        <w:rPr>
          <w:iCs/>
          <w:color w:val="000000"/>
          <w:spacing w:val="6"/>
          <w:sz w:val="22"/>
          <w:szCs w:val="22"/>
        </w:rPr>
        <w:t xml:space="preserve">что соответствует требованиям ст. 33 Бюджетного кодекса </w:t>
      </w:r>
      <w:r w:rsidRPr="00C918E4">
        <w:rPr>
          <w:iCs/>
          <w:color w:val="000000"/>
          <w:spacing w:val="-4"/>
          <w:sz w:val="22"/>
          <w:szCs w:val="22"/>
        </w:rPr>
        <w:t>РФ.</w:t>
      </w:r>
    </w:p>
    <w:p w:rsidR="004D3FA3" w:rsidRPr="004D3FA3" w:rsidRDefault="004D3FA3" w:rsidP="004D3FA3">
      <w:pPr>
        <w:pStyle w:val="ab"/>
        <w:widowControl w:val="0"/>
        <w:spacing w:after="0" w:line="240" w:lineRule="auto"/>
        <w:ind w:left="142" w:firstLine="0"/>
        <w:jc w:val="both"/>
        <w:rPr>
          <w:rFonts w:ascii="Times New Roman" w:hAnsi="Times New Roman"/>
          <w:spacing w:val="-1"/>
          <w:lang w:val="ru-RU"/>
        </w:rPr>
      </w:pPr>
      <w:r>
        <w:rPr>
          <w:rFonts w:ascii="Times New Roman" w:hAnsi="Times New Roman"/>
          <w:spacing w:val="4"/>
          <w:lang w:val="ru-RU"/>
        </w:rPr>
        <w:t xml:space="preserve">          </w:t>
      </w:r>
      <w:r w:rsidRPr="004D3FA3">
        <w:rPr>
          <w:rFonts w:ascii="Times New Roman" w:hAnsi="Times New Roman"/>
          <w:spacing w:val="4"/>
          <w:lang w:val="ru-RU"/>
        </w:rPr>
        <w:t xml:space="preserve"> За </w:t>
      </w:r>
      <w:r w:rsidR="00310A39">
        <w:rPr>
          <w:rFonts w:ascii="Times New Roman" w:hAnsi="Times New Roman"/>
          <w:spacing w:val="4"/>
          <w:lang w:val="ru-RU"/>
        </w:rPr>
        <w:t>9 месяцев</w:t>
      </w:r>
      <w:r w:rsidRPr="004D3FA3">
        <w:rPr>
          <w:rFonts w:ascii="Times New Roman" w:hAnsi="Times New Roman"/>
          <w:spacing w:val="4"/>
          <w:lang w:val="ru-RU"/>
        </w:rPr>
        <w:t xml:space="preserve"> 2025 года бюджет исполнен по доходам в сумме </w:t>
      </w:r>
      <w:r w:rsidR="00310A39">
        <w:rPr>
          <w:rFonts w:ascii="Times New Roman" w:hAnsi="Times New Roman"/>
          <w:spacing w:val="4"/>
          <w:lang w:val="ru-RU"/>
        </w:rPr>
        <w:t>1123476,5</w:t>
      </w:r>
      <w:r w:rsidRPr="004D3FA3">
        <w:rPr>
          <w:rFonts w:ascii="Times New Roman" w:hAnsi="Times New Roman"/>
          <w:spacing w:val="4"/>
          <w:lang w:val="ru-RU"/>
        </w:rPr>
        <w:t xml:space="preserve"> </w:t>
      </w:r>
      <w:r w:rsidRPr="004D3FA3">
        <w:rPr>
          <w:rFonts w:ascii="Times New Roman" w:hAnsi="Times New Roman"/>
          <w:lang w:val="ru-RU"/>
        </w:rPr>
        <w:t xml:space="preserve">тыс. руб. или </w:t>
      </w:r>
      <w:r w:rsidR="00310A39">
        <w:rPr>
          <w:rFonts w:ascii="Times New Roman" w:hAnsi="Times New Roman"/>
          <w:lang w:val="ru-RU"/>
        </w:rPr>
        <w:t>76,5</w:t>
      </w:r>
      <w:r w:rsidRPr="004D3FA3">
        <w:rPr>
          <w:rFonts w:ascii="Times New Roman" w:hAnsi="Times New Roman"/>
          <w:lang w:val="ru-RU"/>
        </w:rPr>
        <w:t xml:space="preserve"> % к годовым бюджетным назначениям. </w:t>
      </w:r>
      <w:r w:rsidRPr="004D3FA3">
        <w:rPr>
          <w:rFonts w:ascii="Times New Roman" w:hAnsi="Times New Roman"/>
          <w:iCs/>
          <w:color w:val="000000"/>
          <w:spacing w:val="9"/>
          <w:lang w:val="ru-RU"/>
        </w:rPr>
        <w:t>В общей сумме</w:t>
      </w:r>
      <w:r w:rsidRPr="004D3FA3">
        <w:rPr>
          <w:rFonts w:ascii="Times New Roman" w:hAnsi="Times New Roman"/>
          <w:iCs/>
          <w:color w:val="000000"/>
          <w:lang w:val="ru-RU"/>
        </w:rPr>
        <w:t xml:space="preserve"> </w:t>
      </w:r>
      <w:r w:rsidRPr="004D3FA3">
        <w:rPr>
          <w:rFonts w:ascii="Times New Roman" w:hAnsi="Times New Roman"/>
          <w:iCs/>
          <w:color w:val="000000"/>
          <w:spacing w:val="1"/>
          <w:lang w:val="ru-RU"/>
        </w:rPr>
        <w:t xml:space="preserve">доходов бюджета доля </w:t>
      </w:r>
      <w:r w:rsidR="00310A39">
        <w:rPr>
          <w:rFonts w:ascii="Times New Roman" w:hAnsi="Times New Roman"/>
          <w:iCs/>
          <w:color w:val="000000"/>
          <w:spacing w:val="1"/>
          <w:lang w:val="ru-RU"/>
        </w:rPr>
        <w:t>налоговых доходов составила 27,5</w:t>
      </w:r>
      <w:r w:rsidRPr="004D3FA3">
        <w:rPr>
          <w:rFonts w:ascii="Times New Roman" w:hAnsi="Times New Roman"/>
          <w:iCs/>
          <w:color w:val="000000"/>
          <w:spacing w:val="1"/>
          <w:lang w:val="ru-RU"/>
        </w:rPr>
        <w:t xml:space="preserve">%, неналоговых доходов – 0,9 </w:t>
      </w:r>
      <w:r w:rsidRPr="004D3FA3">
        <w:rPr>
          <w:rFonts w:ascii="Times New Roman" w:hAnsi="Times New Roman"/>
          <w:iCs/>
          <w:color w:val="000000"/>
          <w:spacing w:val="-1"/>
          <w:lang w:val="ru-RU"/>
        </w:rPr>
        <w:t xml:space="preserve">%, доля безвозмездных поступлений составила </w:t>
      </w:r>
      <w:r w:rsidR="00310A39">
        <w:rPr>
          <w:rFonts w:ascii="Times New Roman" w:hAnsi="Times New Roman"/>
          <w:iCs/>
          <w:color w:val="000000"/>
          <w:spacing w:val="-1"/>
          <w:lang w:val="ru-RU"/>
        </w:rPr>
        <w:t>71,6</w:t>
      </w:r>
      <w:r w:rsidRPr="004D3FA3">
        <w:rPr>
          <w:rFonts w:ascii="Times New Roman" w:hAnsi="Times New Roman"/>
          <w:iCs/>
          <w:color w:val="000000"/>
          <w:spacing w:val="-1"/>
          <w:lang w:val="ru-RU"/>
        </w:rPr>
        <w:t xml:space="preserve"> %</w:t>
      </w:r>
      <w:r w:rsidRPr="004D3FA3">
        <w:rPr>
          <w:rFonts w:ascii="Times New Roman" w:hAnsi="Times New Roman"/>
          <w:spacing w:val="-1"/>
          <w:lang w:val="ru-RU"/>
        </w:rPr>
        <w:t>.</w:t>
      </w:r>
    </w:p>
    <w:p w:rsidR="004D3FA3" w:rsidRPr="004D3FA3" w:rsidRDefault="004D3FA3" w:rsidP="004D3FA3">
      <w:pPr>
        <w:pStyle w:val="ab"/>
        <w:widowControl w:val="0"/>
        <w:spacing w:after="0" w:line="240" w:lineRule="auto"/>
        <w:ind w:left="142" w:firstLine="0"/>
        <w:jc w:val="both"/>
        <w:rPr>
          <w:rFonts w:ascii="Times New Roman" w:hAnsi="Times New Roman"/>
          <w:spacing w:val="-1"/>
          <w:lang w:val="ru-RU"/>
        </w:rPr>
      </w:pPr>
      <w:r>
        <w:rPr>
          <w:rFonts w:ascii="Times New Roman" w:hAnsi="Times New Roman"/>
          <w:spacing w:val="-1"/>
          <w:lang w:val="ru-RU"/>
        </w:rPr>
        <w:t xml:space="preserve">          </w:t>
      </w:r>
      <w:r w:rsidRPr="004D3FA3">
        <w:rPr>
          <w:rFonts w:ascii="Times New Roman" w:hAnsi="Times New Roman"/>
          <w:spacing w:val="-1"/>
          <w:lang w:val="ru-RU"/>
        </w:rPr>
        <w:t xml:space="preserve">Анализ исполнения доходов бюджета за </w:t>
      </w:r>
      <w:r w:rsidR="00310A39">
        <w:rPr>
          <w:rFonts w:ascii="Times New Roman" w:hAnsi="Times New Roman"/>
          <w:spacing w:val="-1"/>
          <w:lang w:val="ru-RU"/>
        </w:rPr>
        <w:t>9</w:t>
      </w:r>
      <w:r w:rsidRPr="004D3FA3">
        <w:rPr>
          <w:rFonts w:ascii="Times New Roman" w:hAnsi="Times New Roman"/>
          <w:spacing w:val="-1"/>
          <w:lang w:val="ru-RU"/>
        </w:rPr>
        <w:t xml:space="preserve"> </w:t>
      </w:r>
      <w:r w:rsidR="00310A39">
        <w:rPr>
          <w:rFonts w:ascii="Times New Roman" w:hAnsi="Times New Roman"/>
          <w:spacing w:val="-1"/>
          <w:lang w:val="ru-RU"/>
        </w:rPr>
        <w:t>месяцев</w:t>
      </w:r>
      <w:r w:rsidRPr="004D3FA3">
        <w:rPr>
          <w:rFonts w:ascii="Times New Roman" w:hAnsi="Times New Roman"/>
          <w:spacing w:val="-1"/>
          <w:lang w:val="ru-RU"/>
        </w:rPr>
        <w:t xml:space="preserve"> 2025г. показал, что:</w:t>
      </w:r>
    </w:p>
    <w:p w:rsidR="004D3FA3" w:rsidRPr="004D3FA3" w:rsidRDefault="004D3FA3" w:rsidP="004D3FA3">
      <w:pPr>
        <w:pStyle w:val="ab"/>
        <w:widowControl w:val="0"/>
        <w:spacing w:after="0" w:line="240" w:lineRule="auto"/>
        <w:ind w:left="142" w:firstLine="0"/>
        <w:jc w:val="both"/>
        <w:rPr>
          <w:rFonts w:ascii="Times New Roman" w:hAnsi="Times New Roman"/>
          <w:spacing w:val="-1"/>
          <w:lang w:val="ru-RU"/>
        </w:rPr>
      </w:pPr>
      <w:r>
        <w:rPr>
          <w:rFonts w:ascii="Times New Roman" w:hAnsi="Times New Roman"/>
          <w:spacing w:val="-1"/>
          <w:lang w:val="ru-RU"/>
        </w:rPr>
        <w:t xml:space="preserve">          </w:t>
      </w:r>
      <w:r w:rsidRPr="004D3FA3">
        <w:rPr>
          <w:rFonts w:ascii="Times New Roman" w:hAnsi="Times New Roman"/>
          <w:spacing w:val="-1"/>
          <w:lang w:val="ru-RU"/>
        </w:rPr>
        <w:t xml:space="preserve">- налоговые доходы исполнены на </w:t>
      </w:r>
      <w:r w:rsidR="00310A39">
        <w:rPr>
          <w:rFonts w:ascii="Times New Roman" w:hAnsi="Times New Roman"/>
          <w:spacing w:val="-1"/>
          <w:lang w:val="ru-RU"/>
        </w:rPr>
        <w:t>81,6</w:t>
      </w:r>
      <w:r w:rsidRPr="004D3FA3">
        <w:rPr>
          <w:rFonts w:ascii="Times New Roman" w:hAnsi="Times New Roman"/>
          <w:spacing w:val="-1"/>
          <w:lang w:val="ru-RU"/>
        </w:rPr>
        <w:t xml:space="preserve"> %</w:t>
      </w:r>
      <w:proofErr w:type="gramStart"/>
      <w:r w:rsidRPr="004D3FA3">
        <w:rPr>
          <w:rFonts w:ascii="Times New Roman" w:hAnsi="Times New Roman"/>
          <w:spacing w:val="-1"/>
          <w:lang w:val="ru-RU"/>
        </w:rPr>
        <w:t xml:space="preserve"> ;</w:t>
      </w:r>
      <w:proofErr w:type="gramEnd"/>
    </w:p>
    <w:p w:rsidR="004D3FA3" w:rsidRPr="004D3FA3" w:rsidRDefault="004D3FA3" w:rsidP="004D3FA3">
      <w:pPr>
        <w:pStyle w:val="ab"/>
        <w:widowControl w:val="0"/>
        <w:spacing w:after="0" w:line="240" w:lineRule="auto"/>
        <w:ind w:left="142" w:firstLine="0"/>
        <w:jc w:val="both"/>
        <w:rPr>
          <w:rFonts w:ascii="Times New Roman" w:hAnsi="Times New Roman"/>
          <w:spacing w:val="-1"/>
          <w:lang w:val="ru-RU"/>
        </w:rPr>
      </w:pPr>
      <w:r>
        <w:rPr>
          <w:rFonts w:ascii="Times New Roman" w:hAnsi="Times New Roman"/>
          <w:spacing w:val="-1"/>
          <w:lang w:val="ru-RU"/>
        </w:rPr>
        <w:t xml:space="preserve">          </w:t>
      </w:r>
      <w:r w:rsidRPr="004D3FA3">
        <w:rPr>
          <w:rFonts w:ascii="Times New Roman" w:hAnsi="Times New Roman"/>
          <w:spacing w:val="-1"/>
          <w:lang w:val="ru-RU"/>
        </w:rPr>
        <w:t xml:space="preserve">- неналоговые доходы исполнены на </w:t>
      </w:r>
      <w:r w:rsidR="00310A39">
        <w:rPr>
          <w:rFonts w:ascii="Times New Roman" w:hAnsi="Times New Roman"/>
          <w:spacing w:val="-1"/>
          <w:lang w:val="ru-RU"/>
        </w:rPr>
        <w:t>134,1</w:t>
      </w:r>
      <w:r w:rsidRPr="004D3FA3">
        <w:rPr>
          <w:rFonts w:ascii="Times New Roman" w:hAnsi="Times New Roman"/>
          <w:spacing w:val="-1"/>
          <w:lang w:val="ru-RU"/>
        </w:rPr>
        <w:t>%.</w:t>
      </w:r>
    </w:p>
    <w:p w:rsidR="004D3FA3" w:rsidRPr="004D3FA3" w:rsidRDefault="004D3FA3" w:rsidP="004D3FA3">
      <w:pPr>
        <w:pStyle w:val="ab"/>
        <w:widowControl w:val="0"/>
        <w:spacing w:after="0" w:line="240" w:lineRule="auto"/>
        <w:ind w:left="142" w:firstLine="0"/>
        <w:jc w:val="both"/>
        <w:rPr>
          <w:rFonts w:ascii="Times New Roman" w:hAnsi="Times New Roman"/>
          <w:spacing w:val="-1"/>
          <w:lang w:val="ru-RU"/>
        </w:rPr>
      </w:pPr>
      <w:r>
        <w:rPr>
          <w:rFonts w:ascii="Times New Roman" w:hAnsi="Times New Roman"/>
          <w:spacing w:val="-1"/>
          <w:lang w:val="ru-RU"/>
        </w:rPr>
        <w:t xml:space="preserve">          </w:t>
      </w:r>
      <w:r w:rsidRPr="004D3FA3">
        <w:rPr>
          <w:rFonts w:ascii="Times New Roman" w:hAnsi="Times New Roman"/>
          <w:spacing w:val="-1"/>
          <w:lang w:val="ru-RU"/>
        </w:rPr>
        <w:t xml:space="preserve">- безвозмездные доходы исполнены на </w:t>
      </w:r>
      <w:r w:rsidR="00310A39">
        <w:rPr>
          <w:rFonts w:ascii="Times New Roman" w:hAnsi="Times New Roman"/>
          <w:spacing w:val="-1"/>
          <w:lang w:val="ru-RU"/>
        </w:rPr>
        <w:t>74,3</w:t>
      </w:r>
      <w:r w:rsidRPr="004D3FA3">
        <w:rPr>
          <w:rFonts w:ascii="Times New Roman" w:hAnsi="Times New Roman"/>
          <w:spacing w:val="-1"/>
          <w:lang w:val="ru-RU"/>
        </w:rPr>
        <w:t>%.</w:t>
      </w:r>
    </w:p>
    <w:p w:rsidR="004D3FA3" w:rsidRPr="004D3FA3" w:rsidRDefault="004D3FA3" w:rsidP="004D3FA3">
      <w:pPr>
        <w:pStyle w:val="ab"/>
        <w:spacing w:after="0" w:line="240" w:lineRule="auto"/>
        <w:ind w:left="142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iCs/>
          <w:color w:val="000000" w:themeColor="text1"/>
          <w:lang w:val="ru-RU"/>
        </w:rPr>
        <w:t xml:space="preserve">          </w:t>
      </w:r>
      <w:r w:rsidRPr="004D3FA3">
        <w:rPr>
          <w:rFonts w:ascii="Times New Roman" w:hAnsi="Times New Roman"/>
          <w:bCs/>
          <w:iCs/>
          <w:color w:val="000000" w:themeColor="text1"/>
          <w:lang w:val="ru-RU"/>
        </w:rPr>
        <w:t xml:space="preserve">Расходы  бюджета района за </w:t>
      </w:r>
      <w:r w:rsidR="00E86D44">
        <w:rPr>
          <w:rFonts w:ascii="Times New Roman" w:hAnsi="Times New Roman"/>
          <w:bCs/>
          <w:iCs/>
          <w:color w:val="000000" w:themeColor="text1"/>
          <w:lang w:val="ru-RU"/>
        </w:rPr>
        <w:t>9 месяцев</w:t>
      </w:r>
      <w:r w:rsidRPr="004D3FA3">
        <w:rPr>
          <w:rFonts w:ascii="Times New Roman" w:hAnsi="Times New Roman"/>
          <w:bCs/>
          <w:iCs/>
          <w:color w:val="000000" w:themeColor="text1"/>
          <w:lang w:val="ru-RU"/>
        </w:rPr>
        <w:t xml:space="preserve">  2025 года исполнены в сумме</w:t>
      </w:r>
      <w:r w:rsidRPr="004D3FA3">
        <w:rPr>
          <w:rFonts w:ascii="Times New Roman" w:hAnsi="Times New Roman"/>
          <w:bCs/>
          <w:iCs/>
          <w:lang w:val="ru-RU"/>
        </w:rPr>
        <w:t xml:space="preserve"> </w:t>
      </w:r>
      <w:r w:rsidR="00293D87">
        <w:rPr>
          <w:rFonts w:ascii="Times New Roman" w:hAnsi="Times New Roman"/>
          <w:bCs/>
          <w:iCs/>
          <w:color w:val="000000" w:themeColor="text1"/>
          <w:lang w:val="ru-RU"/>
        </w:rPr>
        <w:t>1114545,6</w:t>
      </w:r>
      <w:r w:rsidRPr="004D3FA3">
        <w:rPr>
          <w:rFonts w:ascii="Times New Roman" w:hAnsi="Times New Roman"/>
          <w:bCs/>
          <w:iCs/>
          <w:color w:val="000000" w:themeColor="text1"/>
          <w:lang w:val="ru-RU"/>
        </w:rPr>
        <w:t xml:space="preserve"> тыс.  </w:t>
      </w:r>
      <w:r w:rsidRPr="004D3FA3">
        <w:rPr>
          <w:rFonts w:ascii="Times New Roman" w:hAnsi="Times New Roman"/>
          <w:bCs/>
          <w:iCs/>
          <w:lang w:val="ru-RU"/>
        </w:rPr>
        <w:t xml:space="preserve">рублей  при уточненном плане </w:t>
      </w:r>
      <w:r w:rsidRPr="004D3FA3">
        <w:rPr>
          <w:rFonts w:ascii="Times New Roman" w:hAnsi="Times New Roman"/>
          <w:bCs/>
          <w:iCs/>
          <w:color w:val="000000" w:themeColor="text1"/>
          <w:lang w:val="ru-RU"/>
        </w:rPr>
        <w:t xml:space="preserve"> </w:t>
      </w:r>
      <w:r w:rsidR="00293D87">
        <w:rPr>
          <w:rFonts w:ascii="Times New Roman" w:hAnsi="Times New Roman"/>
          <w:bCs/>
          <w:iCs/>
          <w:color w:val="000000" w:themeColor="text1"/>
          <w:lang w:val="ru-RU"/>
        </w:rPr>
        <w:t>1543890,7</w:t>
      </w:r>
      <w:r w:rsidRPr="004D3FA3">
        <w:rPr>
          <w:rFonts w:ascii="Times New Roman" w:hAnsi="Times New Roman"/>
          <w:bCs/>
          <w:iCs/>
          <w:color w:val="000000" w:themeColor="text1"/>
          <w:lang w:val="ru-RU"/>
        </w:rPr>
        <w:t xml:space="preserve"> тыс. рублей, или </w:t>
      </w:r>
      <w:r w:rsidR="00293D87">
        <w:rPr>
          <w:rFonts w:ascii="Times New Roman" w:hAnsi="Times New Roman"/>
          <w:bCs/>
          <w:iCs/>
          <w:color w:val="000000" w:themeColor="text1"/>
          <w:lang w:val="ru-RU"/>
        </w:rPr>
        <w:t>72,2</w:t>
      </w:r>
      <w:r w:rsidRPr="004D3FA3">
        <w:rPr>
          <w:rFonts w:ascii="Times New Roman" w:hAnsi="Times New Roman"/>
          <w:bCs/>
          <w:iCs/>
          <w:color w:val="000000" w:themeColor="text1"/>
          <w:lang w:val="ru-RU"/>
        </w:rPr>
        <w:t xml:space="preserve">% </w:t>
      </w:r>
      <w:r w:rsidRPr="004D3FA3">
        <w:rPr>
          <w:rFonts w:ascii="Times New Roman" w:hAnsi="Times New Roman"/>
          <w:bCs/>
          <w:iCs/>
          <w:lang w:val="ru-RU"/>
        </w:rPr>
        <w:t>к уточненным  бюджетным назначениям. Н</w:t>
      </w:r>
      <w:r w:rsidRPr="004D3FA3">
        <w:rPr>
          <w:rFonts w:ascii="Times New Roman" w:hAnsi="Times New Roman"/>
          <w:lang w:val="ru-RU"/>
        </w:rPr>
        <w:t xml:space="preserve">а заработную плату и начисления на оплату труда составили </w:t>
      </w:r>
      <w:r w:rsidR="00293D87">
        <w:rPr>
          <w:rFonts w:ascii="Times New Roman" w:hAnsi="Times New Roman"/>
          <w:lang w:val="ru-RU"/>
        </w:rPr>
        <w:t>622999,9</w:t>
      </w:r>
      <w:r w:rsidRPr="004D3FA3">
        <w:rPr>
          <w:rFonts w:ascii="Times New Roman" w:hAnsi="Times New Roman"/>
          <w:lang w:val="ru-RU"/>
        </w:rPr>
        <w:t xml:space="preserve"> тыс. рублей, или 55,</w:t>
      </w:r>
      <w:r w:rsidR="00293D87">
        <w:rPr>
          <w:rFonts w:ascii="Times New Roman" w:hAnsi="Times New Roman"/>
          <w:lang w:val="ru-RU"/>
        </w:rPr>
        <w:t>9</w:t>
      </w:r>
      <w:r w:rsidRPr="004D3FA3">
        <w:rPr>
          <w:rFonts w:ascii="Times New Roman" w:hAnsi="Times New Roman"/>
          <w:lang w:val="ru-RU"/>
        </w:rPr>
        <w:t xml:space="preserve"> процента от общей суммы расходов, коммунальные услуги в сумме </w:t>
      </w:r>
      <w:r w:rsidR="00293D87">
        <w:rPr>
          <w:rFonts w:ascii="Times New Roman" w:hAnsi="Times New Roman"/>
          <w:lang w:val="ru-RU"/>
        </w:rPr>
        <w:t>93825,2</w:t>
      </w:r>
      <w:r w:rsidRPr="004D3FA3">
        <w:rPr>
          <w:rFonts w:ascii="Times New Roman" w:hAnsi="Times New Roman"/>
          <w:lang w:val="ru-RU"/>
        </w:rPr>
        <w:t xml:space="preserve"> тыс. рублей или </w:t>
      </w:r>
      <w:r w:rsidR="00293D87">
        <w:rPr>
          <w:rFonts w:ascii="Times New Roman" w:hAnsi="Times New Roman"/>
          <w:lang w:val="ru-RU"/>
        </w:rPr>
        <w:t>8,4</w:t>
      </w:r>
      <w:r w:rsidRPr="004D3FA3">
        <w:rPr>
          <w:rFonts w:ascii="Times New Roman" w:hAnsi="Times New Roman"/>
          <w:lang w:val="ru-RU"/>
        </w:rPr>
        <w:t xml:space="preserve"> процента от общей суммы расходов.</w:t>
      </w:r>
    </w:p>
    <w:p w:rsidR="004D3FA3" w:rsidRPr="004D3FA3" w:rsidRDefault="004D3FA3" w:rsidP="004D3FA3">
      <w:pPr>
        <w:pStyle w:val="ab"/>
        <w:spacing w:after="0" w:line="240" w:lineRule="auto"/>
        <w:ind w:left="142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</w:t>
      </w:r>
      <w:r w:rsidRPr="004D3FA3">
        <w:rPr>
          <w:rFonts w:ascii="Times New Roman" w:hAnsi="Times New Roman"/>
          <w:lang w:val="ru-RU"/>
        </w:rPr>
        <w:t xml:space="preserve">Доля расходов, произведенных в рамках муниципальных программ, в </w:t>
      </w:r>
      <w:r w:rsidR="00065A00">
        <w:rPr>
          <w:rFonts w:ascii="Times New Roman" w:hAnsi="Times New Roman"/>
          <w:lang w:val="ru-RU"/>
        </w:rPr>
        <w:t>3</w:t>
      </w:r>
      <w:r w:rsidRPr="004D3FA3">
        <w:rPr>
          <w:rFonts w:ascii="Times New Roman" w:hAnsi="Times New Roman"/>
          <w:lang w:val="ru-RU"/>
        </w:rPr>
        <w:t xml:space="preserve"> квартале 2025 года составила </w:t>
      </w:r>
      <w:r w:rsidR="009F45B3">
        <w:rPr>
          <w:rFonts w:ascii="Times New Roman" w:hAnsi="Times New Roman"/>
          <w:lang w:val="ru-RU"/>
        </w:rPr>
        <w:t>88,4</w:t>
      </w:r>
      <w:r w:rsidRPr="004D3FA3">
        <w:rPr>
          <w:rFonts w:ascii="Times New Roman" w:hAnsi="Times New Roman"/>
          <w:lang w:val="ru-RU"/>
        </w:rPr>
        <w:t xml:space="preserve"> процента от общей суммы расходов. Анализ в разрезе программ приведен в приложении № 7 к постановлению.</w:t>
      </w:r>
    </w:p>
    <w:p w:rsidR="009F45B3" w:rsidRDefault="004D3FA3" w:rsidP="009F45B3">
      <w:pPr>
        <w:pStyle w:val="ab"/>
        <w:widowControl w:val="0"/>
        <w:spacing w:after="0" w:line="240" w:lineRule="auto"/>
        <w:ind w:left="142" w:firstLine="0"/>
        <w:jc w:val="both"/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noProof/>
          <w:snapToGrid w:val="0"/>
          <w:lang w:val="ru-RU"/>
        </w:rPr>
        <w:t xml:space="preserve">           </w:t>
      </w:r>
      <w:r w:rsidRPr="004D3FA3">
        <w:rPr>
          <w:rFonts w:ascii="Times New Roman" w:hAnsi="Times New Roman"/>
          <w:noProof/>
          <w:snapToGrid w:val="0"/>
          <w:lang w:val="ru-RU"/>
        </w:rPr>
        <w:t>В соответствие с утверждённой ведомственной структурой в отчётном году исполнение бюджета муниципального района по расходам осуществляло три главных</w:t>
      </w:r>
      <w:r w:rsidRPr="004D3FA3">
        <w:rPr>
          <w:rFonts w:ascii="Times New Roman" w:hAnsi="Times New Roman"/>
          <w:bCs/>
          <w:iCs/>
          <w:lang w:val="ru-RU"/>
        </w:rPr>
        <w:t xml:space="preserve"> распорядителя бюджетных </w:t>
      </w:r>
      <w:r w:rsidRPr="004D3FA3">
        <w:rPr>
          <w:rFonts w:ascii="Times New Roman" w:hAnsi="Times New Roman"/>
          <w:bCs/>
          <w:iCs/>
          <w:lang w:val="ru-RU"/>
        </w:rPr>
        <w:lastRenderedPageBreak/>
        <w:t xml:space="preserve">средств – МКУ Комитет образования муниципального района, МУ Управление культуры  муниципального района, МУ Комитет по финансам  муниципального района,  и </w:t>
      </w:r>
      <w:r w:rsidR="009F45B3">
        <w:rPr>
          <w:rFonts w:ascii="Times New Roman" w:hAnsi="Times New Roman"/>
          <w:bCs/>
          <w:iCs/>
          <w:lang w:val="ru-RU"/>
        </w:rPr>
        <w:t>четыре</w:t>
      </w:r>
      <w:r w:rsidRPr="004D3FA3">
        <w:rPr>
          <w:rFonts w:ascii="Times New Roman" w:hAnsi="Times New Roman"/>
          <w:bCs/>
          <w:iCs/>
          <w:lang w:val="ru-RU"/>
        </w:rPr>
        <w:t xml:space="preserve">  получатели бюджетных средств: Администрация муниципального района «</w:t>
      </w:r>
      <w:proofErr w:type="spellStart"/>
      <w:r w:rsidRPr="004D3FA3">
        <w:rPr>
          <w:rFonts w:ascii="Times New Roman" w:hAnsi="Times New Roman"/>
          <w:bCs/>
          <w:iCs/>
          <w:lang w:val="ru-RU"/>
        </w:rPr>
        <w:t>Хилокский</w:t>
      </w:r>
      <w:proofErr w:type="spellEnd"/>
      <w:r w:rsidRPr="004D3FA3">
        <w:rPr>
          <w:rFonts w:ascii="Times New Roman" w:hAnsi="Times New Roman"/>
          <w:bCs/>
          <w:iCs/>
          <w:lang w:val="ru-RU"/>
        </w:rPr>
        <w:t xml:space="preserve"> район», Совет муниципального района «</w:t>
      </w:r>
      <w:proofErr w:type="spellStart"/>
      <w:r w:rsidRPr="004D3FA3">
        <w:rPr>
          <w:rFonts w:ascii="Times New Roman" w:hAnsi="Times New Roman"/>
          <w:bCs/>
          <w:iCs/>
          <w:lang w:val="ru-RU"/>
        </w:rPr>
        <w:t>Хилокский</w:t>
      </w:r>
      <w:proofErr w:type="spellEnd"/>
      <w:r w:rsidRPr="004D3FA3">
        <w:rPr>
          <w:rFonts w:ascii="Times New Roman" w:hAnsi="Times New Roman"/>
          <w:bCs/>
          <w:iCs/>
          <w:lang w:val="ru-RU"/>
        </w:rPr>
        <w:t xml:space="preserve"> район», МКУ «Центр бухгалтерского учета и МТО» муниципал</w:t>
      </w:r>
      <w:r w:rsidR="009F45B3">
        <w:rPr>
          <w:rFonts w:ascii="Times New Roman" w:hAnsi="Times New Roman"/>
          <w:bCs/>
          <w:iCs/>
          <w:lang w:val="ru-RU"/>
        </w:rPr>
        <w:t>ьного района «</w:t>
      </w:r>
      <w:proofErr w:type="spellStart"/>
      <w:r w:rsidR="009F45B3">
        <w:rPr>
          <w:rFonts w:ascii="Times New Roman" w:hAnsi="Times New Roman"/>
          <w:bCs/>
          <w:iCs/>
          <w:lang w:val="ru-RU"/>
        </w:rPr>
        <w:t>Хилокский</w:t>
      </w:r>
      <w:proofErr w:type="spellEnd"/>
      <w:r w:rsidR="009F45B3">
        <w:rPr>
          <w:rFonts w:ascii="Times New Roman" w:hAnsi="Times New Roman"/>
          <w:bCs/>
          <w:iCs/>
          <w:lang w:val="ru-RU"/>
        </w:rPr>
        <w:t xml:space="preserve"> район», Контрольно-счетный орган муниципального района «</w:t>
      </w:r>
      <w:proofErr w:type="spellStart"/>
      <w:r w:rsidR="009F45B3">
        <w:rPr>
          <w:rFonts w:ascii="Times New Roman" w:hAnsi="Times New Roman"/>
          <w:bCs/>
          <w:iCs/>
          <w:lang w:val="ru-RU"/>
        </w:rPr>
        <w:t>Хилокский</w:t>
      </w:r>
      <w:proofErr w:type="spellEnd"/>
      <w:r w:rsidR="009F45B3">
        <w:rPr>
          <w:rFonts w:ascii="Times New Roman" w:hAnsi="Times New Roman"/>
          <w:bCs/>
          <w:iCs/>
          <w:lang w:val="ru-RU"/>
        </w:rPr>
        <w:t xml:space="preserve"> район».</w:t>
      </w:r>
    </w:p>
    <w:p w:rsidR="004D3FA3" w:rsidRPr="004D3FA3" w:rsidRDefault="004D3FA3" w:rsidP="009F45B3">
      <w:pPr>
        <w:pStyle w:val="ab"/>
        <w:widowControl w:val="0"/>
        <w:spacing w:after="0" w:line="240" w:lineRule="auto"/>
        <w:ind w:left="142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</w:t>
      </w:r>
      <w:r w:rsidRPr="004D3FA3">
        <w:rPr>
          <w:rFonts w:ascii="Times New Roman" w:hAnsi="Times New Roman"/>
          <w:lang w:val="ru-RU"/>
        </w:rPr>
        <w:t>Согласно  проекта постановления  «Об утверждении отчета об исполнении бюджета муниципального района «</w:t>
      </w:r>
      <w:proofErr w:type="spellStart"/>
      <w:r w:rsidRPr="004D3FA3">
        <w:rPr>
          <w:rFonts w:ascii="Times New Roman" w:hAnsi="Times New Roman"/>
          <w:lang w:val="ru-RU"/>
        </w:rPr>
        <w:t>Хилокский</w:t>
      </w:r>
      <w:proofErr w:type="spellEnd"/>
      <w:r w:rsidRPr="004D3FA3">
        <w:rPr>
          <w:rFonts w:ascii="Times New Roman" w:hAnsi="Times New Roman"/>
          <w:lang w:val="ru-RU"/>
        </w:rPr>
        <w:t xml:space="preserve"> район» за </w:t>
      </w:r>
      <w:r w:rsidR="00D462B7">
        <w:rPr>
          <w:rFonts w:ascii="Times New Roman" w:hAnsi="Times New Roman"/>
          <w:lang w:val="ru-RU"/>
        </w:rPr>
        <w:t xml:space="preserve">9 месяцев </w:t>
      </w:r>
      <w:r w:rsidRPr="004D3FA3">
        <w:rPr>
          <w:rFonts w:ascii="Times New Roman" w:hAnsi="Times New Roman"/>
          <w:lang w:val="ru-RU"/>
        </w:rPr>
        <w:t xml:space="preserve"> 2025 года утверждён </w:t>
      </w:r>
      <w:r w:rsidR="00D462B7">
        <w:rPr>
          <w:rFonts w:ascii="Times New Roman" w:hAnsi="Times New Roman"/>
          <w:lang w:val="ru-RU"/>
        </w:rPr>
        <w:t>профицит</w:t>
      </w:r>
      <w:r w:rsidRPr="004D3FA3">
        <w:rPr>
          <w:rFonts w:ascii="Times New Roman" w:hAnsi="Times New Roman"/>
          <w:lang w:val="ru-RU"/>
        </w:rPr>
        <w:t xml:space="preserve"> в сумме </w:t>
      </w:r>
      <w:r w:rsidR="008E233F">
        <w:rPr>
          <w:rFonts w:ascii="Times New Roman" w:hAnsi="Times New Roman"/>
          <w:lang w:val="ru-RU"/>
        </w:rPr>
        <w:t>8930,9</w:t>
      </w:r>
      <w:r w:rsidRPr="004D3FA3">
        <w:rPr>
          <w:rFonts w:ascii="Times New Roman" w:hAnsi="Times New Roman"/>
          <w:lang w:val="ru-RU"/>
        </w:rPr>
        <w:t xml:space="preserve"> тыс. рублей, </w:t>
      </w:r>
      <w:r w:rsidRPr="00AA5491">
        <w:rPr>
          <w:rFonts w:ascii="Times New Roman" w:hAnsi="Times New Roman"/>
          <w:lang w:val="ru-RU"/>
        </w:rPr>
        <w:t>в том числе  за счет изменения остатков средств и погашения кредита ( 80841,1тыс</w:t>
      </w:r>
      <w:proofErr w:type="gramStart"/>
      <w:r w:rsidRPr="00AA5491">
        <w:rPr>
          <w:rFonts w:ascii="Times New Roman" w:hAnsi="Times New Roman"/>
          <w:lang w:val="ru-RU"/>
        </w:rPr>
        <w:t>.р</w:t>
      </w:r>
      <w:proofErr w:type="gramEnd"/>
      <w:r w:rsidRPr="00AA5491">
        <w:rPr>
          <w:rFonts w:ascii="Times New Roman" w:hAnsi="Times New Roman"/>
          <w:lang w:val="ru-RU"/>
        </w:rPr>
        <w:t xml:space="preserve">ублей - остаток на начало года; </w:t>
      </w:r>
      <w:r w:rsidR="00AA5491" w:rsidRPr="00AA5491">
        <w:rPr>
          <w:rFonts w:ascii="Times New Roman" w:hAnsi="Times New Roman"/>
          <w:lang w:val="ru-RU"/>
        </w:rPr>
        <w:t>83935,7</w:t>
      </w:r>
      <w:r w:rsidRPr="00AA5491">
        <w:rPr>
          <w:rFonts w:ascii="Times New Roman" w:hAnsi="Times New Roman"/>
          <w:lang w:val="ru-RU"/>
        </w:rPr>
        <w:t xml:space="preserve"> </w:t>
      </w:r>
      <w:proofErr w:type="spellStart"/>
      <w:r w:rsidRPr="00AA5491">
        <w:rPr>
          <w:rFonts w:ascii="Times New Roman" w:hAnsi="Times New Roman"/>
          <w:lang w:val="ru-RU"/>
        </w:rPr>
        <w:t>тыс.рублей</w:t>
      </w:r>
      <w:proofErr w:type="spellEnd"/>
      <w:r w:rsidRPr="00AA5491">
        <w:rPr>
          <w:rFonts w:ascii="Times New Roman" w:hAnsi="Times New Roman"/>
          <w:lang w:val="ru-RU"/>
        </w:rPr>
        <w:t xml:space="preserve"> -остаток на 01.</w:t>
      </w:r>
      <w:r w:rsidR="008E233F" w:rsidRPr="00AA5491">
        <w:rPr>
          <w:rFonts w:ascii="Times New Roman" w:hAnsi="Times New Roman"/>
          <w:lang w:val="ru-RU"/>
        </w:rPr>
        <w:t>10</w:t>
      </w:r>
      <w:r w:rsidRPr="00AA5491">
        <w:rPr>
          <w:rFonts w:ascii="Times New Roman" w:hAnsi="Times New Roman"/>
          <w:lang w:val="ru-RU"/>
        </w:rPr>
        <w:t xml:space="preserve">.2025г, погашение кредита – </w:t>
      </w:r>
      <w:r w:rsidR="00AA5491" w:rsidRPr="00AA5491">
        <w:rPr>
          <w:rFonts w:ascii="Times New Roman" w:hAnsi="Times New Roman"/>
          <w:lang w:val="ru-RU"/>
        </w:rPr>
        <w:t>5836,3</w:t>
      </w:r>
      <w:r w:rsidRPr="00AA5491">
        <w:rPr>
          <w:rFonts w:ascii="Times New Roman" w:hAnsi="Times New Roman"/>
          <w:lang w:val="ru-RU"/>
        </w:rPr>
        <w:t xml:space="preserve"> </w:t>
      </w:r>
      <w:proofErr w:type="spellStart"/>
      <w:r w:rsidRPr="00AA5491">
        <w:rPr>
          <w:rFonts w:ascii="Times New Roman" w:hAnsi="Times New Roman"/>
          <w:lang w:val="ru-RU"/>
        </w:rPr>
        <w:t>тыс.рублей</w:t>
      </w:r>
      <w:proofErr w:type="spellEnd"/>
      <w:r w:rsidRPr="00AA5491">
        <w:rPr>
          <w:rFonts w:ascii="Times New Roman" w:hAnsi="Times New Roman"/>
          <w:lang w:val="ru-RU"/>
        </w:rPr>
        <w:t>).</w:t>
      </w:r>
    </w:p>
    <w:p w:rsidR="004D3FA3" w:rsidRPr="004D3FA3" w:rsidRDefault="004D3FA3" w:rsidP="004D3FA3">
      <w:p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/>
          <w:noProof/>
          <w:snapToGrid w:val="0"/>
          <w:lang w:val="ru-RU"/>
        </w:rPr>
      </w:pPr>
      <w:r>
        <w:rPr>
          <w:rFonts w:ascii="Times New Roman" w:hAnsi="Times New Roman"/>
          <w:noProof/>
          <w:snapToGrid w:val="0"/>
          <w:lang w:val="ru-RU"/>
        </w:rPr>
        <w:t xml:space="preserve">              </w:t>
      </w:r>
      <w:r w:rsidRPr="004D3FA3">
        <w:rPr>
          <w:rFonts w:ascii="Times New Roman" w:hAnsi="Times New Roman"/>
          <w:noProof/>
          <w:snapToGrid w:val="0"/>
          <w:lang w:val="ru-RU"/>
        </w:rPr>
        <w:t>Согласно представленной информации о кредиторской задолженности по учреждениям муниципального района «Хилокский район» по состоянию на 01.</w:t>
      </w:r>
      <w:r w:rsidR="00C30403">
        <w:rPr>
          <w:rFonts w:ascii="Times New Roman" w:hAnsi="Times New Roman"/>
          <w:noProof/>
          <w:snapToGrid w:val="0"/>
          <w:lang w:val="ru-RU"/>
        </w:rPr>
        <w:t>10</w:t>
      </w:r>
      <w:r w:rsidRPr="004D3FA3">
        <w:rPr>
          <w:rFonts w:ascii="Times New Roman" w:hAnsi="Times New Roman"/>
          <w:noProof/>
          <w:snapToGrid w:val="0"/>
          <w:lang w:val="ru-RU"/>
        </w:rPr>
        <w:t xml:space="preserve">.2025 года кредиторская задолженность составила </w:t>
      </w:r>
      <w:r w:rsidR="00C30403">
        <w:rPr>
          <w:rFonts w:ascii="Times New Roman" w:hAnsi="Times New Roman"/>
          <w:noProof/>
          <w:snapToGrid w:val="0"/>
          <w:lang w:val="ru-RU"/>
        </w:rPr>
        <w:t>44733,8</w:t>
      </w:r>
      <w:r w:rsidRPr="004D3FA3">
        <w:rPr>
          <w:rFonts w:ascii="Times New Roman" w:hAnsi="Times New Roman"/>
          <w:noProof/>
          <w:snapToGrid w:val="0"/>
          <w:lang w:val="ru-RU"/>
        </w:rPr>
        <w:t xml:space="preserve"> тыс.руб. (на 01.01.2025 г- 5406,3 тыс.руб.)., в том числе по учреждениям:</w:t>
      </w:r>
    </w:p>
    <w:p w:rsidR="004D3FA3" w:rsidRPr="004D3FA3" w:rsidRDefault="00240F48" w:rsidP="004D3FA3">
      <w:pPr>
        <w:pStyle w:val="ab"/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noProof/>
          <w:snapToGrid w:val="0"/>
          <w:lang w:val="ru-RU"/>
        </w:rPr>
      </w:pPr>
      <w:r>
        <w:rPr>
          <w:rFonts w:ascii="Times New Roman" w:hAnsi="Times New Roman"/>
          <w:noProof/>
          <w:snapToGrid w:val="0"/>
          <w:lang w:val="ru-RU"/>
        </w:rPr>
        <w:t xml:space="preserve">          -</w:t>
      </w:r>
      <w:r w:rsidR="004D3FA3">
        <w:rPr>
          <w:rFonts w:ascii="Times New Roman" w:hAnsi="Times New Roman"/>
          <w:noProof/>
          <w:snapToGrid w:val="0"/>
          <w:lang w:val="ru-RU"/>
        </w:rPr>
        <w:t xml:space="preserve"> </w:t>
      </w:r>
      <w:r w:rsidR="004D3FA3" w:rsidRPr="004D3FA3">
        <w:rPr>
          <w:rFonts w:ascii="Times New Roman" w:hAnsi="Times New Roman"/>
          <w:noProof/>
          <w:snapToGrid w:val="0"/>
          <w:lang w:val="ru-RU"/>
        </w:rPr>
        <w:t xml:space="preserve">МУ Администрация муниципального района «Хилокский район» - </w:t>
      </w:r>
      <w:r w:rsidR="00C30403">
        <w:rPr>
          <w:rFonts w:ascii="Times New Roman" w:hAnsi="Times New Roman"/>
          <w:noProof/>
          <w:snapToGrid w:val="0"/>
          <w:lang w:val="ru-RU"/>
        </w:rPr>
        <w:t>1749,1</w:t>
      </w:r>
      <w:r w:rsidR="004D3FA3" w:rsidRPr="004D3FA3">
        <w:rPr>
          <w:rFonts w:ascii="Times New Roman" w:hAnsi="Times New Roman"/>
          <w:noProof/>
          <w:snapToGrid w:val="0"/>
          <w:lang w:val="ru-RU"/>
        </w:rPr>
        <w:t xml:space="preserve"> тыс. руб;</w:t>
      </w:r>
    </w:p>
    <w:p w:rsidR="004D3FA3" w:rsidRPr="004D3FA3" w:rsidRDefault="00240F48" w:rsidP="004D3FA3">
      <w:pPr>
        <w:pStyle w:val="ab"/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noProof/>
          <w:snapToGrid w:val="0"/>
          <w:lang w:val="ru-RU"/>
        </w:rPr>
      </w:pPr>
      <w:r>
        <w:rPr>
          <w:rFonts w:ascii="Times New Roman" w:hAnsi="Times New Roman"/>
          <w:noProof/>
          <w:snapToGrid w:val="0"/>
          <w:lang w:val="ru-RU"/>
        </w:rPr>
        <w:t xml:space="preserve">          -</w:t>
      </w:r>
      <w:r w:rsidR="004D3FA3">
        <w:rPr>
          <w:rFonts w:ascii="Times New Roman" w:hAnsi="Times New Roman"/>
          <w:noProof/>
          <w:snapToGrid w:val="0"/>
          <w:lang w:val="ru-RU"/>
        </w:rPr>
        <w:t xml:space="preserve"> </w:t>
      </w:r>
      <w:r w:rsidR="004D3FA3" w:rsidRPr="004D3FA3">
        <w:rPr>
          <w:rFonts w:ascii="Times New Roman" w:hAnsi="Times New Roman"/>
          <w:noProof/>
          <w:snapToGrid w:val="0"/>
          <w:lang w:val="ru-RU"/>
        </w:rPr>
        <w:t xml:space="preserve">МУ Комитет по финансам муниципального района «Хилокский район» - </w:t>
      </w:r>
      <w:r w:rsidR="00C30403">
        <w:rPr>
          <w:rFonts w:ascii="Times New Roman" w:hAnsi="Times New Roman"/>
          <w:noProof/>
          <w:snapToGrid w:val="0"/>
          <w:lang w:val="ru-RU"/>
        </w:rPr>
        <w:t>1050,9</w:t>
      </w:r>
      <w:r w:rsidR="004D3FA3" w:rsidRPr="004D3FA3">
        <w:rPr>
          <w:rFonts w:ascii="Times New Roman" w:hAnsi="Times New Roman"/>
          <w:noProof/>
          <w:snapToGrid w:val="0"/>
          <w:lang w:val="ru-RU"/>
        </w:rPr>
        <w:t xml:space="preserve"> тыс. руб;</w:t>
      </w:r>
    </w:p>
    <w:p w:rsidR="004D3FA3" w:rsidRPr="004D3FA3" w:rsidRDefault="00240F48" w:rsidP="004D3FA3">
      <w:pPr>
        <w:pStyle w:val="ab"/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noProof/>
          <w:snapToGrid w:val="0"/>
          <w:lang w:val="ru-RU"/>
        </w:rPr>
      </w:pPr>
      <w:r>
        <w:rPr>
          <w:rFonts w:ascii="Times New Roman" w:hAnsi="Times New Roman"/>
          <w:noProof/>
          <w:snapToGrid w:val="0"/>
          <w:lang w:val="ru-RU"/>
        </w:rPr>
        <w:t xml:space="preserve">          </w:t>
      </w:r>
      <w:r w:rsidR="004D3FA3">
        <w:rPr>
          <w:rFonts w:ascii="Times New Roman" w:hAnsi="Times New Roman"/>
          <w:noProof/>
          <w:snapToGrid w:val="0"/>
          <w:lang w:val="ru-RU"/>
        </w:rPr>
        <w:t xml:space="preserve"> </w:t>
      </w:r>
      <w:r>
        <w:rPr>
          <w:rFonts w:ascii="Times New Roman" w:hAnsi="Times New Roman"/>
          <w:noProof/>
          <w:snapToGrid w:val="0"/>
          <w:lang w:val="ru-RU"/>
        </w:rPr>
        <w:t xml:space="preserve">- </w:t>
      </w:r>
      <w:r w:rsidR="004D3FA3" w:rsidRPr="004D3FA3">
        <w:rPr>
          <w:rFonts w:ascii="Times New Roman" w:hAnsi="Times New Roman"/>
          <w:noProof/>
          <w:snapToGrid w:val="0"/>
          <w:lang w:val="ru-RU"/>
        </w:rPr>
        <w:t>МУ Управление культуры  и молодежной политики муниципального района «Хилоксий район» -</w:t>
      </w:r>
      <w:r w:rsidR="00C30403">
        <w:rPr>
          <w:rFonts w:ascii="Times New Roman" w:hAnsi="Times New Roman"/>
          <w:noProof/>
          <w:snapToGrid w:val="0"/>
          <w:lang w:val="ru-RU"/>
        </w:rPr>
        <w:t>4798,5</w:t>
      </w:r>
      <w:r w:rsidR="004D3FA3" w:rsidRPr="004D3FA3">
        <w:rPr>
          <w:rFonts w:ascii="Times New Roman" w:hAnsi="Times New Roman"/>
          <w:noProof/>
          <w:snapToGrid w:val="0"/>
          <w:lang w:val="ru-RU"/>
        </w:rPr>
        <w:t xml:space="preserve"> тыс. руб;</w:t>
      </w:r>
    </w:p>
    <w:p w:rsidR="004D3FA3" w:rsidRPr="004D3FA3" w:rsidRDefault="00240F48" w:rsidP="004D3FA3">
      <w:pPr>
        <w:pStyle w:val="ab"/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noProof/>
          <w:snapToGrid w:val="0"/>
          <w:lang w:val="ru-RU"/>
        </w:rPr>
      </w:pPr>
      <w:r>
        <w:rPr>
          <w:rFonts w:ascii="Times New Roman" w:hAnsi="Times New Roman"/>
          <w:noProof/>
          <w:snapToGrid w:val="0"/>
          <w:lang w:val="ru-RU"/>
        </w:rPr>
        <w:t xml:space="preserve">         </w:t>
      </w:r>
      <w:r w:rsidR="004D3FA3">
        <w:rPr>
          <w:rFonts w:ascii="Times New Roman" w:hAnsi="Times New Roman"/>
          <w:noProof/>
          <w:snapToGrid w:val="0"/>
          <w:lang w:val="ru-RU"/>
        </w:rPr>
        <w:t xml:space="preserve">  </w:t>
      </w:r>
      <w:r>
        <w:rPr>
          <w:rFonts w:ascii="Times New Roman" w:hAnsi="Times New Roman"/>
          <w:noProof/>
          <w:snapToGrid w:val="0"/>
          <w:lang w:val="ru-RU"/>
        </w:rPr>
        <w:t xml:space="preserve">- </w:t>
      </w:r>
      <w:r w:rsidR="004D3FA3" w:rsidRPr="004D3FA3">
        <w:rPr>
          <w:rFonts w:ascii="Times New Roman" w:hAnsi="Times New Roman"/>
          <w:noProof/>
          <w:snapToGrid w:val="0"/>
          <w:lang w:val="ru-RU"/>
        </w:rPr>
        <w:t xml:space="preserve">МКУ Комитет образования муниципального района «Хилокский район» - </w:t>
      </w:r>
      <w:r w:rsidR="00C30403">
        <w:rPr>
          <w:rFonts w:ascii="Times New Roman" w:hAnsi="Times New Roman"/>
          <w:noProof/>
          <w:snapToGrid w:val="0"/>
          <w:lang w:val="ru-RU"/>
        </w:rPr>
        <w:t>35348,8</w:t>
      </w:r>
      <w:r w:rsidR="004D3FA3" w:rsidRPr="004D3FA3">
        <w:rPr>
          <w:rFonts w:ascii="Times New Roman" w:hAnsi="Times New Roman"/>
          <w:noProof/>
          <w:snapToGrid w:val="0"/>
          <w:lang w:val="ru-RU"/>
        </w:rPr>
        <w:t xml:space="preserve"> тыс. рублей;</w:t>
      </w:r>
    </w:p>
    <w:p w:rsidR="004D3FA3" w:rsidRPr="004D3FA3" w:rsidRDefault="00240F48" w:rsidP="004D3FA3">
      <w:pPr>
        <w:pStyle w:val="ab"/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noProof/>
          <w:snapToGrid w:val="0"/>
          <w:lang w:val="ru-RU"/>
        </w:rPr>
      </w:pPr>
      <w:r>
        <w:rPr>
          <w:rFonts w:ascii="Times New Roman" w:hAnsi="Times New Roman"/>
          <w:noProof/>
          <w:snapToGrid w:val="0"/>
          <w:lang w:val="ru-RU"/>
        </w:rPr>
        <w:t xml:space="preserve">          - </w:t>
      </w:r>
      <w:r w:rsidR="004D3FA3" w:rsidRPr="004D3FA3">
        <w:rPr>
          <w:rFonts w:ascii="Times New Roman" w:hAnsi="Times New Roman"/>
          <w:noProof/>
          <w:snapToGrid w:val="0"/>
          <w:lang w:val="ru-RU"/>
        </w:rPr>
        <w:t xml:space="preserve">МКУ «Центр БУМТО» - </w:t>
      </w:r>
      <w:r w:rsidR="00C30403">
        <w:rPr>
          <w:rFonts w:ascii="Times New Roman" w:hAnsi="Times New Roman"/>
          <w:noProof/>
          <w:snapToGrid w:val="0"/>
          <w:lang w:val="ru-RU"/>
        </w:rPr>
        <w:t>1641,6</w:t>
      </w:r>
      <w:r w:rsidR="004D3FA3" w:rsidRPr="004D3FA3">
        <w:rPr>
          <w:rFonts w:ascii="Times New Roman" w:hAnsi="Times New Roman"/>
          <w:noProof/>
          <w:snapToGrid w:val="0"/>
          <w:lang w:val="ru-RU"/>
        </w:rPr>
        <w:t xml:space="preserve"> тыс.руб;</w:t>
      </w:r>
    </w:p>
    <w:p w:rsidR="004D3FA3" w:rsidRPr="00C30403" w:rsidRDefault="00240F48" w:rsidP="00C30403">
      <w:pPr>
        <w:tabs>
          <w:tab w:val="left" w:pos="426"/>
        </w:tabs>
        <w:spacing w:after="0" w:line="240" w:lineRule="auto"/>
        <w:ind w:left="709" w:firstLine="0"/>
        <w:jc w:val="both"/>
        <w:rPr>
          <w:rFonts w:ascii="Times New Roman" w:hAnsi="Times New Roman"/>
          <w:noProof/>
          <w:snapToGrid w:val="0"/>
          <w:lang w:val="ru-RU"/>
        </w:rPr>
      </w:pPr>
      <w:r>
        <w:rPr>
          <w:rFonts w:ascii="Times New Roman" w:hAnsi="Times New Roman"/>
          <w:noProof/>
          <w:snapToGrid w:val="0"/>
          <w:lang w:val="ru-RU"/>
        </w:rPr>
        <w:t xml:space="preserve">- </w:t>
      </w:r>
      <w:r w:rsidR="004D3FA3" w:rsidRPr="00C30403">
        <w:rPr>
          <w:rFonts w:ascii="Times New Roman" w:hAnsi="Times New Roman"/>
          <w:noProof/>
          <w:snapToGrid w:val="0"/>
          <w:lang w:val="ru-RU"/>
        </w:rPr>
        <w:t>Совет муниципального района «Хилокский район» -14,6 тыс. руб;</w:t>
      </w:r>
    </w:p>
    <w:p w:rsidR="004D3FA3" w:rsidRPr="00C30403" w:rsidRDefault="00240F48" w:rsidP="00C30403">
      <w:pPr>
        <w:tabs>
          <w:tab w:val="left" w:pos="426"/>
        </w:tabs>
        <w:spacing w:after="0" w:line="240" w:lineRule="auto"/>
        <w:ind w:left="709" w:firstLine="0"/>
        <w:jc w:val="both"/>
        <w:rPr>
          <w:rFonts w:ascii="Times New Roman" w:hAnsi="Times New Roman"/>
          <w:noProof/>
          <w:snapToGrid w:val="0"/>
          <w:lang w:val="ru-RU"/>
        </w:rPr>
      </w:pPr>
      <w:r>
        <w:rPr>
          <w:rFonts w:ascii="Times New Roman" w:hAnsi="Times New Roman"/>
          <w:noProof/>
          <w:snapToGrid w:val="0"/>
          <w:lang w:val="ru-RU"/>
        </w:rPr>
        <w:t xml:space="preserve">- </w:t>
      </w:r>
      <w:r w:rsidR="004D3FA3" w:rsidRPr="00C30403">
        <w:rPr>
          <w:rFonts w:ascii="Times New Roman" w:hAnsi="Times New Roman"/>
          <w:noProof/>
          <w:snapToGrid w:val="0"/>
          <w:lang w:val="ru-RU"/>
        </w:rPr>
        <w:t xml:space="preserve">Контрольно-счетный орган муниципального района «Хилокский район» - </w:t>
      </w:r>
      <w:r w:rsidR="00C30403">
        <w:rPr>
          <w:rFonts w:ascii="Times New Roman" w:hAnsi="Times New Roman"/>
          <w:noProof/>
          <w:snapToGrid w:val="0"/>
          <w:lang w:val="ru-RU"/>
        </w:rPr>
        <w:t>129,5</w:t>
      </w:r>
      <w:r w:rsidR="004D3FA3" w:rsidRPr="00C30403">
        <w:rPr>
          <w:rFonts w:ascii="Times New Roman" w:hAnsi="Times New Roman"/>
          <w:noProof/>
          <w:snapToGrid w:val="0"/>
          <w:lang w:val="ru-RU"/>
        </w:rPr>
        <w:t xml:space="preserve"> тыс.рублей.</w:t>
      </w:r>
    </w:p>
    <w:p w:rsidR="004D3FA3" w:rsidRPr="00C30403" w:rsidRDefault="00C30403" w:rsidP="00240F4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noProof/>
          <w:snapToGrid w:val="0"/>
          <w:lang w:val="ru-RU"/>
        </w:rPr>
      </w:pPr>
      <w:r>
        <w:rPr>
          <w:rFonts w:ascii="Times New Roman" w:hAnsi="Times New Roman"/>
          <w:noProof/>
          <w:snapToGrid w:val="0"/>
          <w:lang w:val="ru-RU"/>
        </w:rPr>
        <w:t xml:space="preserve"> </w:t>
      </w:r>
      <w:r w:rsidR="004D3FA3" w:rsidRPr="00C30403">
        <w:rPr>
          <w:rFonts w:ascii="Times New Roman" w:hAnsi="Times New Roman"/>
          <w:noProof/>
          <w:snapToGrid w:val="0"/>
          <w:lang w:val="ru-RU"/>
        </w:rPr>
        <w:t>К уровню на начало года кредиторская задолженность  на 01.</w:t>
      </w:r>
      <w:r w:rsidR="00240F48">
        <w:rPr>
          <w:rFonts w:ascii="Times New Roman" w:hAnsi="Times New Roman"/>
          <w:noProof/>
          <w:snapToGrid w:val="0"/>
          <w:lang w:val="ru-RU"/>
        </w:rPr>
        <w:t>10</w:t>
      </w:r>
      <w:r w:rsidR="004D3FA3" w:rsidRPr="00C30403">
        <w:rPr>
          <w:rFonts w:ascii="Times New Roman" w:hAnsi="Times New Roman"/>
          <w:noProof/>
          <w:snapToGrid w:val="0"/>
          <w:lang w:val="ru-RU"/>
        </w:rPr>
        <w:t>.202</w:t>
      </w:r>
      <w:r w:rsidR="00240F48">
        <w:rPr>
          <w:rFonts w:ascii="Times New Roman" w:hAnsi="Times New Roman"/>
          <w:noProof/>
          <w:snapToGrid w:val="0"/>
          <w:lang w:val="ru-RU"/>
        </w:rPr>
        <w:t>6</w:t>
      </w:r>
      <w:r w:rsidR="004D3FA3" w:rsidRPr="00C30403">
        <w:rPr>
          <w:rFonts w:ascii="Times New Roman" w:hAnsi="Times New Roman"/>
          <w:noProof/>
          <w:snapToGrid w:val="0"/>
          <w:lang w:val="ru-RU"/>
        </w:rPr>
        <w:t xml:space="preserve"> года увеличелась  на </w:t>
      </w:r>
      <w:r w:rsidR="00240F48">
        <w:rPr>
          <w:rFonts w:ascii="Times New Roman" w:hAnsi="Times New Roman"/>
          <w:noProof/>
          <w:snapToGrid w:val="0"/>
          <w:lang w:val="ru-RU"/>
        </w:rPr>
        <w:t>39327,5</w:t>
      </w:r>
      <w:r w:rsidR="004D3FA3" w:rsidRPr="00C30403">
        <w:rPr>
          <w:rFonts w:ascii="Times New Roman" w:hAnsi="Times New Roman"/>
          <w:noProof/>
          <w:snapToGrid w:val="0"/>
          <w:lang w:val="ru-RU"/>
        </w:rPr>
        <w:t xml:space="preserve"> тыс.рублей.</w:t>
      </w:r>
    </w:p>
    <w:p w:rsidR="004D3FA3" w:rsidRPr="00C30403" w:rsidRDefault="004D3FA3" w:rsidP="00240F4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proofErr w:type="gramStart"/>
      <w:r w:rsidRPr="00C30403">
        <w:rPr>
          <w:noProof/>
          <w:snapToGrid w:val="0"/>
          <w:lang w:val="ru-RU"/>
        </w:rPr>
        <w:t xml:space="preserve">В </w:t>
      </w:r>
      <w:r w:rsidRPr="00C30403">
        <w:rPr>
          <w:rFonts w:ascii="Times New Roman" w:hAnsi="Times New Roman"/>
          <w:noProof/>
          <w:snapToGrid w:val="0"/>
          <w:lang w:val="ru-RU"/>
        </w:rPr>
        <w:t xml:space="preserve">соответствие со статьёй 12 Решения Совета муниципального района «Хилокский район» от 28.12.2024 года № 34.169 </w:t>
      </w:r>
      <w:r w:rsidRPr="00C30403">
        <w:rPr>
          <w:rFonts w:ascii="Times New Roman" w:hAnsi="Times New Roman"/>
          <w:lang w:val="ru-RU"/>
        </w:rPr>
        <w:t>«О бюджете муниципального района «</w:t>
      </w:r>
      <w:proofErr w:type="spellStart"/>
      <w:r w:rsidRPr="00C30403">
        <w:rPr>
          <w:rFonts w:ascii="Times New Roman" w:hAnsi="Times New Roman"/>
          <w:lang w:val="ru-RU"/>
        </w:rPr>
        <w:t>Хилокский</w:t>
      </w:r>
      <w:proofErr w:type="spellEnd"/>
      <w:r w:rsidRPr="00C30403">
        <w:rPr>
          <w:rFonts w:ascii="Times New Roman" w:hAnsi="Times New Roman"/>
          <w:lang w:val="ru-RU"/>
        </w:rPr>
        <w:t xml:space="preserve"> район» на 2025 год и плановый период 2026 и 2027 годов» верхний предел муниципального внутреннего долга муниципального района по состоянию на 01.01.2025 года установлен в размере, не превышающем 40 процентов от утверждённого общего годового объёма доходов бюджета района без учёта</w:t>
      </w:r>
      <w:proofErr w:type="gramEnd"/>
      <w:r w:rsidRPr="00C30403">
        <w:rPr>
          <w:rFonts w:ascii="Times New Roman" w:hAnsi="Times New Roman"/>
          <w:lang w:val="ru-RU"/>
        </w:rPr>
        <w:t xml:space="preserve"> утверждённого объёма безвозмездных поступлений и (или) поступлений налоговых доходов по дополнительным нормативам отчислений, в соответствие со статьёй 107 Бюджетного кодекса РФ. </w:t>
      </w:r>
    </w:p>
    <w:p w:rsidR="004D3FA3" w:rsidRPr="00C30403" w:rsidRDefault="004D3FA3" w:rsidP="00C30403">
      <w:pPr>
        <w:tabs>
          <w:tab w:val="left" w:pos="426"/>
        </w:tabs>
        <w:spacing w:after="0" w:line="240" w:lineRule="auto"/>
        <w:ind w:left="709" w:firstLine="0"/>
        <w:jc w:val="both"/>
        <w:rPr>
          <w:rFonts w:ascii="Times New Roman" w:hAnsi="Times New Roman"/>
          <w:noProof/>
          <w:snapToGrid w:val="0"/>
          <w:lang w:val="ru-RU"/>
        </w:rPr>
      </w:pPr>
      <w:r w:rsidRPr="00C30403">
        <w:rPr>
          <w:rFonts w:ascii="Times New Roman" w:hAnsi="Times New Roman"/>
          <w:noProof/>
          <w:snapToGrid w:val="0"/>
          <w:lang w:val="ru-RU"/>
        </w:rPr>
        <w:t>Объем муниципаль</w:t>
      </w:r>
      <w:r w:rsidR="00240F48">
        <w:rPr>
          <w:rFonts w:ascii="Times New Roman" w:hAnsi="Times New Roman"/>
          <w:noProof/>
          <w:snapToGrid w:val="0"/>
          <w:lang w:val="ru-RU"/>
        </w:rPr>
        <w:t>ного долга  по состоянию на 01.10</w:t>
      </w:r>
      <w:r w:rsidRPr="00C30403">
        <w:rPr>
          <w:rFonts w:ascii="Times New Roman" w:hAnsi="Times New Roman"/>
          <w:noProof/>
          <w:snapToGrid w:val="0"/>
          <w:lang w:val="ru-RU"/>
        </w:rPr>
        <w:t xml:space="preserve">.2025 г. составляет </w:t>
      </w:r>
      <w:r w:rsidR="00240F48">
        <w:rPr>
          <w:rFonts w:ascii="Times New Roman" w:hAnsi="Times New Roman"/>
          <w:noProof/>
          <w:snapToGrid w:val="0"/>
          <w:lang w:val="ru-RU"/>
        </w:rPr>
        <w:t>18884,5</w:t>
      </w:r>
      <w:r w:rsidRPr="00C30403">
        <w:rPr>
          <w:rFonts w:ascii="Times New Roman" w:hAnsi="Times New Roman"/>
          <w:noProof/>
          <w:snapToGrid w:val="0"/>
          <w:lang w:val="ru-RU"/>
        </w:rPr>
        <w:t xml:space="preserve"> тыс. рублей.</w:t>
      </w:r>
    </w:p>
    <w:p w:rsidR="004D3FA3" w:rsidRPr="002D6A31" w:rsidRDefault="004D3FA3" w:rsidP="00240F48">
      <w:pPr>
        <w:pStyle w:val="aa"/>
        <w:tabs>
          <w:tab w:val="left" w:pos="426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2D6A31">
        <w:rPr>
          <w:rFonts w:ascii="Times New Roman" w:hAnsi="Times New Roman"/>
          <w:color w:val="000000" w:themeColor="text1"/>
          <w:lang w:val="ru-RU"/>
        </w:rPr>
        <w:t xml:space="preserve">В соответствие с пунктом 3 статьи 81 Бюджетного кодекса РФ размер резервного фонда не может превышать 3 процента утверждённого общего объёма расходов. В соответствие со статьёй 9  </w:t>
      </w:r>
      <w:r w:rsidRPr="002D6A31">
        <w:rPr>
          <w:rFonts w:ascii="Times New Roman" w:hAnsi="Times New Roman"/>
          <w:noProof/>
          <w:snapToGrid w:val="0"/>
          <w:lang w:val="ru-RU"/>
        </w:rPr>
        <w:t xml:space="preserve">Решения Совета муниципального района «Хилокский район» от 28.12.2024 года № </w:t>
      </w:r>
      <w:r w:rsidR="00240F48">
        <w:rPr>
          <w:rFonts w:ascii="Times New Roman" w:hAnsi="Times New Roman"/>
          <w:noProof/>
          <w:snapToGrid w:val="0"/>
          <w:lang w:val="ru-RU"/>
        </w:rPr>
        <w:t>34</w:t>
      </w:r>
      <w:r w:rsidRPr="002D6A31">
        <w:rPr>
          <w:rFonts w:ascii="Times New Roman" w:hAnsi="Times New Roman"/>
          <w:noProof/>
          <w:snapToGrid w:val="0"/>
          <w:lang w:val="ru-RU"/>
        </w:rPr>
        <w:t xml:space="preserve">.169 </w:t>
      </w:r>
      <w:r w:rsidRPr="002D6A31">
        <w:rPr>
          <w:rFonts w:ascii="Times New Roman" w:hAnsi="Times New Roman"/>
          <w:lang w:val="ru-RU"/>
        </w:rPr>
        <w:t>«О бюджете муниципального района «</w:t>
      </w:r>
      <w:proofErr w:type="spellStart"/>
      <w:r w:rsidRPr="002D6A31">
        <w:rPr>
          <w:rFonts w:ascii="Times New Roman" w:hAnsi="Times New Roman"/>
          <w:lang w:val="ru-RU"/>
        </w:rPr>
        <w:t>Хилокский</w:t>
      </w:r>
      <w:proofErr w:type="spellEnd"/>
      <w:r w:rsidRPr="002D6A31">
        <w:rPr>
          <w:rFonts w:ascii="Times New Roman" w:hAnsi="Times New Roman"/>
          <w:lang w:val="ru-RU"/>
        </w:rPr>
        <w:t xml:space="preserve"> район» на 2025 год и плановый период 2026 и 2027 годов»</w:t>
      </w:r>
      <w:r w:rsidRPr="002D6A31">
        <w:rPr>
          <w:rFonts w:ascii="Times New Roman" w:hAnsi="Times New Roman"/>
          <w:color w:val="000000" w:themeColor="text1"/>
          <w:lang w:val="ru-RU"/>
        </w:rPr>
        <w:t xml:space="preserve"> расходование средств резервного фонда по разделу 0111 «Резервные фонды» </w:t>
      </w:r>
      <w:proofErr w:type="spellStart"/>
      <w:r w:rsidRPr="002D6A31">
        <w:rPr>
          <w:rFonts w:ascii="Times New Roman" w:hAnsi="Times New Roman"/>
          <w:color w:val="000000" w:themeColor="text1"/>
          <w:lang w:val="ru-RU"/>
        </w:rPr>
        <w:t>з</w:t>
      </w:r>
      <w:r w:rsidR="00240F48">
        <w:rPr>
          <w:rFonts w:ascii="Times New Roman" w:hAnsi="Times New Roman"/>
          <w:color w:val="000000" w:themeColor="text1"/>
          <w:lang w:val="ru-RU"/>
        </w:rPr>
        <w:t>планировалось</w:t>
      </w:r>
      <w:proofErr w:type="spellEnd"/>
      <w:r w:rsidRPr="002D6A31">
        <w:rPr>
          <w:rFonts w:ascii="Times New Roman" w:hAnsi="Times New Roman"/>
          <w:color w:val="000000" w:themeColor="text1"/>
          <w:lang w:val="ru-RU"/>
        </w:rPr>
        <w:t xml:space="preserve"> в объёме 500,0 тыс. руб.    </w:t>
      </w:r>
      <w:r w:rsidRPr="00B01D83">
        <w:rPr>
          <w:rFonts w:ascii="Times New Roman" w:hAnsi="Times New Roman"/>
          <w:color w:val="000000" w:themeColor="text1"/>
          <w:lang w:val="ru-RU"/>
        </w:rPr>
        <w:t xml:space="preserve">Исполнение за </w:t>
      </w:r>
      <w:r w:rsidR="00240F48">
        <w:rPr>
          <w:rFonts w:ascii="Times New Roman" w:hAnsi="Times New Roman"/>
          <w:color w:val="000000" w:themeColor="text1"/>
          <w:lang w:val="ru-RU"/>
        </w:rPr>
        <w:t>9</w:t>
      </w:r>
      <w:r w:rsidRPr="00B01D83">
        <w:rPr>
          <w:rFonts w:ascii="Times New Roman" w:hAnsi="Times New Roman"/>
          <w:color w:val="000000" w:themeColor="text1"/>
          <w:lang w:val="ru-RU"/>
        </w:rPr>
        <w:t xml:space="preserve"> </w:t>
      </w:r>
      <w:r w:rsidR="00240F48">
        <w:rPr>
          <w:rFonts w:ascii="Times New Roman" w:hAnsi="Times New Roman"/>
          <w:color w:val="000000" w:themeColor="text1"/>
          <w:lang w:val="ru-RU"/>
        </w:rPr>
        <w:t>месяцев</w:t>
      </w:r>
      <w:r w:rsidRPr="00B01D83">
        <w:rPr>
          <w:rFonts w:ascii="Times New Roman" w:hAnsi="Times New Roman"/>
          <w:color w:val="000000" w:themeColor="text1"/>
          <w:lang w:val="ru-RU"/>
        </w:rPr>
        <w:t xml:space="preserve">  2025 года по резервному фонду  составило – </w:t>
      </w:r>
      <w:r w:rsidR="00240F48">
        <w:rPr>
          <w:rFonts w:ascii="Times New Roman" w:hAnsi="Times New Roman"/>
          <w:color w:val="000000" w:themeColor="text1"/>
          <w:lang w:val="ru-RU"/>
        </w:rPr>
        <w:t>678,6</w:t>
      </w:r>
      <w:r w:rsidRPr="00B01D83">
        <w:rPr>
          <w:rFonts w:ascii="Times New Roman" w:hAnsi="Times New Roman"/>
          <w:color w:val="000000" w:themeColor="text1"/>
          <w:lang w:val="ru-RU"/>
        </w:rPr>
        <w:t xml:space="preserve"> </w:t>
      </w:r>
      <w:proofErr w:type="spellStart"/>
      <w:r w:rsidRPr="00B01D83">
        <w:rPr>
          <w:rFonts w:ascii="Times New Roman" w:hAnsi="Times New Roman"/>
          <w:color w:val="000000" w:themeColor="text1"/>
          <w:lang w:val="ru-RU"/>
        </w:rPr>
        <w:t>тыс</w:t>
      </w:r>
      <w:proofErr w:type="gramStart"/>
      <w:r w:rsidRPr="00B01D83">
        <w:rPr>
          <w:rFonts w:ascii="Times New Roman" w:hAnsi="Times New Roman"/>
          <w:color w:val="000000" w:themeColor="text1"/>
          <w:lang w:val="ru-RU"/>
        </w:rPr>
        <w:t>.р</w:t>
      </w:r>
      <w:proofErr w:type="gramEnd"/>
      <w:r w:rsidRPr="00B01D83">
        <w:rPr>
          <w:rFonts w:ascii="Times New Roman" w:hAnsi="Times New Roman"/>
          <w:color w:val="000000" w:themeColor="text1"/>
          <w:lang w:val="ru-RU"/>
        </w:rPr>
        <w:t>ублей</w:t>
      </w:r>
      <w:proofErr w:type="spellEnd"/>
      <w:r w:rsidRPr="00B01D83">
        <w:rPr>
          <w:rFonts w:ascii="Times New Roman" w:hAnsi="Times New Roman"/>
          <w:color w:val="000000" w:themeColor="text1"/>
          <w:lang w:val="ru-RU"/>
        </w:rPr>
        <w:t xml:space="preserve"> или </w:t>
      </w:r>
      <w:r w:rsidR="00240F48">
        <w:rPr>
          <w:rFonts w:ascii="Times New Roman" w:hAnsi="Times New Roman"/>
          <w:color w:val="000000" w:themeColor="text1"/>
          <w:lang w:val="ru-RU"/>
        </w:rPr>
        <w:t>75,6</w:t>
      </w:r>
      <w:r w:rsidRPr="00B01D83">
        <w:rPr>
          <w:rFonts w:ascii="Times New Roman" w:hAnsi="Times New Roman"/>
          <w:color w:val="000000" w:themeColor="text1"/>
          <w:lang w:val="ru-RU"/>
        </w:rPr>
        <w:t xml:space="preserve">% к </w:t>
      </w:r>
      <w:r w:rsidR="00240F48">
        <w:rPr>
          <w:rFonts w:ascii="Times New Roman" w:hAnsi="Times New Roman"/>
          <w:color w:val="000000" w:themeColor="text1"/>
          <w:lang w:val="ru-RU"/>
        </w:rPr>
        <w:t>уточненным</w:t>
      </w:r>
      <w:r w:rsidRPr="00B01D83">
        <w:rPr>
          <w:rFonts w:ascii="Times New Roman" w:hAnsi="Times New Roman"/>
          <w:color w:val="000000" w:themeColor="text1"/>
          <w:lang w:val="ru-RU"/>
        </w:rPr>
        <w:t xml:space="preserve"> бюджетным назначениям.</w:t>
      </w:r>
    </w:p>
    <w:p w:rsidR="00240F48" w:rsidRDefault="00240F48" w:rsidP="00240F48">
      <w:pPr>
        <w:pStyle w:val="ab"/>
        <w:tabs>
          <w:tab w:val="left" w:pos="4065"/>
        </w:tabs>
        <w:spacing w:after="0" w:line="240" w:lineRule="auto"/>
        <w:ind w:left="142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</w:t>
      </w:r>
      <w:r w:rsidR="004D3FA3" w:rsidRPr="004D3FA3">
        <w:rPr>
          <w:rFonts w:ascii="Times New Roman" w:hAnsi="Times New Roman"/>
          <w:lang w:val="ru-RU"/>
        </w:rPr>
        <w:t xml:space="preserve">   Представленный отчет по исполнению бюджета муниципального района «</w:t>
      </w:r>
      <w:proofErr w:type="spellStart"/>
      <w:r w:rsidR="004D3FA3" w:rsidRPr="004D3FA3">
        <w:rPr>
          <w:rFonts w:ascii="Times New Roman" w:hAnsi="Times New Roman"/>
          <w:lang w:val="ru-RU"/>
        </w:rPr>
        <w:t>Хилокский</w:t>
      </w:r>
      <w:proofErr w:type="spellEnd"/>
      <w:r w:rsidR="004D3FA3" w:rsidRPr="004D3FA3">
        <w:rPr>
          <w:rFonts w:ascii="Times New Roman" w:hAnsi="Times New Roman"/>
          <w:lang w:val="ru-RU"/>
        </w:rPr>
        <w:t xml:space="preserve"> район» за </w:t>
      </w:r>
      <w:r>
        <w:rPr>
          <w:rFonts w:ascii="Times New Roman" w:hAnsi="Times New Roman"/>
          <w:lang w:val="ru-RU"/>
        </w:rPr>
        <w:t>9</w:t>
      </w:r>
      <w:r w:rsidR="004D3FA3" w:rsidRPr="004D3FA3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месяцев </w:t>
      </w:r>
      <w:r w:rsidR="004D3FA3" w:rsidRPr="004D3FA3">
        <w:rPr>
          <w:rFonts w:ascii="Times New Roman" w:hAnsi="Times New Roman"/>
          <w:lang w:val="ru-RU"/>
        </w:rPr>
        <w:t xml:space="preserve">2025 года соответствует требованием бюджетного законодательства Российской Федерации и Положению о бюджетном процессе. Сроки </w:t>
      </w:r>
      <w:r>
        <w:rPr>
          <w:rFonts w:ascii="Times New Roman" w:hAnsi="Times New Roman"/>
          <w:lang w:val="ru-RU"/>
        </w:rPr>
        <w:t>предоставления отчета соблюдены.</w:t>
      </w:r>
    </w:p>
    <w:p w:rsidR="004D3FA3" w:rsidRPr="00240F48" w:rsidRDefault="00240F48" w:rsidP="00240F48">
      <w:pPr>
        <w:pStyle w:val="ab"/>
        <w:tabs>
          <w:tab w:val="left" w:pos="4065"/>
        </w:tabs>
        <w:spacing w:after="0" w:line="240" w:lineRule="auto"/>
        <w:ind w:left="142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</w:t>
      </w:r>
      <w:r w:rsidR="004D3FA3" w:rsidRPr="002D6A31">
        <w:rPr>
          <w:rFonts w:ascii="Times New Roman" w:hAnsi="Times New Roman"/>
          <w:lang w:val="ru-RU"/>
        </w:rPr>
        <w:t xml:space="preserve"> </w:t>
      </w:r>
      <w:proofErr w:type="gramStart"/>
      <w:r w:rsidR="004D3FA3" w:rsidRPr="002D6A31">
        <w:rPr>
          <w:rFonts w:ascii="Times New Roman" w:hAnsi="Times New Roman"/>
          <w:b/>
          <w:i/>
          <w:lang w:val="ru-RU"/>
        </w:rPr>
        <w:t>Выполнив независимую внешнюю проверку проекта постановления «Об утверждении отчета об исполнении бюджета муниципального района «</w:t>
      </w:r>
      <w:proofErr w:type="spellStart"/>
      <w:r w:rsidR="004D3FA3" w:rsidRPr="002D6A31">
        <w:rPr>
          <w:rFonts w:ascii="Times New Roman" w:hAnsi="Times New Roman"/>
          <w:b/>
          <w:i/>
          <w:lang w:val="ru-RU"/>
        </w:rPr>
        <w:t>Хилокский</w:t>
      </w:r>
      <w:proofErr w:type="spellEnd"/>
      <w:r w:rsidR="004D3FA3" w:rsidRPr="002D6A31">
        <w:rPr>
          <w:rFonts w:ascii="Times New Roman" w:hAnsi="Times New Roman"/>
          <w:b/>
          <w:i/>
          <w:lang w:val="ru-RU"/>
        </w:rPr>
        <w:t xml:space="preserve"> район» за </w:t>
      </w:r>
      <w:r>
        <w:rPr>
          <w:rFonts w:ascii="Times New Roman" w:hAnsi="Times New Roman"/>
          <w:b/>
          <w:i/>
          <w:lang w:val="ru-RU"/>
        </w:rPr>
        <w:t>9</w:t>
      </w:r>
      <w:r w:rsidR="004D3FA3" w:rsidRPr="002D6A31">
        <w:rPr>
          <w:rFonts w:ascii="Times New Roman" w:hAnsi="Times New Roman"/>
          <w:b/>
          <w:i/>
          <w:lang w:val="ru-RU"/>
        </w:rPr>
        <w:t xml:space="preserve"> </w:t>
      </w:r>
      <w:r>
        <w:rPr>
          <w:rFonts w:ascii="Times New Roman" w:hAnsi="Times New Roman"/>
          <w:b/>
          <w:i/>
          <w:lang w:val="ru-RU"/>
        </w:rPr>
        <w:t>месяцев</w:t>
      </w:r>
      <w:r w:rsidR="004D3FA3" w:rsidRPr="002D6A31">
        <w:rPr>
          <w:rFonts w:ascii="Times New Roman" w:hAnsi="Times New Roman"/>
          <w:b/>
          <w:i/>
          <w:lang w:val="ru-RU"/>
        </w:rPr>
        <w:t xml:space="preserve"> 2025 год»  и подготовив настоящее заключение, Контрольно-счётный орган муниципального района «</w:t>
      </w:r>
      <w:proofErr w:type="spellStart"/>
      <w:r w:rsidR="004D3FA3" w:rsidRPr="002D6A31">
        <w:rPr>
          <w:rFonts w:ascii="Times New Roman" w:hAnsi="Times New Roman"/>
          <w:b/>
          <w:i/>
          <w:lang w:val="ru-RU"/>
        </w:rPr>
        <w:t>Хилокский</w:t>
      </w:r>
      <w:proofErr w:type="spellEnd"/>
      <w:r w:rsidR="004D3FA3" w:rsidRPr="002D6A31">
        <w:rPr>
          <w:rFonts w:ascii="Times New Roman" w:hAnsi="Times New Roman"/>
          <w:b/>
          <w:i/>
          <w:lang w:val="ru-RU"/>
        </w:rPr>
        <w:t xml:space="preserve"> район» предлагает</w:t>
      </w:r>
      <w:r>
        <w:rPr>
          <w:rFonts w:ascii="Times New Roman" w:hAnsi="Times New Roman"/>
          <w:b/>
          <w:i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/>
          <w:lang w:val="ru-RU"/>
        </w:rPr>
        <w:t>врип</w:t>
      </w:r>
      <w:proofErr w:type="spellEnd"/>
      <w:r w:rsidR="004D3FA3" w:rsidRPr="002D6A31">
        <w:rPr>
          <w:rFonts w:ascii="Times New Roman" w:hAnsi="Times New Roman"/>
          <w:b/>
          <w:i/>
          <w:lang w:val="ru-RU"/>
        </w:rPr>
        <w:t xml:space="preserve"> Главе муниципального района «</w:t>
      </w:r>
      <w:proofErr w:type="spellStart"/>
      <w:r w:rsidR="004D3FA3" w:rsidRPr="002D6A31">
        <w:rPr>
          <w:rFonts w:ascii="Times New Roman" w:hAnsi="Times New Roman"/>
          <w:b/>
          <w:i/>
          <w:lang w:val="ru-RU"/>
        </w:rPr>
        <w:t>Хилокский</w:t>
      </w:r>
      <w:proofErr w:type="spellEnd"/>
      <w:r w:rsidR="004D3FA3" w:rsidRPr="002D6A31">
        <w:rPr>
          <w:rFonts w:ascii="Times New Roman" w:hAnsi="Times New Roman"/>
          <w:b/>
          <w:i/>
          <w:lang w:val="ru-RU"/>
        </w:rPr>
        <w:t xml:space="preserve"> район» принять и утвердить постановление  «Об утверждении отчета об исполнении бюджета муниципального района «</w:t>
      </w:r>
      <w:proofErr w:type="spellStart"/>
      <w:r w:rsidR="004D3FA3" w:rsidRPr="002D6A31">
        <w:rPr>
          <w:rFonts w:ascii="Times New Roman" w:hAnsi="Times New Roman"/>
          <w:b/>
          <w:i/>
          <w:lang w:val="ru-RU"/>
        </w:rPr>
        <w:t>Хилокский</w:t>
      </w:r>
      <w:proofErr w:type="spellEnd"/>
      <w:r w:rsidR="004D3FA3" w:rsidRPr="002D6A31">
        <w:rPr>
          <w:rFonts w:ascii="Times New Roman" w:hAnsi="Times New Roman"/>
          <w:b/>
          <w:i/>
          <w:lang w:val="ru-RU"/>
        </w:rPr>
        <w:t xml:space="preserve">  район»  за </w:t>
      </w:r>
      <w:r>
        <w:rPr>
          <w:rFonts w:ascii="Times New Roman" w:hAnsi="Times New Roman"/>
          <w:b/>
          <w:i/>
          <w:lang w:val="ru-RU"/>
        </w:rPr>
        <w:t>9 месяцев</w:t>
      </w:r>
      <w:r w:rsidR="004D3FA3" w:rsidRPr="002D6A31">
        <w:rPr>
          <w:rFonts w:ascii="Times New Roman" w:hAnsi="Times New Roman"/>
          <w:b/>
          <w:i/>
          <w:lang w:val="ru-RU"/>
        </w:rPr>
        <w:t xml:space="preserve"> 2025 года».</w:t>
      </w:r>
      <w:proofErr w:type="gramEnd"/>
      <w:r w:rsidR="004D3FA3" w:rsidRPr="002D6A31">
        <w:rPr>
          <w:rFonts w:ascii="Times New Roman" w:hAnsi="Times New Roman"/>
          <w:b/>
          <w:i/>
          <w:lang w:val="ru-RU"/>
        </w:rPr>
        <w:t xml:space="preserve"> Данное постановление разместить на сайте «</w:t>
      </w:r>
      <w:proofErr w:type="spellStart"/>
      <w:r w:rsidR="004D3FA3" w:rsidRPr="002D6A31">
        <w:rPr>
          <w:rFonts w:ascii="Times New Roman" w:hAnsi="Times New Roman"/>
          <w:b/>
          <w:i/>
          <w:lang w:val="ru-RU"/>
        </w:rPr>
        <w:t>Хилокского</w:t>
      </w:r>
      <w:proofErr w:type="spellEnd"/>
      <w:r w:rsidR="004D3FA3" w:rsidRPr="002D6A31">
        <w:rPr>
          <w:rFonts w:ascii="Times New Roman" w:hAnsi="Times New Roman"/>
          <w:b/>
          <w:i/>
          <w:lang w:val="ru-RU"/>
        </w:rPr>
        <w:t xml:space="preserve"> района» до </w:t>
      </w:r>
      <w:r>
        <w:rPr>
          <w:rFonts w:ascii="Times New Roman" w:hAnsi="Times New Roman"/>
          <w:b/>
          <w:i/>
          <w:lang w:val="ru-RU"/>
        </w:rPr>
        <w:t>15</w:t>
      </w:r>
      <w:r w:rsidR="004D3FA3" w:rsidRPr="002D6A31">
        <w:rPr>
          <w:rFonts w:ascii="Times New Roman" w:hAnsi="Times New Roman"/>
          <w:b/>
          <w:i/>
          <w:lang w:val="ru-RU"/>
        </w:rPr>
        <w:t xml:space="preserve"> </w:t>
      </w:r>
      <w:r>
        <w:rPr>
          <w:rFonts w:ascii="Times New Roman" w:hAnsi="Times New Roman"/>
          <w:b/>
          <w:i/>
          <w:lang w:val="ru-RU"/>
        </w:rPr>
        <w:t>декабря</w:t>
      </w:r>
      <w:r w:rsidR="004D3FA3">
        <w:rPr>
          <w:rFonts w:ascii="Times New Roman" w:hAnsi="Times New Roman"/>
          <w:b/>
          <w:i/>
          <w:lang w:val="ru-RU"/>
        </w:rPr>
        <w:t xml:space="preserve"> </w:t>
      </w:r>
      <w:r w:rsidR="004D3FA3" w:rsidRPr="002D6A31">
        <w:rPr>
          <w:rFonts w:ascii="Times New Roman" w:hAnsi="Times New Roman"/>
          <w:b/>
          <w:i/>
          <w:lang w:val="ru-RU"/>
        </w:rPr>
        <w:t>2025 года.</w:t>
      </w:r>
    </w:p>
    <w:p w:rsidR="001476FF" w:rsidRPr="001476FF" w:rsidRDefault="001476FF" w:rsidP="004D3FA3">
      <w:pPr>
        <w:spacing w:after="0" w:line="240" w:lineRule="auto"/>
        <w:ind w:left="142" w:hanging="142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</w:pPr>
    </w:p>
    <w:p w:rsidR="0089056B" w:rsidRDefault="0089056B" w:rsidP="004D3FA3">
      <w:pPr>
        <w:tabs>
          <w:tab w:val="left" w:pos="426"/>
          <w:tab w:val="left" w:pos="540"/>
          <w:tab w:val="left" w:pos="1080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u w:val="single"/>
          <w:lang w:val="ru-RU"/>
        </w:rPr>
      </w:pPr>
    </w:p>
    <w:sectPr w:rsidR="0089056B" w:rsidSect="00FD49F4"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634D"/>
    <w:multiLevelType w:val="hybridMultilevel"/>
    <w:tmpl w:val="EE3E63FC"/>
    <w:lvl w:ilvl="0" w:tplc="6096AEB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7BF5437"/>
    <w:multiLevelType w:val="hybridMultilevel"/>
    <w:tmpl w:val="84B6C1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C71F8"/>
    <w:multiLevelType w:val="hybridMultilevel"/>
    <w:tmpl w:val="7D2685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E37D6"/>
    <w:multiLevelType w:val="hybridMultilevel"/>
    <w:tmpl w:val="D2CA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F20AA"/>
    <w:multiLevelType w:val="hybridMultilevel"/>
    <w:tmpl w:val="4FE44EC2"/>
    <w:lvl w:ilvl="0" w:tplc="56F8C73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123D74EF"/>
    <w:multiLevelType w:val="hybridMultilevel"/>
    <w:tmpl w:val="9ACA9C3A"/>
    <w:lvl w:ilvl="0" w:tplc="C65090F6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B1679"/>
    <w:multiLevelType w:val="hybridMultilevel"/>
    <w:tmpl w:val="BF886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752EE"/>
    <w:multiLevelType w:val="hybridMultilevel"/>
    <w:tmpl w:val="B1A80F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11C73"/>
    <w:multiLevelType w:val="hybridMultilevel"/>
    <w:tmpl w:val="ED742002"/>
    <w:lvl w:ilvl="0" w:tplc="507AC22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30B66600"/>
    <w:multiLevelType w:val="hybridMultilevel"/>
    <w:tmpl w:val="B1A80FBC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4027F"/>
    <w:multiLevelType w:val="hybridMultilevel"/>
    <w:tmpl w:val="8EDC0E0A"/>
    <w:lvl w:ilvl="0" w:tplc="D884ED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E2384B"/>
    <w:multiLevelType w:val="hybridMultilevel"/>
    <w:tmpl w:val="B88E9B9E"/>
    <w:lvl w:ilvl="0" w:tplc="04190011">
      <w:start w:val="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8B21206"/>
    <w:multiLevelType w:val="hybridMultilevel"/>
    <w:tmpl w:val="9262496A"/>
    <w:lvl w:ilvl="0" w:tplc="6096AEB6">
      <w:start w:val="3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4E2946A7"/>
    <w:multiLevelType w:val="hybridMultilevel"/>
    <w:tmpl w:val="06E4CC5A"/>
    <w:lvl w:ilvl="0" w:tplc="DFBCD0CE">
      <w:start w:val="1"/>
      <w:numFmt w:val="decimal"/>
      <w:lvlText w:val="%1."/>
      <w:lvlJc w:val="left"/>
      <w:pPr>
        <w:ind w:left="60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50B45344"/>
    <w:multiLevelType w:val="hybridMultilevel"/>
    <w:tmpl w:val="05BAF4B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BF5708"/>
    <w:multiLevelType w:val="hybridMultilevel"/>
    <w:tmpl w:val="38F218DA"/>
    <w:lvl w:ilvl="0" w:tplc="3A74FD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241469"/>
    <w:multiLevelType w:val="hybridMultilevel"/>
    <w:tmpl w:val="2DD46CBC"/>
    <w:lvl w:ilvl="0" w:tplc="E67E0ED4">
      <w:start w:val="1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FF911C1"/>
    <w:multiLevelType w:val="hybridMultilevel"/>
    <w:tmpl w:val="88A0C5E2"/>
    <w:lvl w:ilvl="0" w:tplc="768A1E1C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60E574C3"/>
    <w:multiLevelType w:val="hybridMultilevel"/>
    <w:tmpl w:val="81BEE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EF0DF0"/>
    <w:multiLevelType w:val="hybridMultilevel"/>
    <w:tmpl w:val="A29CBE24"/>
    <w:lvl w:ilvl="0" w:tplc="1CA89CD4">
      <w:start w:val="1"/>
      <w:numFmt w:val="decimal"/>
      <w:lvlText w:val="%1."/>
      <w:lvlJc w:val="left"/>
      <w:pPr>
        <w:tabs>
          <w:tab w:val="num" w:pos="170"/>
        </w:tabs>
        <w:ind w:left="-397" w:firstLine="397"/>
      </w:pPr>
      <w:rPr>
        <w:rFonts w:ascii="Times New Roman" w:hAnsi="Times New Roman" w:cs="Times New Roman" w:hint="default"/>
        <w:b w:val="0"/>
        <w:color w:val="000000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6BD8000E"/>
    <w:multiLevelType w:val="hybridMultilevel"/>
    <w:tmpl w:val="5CCA2F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782D26"/>
    <w:multiLevelType w:val="hybridMultilevel"/>
    <w:tmpl w:val="738EB028"/>
    <w:lvl w:ilvl="0" w:tplc="0419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CE2023"/>
    <w:multiLevelType w:val="hybridMultilevel"/>
    <w:tmpl w:val="EE3E63FC"/>
    <w:lvl w:ilvl="0" w:tplc="6096AEB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>
    <w:nsid w:val="77E27071"/>
    <w:multiLevelType w:val="hybridMultilevel"/>
    <w:tmpl w:val="C2908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320D50"/>
    <w:multiLevelType w:val="hybridMultilevel"/>
    <w:tmpl w:val="67802AE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20"/>
  </w:num>
  <w:num w:numId="4">
    <w:abstractNumId w:val="18"/>
  </w:num>
  <w:num w:numId="5">
    <w:abstractNumId w:val="22"/>
  </w:num>
  <w:num w:numId="6">
    <w:abstractNumId w:val="0"/>
  </w:num>
  <w:num w:numId="7">
    <w:abstractNumId w:val="12"/>
  </w:num>
  <w:num w:numId="8">
    <w:abstractNumId w:val="11"/>
  </w:num>
  <w:num w:numId="9">
    <w:abstractNumId w:val="4"/>
  </w:num>
  <w:num w:numId="10">
    <w:abstractNumId w:val="1"/>
  </w:num>
  <w:num w:numId="11">
    <w:abstractNumId w:val="14"/>
  </w:num>
  <w:num w:numId="12">
    <w:abstractNumId w:val="15"/>
  </w:num>
  <w:num w:numId="13">
    <w:abstractNumId w:val="9"/>
  </w:num>
  <w:num w:numId="14">
    <w:abstractNumId w:val="13"/>
  </w:num>
  <w:num w:numId="15">
    <w:abstractNumId w:val="3"/>
  </w:num>
  <w:num w:numId="16">
    <w:abstractNumId w:val="6"/>
  </w:num>
  <w:num w:numId="17">
    <w:abstractNumId w:val="8"/>
  </w:num>
  <w:num w:numId="18">
    <w:abstractNumId w:val="7"/>
  </w:num>
  <w:num w:numId="19">
    <w:abstractNumId w:val="21"/>
  </w:num>
  <w:num w:numId="20">
    <w:abstractNumId w:val="23"/>
  </w:num>
  <w:num w:numId="21">
    <w:abstractNumId w:val="24"/>
  </w:num>
  <w:num w:numId="22">
    <w:abstractNumId w:val="5"/>
  </w:num>
  <w:num w:numId="23">
    <w:abstractNumId w:val="16"/>
  </w:num>
  <w:num w:numId="24">
    <w:abstractNumId w:val="1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100"/>
    <w:rsid w:val="00002B99"/>
    <w:rsid w:val="00006507"/>
    <w:rsid w:val="00007880"/>
    <w:rsid w:val="0001056F"/>
    <w:rsid w:val="00014404"/>
    <w:rsid w:val="00014DE5"/>
    <w:rsid w:val="00015F20"/>
    <w:rsid w:val="0001782B"/>
    <w:rsid w:val="00021E20"/>
    <w:rsid w:val="000247D5"/>
    <w:rsid w:val="0002799F"/>
    <w:rsid w:val="00041539"/>
    <w:rsid w:val="00043A4C"/>
    <w:rsid w:val="00045DF9"/>
    <w:rsid w:val="00054121"/>
    <w:rsid w:val="0005613C"/>
    <w:rsid w:val="000630CE"/>
    <w:rsid w:val="00065A00"/>
    <w:rsid w:val="000730DB"/>
    <w:rsid w:val="0009619E"/>
    <w:rsid w:val="0009749F"/>
    <w:rsid w:val="000A7158"/>
    <w:rsid w:val="000A7CE5"/>
    <w:rsid w:val="000B088F"/>
    <w:rsid w:val="000B2B6F"/>
    <w:rsid w:val="000B57C1"/>
    <w:rsid w:val="000C5996"/>
    <w:rsid w:val="000D25EB"/>
    <w:rsid w:val="000D2E92"/>
    <w:rsid w:val="000D3687"/>
    <w:rsid w:val="000D7616"/>
    <w:rsid w:val="000F1B32"/>
    <w:rsid w:val="000F6F4F"/>
    <w:rsid w:val="00100909"/>
    <w:rsid w:val="00102370"/>
    <w:rsid w:val="001023E4"/>
    <w:rsid w:val="00102F29"/>
    <w:rsid w:val="001079E7"/>
    <w:rsid w:val="0011462A"/>
    <w:rsid w:val="00116DE4"/>
    <w:rsid w:val="00117093"/>
    <w:rsid w:val="00121951"/>
    <w:rsid w:val="00122A28"/>
    <w:rsid w:val="001236B4"/>
    <w:rsid w:val="001345D8"/>
    <w:rsid w:val="00134B8E"/>
    <w:rsid w:val="00136F38"/>
    <w:rsid w:val="0014619F"/>
    <w:rsid w:val="001476FF"/>
    <w:rsid w:val="00160D70"/>
    <w:rsid w:val="00167548"/>
    <w:rsid w:val="0017329D"/>
    <w:rsid w:val="00183FEF"/>
    <w:rsid w:val="001B1D60"/>
    <w:rsid w:val="001C0289"/>
    <w:rsid w:val="001C34CD"/>
    <w:rsid w:val="001D2AAF"/>
    <w:rsid w:val="001D3C66"/>
    <w:rsid w:val="001D4DAC"/>
    <w:rsid w:val="001E0DB3"/>
    <w:rsid w:val="001F01F5"/>
    <w:rsid w:val="001F090F"/>
    <w:rsid w:val="001F4798"/>
    <w:rsid w:val="0020221F"/>
    <w:rsid w:val="00204454"/>
    <w:rsid w:val="00210C5D"/>
    <w:rsid w:val="00212CC5"/>
    <w:rsid w:val="00233047"/>
    <w:rsid w:val="00237B7B"/>
    <w:rsid w:val="00240DE9"/>
    <w:rsid w:val="00240F48"/>
    <w:rsid w:val="00241DD3"/>
    <w:rsid w:val="002426D5"/>
    <w:rsid w:val="0024331D"/>
    <w:rsid w:val="00251ADE"/>
    <w:rsid w:val="00254381"/>
    <w:rsid w:val="00260BDE"/>
    <w:rsid w:val="00266E46"/>
    <w:rsid w:val="00273F12"/>
    <w:rsid w:val="00277A24"/>
    <w:rsid w:val="0028709F"/>
    <w:rsid w:val="00287F02"/>
    <w:rsid w:val="002901DB"/>
    <w:rsid w:val="00293D87"/>
    <w:rsid w:val="00294B85"/>
    <w:rsid w:val="00295381"/>
    <w:rsid w:val="002A0465"/>
    <w:rsid w:val="002A2549"/>
    <w:rsid w:val="002A59F2"/>
    <w:rsid w:val="002B2021"/>
    <w:rsid w:val="002B2594"/>
    <w:rsid w:val="002B478E"/>
    <w:rsid w:val="002B62FB"/>
    <w:rsid w:val="002C36DE"/>
    <w:rsid w:val="002C3708"/>
    <w:rsid w:val="002D2527"/>
    <w:rsid w:val="002D2CDD"/>
    <w:rsid w:val="002D6A31"/>
    <w:rsid w:val="002E177C"/>
    <w:rsid w:val="002E2F94"/>
    <w:rsid w:val="002E60D3"/>
    <w:rsid w:val="002F38B1"/>
    <w:rsid w:val="002F7333"/>
    <w:rsid w:val="002F79B1"/>
    <w:rsid w:val="00302844"/>
    <w:rsid w:val="0030455A"/>
    <w:rsid w:val="00310A39"/>
    <w:rsid w:val="00314C28"/>
    <w:rsid w:val="00321957"/>
    <w:rsid w:val="0032490A"/>
    <w:rsid w:val="00333831"/>
    <w:rsid w:val="00336489"/>
    <w:rsid w:val="00337FED"/>
    <w:rsid w:val="00343E75"/>
    <w:rsid w:val="00352600"/>
    <w:rsid w:val="0035433B"/>
    <w:rsid w:val="00370D24"/>
    <w:rsid w:val="00374B63"/>
    <w:rsid w:val="00385D51"/>
    <w:rsid w:val="00394075"/>
    <w:rsid w:val="003A0758"/>
    <w:rsid w:val="003A0BE9"/>
    <w:rsid w:val="003A69F6"/>
    <w:rsid w:val="003B3983"/>
    <w:rsid w:val="003B418F"/>
    <w:rsid w:val="003C0397"/>
    <w:rsid w:val="003C37CF"/>
    <w:rsid w:val="003C5958"/>
    <w:rsid w:val="003C605A"/>
    <w:rsid w:val="003D50BA"/>
    <w:rsid w:val="003D557F"/>
    <w:rsid w:val="003F19F8"/>
    <w:rsid w:val="003F393D"/>
    <w:rsid w:val="003F581E"/>
    <w:rsid w:val="00402EC9"/>
    <w:rsid w:val="00406D76"/>
    <w:rsid w:val="00416591"/>
    <w:rsid w:val="004176A0"/>
    <w:rsid w:val="00420C98"/>
    <w:rsid w:val="00422414"/>
    <w:rsid w:val="004234BD"/>
    <w:rsid w:val="00425AC6"/>
    <w:rsid w:val="00442B71"/>
    <w:rsid w:val="00447924"/>
    <w:rsid w:val="00450936"/>
    <w:rsid w:val="00457F49"/>
    <w:rsid w:val="00464896"/>
    <w:rsid w:val="00474332"/>
    <w:rsid w:val="0048028E"/>
    <w:rsid w:val="004851A8"/>
    <w:rsid w:val="0048557E"/>
    <w:rsid w:val="00494865"/>
    <w:rsid w:val="00496923"/>
    <w:rsid w:val="00496CBF"/>
    <w:rsid w:val="004A01A2"/>
    <w:rsid w:val="004A2F69"/>
    <w:rsid w:val="004B46AE"/>
    <w:rsid w:val="004B7C58"/>
    <w:rsid w:val="004C18C2"/>
    <w:rsid w:val="004C43A0"/>
    <w:rsid w:val="004C78E0"/>
    <w:rsid w:val="004D3FA3"/>
    <w:rsid w:val="004D5D1F"/>
    <w:rsid w:val="004D6D45"/>
    <w:rsid w:val="004E34A8"/>
    <w:rsid w:val="004E4A34"/>
    <w:rsid w:val="004E77DF"/>
    <w:rsid w:val="004F02EF"/>
    <w:rsid w:val="004F25C2"/>
    <w:rsid w:val="004F3F33"/>
    <w:rsid w:val="00501DD6"/>
    <w:rsid w:val="00506382"/>
    <w:rsid w:val="00507DD8"/>
    <w:rsid w:val="0053147C"/>
    <w:rsid w:val="0053511D"/>
    <w:rsid w:val="005447F1"/>
    <w:rsid w:val="00545D60"/>
    <w:rsid w:val="005500ED"/>
    <w:rsid w:val="005549F7"/>
    <w:rsid w:val="005636AC"/>
    <w:rsid w:val="005647F2"/>
    <w:rsid w:val="00566C90"/>
    <w:rsid w:val="00584D9E"/>
    <w:rsid w:val="005860A7"/>
    <w:rsid w:val="00586214"/>
    <w:rsid w:val="00586A19"/>
    <w:rsid w:val="005A2789"/>
    <w:rsid w:val="005B160B"/>
    <w:rsid w:val="005B3FD8"/>
    <w:rsid w:val="005C3CDB"/>
    <w:rsid w:val="005C5549"/>
    <w:rsid w:val="005C6779"/>
    <w:rsid w:val="005D37CF"/>
    <w:rsid w:val="005D6259"/>
    <w:rsid w:val="005E110A"/>
    <w:rsid w:val="005E1264"/>
    <w:rsid w:val="005E66FE"/>
    <w:rsid w:val="005F17F6"/>
    <w:rsid w:val="005F60B0"/>
    <w:rsid w:val="005F62C0"/>
    <w:rsid w:val="005F6337"/>
    <w:rsid w:val="00606C86"/>
    <w:rsid w:val="0061351A"/>
    <w:rsid w:val="006317C6"/>
    <w:rsid w:val="00633A08"/>
    <w:rsid w:val="00633EB2"/>
    <w:rsid w:val="00644FEF"/>
    <w:rsid w:val="00655693"/>
    <w:rsid w:val="00683288"/>
    <w:rsid w:val="006871DA"/>
    <w:rsid w:val="00690855"/>
    <w:rsid w:val="00690966"/>
    <w:rsid w:val="00691D0C"/>
    <w:rsid w:val="006A18D1"/>
    <w:rsid w:val="006A419E"/>
    <w:rsid w:val="006A50DB"/>
    <w:rsid w:val="006A7E4A"/>
    <w:rsid w:val="006B18E5"/>
    <w:rsid w:val="006B50BB"/>
    <w:rsid w:val="006B64A6"/>
    <w:rsid w:val="006C12D4"/>
    <w:rsid w:val="006C2319"/>
    <w:rsid w:val="006D2114"/>
    <w:rsid w:val="006D2D60"/>
    <w:rsid w:val="006D337F"/>
    <w:rsid w:val="006D4CC8"/>
    <w:rsid w:val="006E3DF8"/>
    <w:rsid w:val="006E6BAC"/>
    <w:rsid w:val="006F2D66"/>
    <w:rsid w:val="006F4FF2"/>
    <w:rsid w:val="0070305E"/>
    <w:rsid w:val="00703A28"/>
    <w:rsid w:val="00711C45"/>
    <w:rsid w:val="00712592"/>
    <w:rsid w:val="00713F2D"/>
    <w:rsid w:val="00714BC8"/>
    <w:rsid w:val="00715F01"/>
    <w:rsid w:val="00716ECB"/>
    <w:rsid w:val="00722153"/>
    <w:rsid w:val="007263A9"/>
    <w:rsid w:val="007311C1"/>
    <w:rsid w:val="00750B69"/>
    <w:rsid w:val="00761BE2"/>
    <w:rsid w:val="00771164"/>
    <w:rsid w:val="0077197C"/>
    <w:rsid w:val="007725A6"/>
    <w:rsid w:val="00773BA3"/>
    <w:rsid w:val="00781564"/>
    <w:rsid w:val="00787046"/>
    <w:rsid w:val="007932DC"/>
    <w:rsid w:val="00795C96"/>
    <w:rsid w:val="007A4495"/>
    <w:rsid w:val="007A766E"/>
    <w:rsid w:val="007C2899"/>
    <w:rsid w:val="007C467E"/>
    <w:rsid w:val="007D0A80"/>
    <w:rsid w:val="007D41A7"/>
    <w:rsid w:val="007D444D"/>
    <w:rsid w:val="007E3970"/>
    <w:rsid w:val="007E41DE"/>
    <w:rsid w:val="007F15AF"/>
    <w:rsid w:val="007F1924"/>
    <w:rsid w:val="007F7791"/>
    <w:rsid w:val="00800B1C"/>
    <w:rsid w:val="0080163F"/>
    <w:rsid w:val="00801FB6"/>
    <w:rsid w:val="008024D4"/>
    <w:rsid w:val="00803162"/>
    <w:rsid w:val="00806FBC"/>
    <w:rsid w:val="00807515"/>
    <w:rsid w:val="008111DB"/>
    <w:rsid w:val="00811478"/>
    <w:rsid w:val="0082038D"/>
    <w:rsid w:val="00826BC9"/>
    <w:rsid w:val="00836602"/>
    <w:rsid w:val="00844E72"/>
    <w:rsid w:val="00851232"/>
    <w:rsid w:val="00854FA0"/>
    <w:rsid w:val="00861389"/>
    <w:rsid w:val="0086375D"/>
    <w:rsid w:val="00867869"/>
    <w:rsid w:val="00870ED6"/>
    <w:rsid w:val="008720F0"/>
    <w:rsid w:val="00872BA1"/>
    <w:rsid w:val="00874051"/>
    <w:rsid w:val="00875C7A"/>
    <w:rsid w:val="00886187"/>
    <w:rsid w:val="0089056B"/>
    <w:rsid w:val="00896BB6"/>
    <w:rsid w:val="008A3E11"/>
    <w:rsid w:val="008A51E3"/>
    <w:rsid w:val="008A51EC"/>
    <w:rsid w:val="008A6340"/>
    <w:rsid w:val="008B1B4D"/>
    <w:rsid w:val="008B1EEB"/>
    <w:rsid w:val="008B3F03"/>
    <w:rsid w:val="008B5736"/>
    <w:rsid w:val="008C3A0F"/>
    <w:rsid w:val="008C51D3"/>
    <w:rsid w:val="008C5EE4"/>
    <w:rsid w:val="008D509B"/>
    <w:rsid w:val="008E05D6"/>
    <w:rsid w:val="008E233F"/>
    <w:rsid w:val="008F65B8"/>
    <w:rsid w:val="008F74CE"/>
    <w:rsid w:val="008F7527"/>
    <w:rsid w:val="0090401D"/>
    <w:rsid w:val="00904B28"/>
    <w:rsid w:val="00917A91"/>
    <w:rsid w:val="00920515"/>
    <w:rsid w:val="009301ED"/>
    <w:rsid w:val="00933365"/>
    <w:rsid w:val="009364DF"/>
    <w:rsid w:val="00941EFC"/>
    <w:rsid w:val="00950167"/>
    <w:rsid w:val="00951393"/>
    <w:rsid w:val="009545D5"/>
    <w:rsid w:val="009571BF"/>
    <w:rsid w:val="009652DC"/>
    <w:rsid w:val="00966BB0"/>
    <w:rsid w:val="00967FC5"/>
    <w:rsid w:val="00970180"/>
    <w:rsid w:val="00973C47"/>
    <w:rsid w:val="00977970"/>
    <w:rsid w:val="00983CAC"/>
    <w:rsid w:val="009860D3"/>
    <w:rsid w:val="009913C2"/>
    <w:rsid w:val="009A3044"/>
    <w:rsid w:val="009A79EB"/>
    <w:rsid w:val="009B1205"/>
    <w:rsid w:val="009B34A3"/>
    <w:rsid w:val="009B519E"/>
    <w:rsid w:val="009B62E4"/>
    <w:rsid w:val="009B730D"/>
    <w:rsid w:val="009C3FF1"/>
    <w:rsid w:val="009C617E"/>
    <w:rsid w:val="009C745E"/>
    <w:rsid w:val="009D05EE"/>
    <w:rsid w:val="009D27B3"/>
    <w:rsid w:val="009D5C4F"/>
    <w:rsid w:val="009F45B3"/>
    <w:rsid w:val="009F5D6B"/>
    <w:rsid w:val="009F6C32"/>
    <w:rsid w:val="00A06B32"/>
    <w:rsid w:val="00A11FA0"/>
    <w:rsid w:val="00A129A3"/>
    <w:rsid w:val="00A15B81"/>
    <w:rsid w:val="00A206D1"/>
    <w:rsid w:val="00A234B1"/>
    <w:rsid w:val="00A34951"/>
    <w:rsid w:val="00A3622E"/>
    <w:rsid w:val="00A40CA8"/>
    <w:rsid w:val="00A45CF5"/>
    <w:rsid w:val="00A45DA0"/>
    <w:rsid w:val="00A537FC"/>
    <w:rsid w:val="00A5653F"/>
    <w:rsid w:val="00A719EB"/>
    <w:rsid w:val="00A77637"/>
    <w:rsid w:val="00A81E38"/>
    <w:rsid w:val="00A8578C"/>
    <w:rsid w:val="00A92AB0"/>
    <w:rsid w:val="00AA2285"/>
    <w:rsid w:val="00AA5491"/>
    <w:rsid w:val="00AB45E6"/>
    <w:rsid w:val="00AE1585"/>
    <w:rsid w:val="00AE1F47"/>
    <w:rsid w:val="00AE245D"/>
    <w:rsid w:val="00AE4466"/>
    <w:rsid w:val="00AE4614"/>
    <w:rsid w:val="00AF36A7"/>
    <w:rsid w:val="00AF732C"/>
    <w:rsid w:val="00AF7B27"/>
    <w:rsid w:val="00B01D83"/>
    <w:rsid w:val="00B041D2"/>
    <w:rsid w:val="00B07AD3"/>
    <w:rsid w:val="00B33464"/>
    <w:rsid w:val="00B46422"/>
    <w:rsid w:val="00B606F2"/>
    <w:rsid w:val="00B63165"/>
    <w:rsid w:val="00B70B38"/>
    <w:rsid w:val="00B70D51"/>
    <w:rsid w:val="00B730FC"/>
    <w:rsid w:val="00B74B55"/>
    <w:rsid w:val="00B81A0A"/>
    <w:rsid w:val="00B823D9"/>
    <w:rsid w:val="00B91A17"/>
    <w:rsid w:val="00BB50B4"/>
    <w:rsid w:val="00BB55FE"/>
    <w:rsid w:val="00BC09EC"/>
    <w:rsid w:val="00BC6589"/>
    <w:rsid w:val="00BD0258"/>
    <w:rsid w:val="00BD20B3"/>
    <w:rsid w:val="00BD2302"/>
    <w:rsid w:val="00BD597B"/>
    <w:rsid w:val="00BE0C8B"/>
    <w:rsid w:val="00BE599E"/>
    <w:rsid w:val="00BE6902"/>
    <w:rsid w:val="00BE79D2"/>
    <w:rsid w:val="00BF2141"/>
    <w:rsid w:val="00BF3D8A"/>
    <w:rsid w:val="00C001C6"/>
    <w:rsid w:val="00C1455B"/>
    <w:rsid w:val="00C2384D"/>
    <w:rsid w:val="00C244A6"/>
    <w:rsid w:val="00C30403"/>
    <w:rsid w:val="00C3627B"/>
    <w:rsid w:val="00C3739C"/>
    <w:rsid w:val="00C408BB"/>
    <w:rsid w:val="00C42696"/>
    <w:rsid w:val="00C44A44"/>
    <w:rsid w:val="00C47D4E"/>
    <w:rsid w:val="00C5011C"/>
    <w:rsid w:val="00C51BFC"/>
    <w:rsid w:val="00C71709"/>
    <w:rsid w:val="00C759A6"/>
    <w:rsid w:val="00C776F6"/>
    <w:rsid w:val="00C918E4"/>
    <w:rsid w:val="00C91D6B"/>
    <w:rsid w:val="00C97E03"/>
    <w:rsid w:val="00CA20AC"/>
    <w:rsid w:val="00CA2FF3"/>
    <w:rsid w:val="00CB2D50"/>
    <w:rsid w:val="00CC4A4C"/>
    <w:rsid w:val="00CD4A8B"/>
    <w:rsid w:val="00CD69BE"/>
    <w:rsid w:val="00CE02C6"/>
    <w:rsid w:val="00CE16E7"/>
    <w:rsid w:val="00CF3F08"/>
    <w:rsid w:val="00CF4641"/>
    <w:rsid w:val="00CF4FE4"/>
    <w:rsid w:val="00D04FFE"/>
    <w:rsid w:val="00D108D7"/>
    <w:rsid w:val="00D10B5C"/>
    <w:rsid w:val="00D172D0"/>
    <w:rsid w:val="00D25308"/>
    <w:rsid w:val="00D25E62"/>
    <w:rsid w:val="00D333FD"/>
    <w:rsid w:val="00D3519F"/>
    <w:rsid w:val="00D35CB1"/>
    <w:rsid w:val="00D37374"/>
    <w:rsid w:val="00D4495A"/>
    <w:rsid w:val="00D461CF"/>
    <w:rsid w:val="00D462B7"/>
    <w:rsid w:val="00D54AB8"/>
    <w:rsid w:val="00D557E7"/>
    <w:rsid w:val="00D65381"/>
    <w:rsid w:val="00D66357"/>
    <w:rsid w:val="00D67BC2"/>
    <w:rsid w:val="00D67EF1"/>
    <w:rsid w:val="00D7249F"/>
    <w:rsid w:val="00D82A12"/>
    <w:rsid w:val="00D86604"/>
    <w:rsid w:val="00D90443"/>
    <w:rsid w:val="00DA1B45"/>
    <w:rsid w:val="00DA4AF4"/>
    <w:rsid w:val="00DA5DE3"/>
    <w:rsid w:val="00DB3BF8"/>
    <w:rsid w:val="00DB7BC7"/>
    <w:rsid w:val="00DC2401"/>
    <w:rsid w:val="00DC7878"/>
    <w:rsid w:val="00DD0E5E"/>
    <w:rsid w:val="00DD1266"/>
    <w:rsid w:val="00DD1EE6"/>
    <w:rsid w:val="00DD3EF0"/>
    <w:rsid w:val="00DD55AE"/>
    <w:rsid w:val="00DD6007"/>
    <w:rsid w:val="00DE706C"/>
    <w:rsid w:val="00DE7A3E"/>
    <w:rsid w:val="00DF2333"/>
    <w:rsid w:val="00DF7414"/>
    <w:rsid w:val="00E01EA9"/>
    <w:rsid w:val="00E02CDC"/>
    <w:rsid w:val="00E030E6"/>
    <w:rsid w:val="00E031D3"/>
    <w:rsid w:val="00E07FE9"/>
    <w:rsid w:val="00E10ED9"/>
    <w:rsid w:val="00E27232"/>
    <w:rsid w:val="00E3082A"/>
    <w:rsid w:val="00E3092D"/>
    <w:rsid w:val="00E47071"/>
    <w:rsid w:val="00E56F16"/>
    <w:rsid w:val="00E65FA2"/>
    <w:rsid w:val="00E74100"/>
    <w:rsid w:val="00E83DE6"/>
    <w:rsid w:val="00E86D44"/>
    <w:rsid w:val="00E876A1"/>
    <w:rsid w:val="00E87AD5"/>
    <w:rsid w:val="00E90D10"/>
    <w:rsid w:val="00EA061B"/>
    <w:rsid w:val="00EB368E"/>
    <w:rsid w:val="00ED0433"/>
    <w:rsid w:val="00ED5046"/>
    <w:rsid w:val="00EE448D"/>
    <w:rsid w:val="00EF079C"/>
    <w:rsid w:val="00EF1669"/>
    <w:rsid w:val="00F04E3D"/>
    <w:rsid w:val="00F0577F"/>
    <w:rsid w:val="00F06C50"/>
    <w:rsid w:val="00F23882"/>
    <w:rsid w:val="00F2537E"/>
    <w:rsid w:val="00F26D62"/>
    <w:rsid w:val="00F309BD"/>
    <w:rsid w:val="00F3730E"/>
    <w:rsid w:val="00F44937"/>
    <w:rsid w:val="00F50814"/>
    <w:rsid w:val="00F6158C"/>
    <w:rsid w:val="00F67D0E"/>
    <w:rsid w:val="00F7285D"/>
    <w:rsid w:val="00F75E84"/>
    <w:rsid w:val="00F86DB1"/>
    <w:rsid w:val="00F87F7A"/>
    <w:rsid w:val="00F9105F"/>
    <w:rsid w:val="00FA3124"/>
    <w:rsid w:val="00FA3F42"/>
    <w:rsid w:val="00FA70F0"/>
    <w:rsid w:val="00FD01B3"/>
    <w:rsid w:val="00FD49F4"/>
    <w:rsid w:val="00FE44B1"/>
    <w:rsid w:val="00FF30E2"/>
    <w:rsid w:val="00FF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34"/>
    <w:pPr>
      <w:spacing w:after="240" w:line="480" w:lineRule="auto"/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E4A34"/>
    <w:pPr>
      <w:spacing w:before="600" w:after="0" w:line="360" w:lineRule="auto"/>
      <w:ind w:firstLine="0"/>
      <w:outlineLvl w:val="0"/>
    </w:pPr>
    <w:rPr>
      <w:rFonts w:ascii="Cambria" w:hAnsi="Cambria"/>
      <w:b/>
      <w:bCs/>
      <w:i/>
      <w:iCs/>
      <w:sz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A34"/>
    <w:pPr>
      <w:spacing w:before="320" w:after="0" w:line="360" w:lineRule="auto"/>
      <w:ind w:firstLine="0"/>
      <w:outlineLvl w:val="1"/>
    </w:pPr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A34"/>
    <w:pPr>
      <w:spacing w:before="320" w:after="0" w:line="360" w:lineRule="auto"/>
      <w:ind w:firstLine="0"/>
      <w:outlineLvl w:val="2"/>
    </w:pPr>
    <w:rPr>
      <w:rFonts w:ascii="Cambria" w:hAnsi="Cambria"/>
      <w:b/>
      <w:bCs/>
      <w:i/>
      <w:iCs/>
      <w:sz w:val="26"/>
      <w:szCs w:val="26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A34"/>
    <w:pPr>
      <w:spacing w:before="280" w:after="0" w:line="360" w:lineRule="auto"/>
      <w:ind w:firstLine="0"/>
      <w:outlineLvl w:val="3"/>
    </w:pPr>
    <w:rPr>
      <w:rFonts w:ascii="Cambria" w:hAnsi="Cambria"/>
      <w:b/>
      <w:bCs/>
      <w:i/>
      <w:iCs/>
      <w:sz w:val="24"/>
      <w:szCs w:val="24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A34"/>
    <w:pPr>
      <w:spacing w:before="280" w:after="0" w:line="360" w:lineRule="auto"/>
      <w:ind w:firstLine="0"/>
      <w:outlineLvl w:val="4"/>
    </w:pPr>
    <w:rPr>
      <w:rFonts w:ascii="Cambria" w:hAnsi="Cambria"/>
      <w:b/>
      <w:bCs/>
      <w:i/>
      <w:iCs/>
      <w:sz w:val="20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A34"/>
    <w:pPr>
      <w:spacing w:before="280" w:after="80" w:line="360" w:lineRule="auto"/>
      <w:ind w:firstLine="0"/>
      <w:outlineLvl w:val="5"/>
    </w:pPr>
    <w:rPr>
      <w:rFonts w:ascii="Cambria" w:hAnsi="Cambria"/>
      <w:b/>
      <w:bCs/>
      <w:i/>
      <w:iCs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A34"/>
    <w:pPr>
      <w:spacing w:before="280" w:after="0" w:line="360" w:lineRule="auto"/>
      <w:ind w:firstLine="0"/>
      <w:outlineLvl w:val="6"/>
    </w:pPr>
    <w:rPr>
      <w:rFonts w:ascii="Cambria" w:hAnsi="Cambria"/>
      <w:b/>
      <w:bCs/>
      <w:i/>
      <w:iCs/>
      <w:sz w:val="20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A34"/>
    <w:pPr>
      <w:spacing w:before="280" w:after="0" w:line="360" w:lineRule="auto"/>
      <w:ind w:firstLine="0"/>
      <w:outlineLvl w:val="7"/>
    </w:pPr>
    <w:rPr>
      <w:rFonts w:ascii="Cambria" w:hAnsi="Cambria"/>
      <w:b/>
      <w:bCs/>
      <w:i/>
      <w:iCs/>
      <w:sz w:val="18"/>
      <w:szCs w:val="18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A34"/>
    <w:pPr>
      <w:spacing w:before="280" w:after="0" w:line="360" w:lineRule="auto"/>
      <w:ind w:firstLine="0"/>
      <w:outlineLvl w:val="8"/>
    </w:pPr>
    <w:rPr>
      <w:rFonts w:ascii="Cambria" w:hAnsi="Cambria"/>
      <w:i/>
      <w:iCs/>
      <w:sz w:val="18"/>
      <w:szCs w:val="1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A34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E4A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E4A34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4A34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E4A34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E4A34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E4A34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E4A34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E4A34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4E4A3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E4A34"/>
    <w:pPr>
      <w:spacing w:line="240" w:lineRule="auto"/>
      <w:ind w:firstLine="0"/>
    </w:pPr>
    <w:rPr>
      <w:rFonts w:ascii="Cambria" w:hAnsi="Cambria"/>
      <w:b/>
      <w:bCs/>
      <w:i/>
      <w:iCs/>
      <w:spacing w:val="10"/>
      <w:sz w:val="60"/>
      <w:szCs w:val="60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4E4A34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E4A34"/>
    <w:pPr>
      <w:spacing w:after="320"/>
      <w:jc w:val="right"/>
    </w:pPr>
    <w:rPr>
      <w:i/>
      <w:iCs/>
      <w:color w:val="808080"/>
      <w:spacing w:val="10"/>
      <w:sz w:val="24"/>
      <w:szCs w:val="24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4E4A34"/>
    <w:rPr>
      <w:i/>
      <w:iCs/>
      <w:color w:val="808080"/>
      <w:spacing w:val="10"/>
      <w:sz w:val="24"/>
      <w:szCs w:val="24"/>
    </w:rPr>
  </w:style>
  <w:style w:type="character" w:styleId="a8">
    <w:name w:val="Strong"/>
    <w:basedOn w:val="a0"/>
    <w:qFormat/>
    <w:rsid w:val="004E4A34"/>
    <w:rPr>
      <w:b/>
      <w:bCs/>
      <w:spacing w:val="0"/>
    </w:rPr>
  </w:style>
  <w:style w:type="character" w:styleId="a9">
    <w:name w:val="Emphasis"/>
    <w:uiPriority w:val="20"/>
    <w:qFormat/>
    <w:rsid w:val="004E4A34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4E4A34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4E4A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E4A34"/>
    <w:rPr>
      <w:color w:val="5A5A5A"/>
      <w:sz w:val="20"/>
      <w:szCs w:val="20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4E4A34"/>
    <w:rPr>
      <w:rFonts w:ascii="Calibri"/>
      <w:color w:val="5A5A5A"/>
    </w:rPr>
  </w:style>
  <w:style w:type="paragraph" w:styleId="ac">
    <w:name w:val="Intense Quote"/>
    <w:basedOn w:val="a"/>
    <w:next w:val="a"/>
    <w:link w:val="ad"/>
    <w:uiPriority w:val="30"/>
    <w:qFormat/>
    <w:rsid w:val="004E4A34"/>
    <w:pPr>
      <w:spacing w:before="320" w:after="480" w:line="240" w:lineRule="auto"/>
      <w:ind w:left="720" w:right="720" w:firstLine="0"/>
      <w:jc w:val="center"/>
    </w:pPr>
    <w:rPr>
      <w:rFonts w:ascii="Cambria" w:hAnsi="Cambria"/>
      <w:i/>
      <w:iCs/>
      <w:sz w:val="20"/>
      <w:szCs w:val="20"/>
      <w:lang w:val="ru-RU" w:eastAsia="ru-RU" w:bidi="ar-SA"/>
    </w:rPr>
  </w:style>
  <w:style w:type="character" w:customStyle="1" w:styleId="ad">
    <w:name w:val="Выделенная цитата Знак"/>
    <w:basedOn w:val="a0"/>
    <w:link w:val="ac"/>
    <w:uiPriority w:val="30"/>
    <w:rsid w:val="004E4A34"/>
    <w:rPr>
      <w:rFonts w:ascii="Cambria" w:eastAsia="Times New Roman" w:hAnsi="Cambria" w:cs="Times New Roman"/>
      <w:i/>
      <w:iCs/>
      <w:sz w:val="20"/>
      <w:szCs w:val="20"/>
    </w:rPr>
  </w:style>
  <w:style w:type="character" w:styleId="ae">
    <w:name w:val="Subtle Emphasis"/>
    <w:uiPriority w:val="19"/>
    <w:qFormat/>
    <w:rsid w:val="004E4A34"/>
    <w:rPr>
      <w:i/>
      <w:iCs/>
      <w:color w:val="5A5A5A"/>
    </w:rPr>
  </w:style>
  <w:style w:type="character" w:styleId="af">
    <w:name w:val="Intense Emphasis"/>
    <w:uiPriority w:val="21"/>
    <w:qFormat/>
    <w:rsid w:val="004E4A34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4E4A34"/>
    <w:rPr>
      <w:smallCaps/>
    </w:rPr>
  </w:style>
  <w:style w:type="character" w:styleId="af1">
    <w:name w:val="Intense Reference"/>
    <w:uiPriority w:val="32"/>
    <w:qFormat/>
    <w:rsid w:val="004E4A34"/>
    <w:rPr>
      <w:b/>
      <w:bCs/>
      <w:smallCaps/>
      <w:color w:val="auto"/>
    </w:rPr>
  </w:style>
  <w:style w:type="character" w:styleId="af2">
    <w:name w:val="Book Title"/>
    <w:uiPriority w:val="33"/>
    <w:qFormat/>
    <w:rsid w:val="004E4A34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E4A34"/>
    <w:pPr>
      <w:outlineLvl w:val="9"/>
    </w:pPr>
    <w:rPr>
      <w:lang w:val="en-US" w:eastAsia="en-US" w:bidi="en-US"/>
    </w:rPr>
  </w:style>
  <w:style w:type="paragraph" w:customStyle="1" w:styleId="ConsPlusNormal">
    <w:name w:val="ConsPlusNormal"/>
    <w:rsid w:val="008A6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8A6340"/>
    <w:pPr>
      <w:suppressAutoHyphens/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ru-RU" w:eastAsia="ar-SA" w:bidi="ar-SA"/>
    </w:rPr>
  </w:style>
  <w:style w:type="paragraph" w:styleId="af4">
    <w:name w:val="Normal (Web)"/>
    <w:basedOn w:val="a"/>
    <w:uiPriority w:val="99"/>
    <w:rsid w:val="005D37CF"/>
    <w:pPr>
      <w:suppressAutoHyphens/>
      <w:spacing w:before="280" w:after="280" w:line="276" w:lineRule="auto"/>
      <w:ind w:firstLine="0"/>
    </w:pPr>
    <w:rPr>
      <w:rFonts w:cs="Calibri"/>
      <w:lang w:val="ru-RU" w:eastAsia="ar-SA" w:bidi="ar-SA"/>
    </w:rPr>
  </w:style>
  <w:style w:type="character" w:styleId="af5">
    <w:name w:val="Hyperlink"/>
    <w:basedOn w:val="a0"/>
    <w:uiPriority w:val="99"/>
    <w:unhideWhenUsed/>
    <w:rsid w:val="00836602"/>
    <w:rPr>
      <w:color w:val="000080"/>
      <w:u w:val="single"/>
    </w:rPr>
  </w:style>
  <w:style w:type="character" w:customStyle="1" w:styleId="blk">
    <w:name w:val="blk"/>
    <w:basedOn w:val="a0"/>
    <w:rsid w:val="00836602"/>
  </w:style>
  <w:style w:type="paragraph" w:customStyle="1" w:styleId="Default">
    <w:name w:val="Default"/>
    <w:rsid w:val="00B81A0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31">
    <w:name w:val="Основной текст с отступом 31"/>
    <w:basedOn w:val="a"/>
    <w:rsid w:val="00E3092D"/>
    <w:pPr>
      <w:widowControl w:val="0"/>
      <w:spacing w:after="0" w:line="240" w:lineRule="auto"/>
      <w:ind w:firstLine="485"/>
      <w:jc w:val="both"/>
    </w:pPr>
    <w:rPr>
      <w:rFonts w:ascii="Times New Roman" w:eastAsia="SimSun" w:hAnsi="Times New Roman"/>
      <w:color w:val="000000"/>
      <w:sz w:val="28"/>
      <w:szCs w:val="20"/>
      <w:lang w:val="ru-RU" w:eastAsia="ru-RU" w:bidi="ar-SA"/>
    </w:rPr>
  </w:style>
  <w:style w:type="paragraph" w:styleId="af6">
    <w:name w:val="Body Text Indent"/>
    <w:aliases w:val="Основной текст 1,Нумерованный список !!"/>
    <w:basedOn w:val="a"/>
    <w:link w:val="af7"/>
    <w:rsid w:val="00AA2285"/>
    <w:pPr>
      <w:tabs>
        <w:tab w:val="left" w:pos="6663"/>
        <w:tab w:val="left" w:pos="10490"/>
      </w:tabs>
      <w:spacing w:after="0" w:line="360" w:lineRule="auto"/>
      <w:ind w:firstLine="600"/>
      <w:jc w:val="both"/>
    </w:pPr>
    <w:rPr>
      <w:rFonts w:ascii="Times New Roman" w:hAnsi="Times New Roman"/>
      <w:sz w:val="28"/>
      <w:szCs w:val="24"/>
      <w:lang w:val="ru-RU" w:eastAsia="ru-RU" w:bidi="ar-SA"/>
    </w:rPr>
  </w:style>
  <w:style w:type="character" w:customStyle="1" w:styleId="af7">
    <w:name w:val="Основной текст с отступом Знак"/>
    <w:aliases w:val="Основной текст 1 Знак,Нумерованный список !! Знак"/>
    <w:basedOn w:val="a0"/>
    <w:link w:val="af6"/>
    <w:rsid w:val="00AA2285"/>
    <w:rPr>
      <w:rFonts w:ascii="Times New Roman" w:hAnsi="Times New Roman"/>
      <w:sz w:val="28"/>
      <w:szCs w:val="24"/>
    </w:rPr>
  </w:style>
  <w:style w:type="paragraph" w:styleId="23">
    <w:name w:val="Body Text Indent 2"/>
    <w:basedOn w:val="a"/>
    <w:link w:val="24"/>
    <w:rsid w:val="00AA2285"/>
    <w:pPr>
      <w:spacing w:after="120"/>
      <w:ind w:left="283" w:firstLine="0"/>
    </w:pPr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24">
    <w:name w:val="Основной текст с отступом 2 Знак"/>
    <w:basedOn w:val="a0"/>
    <w:link w:val="23"/>
    <w:rsid w:val="00AA2285"/>
    <w:rPr>
      <w:rFonts w:ascii="Times New Roman" w:hAnsi="Times New Roman"/>
    </w:rPr>
  </w:style>
  <w:style w:type="paragraph" w:styleId="25">
    <w:name w:val="List 2"/>
    <w:basedOn w:val="a"/>
    <w:rsid w:val="00C918E4"/>
    <w:pPr>
      <w:spacing w:after="0" w:line="240" w:lineRule="auto"/>
      <w:ind w:left="566" w:hanging="283"/>
    </w:pPr>
    <w:rPr>
      <w:rFonts w:ascii="Times New Roman" w:hAnsi="Times New Roman"/>
      <w:sz w:val="20"/>
      <w:szCs w:val="20"/>
      <w:lang w:val="ru-RU" w:eastAsia="ru-RU" w:bidi="ar-SA"/>
    </w:rPr>
  </w:style>
  <w:style w:type="paragraph" w:styleId="af8">
    <w:name w:val="Body Text"/>
    <w:basedOn w:val="a"/>
    <w:link w:val="af9"/>
    <w:uiPriority w:val="99"/>
    <w:semiHidden/>
    <w:unhideWhenUsed/>
    <w:rsid w:val="00D54AB8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D54AB8"/>
    <w:rPr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34"/>
    <w:pPr>
      <w:spacing w:after="240" w:line="480" w:lineRule="auto"/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E4A34"/>
    <w:pPr>
      <w:spacing w:before="600" w:after="0" w:line="360" w:lineRule="auto"/>
      <w:ind w:firstLine="0"/>
      <w:outlineLvl w:val="0"/>
    </w:pPr>
    <w:rPr>
      <w:rFonts w:ascii="Cambria" w:hAnsi="Cambria"/>
      <w:b/>
      <w:bCs/>
      <w:i/>
      <w:iCs/>
      <w:sz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A34"/>
    <w:pPr>
      <w:spacing w:before="320" w:after="0" w:line="360" w:lineRule="auto"/>
      <w:ind w:firstLine="0"/>
      <w:outlineLvl w:val="1"/>
    </w:pPr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A34"/>
    <w:pPr>
      <w:spacing w:before="320" w:after="0" w:line="360" w:lineRule="auto"/>
      <w:ind w:firstLine="0"/>
      <w:outlineLvl w:val="2"/>
    </w:pPr>
    <w:rPr>
      <w:rFonts w:ascii="Cambria" w:hAnsi="Cambria"/>
      <w:b/>
      <w:bCs/>
      <w:i/>
      <w:iCs/>
      <w:sz w:val="26"/>
      <w:szCs w:val="26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A34"/>
    <w:pPr>
      <w:spacing w:before="280" w:after="0" w:line="360" w:lineRule="auto"/>
      <w:ind w:firstLine="0"/>
      <w:outlineLvl w:val="3"/>
    </w:pPr>
    <w:rPr>
      <w:rFonts w:ascii="Cambria" w:hAnsi="Cambria"/>
      <w:b/>
      <w:bCs/>
      <w:i/>
      <w:iCs/>
      <w:sz w:val="24"/>
      <w:szCs w:val="24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A34"/>
    <w:pPr>
      <w:spacing w:before="280" w:after="0" w:line="360" w:lineRule="auto"/>
      <w:ind w:firstLine="0"/>
      <w:outlineLvl w:val="4"/>
    </w:pPr>
    <w:rPr>
      <w:rFonts w:ascii="Cambria" w:hAnsi="Cambria"/>
      <w:b/>
      <w:bCs/>
      <w:i/>
      <w:iCs/>
      <w:sz w:val="20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A34"/>
    <w:pPr>
      <w:spacing w:before="280" w:after="80" w:line="360" w:lineRule="auto"/>
      <w:ind w:firstLine="0"/>
      <w:outlineLvl w:val="5"/>
    </w:pPr>
    <w:rPr>
      <w:rFonts w:ascii="Cambria" w:hAnsi="Cambria"/>
      <w:b/>
      <w:bCs/>
      <w:i/>
      <w:iCs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A34"/>
    <w:pPr>
      <w:spacing w:before="280" w:after="0" w:line="360" w:lineRule="auto"/>
      <w:ind w:firstLine="0"/>
      <w:outlineLvl w:val="6"/>
    </w:pPr>
    <w:rPr>
      <w:rFonts w:ascii="Cambria" w:hAnsi="Cambria"/>
      <w:b/>
      <w:bCs/>
      <w:i/>
      <w:iCs/>
      <w:sz w:val="20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A34"/>
    <w:pPr>
      <w:spacing w:before="280" w:after="0" w:line="360" w:lineRule="auto"/>
      <w:ind w:firstLine="0"/>
      <w:outlineLvl w:val="7"/>
    </w:pPr>
    <w:rPr>
      <w:rFonts w:ascii="Cambria" w:hAnsi="Cambria"/>
      <w:b/>
      <w:bCs/>
      <w:i/>
      <w:iCs/>
      <w:sz w:val="18"/>
      <w:szCs w:val="18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A34"/>
    <w:pPr>
      <w:spacing w:before="280" w:after="0" w:line="360" w:lineRule="auto"/>
      <w:ind w:firstLine="0"/>
      <w:outlineLvl w:val="8"/>
    </w:pPr>
    <w:rPr>
      <w:rFonts w:ascii="Cambria" w:hAnsi="Cambria"/>
      <w:i/>
      <w:iCs/>
      <w:sz w:val="18"/>
      <w:szCs w:val="1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A34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E4A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E4A34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4A34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E4A34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E4A34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E4A34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E4A34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E4A34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4E4A3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E4A34"/>
    <w:pPr>
      <w:spacing w:line="240" w:lineRule="auto"/>
      <w:ind w:firstLine="0"/>
    </w:pPr>
    <w:rPr>
      <w:rFonts w:ascii="Cambria" w:hAnsi="Cambria"/>
      <w:b/>
      <w:bCs/>
      <w:i/>
      <w:iCs/>
      <w:spacing w:val="10"/>
      <w:sz w:val="60"/>
      <w:szCs w:val="60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4E4A34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E4A34"/>
    <w:pPr>
      <w:spacing w:after="320"/>
      <w:jc w:val="right"/>
    </w:pPr>
    <w:rPr>
      <w:i/>
      <w:iCs/>
      <w:color w:val="808080"/>
      <w:spacing w:val="10"/>
      <w:sz w:val="24"/>
      <w:szCs w:val="24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4E4A34"/>
    <w:rPr>
      <w:i/>
      <w:iCs/>
      <w:color w:val="808080"/>
      <w:spacing w:val="10"/>
      <w:sz w:val="24"/>
      <w:szCs w:val="24"/>
    </w:rPr>
  </w:style>
  <w:style w:type="character" w:styleId="a8">
    <w:name w:val="Strong"/>
    <w:basedOn w:val="a0"/>
    <w:qFormat/>
    <w:rsid w:val="004E4A34"/>
    <w:rPr>
      <w:b/>
      <w:bCs/>
      <w:spacing w:val="0"/>
    </w:rPr>
  </w:style>
  <w:style w:type="character" w:styleId="a9">
    <w:name w:val="Emphasis"/>
    <w:uiPriority w:val="20"/>
    <w:qFormat/>
    <w:rsid w:val="004E4A34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4E4A34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4E4A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E4A34"/>
    <w:rPr>
      <w:color w:val="5A5A5A"/>
      <w:sz w:val="20"/>
      <w:szCs w:val="20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4E4A34"/>
    <w:rPr>
      <w:rFonts w:ascii="Calibri"/>
      <w:color w:val="5A5A5A"/>
    </w:rPr>
  </w:style>
  <w:style w:type="paragraph" w:styleId="ac">
    <w:name w:val="Intense Quote"/>
    <w:basedOn w:val="a"/>
    <w:next w:val="a"/>
    <w:link w:val="ad"/>
    <w:uiPriority w:val="30"/>
    <w:qFormat/>
    <w:rsid w:val="004E4A34"/>
    <w:pPr>
      <w:spacing w:before="320" w:after="480" w:line="240" w:lineRule="auto"/>
      <w:ind w:left="720" w:right="720" w:firstLine="0"/>
      <w:jc w:val="center"/>
    </w:pPr>
    <w:rPr>
      <w:rFonts w:ascii="Cambria" w:hAnsi="Cambria"/>
      <w:i/>
      <w:iCs/>
      <w:sz w:val="20"/>
      <w:szCs w:val="20"/>
      <w:lang w:val="ru-RU" w:eastAsia="ru-RU" w:bidi="ar-SA"/>
    </w:rPr>
  </w:style>
  <w:style w:type="character" w:customStyle="1" w:styleId="ad">
    <w:name w:val="Выделенная цитата Знак"/>
    <w:basedOn w:val="a0"/>
    <w:link w:val="ac"/>
    <w:uiPriority w:val="30"/>
    <w:rsid w:val="004E4A34"/>
    <w:rPr>
      <w:rFonts w:ascii="Cambria" w:eastAsia="Times New Roman" w:hAnsi="Cambria" w:cs="Times New Roman"/>
      <w:i/>
      <w:iCs/>
      <w:sz w:val="20"/>
      <w:szCs w:val="20"/>
    </w:rPr>
  </w:style>
  <w:style w:type="character" w:styleId="ae">
    <w:name w:val="Subtle Emphasis"/>
    <w:uiPriority w:val="19"/>
    <w:qFormat/>
    <w:rsid w:val="004E4A34"/>
    <w:rPr>
      <w:i/>
      <w:iCs/>
      <w:color w:val="5A5A5A"/>
    </w:rPr>
  </w:style>
  <w:style w:type="character" w:styleId="af">
    <w:name w:val="Intense Emphasis"/>
    <w:uiPriority w:val="21"/>
    <w:qFormat/>
    <w:rsid w:val="004E4A34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4E4A34"/>
    <w:rPr>
      <w:smallCaps/>
    </w:rPr>
  </w:style>
  <w:style w:type="character" w:styleId="af1">
    <w:name w:val="Intense Reference"/>
    <w:uiPriority w:val="32"/>
    <w:qFormat/>
    <w:rsid w:val="004E4A34"/>
    <w:rPr>
      <w:b/>
      <w:bCs/>
      <w:smallCaps/>
      <w:color w:val="auto"/>
    </w:rPr>
  </w:style>
  <w:style w:type="character" w:styleId="af2">
    <w:name w:val="Book Title"/>
    <w:uiPriority w:val="33"/>
    <w:qFormat/>
    <w:rsid w:val="004E4A34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E4A34"/>
    <w:pPr>
      <w:outlineLvl w:val="9"/>
    </w:pPr>
    <w:rPr>
      <w:lang w:val="en-US" w:eastAsia="en-US" w:bidi="en-US"/>
    </w:rPr>
  </w:style>
  <w:style w:type="paragraph" w:customStyle="1" w:styleId="ConsPlusNormal">
    <w:name w:val="ConsPlusNormal"/>
    <w:rsid w:val="008A6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8A6340"/>
    <w:pPr>
      <w:suppressAutoHyphens/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ru-RU" w:eastAsia="ar-SA" w:bidi="ar-SA"/>
    </w:rPr>
  </w:style>
  <w:style w:type="paragraph" w:styleId="af4">
    <w:name w:val="Normal (Web)"/>
    <w:basedOn w:val="a"/>
    <w:uiPriority w:val="99"/>
    <w:rsid w:val="005D37CF"/>
    <w:pPr>
      <w:suppressAutoHyphens/>
      <w:spacing w:before="280" w:after="280" w:line="276" w:lineRule="auto"/>
      <w:ind w:firstLine="0"/>
    </w:pPr>
    <w:rPr>
      <w:rFonts w:cs="Calibri"/>
      <w:lang w:val="ru-RU" w:eastAsia="ar-SA" w:bidi="ar-SA"/>
    </w:rPr>
  </w:style>
  <w:style w:type="character" w:styleId="af5">
    <w:name w:val="Hyperlink"/>
    <w:basedOn w:val="a0"/>
    <w:uiPriority w:val="99"/>
    <w:unhideWhenUsed/>
    <w:rsid w:val="00836602"/>
    <w:rPr>
      <w:color w:val="000080"/>
      <w:u w:val="single"/>
    </w:rPr>
  </w:style>
  <w:style w:type="character" w:customStyle="1" w:styleId="blk">
    <w:name w:val="blk"/>
    <w:basedOn w:val="a0"/>
    <w:rsid w:val="00836602"/>
  </w:style>
  <w:style w:type="paragraph" w:customStyle="1" w:styleId="Default">
    <w:name w:val="Default"/>
    <w:rsid w:val="00B81A0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31">
    <w:name w:val="Основной текст с отступом 31"/>
    <w:basedOn w:val="a"/>
    <w:rsid w:val="00E3092D"/>
    <w:pPr>
      <w:widowControl w:val="0"/>
      <w:spacing w:after="0" w:line="240" w:lineRule="auto"/>
      <w:ind w:firstLine="485"/>
      <w:jc w:val="both"/>
    </w:pPr>
    <w:rPr>
      <w:rFonts w:ascii="Times New Roman" w:eastAsia="SimSun" w:hAnsi="Times New Roman"/>
      <w:color w:val="000000"/>
      <w:sz w:val="28"/>
      <w:szCs w:val="20"/>
      <w:lang w:val="ru-RU" w:eastAsia="ru-RU" w:bidi="ar-SA"/>
    </w:rPr>
  </w:style>
  <w:style w:type="paragraph" w:styleId="af6">
    <w:name w:val="Body Text Indent"/>
    <w:aliases w:val="Основной текст 1,Нумерованный список !!"/>
    <w:basedOn w:val="a"/>
    <w:link w:val="af7"/>
    <w:rsid w:val="00AA2285"/>
    <w:pPr>
      <w:tabs>
        <w:tab w:val="left" w:pos="6663"/>
        <w:tab w:val="left" w:pos="10490"/>
      </w:tabs>
      <w:spacing w:after="0" w:line="360" w:lineRule="auto"/>
      <w:ind w:firstLine="600"/>
      <w:jc w:val="both"/>
    </w:pPr>
    <w:rPr>
      <w:rFonts w:ascii="Times New Roman" w:hAnsi="Times New Roman"/>
      <w:sz w:val="28"/>
      <w:szCs w:val="24"/>
      <w:lang w:val="ru-RU" w:eastAsia="ru-RU" w:bidi="ar-SA"/>
    </w:rPr>
  </w:style>
  <w:style w:type="character" w:customStyle="1" w:styleId="af7">
    <w:name w:val="Основной текст с отступом Знак"/>
    <w:aliases w:val="Основной текст 1 Знак,Нумерованный список !! Знак"/>
    <w:basedOn w:val="a0"/>
    <w:link w:val="af6"/>
    <w:rsid w:val="00AA2285"/>
    <w:rPr>
      <w:rFonts w:ascii="Times New Roman" w:hAnsi="Times New Roman"/>
      <w:sz w:val="28"/>
      <w:szCs w:val="24"/>
    </w:rPr>
  </w:style>
  <w:style w:type="paragraph" w:styleId="23">
    <w:name w:val="Body Text Indent 2"/>
    <w:basedOn w:val="a"/>
    <w:link w:val="24"/>
    <w:rsid w:val="00AA2285"/>
    <w:pPr>
      <w:spacing w:after="120"/>
      <w:ind w:left="283" w:firstLine="0"/>
    </w:pPr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24">
    <w:name w:val="Основной текст с отступом 2 Знак"/>
    <w:basedOn w:val="a0"/>
    <w:link w:val="23"/>
    <w:rsid w:val="00AA2285"/>
    <w:rPr>
      <w:rFonts w:ascii="Times New Roman" w:hAnsi="Times New Roman"/>
    </w:rPr>
  </w:style>
  <w:style w:type="paragraph" w:styleId="25">
    <w:name w:val="List 2"/>
    <w:basedOn w:val="a"/>
    <w:rsid w:val="00C918E4"/>
    <w:pPr>
      <w:spacing w:after="0" w:line="240" w:lineRule="auto"/>
      <w:ind w:left="566" w:hanging="283"/>
    </w:pPr>
    <w:rPr>
      <w:rFonts w:ascii="Times New Roman" w:hAnsi="Times New Roman"/>
      <w:sz w:val="20"/>
      <w:szCs w:val="20"/>
      <w:lang w:val="ru-RU" w:eastAsia="ru-RU" w:bidi="ar-SA"/>
    </w:rPr>
  </w:style>
  <w:style w:type="paragraph" w:styleId="af8">
    <w:name w:val="Body Text"/>
    <w:basedOn w:val="a"/>
    <w:link w:val="af9"/>
    <w:uiPriority w:val="99"/>
    <w:semiHidden/>
    <w:unhideWhenUsed/>
    <w:rsid w:val="00D54AB8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D54AB8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6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E45D2-2DBD-4714-96C2-36B7F06C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3550</Words>
  <Characters>20237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Руководитель</cp:lastModifiedBy>
  <cp:revision>58</cp:revision>
  <dcterms:created xsi:type="dcterms:W3CDTF">2025-12-16T05:44:00Z</dcterms:created>
  <dcterms:modified xsi:type="dcterms:W3CDTF">2025-12-19T01:17:00Z</dcterms:modified>
</cp:coreProperties>
</file>