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515" w:rsidRDefault="00FA3515" w:rsidP="00FA3515">
      <w:pPr>
        <w:pStyle w:val="a3"/>
        <w:jc w:val="center"/>
        <w:rPr>
          <w:rFonts w:ascii="Times New Roman" w:hAnsi="Times New Roman"/>
          <w:b/>
          <w:sz w:val="28"/>
          <w:szCs w:val="28"/>
        </w:rPr>
      </w:pPr>
      <w:r>
        <w:rPr>
          <w:rFonts w:ascii="Times New Roman" w:hAnsi="Times New Roman"/>
          <w:b/>
          <w:sz w:val="28"/>
          <w:szCs w:val="28"/>
        </w:rPr>
        <w:t>АДМИНИСТРАЦИЯ</w:t>
      </w:r>
    </w:p>
    <w:p w:rsidR="00FA3515" w:rsidRDefault="00FA3515" w:rsidP="00FA3515">
      <w:pPr>
        <w:pStyle w:val="a3"/>
        <w:jc w:val="center"/>
        <w:rPr>
          <w:rFonts w:ascii="Times New Roman" w:hAnsi="Times New Roman"/>
          <w:b/>
          <w:sz w:val="28"/>
          <w:szCs w:val="28"/>
        </w:rPr>
      </w:pPr>
      <w:r>
        <w:rPr>
          <w:rFonts w:ascii="Times New Roman" w:hAnsi="Times New Roman"/>
          <w:b/>
          <w:sz w:val="28"/>
          <w:szCs w:val="28"/>
        </w:rPr>
        <w:t>ХИЛОКСК</w:t>
      </w:r>
      <w:r w:rsidR="00227076">
        <w:rPr>
          <w:rFonts w:ascii="Times New Roman" w:hAnsi="Times New Roman"/>
          <w:b/>
          <w:sz w:val="28"/>
          <w:szCs w:val="28"/>
        </w:rPr>
        <w:t>ОГО МУНИЦИПАЛЬНОГО ОКРУГА</w:t>
      </w:r>
    </w:p>
    <w:p w:rsidR="00FA3515" w:rsidRDefault="00FA3515" w:rsidP="00FA3515">
      <w:pPr>
        <w:pStyle w:val="a3"/>
        <w:jc w:val="center"/>
        <w:rPr>
          <w:rFonts w:ascii="Times New Roman" w:hAnsi="Times New Roman"/>
          <w:b/>
          <w:sz w:val="28"/>
          <w:szCs w:val="28"/>
        </w:rPr>
      </w:pPr>
    </w:p>
    <w:p w:rsidR="00FA3515" w:rsidRDefault="00FA3515" w:rsidP="00FA3515">
      <w:pPr>
        <w:pStyle w:val="a3"/>
        <w:jc w:val="center"/>
        <w:rPr>
          <w:rFonts w:ascii="Times New Roman" w:hAnsi="Times New Roman"/>
          <w:b/>
          <w:sz w:val="28"/>
          <w:szCs w:val="28"/>
        </w:rPr>
      </w:pPr>
    </w:p>
    <w:p w:rsidR="00FA3515" w:rsidRPr="00850D82" w:rsidRDefault="00FA3515" w:rsidP="00FA3515">
      <w:pPr>
        <w:pStyle w:val="a3"/>
        <w:jc w:val="center"/>
        <w:rPr>
          <w:rFonts w:ascii="Times New Roman" w:hAnsi="Times New Roman"/>
          <w:b/>
          <w:sz w:val="28"/>
          <w:szCs w:val="28"/>
        </w:rPr>
      </w:pPr>
      <w:r>
        <w:rPr>
          <w:rFonts w:ascii="Times New Roman" w:hAnsi="Times New Roman"/>
          <w:b/>
          <w:sz w:val="28"/>
          <w:szCs w:val="28"/>
        </w:rPr>
        <w:t>ПОСТАНОВЛЕНИЕ</w:t>
      </w:r>
    </w:p>
    <w:p w:rsidR="00FA3515" w:rsidRDefault="00FA3515" w:rsidP="00FA3515">
      <w:pPr>
        <w:pStyle w:val="a3"/>
        <w:jc w:val="center"/>
        <w:rPr>
          <w:rFonts w:ascii="Times New Roman" w:hAnsi="Times New Roman"/>
          <w:b/>
          <w:sz w:val="28"/>
          <w:szCs w:val="28"/>
        </w:rPr>
      </w:pPr>
    </w:p>
    <w:p w:rsidR="00FA3515" w:rsidRDefault="00FA3515" w:rsidP="00FA3515">
      <w:pPr>
        <w:pStyle w:val="a3"/>
        <w:rPr>
          <w:rFonts w:ascii="Times New Roman" w:hAnsi="Times New Roman"/>
          <w:sz w:val="28"/>
          <w:szCs w:val="28"/>
        </w:rPr>
      </w:pPr>
      <w:r>
        <w:rPr>
          <w:rFonts w:ascii="Times New Roman" w:hAnsi="Times New Roman"/>
          <w:sz w:val="28"/>
          <w:szCs w:val="28"/>
        </w:rPr>
        <w:t xml:space="preserve">                               </w:t>
      </w:r>
    </w:p>
    <w:p w:rsidR="00FA3515" w:rsidRPr="00202AC6" w:rsidRDefault="00885305" w:rsidP="00FA3515">
      <w:pPr>
        <w:pStyle w:val="a3"/>
        <w:rPr>
          <w:rFonts w:ascii="Times New Roman" w:hAnsi="Times New Roman"/>
          <w:sz w:val="28"/>
          <w:szCs w:val="28"/>
          <w:u w:val="single"/>
        </w:rPr>
      </w:pPr>
      <w:r>
        <w:rPr>
          <w:rFonts w:ascii="Times New Roman" w:hAnsi="Times New Roman"/>
          <w:sz w:val="28"/>
          <w:szCs w:val="28"/>
        </w:rPr>
        <w:t xml:space="preserve">     </w:t>
      </w:r>
      <w:r w:rsidR="00202AC6">
        <w:rPr>
          <w:rFonts w:ascii="Times New Roman" w:hAnsi="Times New Roman"/>
          <w:sz w:val="28"/>
          <w:szCs w:val="28"/>
        </w:rPr>
        <w:t xml:space="preserve"> </w:t>
      </w:r>
      <w:r>
        <w:rPr>
          <w:rFonts w:ascii="Times New Roman" w:hAnsi="Times New Roman"/>
          <w:sz w:val="28"/>
          <w:szCs w:val="28"/>
        </w:rPr>
        <w:t>«</w:t>
      </w:r>
      <w:r w:rsidR="00202AC6" w:rsidRPr="00202AC6">
        <w:rPr>
          <w:rFonts w:ascii="Times New Roman" w:hAnsi="Times New Roman"/>
          <w:sz w:val="28"/>
          <w:szCs w:val="28"/>
          <w:u w:val="single"/>
        </w:rPr>
        <w:t>24</w:t>
      </w:r>
      <w:r w:rsidR="00FA3515">
        <w:rPr>
          <w:rFonts w:ascii="Times New Roman" w:hAnsi="Times New Roman"/>
          <w:sz w:val="28"/>
          <w:szCs w:val="28"/>
        </w:rPr>
        <w:t xml:space="preserve">»  </w:t>
      </w:r>
      <w:r w:rsidR="00202AC6">
        <w:rPr>
          <w:rFonts w:ascii="Times New Roman" w:hAnsi="Times New Roman"/>
          <w:sz w:val="28"/>
          <w:szCs w:val="28"/>
          <w:u w:val="single"/>
        </w:rPr>
        <w:t>декабря</w:t>
      </w:r>
      <w:r w:rsidR="00FA3515">
        <w:rPr>
          <w:rFonts w:ascii="Times New Roman" w:hAnsi="Times New Roman"/>
          <w:sz w:val="28"/>
          <w:szCs w:val="28"/>
        </w:rPr>
        <w:t xml:space="preserve"> 202</w:t>
      </w:r>
      <w:r w:rsidR="00227076">
        <w:rPr>
          <w:rFonts w:ascii="Times New Roman" w:hAnsi="Times New Roman"/>
          <w:sz w:val="28"/>
          <w:szCs w:val="28"/>
        </w:rPr>
        <w:t xml:space="preserve">5 года </w:t>
      </w:r>
      <w:r w:rsidR="00227076">
        <w:rPr>
          <w:rFonts w:ascii="Times New Roman" w:hAnsi="Times New Roman"/>
          <w:sz w:val="28"/>
          <w:szCs w:val="28"/>
        </w:rPr>
        <w:tab/>
      </w:r>
      <w:r w:rsidR="00227076">
        <w:rPr>
          <w:rFonts w:ascii="Times New Roman" w:hAnsi="Times New Roman"/>
          <w:sz w:val="28"/>
          <w:szCs w:val="28"/>
        </w:rPr>
        <w:tab/>
      </w:r>
      <w:r w:rsidR="00227076">
        <w:rPr>
          <w:rFonts w:ascii="Times New Roman" w:hAnsi="Times New Roman"/>
          <w:sz w:val="28"/>
          <w:szCs w:val="28"/>
        </w:rPr>
        <w:tab/>
      </w:r>
      <w:r w:rsidR="00227076">
        <w:rPr>
          <w:rFonts w:ascii="Times New Roman" w:hAnsi="Times New Roman"/>
          <w:sz w:val="28"/>
          <w:szCs w:val="28"/>
        </w:rPr>
        <w:tab/>
      </w:r>
      <w:r w:rsidR="00227076">
        <w:rPr>
          <w:rFonts w:ascii="Times New Roman" w:hAnsi="Times New Roman"/>
          <w:sz w:val="28"/>
          <w:szCs w:val="28"/>
        </w:rPr>
        <w:tab/>
      </w:r>
      <w:r w:rsidR="00202AC6">
        <w:rPr>
          <w:rFonts w:ascii="Times New Roman" w:hAnsi="Times New Roman"/>
          <w:sz w:val="28"/>
          <w:szCs w:val="28"/>
        </w:rPr>
        <w:t xml:space="preserve">         </w:t>
      </w:r>
      <w:r w:rsidR="00FA3515">
        <w:rPr>
          <w:rFonts w:ascii="Times New Roman" w:hAnsi="Times New Roman"/>
          <w:sz w:val="28"/>
          <w:szCs w:val="28"/>
        </w:rPr>
        <w:t xml:space="preserve">№ </w:t>
      </w:r>
      <w:r w:rsidR="00202AC6">
        <w:rPr>
          <w:rFonts w:ascii="Times New Roman" w:hAnsi="Times New Roman"/>
          <w:sz w:val="28"/>
          <w:szCs w:val="28"/>
          <w:u w:val="single"/>
        </w:rPr>
        <w:t>836</w:t>
      </w:r>
    </w:p>
    <w:p w:rsidR="00FA3515" w:rsidRDefault="00FA3515" w:rsidP="00FA3515">
      <w:pPr>
        <w:pStyle w:val="a3"/>
        <w:jc w:val="center"/>
        <w:rPr>
          <w:rFonts w:ascii="Times New Roman" w:hAnsi="Times New Roman"/>
          <w:sz w:val="28"/>
          <w:szCs w:val="28"/>
        </w:rPr>
      </w:pPr>
      <w:r>
        <w:rPr>
          <w:rFonts w:ascii="Times New Roman" w:hAnsi="Times New Roman"/>
          <w:sz w:val="28"/>
          <w:szCs w:val="28"/>
        </w:rPr>
        <w:t>г. Хилок</w:t>
      </w:r>
    </w:p>
    <w:p w:rsidR="00394FBB" w:rsidRDefault="00394FBB"/>
    <w:p w:rsidR="00FA3515" w:rsidRPr="00C16631" w:rsidRDefault="00FA3515" w:rsidP="00FA3515">
      <w:pPr>
        <w:pStyle w:val="ConsPlusTitle"/>
        <w:jc w:val="center"/>
        <w:rPr>
          <w:rFonts w:ascii="Times New Roman" w:hAnsi="Times New Roman" w:cs="Times New Roman"/>
          <w:sz w:val="28"/>
          <w:szCs w:val="28"/>
        </w:rPr>
      </w:pPr>
      <w:r w:rsidRPr="00C16631">
        <w:rPr>
          <w:rFonts w:ascii="Times New Roman" w:hAnsi="Times New Roman" w:cs="Times New Roman"/>
          <w:sz w:val="28"/>
          <w:szCs w:val="28"/>
        </w:rPr>
        <w:t xml:space="preserve">Об оплате труда работников </w:t>
      </w:r>
      <w:r>
        <w:rPr>
          <w:rFonts w:ascii="Times New Roman" w:hAnsi="Times New Roman" w:cs="Times New Roman"/>
          <w:sz w:val="28"/>
          <w:szCs w:val="28"/>
        </w:rPr>
        <w:t>муниципальных</w:t>
      </w:r>
      <w:r w:rsidRPr="00C16631">
        <w:rPr>
          <w:rFonts w:ascii="Times New Roman" w:hAnsi="Times New Roman" w:cs="Times New Roman"/>
          <w:sz w:val="28"/>
          <w:szCs w:val="28"/>
        </w:rPr>
        <w:t xml:space="preserve"> </w:t>
      </w:r>
    </w:p>
    <w:p w:rsidR="00FA3515" w:rsidRDefault="00FA3515" w:rsidP="00FA3515">
      <w:pPr>
        <w:pStyle w:val="ConsPlusTitle"/>
        <w:jc w:val="center"/>
        <w:rPr>
          <w:rFonts w:ascii="Times New Roman" w:hAnsi="Times New Roman" w:cs="Times New Roman"/>
          <w:sz w:val="28"/>
          <w:szCs w:val="28"/>
        </w:rPr>
      </w:pPr>
      <w:r>
        <w:rPr>
          <w:rFonts w:ascii="Times New Roman" w:hAnsi="Times New Roman" w:cs="Times New Roman"/>
          <w:sz w:val="28"/>
          <w:szCs w:val="28"/>
        </w:rPr>
        <w:t>у</w:t>
      </w:r>
      <w:r w:rsidRPr="00C16631">
        <w:rPr>
          <w:rFonts w:ascii="Times New Roman" w:hAnsi="Times New Roman" w:cs="Times New Roman"/>
          <w:sz w:val="28"/>
          <w:szCs w:val="28"/>
        </w:rPr>
        <w:t>чреждений</w:t>
      </w:r>
      <w:r>
        <w:rPr>
          <w:rFonts w:ascii="Times New Roman" w:hAnsi="Times New Roman" w:cs="Times New Roman"/>
          <w:sz w:val="28"/>
          <w:szCs w:val="28"/>
        </w:rPr>
        <w:t xml:space="preserve">, финансируемых из бюджета </w:t>
      </w:r>
    </w:p>
    <w:p w:rsidR="00FA3515" w:rsidRDefault="00FA3515" w:rsidP="00FA3515">
      <w:pPr>
        <w:pStyle w:val="ConsPlusTitle"/>
        <w:jc w:val="center"/>
        <w:rPr>
          <w:rFonts w:ascii="Times New Roman" w:hAnsi="Times New Roman" w:cs="Times New Roman"/>
          <w:sz w:val="28"/>
          <w:szCs w:val="28"/>
        </w:rPr>
      </w:pPr>
      <w:r>
        <w:rPr>
          <w:rFonts w:ascii="Times New Roman" w:hAnsi="Times New Roman" w:cs="Times New Roman"/>
          <w:sz w:val="28"/>
          <w:szCs w:val="28"/>
        </w:rPr>
        <w:t>Хилокск</w:t>
      </w:r>
      <w:r w:rsidR="00227076">
        <w:rPr>
          <w:rFonts w:ascii="Times New Roman" w:hAnsi="Times New Roman" w:cs="Times New Roman"/>
          <w:sz w:val="28"/>
          <w:szCs w:val="28"/>
        </w:rPr>
        <w:t>ого</w:t>
      </w:r>
      <w:r>
        <w:rPr>
          <w:rFonts w:ascii="Times New Roman" w:hAnsi="Times New Roman" w:cs="Times New Roman"/>
          <w:sz w:val="28"/>
          <w:szCs w:val="28"/>
        </w:rPr>
        <w:t xml:space="preserve"> </w:t>
      </w:r>
      <w:r w:rsidR="00227076">
        <w:rPr>
          <w:rFonts w:ascii="Times New Roman" w:hAnsi="Times New Roman" w:cs="Times New Roman"/>
          <w:sz w:val="28"/>
          <w:szCs w:val="28"/>
        </w:rPr>
        <w:t>муниципального округа</w:t>
      </w:r>
    </w:p>
    <w:p w:rsidR="00FA3515" w:rsidRDefault="00FA3515" w:rsidP="00FA3515">
      <w:pPr>
        <w:pStyle w:val="ConsPlusTitle"/>
        <w:jc w:val="center"/>
        <w:rPr>
          <w:rFonts w:ascii="Times New Roman" w:hAnsi="Times New Roman" w:cs="Times New Roman"/>
          <w:sz w:val="28"/>
          <w:szCs w:val="28"/>
        </w:rPr>
      </w:pPr>
    </w:p>
    <w:p w:rsidR="00FA3515" w:rsidRDefault="00FA3515" w:rsidP="00044719">
      <w:pPr>
        <w:pStyle w:val="a3"/>
        <w:ind w:firstLine="708"/>
        <w:jc w:val="both"/>
        <w:rPr>
          <w:rFonts w:ascii="Times New Roman" w:hAnsi="Times New Roman"/>
          <w:b/>
          <w:spacing w:val="20"/>
          <w:sz w:val="28"/>
          <w:szCs w:val="28"/>
        </w:rPr>
      </w:pPr>
      <w:r w:rsidRPr="00365EAE">
        <w:rPr>
          <w:rFonts w:ascii="Times New Roman" w:hAnsi="Times New Roman"/>
          <w:sz w:val="28"/>
          <w:szCs w:val="28"/>
        </w:rPr>
        <w:t>В соответствии со статьей 144 Трудового кодекса Российской Федерации</w:t>
      </w:r>
      <w:r w:rsidR="00F84AAB">
        <w:rPr>
          <w:rFonts w:ascii="Times New Roman" w:hAnsi="Times New Roman"/>
          <w:sz w:val="28"/>
          <w:szCs w:val="28"/>
        </w:rPr>
        <w:t>,</w:t>
      </w:r>
      <w:r w:rsidR="00365EAE" w:rsidRPr="00365EAE">
        <w:rPr>
          <w:rFonts w:ascii="Times New Roman" w:hAnsi="Times New Roman"/>
          <w:sz w:val="28"/>
          <w:szCs w:val="28"/>
        </w:rPr>
        <w:t xml:space="preserve"> </w:t>
      </w:r>
      <w:r w:rsidR="00D21253">
        <w:rPr>
          <w:rFonts w:ascii="Times New Roman" w:hAnsi="Times New Roman"/>
          <w:sz w:val="28"/>
          <w:szCs w:val="28"/>
        </w:rPr>
        <w:t>с пунктами</w:t>
      </w:r>
      <w:r w:rsidR="00365EAE" w:rsidRPr="00D21253">
        <w:rPr>
          <w:rFonts w:ascii="Times New Roman" w:hAnsi="Times New Roman"/>
          <w:sz w:val="28"/>
          <w:szCs w:val="28"/>
        </w:rPr>
        <w:t xml:space="preserve"> 2, </w:t>
      </w:r>
      <w:r w:rsidR="00D21253">
        <w:rPr>
          <w:rFonts w:ascii="Times New Roman" w:hAnsi="Times New Roman"/>
          <w:sz w:val="28"/>
          <w:szCs w:val="28"/>
        </w:rPr>
        <w:t>5</w:t>
      </w:r>
      <w:r w:rsidR="00365EAE" w:rsidRPr="00D21253">
        <w:rPr>
          <w:rFonts w:ascii="Times New Roman" w:hAnsi="Times New Roman"/>
          <w:sz w:val="28"/>
          <w:szCs w:val="28"/>
        </w:rPr>
        <w:t>,</w:t>
      </w:r>
      <w:r w:rsidR="00D21253">
        <w:rPr>
          <w:rFonts w:ascii="Times New Roman" w:hAnsi="Times New Roman"/>
          <w:sz w:val="28"/>
          <w:szCs w:val="28"/>
        </w:rPr>
        <w:t xml:space="preserve"> 10,</w:t>
      </w:r>
      <w:r w:rsidR="00365EAE" w:rsidRPr="00D21253">
        <w:rPr>
          <w:rFonts w:ascii="Times New Roman" w:hAnsi="Times New Roman"/>
          <w:sz w:val="28"/>
          <w:szCs w:val="28"/>
        </w:rPr>
        <w:t xml:space="preserve"> 1</w:t>
      </w:r>
      <w:r w:rsidR="002F43BA">
        <w:rPr>
          <w:rFonts w:ascii="Times New Roman" w:hAnsi="Times New Roman"/>
          <w:sz w:val="28"/>
          <w:szCs w:val="28"/>
        </w:rPr>
        <w:t>6</w:t>
      </w:r>
      <w:r w:rsidR="0011064D">
        <w:rPr>
          <w:rFonts w:ascii="Times New Roman" w:hAnsi="Times New Roman"/>
          <w:sz w:val="28"/>
          <w:szCs w:val="28"/>
        </w:rPr>
        <w:t xml:space="preserve">, 17 </w:t>
      </w:r>
      <w:r w:rsidR="00227076" w:rsidRPr="00D21253">
        <w:rPr>
          <w:rFonts w:ascii="Times New Roman" w:hAnsi="Times New Roman"/>
          <w:sz w:val="28"/>
          <w:szCs w:val="28"/>
        </w:rPr>
        <w:t xml:space="preserve"> </w:t>
      </w:r>
      <w:r w:rsidR="002644CA" w:rsidRPr="00D21253">
        <w:rPr>
          <w:rFonts w:ascii="Times New Roman" w:hAnsi="Times New Roman"/>
          <w:sz w:val="28"/>
          <w:szCs w:val="28"/>
        </w:rPr>
        <w:t>решения Совета Хилокск</w:t>
      </w:r>
      <w:r w:rsidR="0011064D">
        <w:rPr>
          <w:rFonts w:ascii="Times New Roman" w:hAnsi="Times New Roman"/>
          <w:sz w:val="28"/>
          <w:szCs w:val="28"/>
        </w:rPr>
        <w:t>ого муниципального округа</w:t>
      </w:r>
      <w:r w:rsidR="002644CA" w:rsidRPr="00D21253">
        <w:rPr>
          <w:rFonts w:ascii="Times New Roman" w:hAnsi="Times New Roman"/>
          <w:sz w:val="28"/>
          <w:szCs w:val="28"/>
        </w:rPr>
        <w:t xml:space="preserve"> от 2</w:t>
      </w:r>
      <w:r w:rsidR="002F43BA">
        <w:rPr>
          <w:rFonts w:ascii="Times New Roman" w:hAnsi="Times New Roman"/>
          <w:sz w:val="28"/>
          <w:szCs w:val="28"/>
        </w:rPr>
        <w:t>3</w:t>
      </w:r>
      <w:r w:rsidR="002644CA" w:rsidRPr="00D21253">
        <w:rPr>
          <w:rFonts w:ascii="Times New Roman" w:hAnsi="Times New Roman"/>
          <w:sz w:val="28"/>
          <w:szCs w:val="28"/>
        </w:rPr>
        <w:t xml:space="preserve"> </w:t>
      </w:r>
      <w:r w:rsidR="002F43BA">
        <w:rPr>
          <w:rFonts w:ascii="Times New Roman" w:hAnsi="Times New Roman"/>
          <w:sz w:val="28"/>
          <w:szCs w:val="28"/>
        </w:rPr>
        <w:t>декабря</w:t>
      </w:r>
      <w:r w:rsidR="002644CA" w:rsidRPr="00D21253">
        <w:rPr>
          <w:rFonts w:ascii="Times New Roman" w:hAnsi="Times New Roman"/>
          <w:sz w:val="28"/>
          <w:szCs w:val="28"/>
        </w:rPr>
        <w:t xml:space="preserve"> 20</w:t>
      </w:r>
      <w:r w:rsidR="002F43BA">
        <w:rPr>
          <w:rFonts w:ascii="Times New Roman" w:hAnsi="Times New Roman"/>
          <w:sz w:val="28"/>
          <w:szCs w:val="28"/>
        </w:rPr>
        <w:t>25 года № 5</w:t>
      </w:r>
      <w:r w:rsidR="002644CA" w:rsidRPr="00D21253">
        <w:rPr>
          <w:rFonts w:ascii="Times New Roman" w:hAnsi="Times New Roman"/>
          <w:sz w:val="28"/>
          <w:szCs w:val="28"/>
        </w:rPr>
        <w:t>.</w:t>
      </w:r>
      <w:r w:rsidR="002F43BA">
        <w:rPr>
          <w:rFonts w:ascii="Times New Roman" w:hAnsi="Times New Roman"/>
          <w:sz w:val="28"/>
          <w:szCs w:val="28"/>
        </w:rPr>
        <w:t>69</w:t>
      </w:r>
      <w:r w:rsidR="002644CA" w:rsidRPr="00D21253">
        <w:rPr>
          <w:rFonts w:ascii="Times New Roman" w:hAnsi="Times New Roman"/>
          <w:sz w:val="28"/>
          <w:szCs w:val="28"/>
        </w:rPr>
        <w:t xml:space="preserve"> </w:t>
      </w:r>
      <w:r w:rsidR="002644CA" w:rsidRPr="00044719">
        <w:rPr>
          <w:rFonts w:ascii="Times New Roman" w:hAnsi="Times New Roman"/>
          <w:sz w:val="28"/>
          <w:szCs w:val="28"/>
        </w:rPr>
        <w:t>«</w:t>
      </w:r>
      <w:r w:rsidR="00044719" w:rsidRPr="00044719">
        <w:rPr>
          <w:rFonts w:ascii="Times New Roman" w:hAnsi="Times New Roman"/>
          <w:sz w:val="28"/>
          <w:szCs w:val="28"/>
        </w:rPr>
        <w:t>О системе оплаты труда работников муниципальных учреж</w:t>
      </w:r>
      <w:r w:rsidR="00044719">
        <w:rPr>
          <w:rFonts w:ascii="Times New Roman" w:hAnsi="Times New Roman"/>
          <w:sz w:val="28"/>
          <w:szCs w:val="28"/>
        </w:rPr>
        <w:t xml:space="preserve">дений, финансируемых из бюджета </w:t>
      </w:r>
      <w:r w:rsidR="00044719" w:rsidRPr="00044719">
        <w:rPr>
          <w:rFonts w:ascii="Times New Roman" w:hAnsi="Times New Roman"/>
          <w:sz w:val="28"/>
          <w:szCs w:val="28"/>
        </w:rPr>
        <w:t>Хилокского муниципального округа</w:t>
      </w:r>
      <w:r w:rsidR="002644CA" w:rsidRPr="00044719">
        <w:rPr>
          <w:rFonts w:ascii="Times New Roman" w:hAnsi="Times New Roman"/>
          <w:sz w:val="28"/>
          <w:szCs w:val="28"/>
        </w:rPr>
        <w:t>»,</w:t>
      </w:r>
      <w:r w:rsidR="002644CA">
        <w:rPr>
          <w:rFonts w:ascii="Times New Roman" w:hAnsi="Times New Roman"/>
          <w:sz w:val="28"/>
          <w:szCs w:val="28"/>
        </w:rPr>
        <w:t xml:space="preserve"> </w:t>
      </w:r>
      <w:r w:rsidR="00F84AAB">
        <w:rPr>
          <w:rFonts w:ascii="Times New Roman" w:hAnsi="Times New Roman"/>
          <w:sz w:val="28"/>
          <w:szCs w:val="28"/>
        </w:rPr>
        <w:t xml:space="preserve">администрация </w:t>
      </w:r>
      <w:r w:rsidR="002644CA" w:rsidRPr="002644CA">
        <w:rPr>
          <w:rFonts w:ascii="Times New Roman" w:hAnsi="Times New Roman"/>
          <w:sz w:val="28"/>
          <w:szCs w:val="28"/>
        </w:rPr>
        <w:t>Хилокск</w:t>
      </w:r>
      <w:r w:rsidR="00F84AAB">
        <w:rPr>
          <w:rFonts w:ascii="Times New Roman" w:hAnsi="Times New Roman"/>
          <w:sz w:val="28"/>
          <w:szCs w:val="28"/>
        </w:rPr>
        <w:t>ого</w:t>
      </w:r>
      <w:r w:rsidR="002644CA" w:rsidRPr="002644CA">
        <w:rPr>
          <w:rFonts w:ascii="Times New Roman" w:hAnsi="Times New Roman"/>
          <w:sz w:val="28"/>
          <w:szCs w:val="28"/>
        </w:rPr>
        <w:t xml:space="preserve"> </w:t>
      </w:r>
      <w:r w:rsidR="00F84AAB">
        <w:rPr>
          <w:rFonts w:ascii="Times New Roman" w:hAnsi="Times New Roman"/>
          <w:sz w:val="28"/>
          <w:szCs w:val="28"/>
        </w:rPr>
        <w:t>муниципального округа</w:t>
      </w:r>
      <w:r w:rsidR="002644CA" w:rsidRPr="002644CA">
        <w:rPr>
          <w:rFonts w:ascii="Times New Roman" w:hAnsi="Times New Roman"/>
          <w:sz w:val="28"/>
          <w:szCs w:val="28"/>
        </w:rPr>
        <w:t xml:space="preserve">  </w:t>
      </w:r>
      <w:r w:rsidR="002644CA" w:rsidRPr="002644CA">
        <w:rPr>
          <w:rFonts w:ascii="Times New Roman" w:hAnsi="Times New Roman"/>
          <w:b/>
          <w:spacing w:val="20"/>
          <w:sz w:val="28"/>
          <w:szCs w:val="28"/>
        </w:rPr>
        <w:t>постановляет:</w:t>
      </w:r>
    </w:p>
    <w:p w:rsidR="002644CA" w:rsidRDefault="002644CA" w:rsidP="00365EAE">
      <w:pPr>
        <w:pStyle w:val="a3"/>
        <w:jc w:val="both"/>
        <w:rPr>
          <w:rFonts w:ascii="Times New Roman" w:hAnsi="Times New Roman"/>
          <w:b/>
          <w:spacing w:val="20"/>
          <w:sz w:val="28"/>
          <w:szCs w:val="28"/>
        </w:rPr>
      </w:pPr>
    </w:p>
    <w:p w:rsidR="002644CA" w:rsidRPr="00C16631" w:rsidRDefault="002644CA" w:rsidP="002644CA">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1. Утвердить прилагаемое Положение об установлении систем оплаты труда работников </w:t>
      </w:r>
      <w:r>
        <w:rPr>
          <w:rFonts w:ascii="Times New Roman" w:hAnsi="Times New Roman" w:cs="Times New Roman"/>
          <w:sz w:val="28"/>
          <w:szCs w:val="28"/>
        </w:rPr>
        <w:t xml:space="preserve">муниципальных учреждений, финансируемых из бюджета </w:t>
      </w:r>
      <w:r w:rsidR="00F84AAB" w:rsidRPr="002644CA">
        <w:rPr>
          <w:rFonts w:ascii="Times New Roman" w:hAnsi="Times New Roman"/>
          <w:sz w:val="28"/>
          <w:szCs w:val="28"/>
        </w:rPr>
        <w:t>Хилокск</w:t>
      </w:r>
      <w:r w:rsidR="00F84AAB">
        <w:rPr>
          <w:rFonts w:ascii="Times New Roman" w:hAnsi="Times New Roman"/>
          <w:sz w:val="28"/>
          <w:szCs w:val="28"/>
        </w:rPr>
        <w:t>ого</w:t>
      </w:r>
      <w:r w:rsidR="00F84AAB" w:rsidRPr="002644CA">
        <w:rPr>
          <w:rFonts w:ascii="Times New Roman" w:hAnsi="Times New Roman"/>
          <w:sz w:val="28"/>
          <w:szCs w:val="28"/>
        </w:rPr>
        <w:t xml:space="preserve"> </w:t>
      </w:r>
      <w:r w:rsidR="00F84AAB">
        <w:rPr>
          <w:rFonts w:ascii="Times New Roman" w:hAnsi="Times New Roman"/>
          <w:sz w:val="28"/>
          <w:szCs w:val="28"/>
        </w:rPr>
        <w:t>муниципального округа</w:t>
      </w:r>
      <w:r w:rsidRPr="00C16631">
        <w:rPr>
          <w:rFonts w:ascii="Times New Roman" w:hAnsi="Times New Roman" w:cs="Times New Roman"/>
          <w:sz w:val="28"/>
          <w:szCs w:val="28"/>
        </w:rPr>
        <w:t>.</w:t>
      </w:r>
    </w:p>
    <w:p w:rsidR="002644CA" w:rsidRPr="00C16631" w:rsidRDefault="002644CA" w:rsidP="002644CA">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2. Установить базовые оклады (базовые должностные оклады), базовые ставки заработной платы по профессиональным квалификационным группам работников </w:t>
      </w:r>
      <w:r>
        <w:rPr>
          <w:rFonts w:ascii="Times New Roman" w:hAnsi="Times New Roman" w:cs="Times New Roman"/>
          <w:sz w:val="28"/>
          <w:szCs w:val="28"/>
        </w:rPr>
        <w:t>муниципальных учреждений, финансируемых из бюджета Хилокск</w:t>
      </w:r>
      <w:r w:rsidR="00AD5A93">
        <w:rPr>
          <w:rFonts w:ascii="Times New Roman" w:hAnsi="Times New Roman" w:cs="Times New Roman"/>
          <w:sz w:val="28"/>
          <w:szCs w:val="28"/>
        </w:rPr>
        <w:t>ого муниципального округа</w:t>
      </w:r>
      <w:r>
        <w:rPr>
          <w:rFonts w:ascii="Times New Roman" w:hAnsi="Times New Roman" w:cs="Times New Roman"/>
          <w:sz w:val="28"/>
          <w:szCs w:val="28"/>
        </w:rPr>
        <w:t xml:space="preserve"> </w:t>
      </w:r>
      <w:r w:rsidRPr="00C16631">
        <w:rPr>
          <w:rFonts w:ascii="Times New Roman" w:hAnsi="Times New Roman" w:cs="Times New Roman"/>
          <w:sz w:val="28"/>
          <w:szCs w:val="28"/>
        </w:rPr>
        <w:t>согласно приложению № 1 к настоящему постановлению.</w:t>
      </w:r>
    </w:p>
    <w:p w:rsidR="002644CA" w:rsidRPr="00C16631" w:rsidRDefault="002644CA" w:rsidP="002644CA">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3. Определить общий перечень компенсационных и стимулирующих выплат работникам </w:t>
      </w:r>
      <w:r>
        <w:rPr>
          <w:rFonts w:ascii="Times New Roman" w:hAnsi="Times New Roman" w:cs="Times New Roman"/>
          <w:sz w:val="28"/>
          <w:szCs w:val="28"/>
        </w:rPr>
        <w:t xml:space="preserve">муниципальных учреждений, финансируемых из бюджета </w:t>
      </w:r>
      <w:r w:rsidR="00AD5A93">
        <w:rPr>
          <w:rFonts w:ascii="Times New Roman" w:hAnsi="Times New Roman" w:cs="Times New Roman"/>
          <w:sz w:val="28"/>
          <w:szCs w:val="28"/>
        </w:rPr>
        <w:t>Хилокского муниципального округа</w:t>
      </w:r>
      <w:r>
        <w:rPr>
          <w:rFonts w:ascii="Times New Roman" w:hAnsi="Times New Roman" w:cs="Times New Roman"/>
          <w:sz w:val="28"/>
          <w:szCs w:val="28"/>
        </w:rPr>
        <w:t xml:space="preserve"> </w:t>
      </w:r>
      <w:r w:rsidRPr="00C16631">
        <w:rPr>
          <w:rFonts w:ascii="Times New Roman" w:hAnsi="Times New Roman" w:cs="Times New Roman"/>
          <w:sz w:val="28"/>
          <w:szCs w:val="28"/>
        </w:rPr>
        <w:t>согласно приложению № 2 к настоящему постановлению.</w:t>
      </w:r>
    </w:p>
    <w:p w:rsidR="002644CA" w:rsidRPr="00C16631" w:rsidRDefault="002644CA" w:rsidP="002644CA">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4. Установить порядок </w:t>
      </w:r>
      <w:proofErr w:type="gramStart"/>
      <w:r w:rsidRPr="00C16631">
        <w:rPr>
          <w:rFonts w:ascii="Times New Roman" w:hAnsi="Times New Roman" w:cs="Times New Roman"/>
          <w:sz w:val="28"/>
          <w:szCs w:val="28"/>
        </w:rPr>
        <w:t xml:space="preserve">формирования фонда оплаты труда </w:t>
      </w:r>
      <w:r w:rsidRPr="00C16631">
        <w:rPr>
          <w:rFonts w:ascii="Times New Roman" w:hAnsi="Times New Roman" w:cs="Times New Roman"/>
          <w:sz w:val="28"/>
          <w:szCs w:val="28"/>
        </w:rPr>
        <w:br/>
        <w:t xml:space="preserve">работников </w:t>
      </w:r>
      <w:r>
        <w:rPr>
          <w:rFonts w:ascii="Times New Roman" w:hAnsi="Times New Roman" w:cs="Times New Roman"/>
          <w:sz w:val="28"/>
          <w:szCs w:val="28"/>
        </w:rPr>
        <w:t>муниципальных</w:t>
      </w:r>
      <w:proofErr w:type="gramEnd"/>
      <w:r>
        <w:rPr>
          <w:rFonts w:ascii="Times New Roman" w:hAnsi="Times New Roman" w:cs="Times New Roman"/>
          <w:sz w:val="28"/>
          <w:szCs w:val="28"/>
        </w:rPr>
        <w:t xml:space="preserve"> учреждений, финансируемых из бюджета </w:t>
      </w:r>
      <w:r w:rsidR="00AD5A93">
        <w:rPr>
          <w:rFonts w:ascii="Times New Roman" w:hAnsi="Times New Roman" w:cs="Times New Roman"/>
          <w:sz w:val="28"/>
          <w:szCs w:val="28"/>
        </w:rPr>
        <w:t>Хилокского муниципального округа</w:t>
      </w:r>
      <w:r w:rsidRPr="00C16631">
        <w:rPr>
          <w:rFonts w:ascii="Times New Roman" w:hAnsi="Times New Roman" w:cs="Times New Roman"/>
          <w:sz w:val="28"/>
          <w:szCs w:val="28"/>
        </w:rPr>
        <w:t xml:space="preserve"> согласно приложению № 3 к настоящему постановлению.</w:t>
      </w:r>
    </w:p>
    <w:p w:rsidR="002644CA" w:rsidRPr="00C16631" w:rsidRDefault="002644CA" w:rsidP="002644CA">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5. Установить Положение о порядке и </w:t>
      </w:r>
      <w:proofErr w:type="gramStart"/>
      <w:r w:rsidRPr="00C16631">
        <w:rPr>
          <w:rFonts w:ascii="Times New Roman" w:hAnsi="Times New Roman" w:cs="Times New Roman"/>
          <w:sz w:val="28"/>
          <w:szCs w:val="28"/>
        </w:rPr>
        <w:t>размерах оплаты труда</w:t>
      </w:r>
      <w:proofErr w:type="gramEnd"/>
      <w:r w:rsidRPr="00C16631">
        <w:rPr>
          <w:rFonts w:ascii="Times New Roman" w:hAnsi="Times New Roman" w:cs="Times New Roman"/>
          <w:sz w:val="28"/>
          <w:szCs w:val="28"/>
        </w:rPr>
        <w:t xml:space="preserve"> руководителей </w:t>
      </w:r>
      <w:r>
        <w:rPr>
          <w:rFonts w:ascii="Times New Roman" w:hAnsi="Times New Roman" w:cs="Times New Roman"/>
          <w:sz w:val="28"/>
          <w:szCs w:val="28"/>
        </w:rPr>
        <w:t xml:space="preserve">муниципальных учреждений, финансируемых из бюджета </w:t>
      </w:r>
      <w:r w:rsidR="00AD5A93">
        <w:rPr>
          <w:rFonts w:ascii="Times New Roman" w:hAnsi="Times New Roman" w:cs="Times New Roman"/>
          <w:sz w:val="28"/>
          <w:szCs w:val="28"/>
        </w:rPr>
        <w:t>Хилокского муниципального округа</w:t>
      </w:r>
      <w:r w:rsidRPr="00C16631">
        <w:rPr>
          <w:rFonts w:ascii="Times New Roman" w:hAnsi="Times New Roman" w:cs="Times New Roman"/>
          <w:sz w:val="28"/>
          <w:szCs w:val="28"/>
        </w:rPr>
        <w:t>, их заместителей и главных бухгалтеров согласно приложению № 4 к настоящему постановлению.</w:t>
      </w:r>
    </w:p>
    <w:p w:rsidR="002644CA" w:rsidRPr="00C16631" w:rsidRDefault="002644CA" w:rsidP="002644CA">
      <w:pPr>
        <w:autoSpaceDE w:val="0"/>
        <w:autoSpaceDN w:val="0"/>
        <w:adjustRightInd w:val="0"/>
        <w:spacing w:after="0" w:line="240" w:lineRule="auto"/>
        <w:ind w:firstLine="709"/>
        <w:jc w:val="both"/>
        <w:rPr>
          <w:rFonts w:ascii="Times New Roman" w:hAnsi="Times New Roman"/>
          <w:sz w:val="28"/>
          <w:szCs w:val="28"/>
        </w:rPr>
      </w:pPr>
      <w:r w:rsidRPr="00C16631">
        <w:rPr>
          <w:rFonts w:ascii="Times New Roman" w:hAnsi="Times New Roman"/>
          <w:sz w:val="28"/>
          <w:szCs w:val="28"/>
        </w:rPr>
        <w:t xml:space="preserve">6. </w:t>
      </w:r>
      <w:proofErr w:type="gramStart"/>
      <w:r w:rsidRPr="00C16631">
        <w:rPr>
          <w:rFonts w:ascii="Times New Roman" w:hAnsi="Times New Roman"/>
          <w:sz w:val="28"/>
          <w:szCs w:val="28"/>
          <w:lang w:eastAsia="ru-RU"/>
        </w:rPr>
        <w:t>Установить п</w:t>
      </w:r>
      <w:r w:rsidRPr="00C16631">
        <w:rPr>
          <w:rFonts w:ascii="Times New Roman" w:hAnsi="Times New Roman"/>
          <w:sz w:val="28"/>
          <w:szCs w:val="28"/>
        </w:rPr>
        <w:t xml:space="preserve">редельный уровень соотношения среднемесячной заработной платы руководителей </w:t>
      </w:r>
      <w:r>
        <w:rPr>
          <w:rFonts w:ascii="Times New Roman" w:hAnsi="Times New Roman"/>
          <w:sz w:val="28"/>
          <w:szCs w:val="28"/>
        </w:rPr>
        <w:t xml:space="preserve">муниципальных учреждений, финансируемых из бюджета </w:t>
      </w:r>
      <w:r w:rsidR="00AD5A93">
        <w:rPr>
          <w:rFonts w:ascii="Times New Roman" w:hAnsi="Times New Roman"/>
          <w:sz w:val="28"/>
          <w:szCs w:val="28"/>
        </w:rPr>
        <w:t>Хилокского муниципального округа</w:t>
      </w:r>
      <w:r w:rsidRPr="00C16631">
        <w:rPr>
          <w:rFonts w:ascii="Times New Roman" w:hAnsi="Times New Roman"/>
          <w:sz w:val="28"/>
          <w:szCs w:val="28"/>
        </w:rPr>
        <w:t xml:space="preserve">, их </w:t>
      </w:r>
      <w:r w:rsidRPr="00C16631">
        <w:rPr>
          <w:rFonts w:ascii="Times New Roman" w:hAnsi="Times New Roman"/>
          <w:sz w:val="28"/>
          <w:szCs w:val="28"/>
        </w:rPr>
        <w:lastRenderedPageBreak/>
        <w:t xml:space="preserve">заместителей и главных бухгалтеров, формируемой за счет всех источников финансового обеспечения и рассчитываемой за календарный год, и среднемесячной заработной платы работников </w:t>
      </w:r>
      <w:r>
        <w:rPr>
          <w:rFonts w:ascii="Times New Roman" w:hAnsi="Times New Roman"/>
          <w:sz w:val="28"/>
          <w:szCs w:val="28"/>
        </w:rPr>
        <w:t xml:space="preserve">муниципальных учреждений, финансируемых из бюджета </w:t>
      </w:r>
      <w:r w:rsidR="00AD5A93">
        <w:rPr>
          <w:rFonts w:ascii="Times New Roman" w:hAnsi="Times New Roman"/>
          <w:sz w:val="28"/>
          <w:szCs w:val="28"/>
        </w:rPr>
        <w:t>Хилокского муниципального округа</w:t>
      </w:r>
      <w:r w:rsidRPr="00C16631">
        <w:rPr>
          <w:rFonts w:ascii="Times New Roman" w:hAnsi="Times New Roman"/>
          <w:sz w:val="28"/>
          <w:szCs w:val="28"/>
        </w:rPr>
        <w:t xml:space="preserve"> (без учета заработной платы соответствующего руководителя, его заместителей, главного бухгалтера) согласно следующим условиям:</w:t>
      </w:r>
      <w:proofErr w:type="gramEnd"/>
    </w:p>
    <w:p w:rsidR="002644CA" w:rsidRPr="00C16631" w:rsidRDefault="002644CA" w:rsidP="002644CA">
      <w:pPr>
        <w:autoSpaceDE w:val="0"/>
        <w:autoSpaceDN w:val="0"/>
        <w:adjustRightInd w:val="0"/>
        <w:spacing w:after="0" w:line="240" w:lineRule="auto"/>
        <w:ind w:firstLine="709"/>
        <w:jc w:val="both"/>
        <w:rPr>
          <w:rFonts w:ascii="Times New Roman" w:hAnsi="Times New Roman"/>
          <w:sz w:val="28"/>
          <w:szCs w:val="28"/>
          <w:lang w:eastAsia="ru-RU"/>
        </w:rPr>
      </w:pPr>
      <w:r w:rsidRPr="00C16631">
        <w:rPr>
          <w:rFonts w:ascii="Times New Roman" w:hAnsi="Times New Roman"/>
          <w:sz w:val="28"/>
          <w:szCs w:val="28"/>
          <w:lang w:eastAsia="ru-RU"/>
        </w:rPr>
        <w:t xml:space="preserve">в размере кратности до 3,5 – при штатной численности работников </w:t>
      </w:r>
      <w:r>
        <w:rPr>
          <w:rFonts w:ascii="Times New Roman" w:hAnsi="Times New Roman"/>
          <w:sz w:val="28"/>
          <w:szCs w:val="28"/>
        </w:rPr>
        <w:t xml:space="preserve">муниципальных учреждений, финансируемых из бюджета </w:t>
      </w:r>
      <w:r w:rsidR="00AD5A93">
        <w:rPr>
          <w:rFonts w:ascii="Times New Roman" w:hAnsi="Times New Roman"/>
          <w:sz w:val="28"/>
          <w:szCs w:val="28"/>
        </w:rPr>
        <w:t>Хилокского муниципального округа</w:t>
      </w:r>
      <w:r w:rsidRPr="00C16631">
        <w:rPr>
          <w:rFonts w:ascii="Times New Roman" w:hAnsi="Times New Roman"/>
          <w:sz w:val="28"/>
          <w:szCs w:val="28"/>
          <w:lang w:eastAsia="ru-RU"/>
        </w:rPr>
        <w:t xml:space="preserve"> до 100 человек с учетом объема деятельности </w:t>
      </w:r>
      <w:r>
        <w:rPr>
          <w:rFonts w:ascii="Times New Roman" w:hAnsi="Times New Roman"/>
          <w:sz w:val="28"/>
          <w:szCs w:val="28"/>
        </w:rPr>
        <w:t xml:space="preserve">муниципальных учреждений, финансируемых из бюджета </w:t>
      </w:r>
      <w:r w:rsidR="00AD5A93">
        <w:rPr>
          <w:rFonts w:ascii="Times New Roman" w:hAnsi="Times New Roman"/>
          <w:sz w:val="28"/>
          <w:szCs w:val="28"/>
        </w:rPr>
        <w:t>Хилокского муниципального округа</w:t>
      </w:r>
      <w:r w:rsidRPr="00C16631">
        <w:rPr>
          <w:rFonts w:ascii="Times New Roman" w:hAnsi="Times New Roman"/>
          <w:sz w:val="28"/>
          <w:szCs w:val="28"/>
          <w:lang w:eastAsia="ru-RU"/>
        </w:rPr>
        <w:t>, численности получателей услуг;</w:t>
      </w:r>
    </w:p>
    <w:p w:rsidR="002644CA" w:rsidRPr="00C16631" w:rsidRDefault="002644CA" w:rsidP="002644CA">
      <w:pPr>
        <w:autoSpaceDE w:val="0"/>
        <w:autoSpaceDN w:val="0"/>
        <w:adjustRightInd w:val="0"/>
        <w:spacing w:after="0" w:line="240" w:lineRule="auto"/>
        <w:ind w:firstLine="709"/>
        <w:jc w:val="both"/>
        <w:rPr>
          <w:rFonts w:ascii="Times New Roman" w:hAnsi="Times New Roman"/>
          <w:sz w:val="28"/>
          <w:szCs w:val="28"/>
          <w:lang w:eastAsia="ru-RU"/>
        </w:rPr>
      </w:pPr>
      <w:r w:rsidRPr="00C16631">
        <w:rPr>
          <w:rFonts w:ascii="Times New Roman" w:hAnsi="Times New Roman"/>
          <w:sz w:val="28"/>
          <w:szCs w:val="28"/>
          <w:lang w:eastAsia="ru-RU"/>
        </w:rPr>
        <w:t xml:space="preserve">в размере кратности до 4,5 – при наличии в основных видах деятельности </w:t>
      </w:r>
      <w:r>
        <w:rPr>
          <w:rFonts w:ascii="Times New Roman" w:hAnsi="Times New Roman"/>
          <w:sz w:val="28"/>
          <w:szCs w:val="28"/>
        </w:rPr>
        <w:t xml:space="preserve">муниципальных учреждений, финансируемых из бюджета </w:t>
      </w:r>
      <w:r w:rsidR="00AD5A93">
        <w:rPr>
          <w:rFonts w:ascii="Times New Roman" w:hAnsi="Times New Roman"/>
          <w:sz w:val="28"/>
          <w:szCs w:val="28"/>
        </w:rPr>
        <w:t>Хилокского муниципального округа</w:t>
      </w:r>
      <w:r w:rsidRPr="00C16631">
        <w:rPr>
          <w:rFonts w:ascii="Times New Roman" w:hAnsi="Times New Roman"/>
          <w:sz w:val="28"/>
          <w:szCs w:val="28"/>
          <w:lang w:eastAsia="ru-RU"/>
        </w:rPr>
        <w:t xml:space="preserve"> вида деятельности в области культуры, спорта, организации досуга и развлечений;</w:t>
      </w:r>
    </w:p>
    <w:p w:rsidR="002644CA" w:rsidRPr="00C16631" w:rsidRDefault="002644CA" w:rsidP="002644CA">
      <w:pPr>
        <w:autoSpaceDE w:val="0"/>
        <w:autoSpaceDN w:val="0"/>
        <w:adjustRightInd w:val="0"/>
        <w:spacing w:after="0" w:line="240" w:lineRule="auto"/>
        <w:ind w:firstLine="709"/>
        <w:jc w:val="both"/>
        <w:rPr>
          <w:rFonts w:ascii="Times New Roman" w:hAnsi="Times New Roman"/>
          <w:sz w:val="28"/>
          <w:szCs w:val="28"/>
          <w:lang w:eastAsia="ru-RU"/>
        </w:rPr>
      </w:pPr>
      <w:r w:rsidRPr="00C16631">
        <w:rPr>
          <w:rFonts w:ascii="Times New Roman" w:hAnsi="Times New Roman"/>
          <w:sz w:val="28"/>
          <w:szCs w:val="28"/>
          <w:lang w:eastAsia="ru-RU"/>
        </w:rPr>
        <w:t xml:space="preserve">в размере кратности до 5,5 – при наличии в должностных обязанностях руководителя </w:t>
      </w:r>
      <w:r>
        <w:rPr>
          <w:rFonts w:ascii="Times New Roman" w:hAnsi="Times New Roman"/>
          <w:sz w:val="28"/>
          <w:szCs w:val="28"/>
        </w:rPr>
        <w:t xml:space="preserve">муниципальных учреждений, финансируемых из бюджета </w:t>
      </w:r>
      <w:r w:rsidR="00AD5A93">
        <w:rPr>
          <w:rFonts w:ascii="Times New Roman" w:hAnsi="Times New Roman"/>
          <w:sz w:val="28"/>
          <w:szCs w:val="28"/>
        </w:rPr>
        <w:t>Хилокского муниципального округа</w:t>
      </w:r>
      <w:r>
        <w:rPr>
          <w:rFonts w:ascii="Times New Roman" w:hAnsi="Times New Roman"/>
          <w:sz w:val="28"/>
          <w:szCs w:val="28"/>
        </w:rPr>
        <w:t xml:space="preserve"> </w:t>
      </w:r>
      <w:r w:rsidRPr="00C16631">
        <w:rPr>
          <w:rFonts w:ascii="Times New Roman" w:hAnsi="Times New Roman"/>
          <w:sz w:val="28"/>
          <w:szCs w:val="28"/>
          <w:lang w:eastAsia="ru-RU"/>
        </w:rPr>
        <w:t>ответственности за жизнь и здоровье получателей услуг;</w:t>
      </w:r>
    </w:p>
    <w:p w:rsidR="002644CA" w:rsidRPr="00C16631" w:rsidRDefault="002644CA" w:rsidP="002644CA">
      <w:pPr>
        <w:autoSpaceDE w:val="0"/>
        <w:autoSpaceDN w:val="0"/>
        <w:adjustRightInd w:val="0"/>
        <w:spacing w:after="0" w:line="240" w:lineRule="auto"/>
        <w:ind w:firstLine="709"/>
        <w:jc w:val="both"/>
        <w:rPr>
          <w:rFonts w:ascii="Times New Roman" w:hAnsi="Times New Roman"/>
          <w:sz w:val="28"/>
          <w:szCs w:val="28"/>
          <w:lang w:eastAsia="ru-RU"/>
        </w:rPr>
      </w:pPr>
      <w:r w:rsidRPr="000061EA">
        <w:rPr>
          <w:rFonts w:ascii="Times New Roman" w:hAnsi="Times New Roman"/>
          <w:sz w:val="28"/>
          <w:szCs w:val="28"/>
          <w:lang w:eastAsia="ru-RU"/>
        </w:rPr>
        <w:t xml:space="preserve">в размере кратности до 6,5 – при наличии в должностных обязанностях руководителя </w:t>
      </w:r>
      <w:r w:rsidR="00EB5971" w:rsidRPr="000061EA">
        <w:rPr>
          <w:rFonts w:ascii="Times New Roman" w:hAnsi="Times New Roman"/>
          <w:sz w:val="28"/>
          <w:szCs w:val="28"/>
          <w:lang w:eastAsia="ru-RU"/>
        </w:rPr>
        <w:t xml:space="preserve">муниципального учреждения, финансируемого из бюджета </w:t>
      </w:r>
      <w:r w:rsidR="00AD5A93">
        <w:rPr>
          <w:rFonts w:ascii="Times New Roman" w:hAnsi="Times New Roman"/>
          <w:sz w:val="28"/>
          <w:szCs w:val="28"/>
        </w:rPr>
        <w:t>Хилокского муниципального округа</w:t>
      </w:r>
      <w:r w:rsidRPr="000061EA">
        <w:rPr>
          <w:rFonts w:ascii="Times New Roman" w:hAnsi="Times New Roman"/>
          <w:sz w:val="28"/>
          <w:szCs w:val="28"/>
          <w:lang w:eastAsia="ru-RU"/>
        </w:rPr>
        <w:t xml:space="preserve"> ответственности за жизнь и здоровье получателей услуг при условии круглосуточного их нахождения в </w:t>
      </w:r>
      <w:r w:rsidR="00EB5971" w:rsidRPr="000061EA">
        <w:rPr>
          <w:rFonts w:ascii="Times New Roman" w:hAnsi="Times New Roman"/>
          <w:sz w:val="28"/>
          <w:szCs w:val="28"/>
        </w:rPr>
        <w:t>муниципальном учреждении</w:t>
      </w:r>
      <w:r w:rsidRPr="000061EA">
        <w:rPr>
          <w:rFonts w:ascii="Times New Roman" w:hAnsi="Times New Roman"/>
          <w:sz w:val="28"/>
          <w:szCs w:val="28"/>
        </w:rPr>
        <w:t xml:space="preserve"> </w:t>
      </w:r>
      <w:r w:rsidRPr="000061EA">
        <w:rPr>
          <w:rFonts w:ascii="Times New Roman" w:hAnsi="Times New Roman"/>
          <w:sz w:val="28"/>
          <w:szCs w:val="28"/>
          <w:lang w:eastAsia="ru-RU"/>
        </w:rPr>
        <w:t>в период временного, длительного или постоянного пребывания.</w:t>
      </w:r>
    </w:p>
    <w:p w:rsidR="002644CA" w:rsidRPr="00C16631" w:rsidRDefault="002644CA" w:rsidP="002644CA">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7. Установить, что заработная плата работников </w:t>
      </w:r>
      <w:r w:rsidR="00C46AB8">
        <w:rPr>
          <w:rFonts w:ascii="Times New Roman" w:hAnsi="Times New Roman" w:cs="Times New Roman"/>
          <w:sz w:val="28"/>
          <w:szCs w:val="28"/>
        </w:rPr>
        <w:t xml:space="preserve">муниципальных учреждений, финансируемых из бюджета </w:t>
      </w:r>
      <w:r w:rsidR="00AD5A93">
        <w:rPr>
          <w:rFonts w:ascii="Times New Roman" w:hAnsi="Times New Roman" w:cs="Times New Roman"/>
          <w:sz w:val="28"/>
          <w:szCs w:val="28"/>
        </w:rPr>
        <w:t>Хилокского муниципального округа</w:t>
      </w:r>
      <w:r w:rsidRPr="00C16631">
        <w:rPr>
          <w:rFonts w:ascii="Times New Roman" w:hAnsi="Times New Roman" w:cs="Times New Roman"/>
          <w:sz w:val="28"/>
          <w:szCs w:val="28"/>
        </w:rPr>
        <w:t>, устанавливаемая в соответствии с изменениями, предусмотренными настоящим постановлением</w:t>
      </w:r>
      <w:r>
        <w:rPr>
          <w:rFonts w:ascii="Times New Roman" w:hAnsi="Times New Roman" w:cs="Times New Roman"/>
          <w:sz w:val="28"/>
          <w:szCs w:val="28"/>
        </w:rPr>
        <w:t>,</w:t>
      </w:r>
      <w:r w:rsidRPr="00C16631">
        <w:rPr>
          <w:rFonts w:ascii="Times New Roman" w:hAnsi="Times New Roman" w:cs="Times New Roman"/>
          <w:sz w:val="28"/>
          <w:szCs w:val="28"/>
        </w:rPr>
        <w:t xml:space="preserve"> не может быть меньше заработной платы, выплачиваемой до вступления в силу настоящего постановления, при условии сохранения объема должностных обязанностей и выполнения работ той же квалификации</w:t>
      </w:r>
      <w:r w:rsidRPr="00C16631">
        <w:t>.</w:t>
      </w:r>
    </w:p>
    <w:p w:rsidR="002644CA" w:rsidRPr="00C16631" w:rsidRDefault="002644CA" w:rsidP="002644CA">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8. Осуществить финансовое обеспечение расходных обязательств </w:t>
      </w:r>
      <w:r w:rsidR="00AD5A93">
        <w:rPr>
          <w:rFonts w:ascii="Times New Roman" w:hAnsi="Times New Roman" w:cs="Times New Roman"/>
          <w:sz w:val="28"/>
          <w:szCs w:val="28"/>
        </w:rPr>
        <w:t>Хилокского муниципального округа</w:t>
      </w:r>
      <w:r w:rsidRPr="00C16631">
        <w:rPr>
          <w:rFonts w:ascii="Times New Roman" w:hAnsi="Times New Roman" w:cs="Times New Roman"/>
          <w:sz w:val="28"/>
          <w:szCs w:val="28"/>
        </w:rPr>
        <w:t xml:space="preserve">, связанных с реализацией настоящего постановления в пределах соответствующих лимитов бюджетных обязательств бюджета </w:t>
      </w:r>
      <w:r w:rsidR="0089674C">
        <w:rPr>
          <w:rFonts w:ascii="Times New Roman" w:hAnsi="Times New Roman" w:cs="Times New Roman"/>
          <w:sz w:val="28"/>
          <w:szCs w:val="28"/>
        </w:rPr>
        <w:t>Хилокского муниципального округа</w:t>
      </w:r>
      <w:r w:rsidRPr="00C16631">
        <w:rPr>
          <w:rFonts w:ascii="Times New Roman" w:hAnsi="Times New Roman" w:cs="Times New Roman"/>
          <w:sz w:val="28"/>
          <w:szCs w:val="28"/>
        </w:rPr>
        <w:t>.</w:t>
      </w:r>
    </w:p>
    <w:p w:rsidR="002644CA" w:rsidRPr="00C16631" w:rsidRDefault="002644CA" w:rsidP="002644CA">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9. </w:t>
      </w:r>
      <w:r w:rsidR="00435CD0">
        <w:rPr>
          <w:rFonts w:ascii="Times New Roman" w:hAnsi="Times New Roman" w:cs="Times New Roman"/>
          <w:sz w:val="28"/>
          <w:szCs w:val="28"/>
        </w:rPr>
        <w:t>Органам местного самоуправления</w:t>
      </w:r>
      <w:r w:rsidRPr="00C16631">
        <w:rPr>
          <w:rFonts w:ascii="Times New Roman" w:hAnsi="Times New Roman" w:cs="Times New Roman"/>
          <w:sz w:val="28"/>
          <w:szCs w:val="28"/>
        </w:rPr>
        <w:t xml:space="preserve">, на которые возложены координация и регулирование деятельности соответствующих отраслей и (или) которые осуществляют функции и полномочия учредителей </w:t>
      </w:r>
      <w:r w:rsidR="00435CD0">
        <w:rPr>
          <w:rFonts w:ascii="Times New Roman" w:hAnsi="Times New Roman" w:cs="Times New Roman"/>
          <w:sz w:val="28"/>
          <w:szCs w:val="28"/>
        </w:rPr>
        <w:t xml:space="preserve">муниципальных учреждений, финансируемых из бюджета </w:t>
      </w:r>
      <w:r w:rsidR="0089674C">
        <w:rPr>
          <w:rFonts w:ascii="Times New Roman" w:hAnsi="Times New Roman" w:cs="Times New Roman"/>
          <w:sz w:val="28"/>
          <w:szCs w:val="28"/>
        </w:rPr>
        <w:t>Хилокского муниципального округа</w:t>
      </w:r>
      <w:r w:rsidR="0089674C" w:rsidRPr="0089674C">
        <w:rPr>
          <w:rFonts w:ascii="Times New Roman" w:hAnsi="Times New Roman" w:cs="Times New Roman"/>
          <w:sz w:val="28"/>
          <w:szCs w:val="28"/>
        </w:rPr>
        <w:t xml:space="preserve"> </w:t>
      </w:r>
      <w:r w:rsidRPr="00C16631">
        <w:rPr>
          <w:rFonts w:ascii="Times New Roman" w:hAnsi="Times New Roman" w:cs="Times New Roman"/>
          <w:sz w:val="28"/>
          <w:szCs w:val="28"/>
        </w:rPr>
        <w:t>в месячный срок со дня вступления в силу настоящего постановления:</w:t>
      </w:r>
    </w:p>
    <w:p w:rsidR="002644CA" w:rsidRPr="00C16631" w:rsidRDefault="002644CA" w:rsidP="002644CA">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1) </w:t>
      </w:r>
      <w:r w:rsidR="0089674C">
        <w:rPr>
          <w:rFonts w:ascii="Times New Roman" w:hAnsi="Times New Roman"/>
          <w:sz w:val="28"/>
        </w:rPr>
        <w:t>внести изменения в</w:t>
      </w:r>
      <w:r w:rsidRPr="00C16631">
        <w:rPr>
          <w:rFonts w:ascii="Times New Roman" w:hAnsi="Times New Roman"/>
          <w:sz w:val="28"/>
        </w:rPr>
        <w:t xml:space="preserve"> примерные положения об оплате труда работников </w:t>
      </w:r>
      <w:r w:rsidR="00A6632E">
        <w:rPr>
          <w:rFonts w:ascii="Times New Roman" w:hAnsi="Times New Roman"/>
          <w:sz w:val="28"/>
        </w:rPr>
        <w:t xml:space="preserve">муниципальных учреждений, финансируемых из бюджета </w:t>
      </w:r>
      <w:r w:rsidR="0089674C">
        <w:rPr>
          <w:rFonts w:ascii="Times New Roman" w:hAnsi="Times New Roman" w:cs="Times New Roman"/>
          <w:sz w:val="28"/>
          <w:szCs w:val="28"/>
        </w:rPr>
        <w:t>Хилокского муниципального округа</w:t>
      </w:r>
      <w:r w:rsidRPr="00C16631">
        <w:rPr>
          <w:rFonts w:ascii="Times New Roman" w:hAnsi="Times New Roman"/>
          <w:sz w:val="28"/>
        </w:rPr>
        <w:t xml:space="preserve"> соответствующих отраслей по </w:t>
      </w:r>
      <w:r w:rsidRPr="00C16631">
        <w:rPr>
          <w:rFonts w:ascii="Times New Roman" w:hAnsi="Times New Roman"/>
          <w:sz w:val="28"/>
        </w:rPr>
        <w:lastRenderedPageBreak/>
        <w:t xml:space="preserve">согласованию </w:t>
      </w:r>
      <w:r w:rsidRPr="00C16631">
        <w:rPr>
          <w:rFonts w:ascii="Times New Roman" w:hAnsi="Times New Roman" w:cs="Times New Roman"/>
          <w:sz w:val="28"/>
          <w:szCs w:val="28"/>
        </w:rPr>
        <w:t xml:space="preserve">с </w:t>
      </w:r>
      <w:r w:rsidR="00435CD0">
        <w:rPr>
          <w:rFonts w:ascii="Times New Roman" w:hAnsi="Times New Roman" w:cs="Times New Roman"/>
          <w:sz w:val="28"/>
          <w:szCs w:val="28"/>
        </w:rPr>
        <w:t xml:space="preserve">администрацией </w:t>
      </w:r>
      <w:r w:rsidR="0089674C">
        <w:rPr>
          <w:rFonts w:ascii="Times New Roman" w:hAnsi="Times New Roman" w:cs="Times New Roman"/>
          <w:sz w:val="28"/>
          <w:szCs w:val="28"/>
        </w:rPr>
        <w:t>Хилокского муниципального округа</w:t>
      </w:r>
      <w:r w:rsidRPr="00C16631">
        <w:rPr>
          <w:rFonts w:ascii="Times New Roman" w:hAnsi="Times New Roman" w:cs="Times New Roman"/>
          <w:sz w:val="28"/>
          <w:szCs w:val="28"/>
        </w:rPr>
        <w:t>;</w:t>
      </w:r>
    </w:p>
    <w:p w:rsidR="002644CA" w:rsidRPr="00C16631" w:rsidRDefault="002644CA" w:rsidP="002644CA">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2) привести правовые акты по вопросам оплаты труда работников </w:t>
      </w:r>
      <w:r w:rsidR="00435CD0">
        <w:rPr>
          <w:rFonts w:ascii="Times New Roman" w:hAnsi="Times New Roman" w:cs="Times New Roman"/>
          <w:sz w:val="28"/>
          <w:szCs w:val="28"/>
        </w:rPr>
        <w:t xml:space="preserve">муниципальных учреждений, финансируемых из бюджета </w:t>
      </w:r>
      <w:r w:rsidR="0089674C">
        <w:rPr>
          <w:rFonts w:ascii="Times New Roman" w:hAnsi="Times New Roman" w:cs="Times New Roman"/>
          <w:sz w:val="28"/>
          <w:szCs w:val="28"/>
        </w:rPr>
        <w:t>Хилокского муниципального округа</w:t>
      </w:r>
      <w:r w:rsidRPr="00C16631">
        <w:rPr>
          <w:rFonts w:ascii="Times New Roman" w:hAnsi="Times New Roman" w:cs="Times New Roman"/>
          <w:sz w:val="28"/>
          <w:szCs w:val="28"/>
        </w:rPr>
        <w:t xml:space="preserve"> в соответствие с настоящим постановлением;</w:t>
      </w:r>
    </w:p>
    <w:p w:rsidR="002644CA" w:rsidRPr="00C16631" w:rsidRDefault="002644CA" w:rsidP="002644CA">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3) организовать </w:t>
      </w:r>
      <w:r w:rsidR="0089674C">
        <w:rPr>
          <w:rFonts w:ascii="Times New Roman" w:hAnsi="Times New Roman" w:cs="Times New Roman"/>
          <w:sz w:val="28"/>
          <w:szCs w:val="28"/>
        </w:rPr>
        <w:t>внесение изменений</w:t>
      </w:r>
      <w:r w:rsidRPr="00C16631">
        <w:rPr>
          <w:rFonts w:ascii="Times New Roman" w:hAnsi="Times New Roman" w:cs="Times New Roman"/>
          <w:sz w:val="28"/>
          <w:szCs w:val="28"/>
        </w:rPr>
        <w:t xml:space="preserve"> подведомственными </w:t>
      </w:r>
      <w:r w:rsidR="00A6632E">
        <w:rPr>
          <w:rFonts w:ascii="Times New Roman" w:hAnsi="Times New Roman" w:cs="Times New Roman"/>
          <w:sz w:val="28"/>
          <w:szCs w:val="28"/>
        </w:rPr>
        <w:t xml:space="preserve">муниципальными учреждениями, финансируемыми из бюджета </w:t>
      </w:r>
      <w:r w:rsidR="0089674C">
        <w:rPr>
          <w:rFonts w:ascii="Times New Roman" w:hAnsi="Times New Roman" w:cs="Times New Roman"/>
          <w:sz w:val="28"/>
          <w:szCs w:val="28"/>
        </w:rPr>
        <w:t>Хилокского муниципального округа</w:t>
      </w:r>
      <w:r w:rsidRPr="00C16631">
        <w:rPr>
          <w:rFonts w:ascii="Times New Roman" w:hAnsi="Times New Roman" w:cs="Times New Roman"/>
          <w:bCs/>
          <w:sz w:val="28"/>
          <w:szCs w:val="28"/>
        </w:rPr>
        <w:t xml:space="preserve"> </w:t>
      </w:r>
      <w:r w:rsidR="0089674C">
        <w:rPr>
          <w:rFonts w:ascii="Times New Roman" w:hAnsi="Times New Roman" w:cs="Times New Roman"/>
          <w:bCs/>
          <w:sz w:val="28"/>
          <w:szCs w:val="28"/>
        </w:rPr>
        <w:t xml:space="preserve">в </w:t>
      </w:r>
      <w:r w:rsidRPr="00C16631">
        <w:rPr>
          <w:rFonts w:ascii="Times New Roman" w:hAnsi="Times New Roman" w:cs="Times New Roman"/>
          <w:sz w:val="28"/>
          <w:szCs w:val="28"/>
        </w:rPr>
        <w:t>локальны</w:t>
      </w:r>
      <w:r w:rsidR="0089674C">
        <w:rPr>
          <w:rFonts w:ascii="Times New Roman" w:hAnsi="Times New Roman" w:cs="Times New Roman"/>
          <w:sz w:val="28"/>
          <w:szCs w:val="28"/>
        </w:rPr>
        <w:t xml:space="preserve">е </w:t>
      </w:r>
      <w:r w:rsidRPr="00C16631">
        <w:rPr>
          <w:rFonts w:ascii="Times New Roman" w:hAnsi="Times New Roman" w:cs="Times New Roman"/>
          <w:sz w:val="28"/>
          <w:szCs w:val="28"/>
        </w:rPr>
        <w:t>нормативны</w:t>
      </w:r>
      <w:r w:rsidR="0089674C">
        <w:rPr>
          <w:rFonts w:ascii="Times New Roman" w:hAnsi="Times New Roman" w:cs="Times New Roman"/>
          <w:sz w:val="28"/>
          <w:szCs w:val="28"/>
        </w:rPr>
        <w:t>е</w:t>
      </w:r>
      <w:r w:rsidRPr="00C16631">
        <w:rPr>
          <w:rFonts w:ascii="Times New Roman" w:hAnsi="Times New Roman" w:cs="Times New Roman"/>
          <w:sz w:val="28"/>
          <w:szCs w:val="28"/>
        </w:rPr>
        <w:t xml:space="preserve"> акт</w:t>
      </w:r>
      <w:r w:rsidR="0089674C">
        <w:rPr>
          <w:rFonts w:ascii="Times New Roman" w:hAnsi="Times New Roman" w:cs="Times New Roman"/>
          <w:sz w:val="28"/>
          <w:szCs w:val="28"/>
        </w:rPr>
        <w:t>ы</w:t>
      </w:r>
      <w:r w:rsidRPr="00C16631">
        <w:rPr>
          <w:rFonts w:ascii="Times New Roman" w:hAnsi="Times New Roman" w:cs="Times New Roman"/>
          <w:sz w:val="28"/>
          <w:szCs w:val="28"/>
        </w:rPr>
        <w:t xml:space="preserve">, устанавливающих системы оплаты труда работников </w:t>
      </w:r>
      <w:r w:rsidR="0089674C">
        <w:rPr>
          <w:rFonts w:ascii="Times New Roman" w:hAnsi="Times New Roman" w:cs="Times New Roman"/>
          <w:sz w:val="28"/>
          <w:szCs w:val="28"/>
        </w:rPr>
        <w:t>муниципальных</w:t>
      </w:r>
      <w:r w:rsidRPr="00C16631">
        <w:rPr>
          <w:rFonts w:ascii="Times New Roman" w:hAnsi="Times New Roman" w:cs="Times New Roman"/>
          <w:sz w:val="28"/>
          <w:szCs w:val="28"/>
        </w:rPr>
        <w:t xml:space="preserve"> учреждений </w:t>
      </w:r>
      <w:r w:rsidR="0089674C">
        <w:rPr>
          <w:rFonts w:ascii="Times New Roman" w:hAnsi="Times New Roman" w:cs="Times New Roman"/>
          <w:sz w:val="28"/>
          <w:szCs w:val="28"/>
        </w:rPr>
        <w:t>Хилокского муниципального округа</w:t>
      </w:r>
      <w:r w:rsidRPr="00C16631">
        <w:rPr>
          <w:rFonts w:ascii="Times New Roman" w:hAnsi="Times New Roman" w:cs="Times New Roman"/>
          <w:sz w:val="28"/>
          <w:szCs w:val="28"/>
        </w:rPr>
        <w:t xml:space="preserve">. </w:t>
      </w:r>
    </w:p>
    <w:p w:rsidR="000D1A81" w:rsidRPr="000D1A81" w:rsidRDefault="002644CA" w:rsidP="002644CA">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1</w:t>
      </w:r>
      <w:r w:rsidR="00A6632E">
        <w:rPr>
          <w:rFonts w:ascii="Times New Roman" w:hAnsi="Times New Roman" w:cs="Times New Roman"/>
          <w:sz w:val="28"/>
          <w:szCs w:val="28"/>
        </w:rPr>
        <w:t>0</w:t>
      </w:r>
      <w:r w:rsidRPr="00C16631">
        <w:rPr>
          <w:rFonts w:ascii="Times New Roman" w:hAnsi="Times New Roman" w:cs="Times New Roman"/>
          <w:sz w:val="28"/>
          <w:szCs w:val="28"/>
        </w:rPr>
        <w:t xml:space="preserve">. </w:t>
      </w:r>
      <w:r w:rsidRPr="000D1A81">
        <w:rPr>
          <w:rFonts w:ascii="Times New Roman" w:hAnsi="Times New Roman" w:cs="Times New Roman"/>
          <w:sz w:val="28"/>
          <w:szCs w:val="28"/>
        </w:rPr>
        <w:t>Признать утратившими силу</w:t>
      </w:r>
      <w:r w:rsidR="000D1A81" w:rsidRPr="000D1A81">
        <w:rPr>
          <w:rFonts w:ascii="Times New Roman" w:hAnsi="Times New Roman" w:cs="Times New Roman"/>
          <w:sz w:val="28"/>
          <w:szCs w:val="28"/>
        </w:rPr>
        <w:t>:</w:t>
      </w:r>
    </w:p>
    <w:p w:rsidR="000D1A81" w:rsidRDefault="002644CA" w:rsidP="002644CA">
      <w:pPr>
        <w:pStyle w:val="ConsPlusNormal"/>
        <w:ind w:firstLine="709"/>
        <w:jc w:val="both"/>
        <w:rPr>
          <w:rFonts w:ascii="Times New Roman" w:hAnsi="Times New Roman" w:cs="Times New Roman"/>
          <w:sz w:val="28"/>
          <w:szCs w:val="28"/>
        </w:rPr>
      </w:pPr>
      <w:r w:rsidRPr="000D1A81">
        <w:rPr>
          <w:rFonts w:ascii="Times New Roman" w:hAnsi="Times New Roman" w:cs="Times New Roman"/>
          <w:sz w:val="28"/>
          <w:szCs w:val="28"/>
        </w:rPr>
        <w:t xml:space="preserve"> постановления </w:t>
      </w:r>
      <w:r w:rsidR="000D1A81">
        <w:rPr>
          <w:rFonts w:ascii="Times New Roman" w:hAnsi="Times New Roman" w:cs="Times New Roman"/>
          <w:sz w:val="28"/>
          <w:szCs w:val="28"/>
        </w:rPr>
        <w:t>администрации муниципального района «Хилокский район» от 28 декабря 2024 года № 860 «Об оплате труда работников муниципальных учреждений, финансируемых из бюджета муниципального района «Хилокский район»;</w:t>
      </w:r>
    </w:p>
    <w:p w:rsidR="002644CA" w:rsidRDefault="000D1A81" w:rsidP="000D1A81">
      <w:pPr>
        <w:pStyle w:val="ConsPlusTitle"/>
        <w:ind w:firstLine="708"/>
        <w:jc w:val="both"/>
        <w:rPr>
          <w:rFonts w:ascii="Times New Roman" w:hAnsi="Times New Roman" w:cs="Times New Roman"/>
          <w:sz w:val="28"/>
          <w:szCs w:val="28"/>
        </w:rPr>
      </w:pPr>
      <w:r w:rsidRPr="000D1A81">
        <w:rPr>
          <w:rFonts w:ascii="Times New Roman" w:hAnsi="Times New Roman" w:cs="Times New Roman"/>
          <w:b w:val="0"/>
          <w:sz w:val="28"/>
          <w:szCs w:val="28"/>
        </w:rPr>
        <w:t>постановление администрации муниципального района «Хилокский район» от 07 февраля 2025 года № 75 «О внесении изменений в базовые оклады (базовые должностные оклады), по профессиональным квалификационным группам работников муниципальных учреждений, финансируемых из бюджета муниципального района «Хилокский район», установленные постановлением администрации муниципального района «Хилокский район» от 28 декабря 2024 года № 860</w:t>
      </w:r>
      <w:r>
        <w:rPr>
          <w:rFonts w:ascii="Times New Roman" w:hAnsi="Times New Roman" w:cs="Times New Roman"/>
          <w:b w:val="0"/>
          <w:sz w:val="28"/>
          <w:szCs w:val="28"/>
        </w:rPr>
        <w:t>»</w:t>
      </w:r>
      <w:r w:rsidR="002644CA" w:rsidRPr="000D1A81">
        <w:rPr>
          <w:rFonts w:ascii="Times New Roman" w:hAnsi="Times New Roman" w:cs="Times New Roman"/>
          <w:sz w:val="28"/>
          <w:szCs w:val="28"/>
        </w:rPr>
        <w:t>.</w:t>
      </w:r>
    </w:p>
    <w:p w:rsidR="008D152B" w:rsidRPr="008D152B" w:rsidRDefault="00F00A78" w:rsidP="008D152B">
      <w:pPr>
        <w:pStyle w:val="a3"/>
        <w:ind w:firstLine="708"/>
        <w:jc w:val="both"/>
        <w:rPr>
          <w:rFonts w:ascii="Times New Roman" w:hAnsi="Times New Roman"/>
          <w:sz w:val="28"/>
          <w:szCs w:val="28"/>
        </w:rPr>
      </w:pPr>
      <w:r>
        <w:rPr>
          <w:rFonts w:ascii="Times New Roman" w:hAnsi="Times New Roman"/>
          <w:sz w:val="28"/>
          <w:szCs w:val="28"/>
        </w:rPr>
        <w:t>11.</w:t>
      </w:r>
      <w:r w:rsidR="00DF78B2">
        <w:rPr>
          <w:rFonts w:ascii="Times New Roman" w:hAnsi="Times New Roman"/>
          <w:sz w:val="28"/>
          <w:szCs w:val="28"/>
        </w:rPr>
        <w:t xml:space="preserve"> </w:t>
      </w:r>
      <w:r w:rsidR="008D152B" w:rsidRPr="008D152B">
        <w:rPr>
          <w:rFonts w:ascii="Times New Roman" w:hAnsi="Times New Roman"/>
          <w:sz w:val="28"/>
          <w:szCs w:val="28"/>
        </w:rPr>
        <w:t xml:space="preserve">Настоящее </w:t>
      </w:r>
      <w:r w:rsidR="008D152B">
        <w:rPr>
          <w:rFonts w:ascii="Times New Roman" w:hAnsi="Times New Roman"/>
          <w:sz w:val="28"/>
          <w:szCs w:val="28"/>
        </w:rPr>
        <w:t>постановление</w:t>
      </w:r>
      <w:r w:rsidR="008D152B" w:rsidRPr="008D152B">
        <w:rPr>
          <w:rFonts w:ascii="Times New Roman" w:hAnsi="Times New Roman"/>
          <w:sz w:val="28"/>
          <w:szCs w:val="28"/>
        </w:rPr>
        <w:t xml:space="preserve"> опубликовать в сетевом издании Хилокского муниципального округа (https:// </w:t>
      </w:r>
      <w:proofErr w:type="spellStart"/>
      <w:r w:rsidR="008D152B" w:rsidRPr="008D152B">
        <w:rPr>
          <w:rFonts w:ascii="Times New Roman" w:hAnsi="Times New Roman"/>
          <w:sz w:val="28"/>
          <w:szCs w:val="28"/>
        </w:rPr>
        <w:t>хилокский</w:t>
      </w:r>
      <w:proofErr w:type="gramStart"/>
      <w:r w:rsidR="008D152B" w:rsidRPr="008D152B">
        <w:rPr>
          <w:rFonts w:ascii="Times New Roman" w:hAnsi="Times New Roman"/>
          <w:sz w:val="28"/>
          <w:szCs w:val="28"/>
        </w:rPr>
        <w:t>.р</w:t>
      </w:r>
      <w:proofErr w:type="gramEnd"/>
      <w:r w:rsidR="008D152B" w:rsidRPr="008D152B">
        <w:rPr>
          <w:rFonts w:ascii="Times New Roman" w:hAnsi="Times New Roman"/>
          <w:sz w:val="28"/>
          <w:szCs w:val="28"/>
        </w:rPr>
        <w:t>ф</w:t>
      </w:r>
      <w:proofErr w:type="spellEnd"/>
      <w:r w:rsidR="008D152B" w:rsidRPr="008D152B">
        <w:rPr>
          <w:rFonts w:ascii="Times New Roman" w:hAnsi="Times New Roman"/>
          <w:sz w:val="28"/>
          <w:szCs w:val="28"/>
        </w:rPr>
        <w:t>), а также разместить на официальном сайте Хилокского муниципального округа в информационно-телекоммуникационной сети «Интернет» (</w:t>
      </w:r>
      <w:r w:rsidR="008D152B" w:rsidRPr="008D152B">
        <w:rPr>
          <w:rFonts w:ascii="Times New Roman" w:hAnsi="Times New Roman"/>
          <w:sz w:val="28"/>
          <w:szCs w:val="28"/>
          <w:lang w:val="en-US"/>
        </w:rPr>
        <w:t>https</w:t>
      </w:r>
      <w:r w:rsidR="008D152B" w:rsidRPr="008D152B">
        <w:rPr>
          <w:rFonts w:ascii="Times New Roman" w:hAnsi="Times New Roman"/>
          <w:sz w:val="28"/>
          <w:szCs w:val="28"/>
        </w:rPr>
        <w:t>://</w:t>
      </w:r>
      <w:proofErr w:type="spellStart"/>
      <w:r w:rsidR="008D152B" w:rsidRPr="008D152B">
        <w:rPr>
          <w:rFonts w:ascii="Times New Roman" w:hAnsi="Times New Roman"/>
          <w:sz w:val="28"/>
          <w:szCs w:val="28"/>
          <w:lang w:val="en-US"/>
        </w:rPr>
        <w:t>hiloksky</w:t>
      </w:r>
      <w:proofErr w:type="spellEnd"/>
      <w:r w:rsidR="008D152B" w:rsidRPr="008D152B">
        <w:rPr>
          <w:rFonts w:ascii="Times New Roman" w:hAnsi="Times New Roman"/>
          <w:sz w:val="28"/>
          <w:szCs w:val="28"/>
        </w:rPr>
        <w:t>.75.</w:t>
      </w:r>
      <w:proofErr w:type="spellStart"/>
      <w:r w:rsidR="008D152B" w:rsidRPr="008D152B">
        <w:rPr>
          <w:rFonts w:ascii="Times New Roman" w:hAnsi="Times New Roman"/>
          <w:sz w:val="28"/>
          <w:szCs w:val="28"/>
          <w:lang w:val="en-US"/>
        </w:rPr>
        <w:t>ru</w:t>
      </w:r>
      <w:proofErr w:type="spellEnd"/>
      <w:r w:rsidR="008D152B" w:rsidRPr="008D152B">
        <w:rPr>
          <w:rFonts w:ascii="Times New Roman" w:hAnsi="Times New Roman"/>
          <w:sz w:val="28"/>
          <w:szCs w:val="28"/>
        </w:rPr>
        <w:t>).</w:t>
      </w:r>
    </w:p>
    <w:p w:rsidR="008D152B" w:rsidRPr="008D152B" w:rsidRDefault="008D152B" w:rsidP="008D152B">
      <w:pPr>
        <w:spacing w:line="240" w:lineRule="auto"/>
        <w:ind w:firstLine="709"/>
        <w:jc w:val="both"/>
        <w:rPr>
          <w:rFonts w:ascii="Times New Roman" w:hAnsi="Times New Roman"/>
          <w:sz w:val="28"/>
          <w:szCs w:val="28"/>
        </w:rPr>
      </w:pPr>
      <w:r>
        <w:rPr>
          <w:rFonts w:ascii="Times New Roman" w:hAnsi="Times New Roman"/>
          <w:sz w:val="28"/>
          <w:szCs w:val="28"/>
        </w:rPr>
        <w:t>12</w:t>
      </w:r>
      <w:r w:rsidRPr="008D152B">
        <w:rPr>
          <w:rFonts w:ascii="Times New Roman" w:hAnsi="Times New Roman"/>
          <w:sz w:val="28"/>
          <w:szCs w:val="28"/>
        </w:rPr>
        <w:t xml:space="preserve">. Настоящее </w:t>
      </w:r>
      <w:r>
        <w:rPr>
          <w:rFonts w:ascii="Times New Roman" w:hAnsi="Times New Roman"/>
          <w:sz w:val="28"/>
          <w:szCs w:val="28"/>
        </w:rPr>
        <w:t>постановление</w:t>
      </w:r>
      <w:r w:rsidRPr="008D152B">
        <w:rPr>
          <w:rFonts w:ascii="Times New Roman" w:hAnsi="Times New Roman"/>
          <w:sz w:val="28"/>
          <w:szCs w:val="28"/>
        </w:rPr>
        <w:t xml:space="preserve"> вступает в силу на следующий день после его официального опубликования (обнародования).</w:t>
      </w:r>
    </w:p>
    <w:p w:rsidR="00F00A78" w:rsidRDefault="00F00A78" w:rsidP="00DF78B2">
      <w:pPr>
        <w:pStyle w:val="a3"/>
        <w:tabs>
          <w:tab w:val="left" w:pos="851"/>
        </w:tabs>
        <w:ind w:firstLine="708"/>
        <w:jc w:val="both"/>
        <w:rPr>
          <w:rFonts w:ascii="Times New Roman" w:hAnsi="Times New Roman"/>
          <w:sz w:val="28"/>
          <w:szCs w:val="28"/>
        </w:rPr>
      </w:pPr>
    </w:p>
    <w:p w:rsidR="00A6632E" w:rsidRDefault="00A60483" w:rsidP="00A6632E">
      <w:pPr>
        <w:pStyle w:val="ConsPlusNormal"/>
        <w:jc w:val="both"/>
        <w:rPr>
          <w:rFonts w:ascii="Times New Roman" w:hAnsi="Times New Roman" w:cs="Times New Roman"/>
          <w:sz w:val="28"/>
          <w:szCs w:val="28"/>
        </w:rPr>
      </w:pPr>
      <w:proofErr w:type="spellStart"/>
      <w:r>
        <w:rPr>
          <w:rFonts w:ascii="Times New Roman" w:hAnsi="Times New Roman" w:cs="Times New Roman"/>
          <w:sz w:val="28"/>
          <w:szCs w:val="28"/>
        </w:rPr>
        <w:t>Врип</w:t>
      </w:r>
      <w:proofErr w:type="spellEnd"/>
      <w:r>
        <w:rPr>
          <w:rFonts w:ascii="Times New Roman" w:hAnsi="Times New Roman" w:cs="Times New Roman"/>
          <w:sz w:val="28"/>
          <w:szCs w:val="28"/>
        </w:rPr>
        <w:t xml:space="preserve"> </w:t>
      </w:r>
      <w:r w:rsidR="00786373">
        <w:rPr>
          <w:rFonts w:ascii="Times New Roman" w:hAnsi="Times New Roman" w:cs="Times New Roman"/>
          <w:sz w:val="28"/>
          <w:szCs w:val="28"/>
        </w:rPr>
        <w:t>г</w:t>
      </w:r>
      <w:r w:rsidR="00A6632E">
        <w:rPr>
          <w:rFonts w:ascii="Times New Roman" w:hAnsi="Times New Roman" w:cs="Times New Roman"/>
          <w:sz w:val="28"/>
          <w:szCs w:val="28"/>
        </w:rPr>
        <w:t>лав</w:t>
      </w:r>
      <w:r w:rsidR="00786373">
        <w:rPr>
          <w:rFonts w:ascii="Times New Roman" w:hAnsi="Times New Roman" w:cs="Times New Roman"/>
          <w:sz w:val="28"/>
          <w:szCs w:val="28"/>
        </w:rPr>
        <w:t>ы</w:t>
      </w:r>
      <w:r w:rsidR="00A6632E">
        <w:rPr>
          <w:rFonts w:ascii="Times New Roman" w:hAnsi="Times New Roman" w:cs="Times New Roman"/>
          <w:sz w:val="28"/>
          <w:szCs w:val="28"/>
        </w:rPr>
        <w:t xml:space="preserve"> муниципального района</w:t>
      </w:r>
    </w:p>
    <w:p w:rsidR="00A6632E" w:rsidRDefault="00A6632E" w:rsidP="00A6632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«Хилокский район»                                                               </w:t>
      </w:r>
      <w:r w:rsidR="00A60483">
        <w:rPr>
          <w:rFonts w:ascii="Times New Roman" w:hAnsi="Times New Roman" w:cs="Times New Roman"/>
          <w:sz w:val="28"/>
          <w:szCs w:val="28"/>
        </w:rPr>
        <w:t xml:space="preserve">   </w:t>
      </w:r>
      <w:proofErr w:type="spellStart"/>
      <w:r w:rsidR="00786373">
        <w:rPr>
          <w:rFonts w:ascii="Times New Roman" w:hAnsi="Times New Roman" w:cs="Times New Roman"/>
          <w:sz w:val="28"/>
          <w:szCs w:val="28"/>
        </w:rPr>
        <w:t>А.Н.Ермолаев</w:t>
      </w:r>
      <w:proofErr w:type="spellEnd"/>
    </w:p>
    <w:p w:rsidR="00A6632E" w:rsidRDefault="00A6632E" w:rsidP="00A6632E">
      <w:pPr>
        <w:pStyle w:val="ConsPlusNormal"/>
        <w:jc w:val="both"/>
        <w:rPr>
          <w:rFonts w:ascii="Times New Roman" w:hAnsi="Times New Roman" w:cs="Times New Roman"/>
          <w:sz w:val="28"/>
          <w:szCs w:val="28"/>
        </w:rPr>
      </w:pPr>
    </w:p>
    <w:p w:rsidR="00A6632E" w:rsidRDefault="00A6632E" w:rsidP="00A6632E">
      <w:pPr>
        <w:pStyle w:val="ConsPlusNormal"/>
        <w:jc w:val="both"/>
        <w:rPr>
          <w:rFonts w:ascii="Times New Roman" w:hAnsi="Times New Roman" w:cs="Times New Roman"/>
          <w:sz w:val="28"/>
          <w:szCs w:val="28"/>
        </w:rPr>
      </w:pPr>
    </w:p>
    <w:p w:rsidR="00A6632E" w:rsidRDefault="00A6632E" w:rsidP="00A6632E">
      <w:pPr>
        <w:pStyle w:val="ConsPlusNormal"/>
        <w:jc w:val="both"/>
        <w:rPr>
          <w:rFonts w:ascii="Times New Roman" w:hAnsi="Times New Roman" w:cs="Times New Roman"/>
          <w:sz w:val="28"/>
          <w:szCs w:val="28"/>
        </w:rPr>
      </w:pPr>
    </w:p>
    <w:p w:rsidR="00A6632E" w:rsidRDefault="00A6632E" w:rsidP="00A6632E">
      <w:pPr>
        <w:pStyle w:val="ConsPlusNormal"/>
        <w:jc w:val="both"/>
        <w:rPr>
          <w:rFonts w:ascii="Times New Roman" w:hAnsi="Times New Roman" w:cs="Times New Roman"/>
          <w:sz w:val="28"/>
          <w:szCs w:val="28"/>
        </w:rPr>
      </w:pPr>
    </w:p>
    <w:p w:rsidR="00A6632E" w:rsidRDefault="00A6632E" w:rsidP="00A6632E">
      <w:pPr>
        <w:pStyle w:val="ConsPlusNormal"/>
        <w:jc w:val="both"/>
        <w:rPr>
          <w:rFonts w:ascii="Times New Roman" w:hAnsi="Times New Roman" w:cs="Times New Roman"/>
          <w:sz w:val="28"/>
          <w:szCs w:val="28"/>
        </w:rPr>
      </w:pPr>
    </w:p>
    <w:p w:rsidR="00A6632E" w:rsidRDefault="00A6632E" w:rsidP="00A6632E">
      <w:pPr>
        <w:pStyle w:val="ConsPlusNormal"/>
        <w:jc w:val="both"/>
        <w:rPr>
          <w:rFonts w:ascii="Times New Roman" w:hAnsi="Times New Roman" w:cs="Times New Roman"/>
          <w:sz w:val="28"/>
          <w:szCs w:val="28"/>
        </w:rPr>
      </w:pPr>
    </w:p>
    <w:p w:rsidR="00A6632E" w:rsidRDefault="00A6632E" w:rsidP="00A6632E">
      <w:pPr>
        <w:pStyle w:val="ConsPlusNormal"/>
        <w:jc w:val="both"/>
        <w:rPr>
          <w:rFonts w:ascii="Times New Roman" w:hAnsi="Times New Roman" w:cs="Times New Roman"/>
          <w:sz w:val="28"/>
          <w:szCs w:val="28"/>
        </w:rPr>
      </w:pPr>
    </w:p>
    <w:p w:rsidR="00A6632E" w:rsidRDefault="00A6632E" w:rsidP="00A6632E">
      <w:pPr>
        <w:pStyle w:val="ConsPlusNormal"/>
        <w:jc w:val="both"/>
        <w:rPr>
          <w:rFonts w:ascii="Times New Roman" w:hAnsi="Times New Roman" w:cs="Times New Roman"/>
          <w:sz w:val="28"/>
          <w:szCs w:val="28"/>
        </w:rPr>
      </w:pPr>
    </w:p>
    <w:p w:rsidR="00A6632E" w:rsidRDefault="00A6632E" w:rsidP="00A6632E">
      <w:pPr>
        <w:pStyle w:val="ConsPlusNormal"/>
        <w:jc w:val="both"/>
        <w:rPr>
          <w:rFonts w:ascii="Times New Roman" w:hAnsi="Times New Roman" w:cs="Times New Roman"/>
          <w:sz w:val="28"/>
          <w:szCs w:val="28"/>
        </w:rPr>
      </w:pPr>
    </w:p>
    <w:p w:rsidR="00A6632E" w:rsidRDefault="00A6632E" w:rsidP="00A6632E">
      <w:pPr>
        <w:pStyle w:val="ConsPlusNormal"/>
        <w:jc w:val="both"/>
        <w:rPr>
          <w:rFonts w:ascii="Times New Roman" w:hAnsi="Times New Roman" w:cs="Times New Roman"/>
          <w:sz w:val="28"/>
          <w:szCs w:val="28"/>
        </w:rPr>
      </w:pPr>
    </w:p>
    <w:p w:rsidR="00A6632E" w:rsidRDefault="00A6632E" w:rsidP="00A6632E">
      <w:pPr>
        <w:pStyle w:val="ConsPlusNormal"/>
        <w:jc w:val="both"/>
        <w:rPr>
          <w:rFonts w:ascii="Times New Roman" w:hAnsi="Times New Roman" w:cs="Times New Roman"/>
          <w:sz w:val="28"/>
          <w:szCs w:val="28"/>
        </w:rPr>
      </w:pPr>
    </w:p>
    <w:p w:rsidR="00A6632E" w:rsidRDefault="00A6632E" w:rsidP="00A6632E">
      <w:pPr>
        <w:pStyle w:val="ConsPlusNormal"/>
        <w:jc w:val="both"/>
        <w:rPr>
          <w:rFonts w:ascii="Times New Roman" w:hAnsi="Times New Roman" w:cs="Times New Roman"/>
          <w:sz w:val="28"/>
          <w:szCs w:val="28"/>
        </w:rPr>
      </w:pPr>
    </w:p>
    <w:p w:rsidR="00202AC6" w:rsidRDefault="00202AC6" w:rsidP="00A6632E">
      <w:pPr>
        <w:pStyle w:val="ConsPlusNormal"/>
        <w:spacing w:line="360" w:lineRule="auto"/>
        <w:ind w:left="4536"/>
        <w:jc w:val="center"/>
        <w:rPr>
          <w:rFonts w:ascii="Times New Roman" w:hAnsi="Times New Roman" w:cs="Times New Roman"/>
          <w:sz w:val="28"/>
          <w:szCs w:val="28"/>
        </w:rPr>
      </w:pPr>
    </w:p>
    <w:p w:rsidR="00A6632E" w:rsidRPr="00C16631" w:rsidRDefault="00A6632E" w:rsidP="00A6632E">
      <w:pPr>
        <w:pStyle w:val="ConsPlusNormal"/>
        <w:spacing w:line="360" w:lineRule="auto"/>
        <w:ind w:left="4536"/>
        <w:jc w:val="center"/>
        <w:rPr>
          <w:rFonts w:ascii="Times New Roman" w:hAnsi="Times New Roman" w:cs="Times New Roman"/>
          <w:sz w:val="28"/>
          <w:szCs w:val="28"/>
        </w:rPr>
      </w:pPr>
      <w:r w:rsidRPr="00C16631">
        <w:rPr>
          <w:rFonts w:ascii="Times New Roman" w:hAnsi="Times New Roman" w:cs="Times New Roman"/>
          <w:sz w:val="28"/>
          <w:szCs w:val="28"/>
        </w:rPr>
        <w:lastRenderedPageBreak/>
        <w:t>УТВЕРЖДЕНО</w:t>
      </w:r>
    </w:p>
    <w:p w:rsidR="00A6632E" w:rsidRDefault="00A6632E" w:rsidP="00A6632E">
      <w:pPr>
        <w:pStyle w:val="ConsPlusNormal"/>
        <w:ind w:left="4536"/>
        <w:jc w:val="center"/>
        <w:rPr>
          <w:rFonts w:ascii="Times New Roman" w:hAnsi="Times New Roman" w:cs="Times New Roman"/>
          <w:sz w:val="28"/>
          <w:szCs w:val="28"/>
        </w:rPr>
      </w:pPr>
      <w:r w:rsidRPr="00C16631">
        <w:rPr>
          <w:rFonts w:ascii="Times New Roman" w:hAnsi="Times New Roman" w:cs="Times New Roman"/>
          <w:sz w:val="28"/>
          <w:szCs w:val="28"/>
        </w:rPr>
        <w:t xml:space="preserve">постановлением </w:t>
      </w:r>
      <w:r>
        <w:rPr>
          <w:rFonts w:ascii="Times New Roman" w:hAnsi="Times New Roman" w:cs="Times New Roman"/>
          <w:sz w:val="28"/>
          <w:szCs w:val="28"/>
        </w:rPr>
        <w:t>администрации</w:t>
      </w:r>
    </w:p>
    <w:p w:rsidR="00A6632E" w:rsidRDefault="00A60483" w:rsidP="00A6632E">
      <w:pPr>
        <w:pStyle w:val="ConsPlusNormal"/>
        <w:ind w:left="4536"/>
        <w:jc w:val="center"/>
        <w:rPr>
          <w:rFonts w:ascii="Times New Roman" w:hAnsi="Times New Roman" w:cs="Times New Roman"/>
          <w:sz w:val="28"/>
          <w:szCs w:val="28"/>
        </w:rPr>
      </w:pPr>
      <w:r>
        <w:rPr>
          <w:rFonts w:ascii="Times New Roman" w:hAnsi="Times New Roman" w:cs="Times New Roman"/>
          <w:sz w:val="28"/>
          <w:szCs w:val="28"/>
        </w:rPr>
        <w:t>Хилокского</w:t>
      </w:r>
    </w:p>
    <w:p w:rsidR="00A6632E" w:rsidRDefault="00A60483" w:rsidP="00A6632E">
      <w:pPr>
        <w:pStyle w:val="ConsPlusNormal"/>
        <w:ind w:left="4536"/>
        <w:jc w:val="center"/>
        <w:rPr>
          <w:rFonts w:ascii="Times New Roman" w:hAnsi="Times New Roman" w:cs="Times New Roman"/>
          <w:sz w:val="28"/>
          <w:szCs w:val="28"/>
        </w:rPr>
      </w:pPr>
      <w:r>
        <w:rPr>
          <w:rFonts w:ascii="Times New Roman" w:hAnsi="Times New Roman" w:cs="Times New Roman"/>
          <w:sz w:val="28"/>
          <w:szCs w:val="28"/>
        </w:rPr>
        <w:t>муниципального округа</w:t>
      </w:r>
    </w:p>
    <w:p w:rsidR="00A6632E" w:rsidRPr="00885305" w:rsidRDefault="00885305" w:rsidP="00A6632E">
      <w:pPr>
        <w:pStyle w:val="ConsPlusNormal"/>
        <w:ind w:left="4536"/>
        <w:jc w:val="center"/>
        <w:rPr>
          <w:rFonts w:ascii="Times New Roman" w:hAnsi="Times New Roman" w:cs="Times New Roman"/>
          <w:sz w:val="28"/>
          <w:szCs w:val="28"/>
          <w:u w:val="single"/>
        </w:rPr>
      </w:pPr>
      <w:r>
        <w:rPr>
          <w:rFonts w:ascii="Times New Roman" w:hAnsi="Times New Roman" w:cs="Times New Roman"/>
          <w:sz w:val="28"/>
          <w:szCs w:val="28"/>
        </w:rPr>
        <w:t>от «</w:t>
      </w:r>
      <w:r w:rsidR="00202AC6">
        <w:rPr>
          <w:rFonts w:ascii="Times New Roman" w:hAnsi="Times New Roman" w:cs="Times New Roman"/>
          <w:sz w:val="28"/>
          <w:szCs w:val="28"/>
          <w:u w:val="single"/>
        </w:rPr>
        <w:t>25</w:t>
      </w:r>
      <w:r w:rsidR="00A6632E">
        <w:rPr>
          <w:rFonts w:ascii="Times New Roman" w:hAnsi="Times New Roman" w:cs="Times New Roman"/>
          <w:sz w:val="28"/>
          <w:szCs w:val="28"/>
        </w:rPr>
        <w:t xml:space="preserve">» </w:t>
      </w:r>
      <w:r w:rsidR="00202AC6">
        <w:rPr>
          <w:rFonts w:ascii="Times New Roman" w:hAnsi="Times New Roman" w:cs="Times New Roman"/>
          <w:sz w:val="28"/>
          <w:szCs w:val="28"/>
          <w:u w:val="single"/>
        </w:rPr>
        <w:t>12.</w:t>
      </w:r>
      <w:r>
        <w:rPr>
          <w:rFonts w:ascii="Times New Roman" w:hAnsi="Times New Roman" w:cs="Times New Roman"/>
          <w:sz w:val="28"/>
          <w:szCs w:val="28"/>
        </w:rPr>
        <w:t xml:space="preserve"> 202</w:t>
      </w:r>
      <w:r w:rsidR="00A60483">
        <w:rPr>
          <w:rFonts w:ascii="Times New Roman" w:hAnsi="Times New Roman" w:cs="Times New Roman"/>
          <w:sz w:val="28"/>
          <w:szCs w:val="28"/>
        </w:rPr>
        <w:t>5</w:t>
      </w:r>
      <w:r>
        <w:rPr>
          <w:rFonts w:ascii="Times New Roman" w:hAnsi="Times New Roman" w:cs="Times New Roman"/>
          <w:sz w:val="28"/>
          <w:szCs w:val="28"/>
        </w:rPr>
        <w:t xml:space="preserve"> года № </w:t>
      </w:r>
      <w:r w:rsidR="00202AC6" w:rsidRPr="00202AC6">
        <w:rPr>
          <w:rFonts w:ascii="Times New Roman" w:hAnsi="Times New Roman" w:cs="Times New Roman"/>
          <w:sz w:val="28"/>
          <w:szCs w:val="28"/>
          <w:u w:val="single"/>
        </w:rPr>
        <w:t>836</w:t>
      </w:r>
    </w:p>
    <w:p w:rsidR="00A6632E" w:rsidRPr="00C16631" w:rsidRDefault="00A6632E" w:rsidP="00A6632E">
      <w:pPr>
        <w:pStyle w:val="ConsPlusNormal"/>
        <w:jc w:val="center"/>
        <w:rPr>
          <w:rFonts w:ascii="Times New Roman" w:hAnsi="Times New Roman" w:cs="Times New Roman"/>
          <w:sz w:val="28"/>
          <w:szCs w:val="28"/>
        </w:rPr>
      </w:pPr>
    </w:p>
    <w:p w:rsidR="00A6632E" w:rsidRDefault="00A6632E" w:rsidP="00A6632E">
      <w:pPr>
        <w:pStyle w:val="ConsPlusTitle"/>
        <w:jc w:val="center"/>
        <w:rPr>
          <w:rFonts w:ascii="Times New Roman" w:hAnsi="Times New Roman" w:cs="Times New Roman"/>
          <w:sz w:val="28"/>
          <w:szCs w:val="28"/>
        </w:rPr>
      </w:pPr>
      <w:bookmarkStart w:id="0" w:name="P63"/>
      <w:bookmarkEnd w:id="0"/>
    </w:p>
    <w:p w:rsidR="00A6632E" w:rsidRPr="00C16631" w:rsidRDefault="00A6632E" w:rsidP="00A6632E">
      <w:pPr>
        <w:pStyle w:val="ConsPlusTitle"/>
        <w:jc w:val="center"/>
        <w:rPr>
          <w:rFonts w:ascii="Times New Roman" w:hAnsi="Times New Roman" w:cs="Times New Roman"/>
          <w:sz w:val="28"/>
          <w:szCs w:val="28"/>
        </w:rPr>
      </w:pPr>
      <w:r w:rsidRPr="00C16631">
        <w:rPr>
          <w:rFonts w:ascii="Times New Roman" w:hAnsi="Times New Roman" w:cs="Times New Roman"/>
          <w:sz w:val="28"/>
          <w:szCs w:val="28"/>
        </w:rPr>
        <w:t>ПОЛОЖЕНИЕ</w:t>
      </w:r>
    </w:p>
    <w:p w:rsidR="00A6632E" w:rsidRPr="00C16631" w:rsidRDefault="00A6632E" w:rsidP="00A6632E">
      <w:pPr>
        <w:pStyle w:val="ConsPlusTitle"/>
        <w:jc w:val="center"/>
        <w:rPr>
          <w:rFonts w:ascii="Times New Roman" w:hAnsi="Times New Roman" w:cs="Times New Roman"/>
          <w:sz w:val="28"/>
          <w:szCs w:val="28"/>
        </w:rPr>
      </w:pPr>
      <w:r w:rsidRPr="00C16631">
        <w:rPr>
          <w:rFonts w:ascii="Times New Roman" w:hAnsi="Times New Roman" w:cs="Times New Roman"/>
          <w:sz w:val="28"/>
          <w:szCs w:val="28"/>
        </w:rPr>
        <w:t>об установлении систем оплаты труда работников</w:t>
      </w:r>
    </w:p>
    <w:p w:rsidR="00A60483" w:rsidRDefault="00A6632E" w:rsidP="00A6632E">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муниципальных учреждений, финансируемых из бюджета </w:t>
      </w:r>
    </w:p>
    <w:p w:rsidR="00A6632E" w:rsidRPr="00C16631" w:rsidRDefault="00A6632E" w:rsidP="00A6632E">
      <w:pPr>
        <w:pStyle w:val="ConsPlusTitle"/>
        <w:jc w:val="center"/>
        <w:rPr>
          <w:rFonts w:ascii="Times New Roman" w:hAnsi="Times New Roman" w:cs="Times New Roman"/>
          <w:sz w:val="28"/>
          <w:szCs w:val="28"/>
        </w:rPr>
      </w:pPr>
      <w:r>
        <w:rPr>
          <w:rFonts w:ascii="Times New Roman" w:hAnsi="Times New Roman" w:cs="Times New Roman"/>
          <w:sz w:val="28"/>
          <w:szCs w:val="28"/>
        </w:rPr>
        <w:t>Хилокск</w:t>
      </w:r>
      <w:r w:rsidR="00A60483">
        <w:rPr>
          <w:rFonts w:ascii="Times New Roman" w:hAnsi="Times New Roman" w:cs="Times New Roman"/>
          <w:sz w:val="28"/>
          <w:szCs w:val="28"/>
        </w:rPr>
        <w:t>ого муниципального округа</w:t>
      </w:r>
    </w:p>
    <w:p w:rsidR="00A6632E" w:rsidRPr="00C16631" w:rsidRDefault="00A6632E" w:rsidP="00A6632E">
      <w:pPr>
        <w:pStyle w:val="ConsPlusNormal"/>
        <w:jc w:val="center"/>
        <w:rPr>
          <w:rFonts w:ascii="Times New Roman" w:hAnsi="Times New Roman" w:cs="Times New Roman"/>
          <w:sz w:val="28"/>
          <w:szCs w:val="28"/>
        </w:rPr>
      </w:pPr>
    </w:p>
    <w:p w:rsidR="00A6632E" w:rsidRPr="00C16631" w:rsidRDefault="00A6632E" w:rsidP="00A6632E">
      <w:pPr>
        <w:pStyle w:val="a3"/>
        <w:ind w:firstLine="709"/>
        <w:jc w:val="both"/>
        <w:rPr>
          <w:rFonts w:ascii="Times New Roman" w:hAnsi="Times New Roman"/>
          <w:sz w:val="28"/>
          <w:szCs w:val="28"/>
        </w:rPr>
      </w:pPr>
      <w:r w:rsidRPr="00C16631">
        <w:rPr>
          <w:rFonts w:ascii="Times New Roman" w:hAnsi="Times New Roman"/>
          <w:sz w:val="28"/>
          <w:szCs w:val="28"/>
        </w:rPr>
        <w:t xml:space="preserve">1. Настоящее Положение определяет общие условия и порядок оплаты труда работников </w:t>
      </w:r>
      <w:r w:rsidR="00101D28">
        <w:rPr>
          <w:rFonts w:ascii="Times New Roman" w:hAnsi="Times New Roman"/>
          <w:sz w:val="28"/>
          <w:szCs w:val="28"/>
        </w:rPr>
        <w:t xml:space="preserve">муниципальных учреждений, финансируемых из бюджета </w:t>
      </w:r>
      <w:r w:rsidR="00A60483">
        <w:rPr>
          <w:rFonts w:ascii="Times New Roman" w:hAnsi="Times New Roman"/>
          <w:sz w:val="28"/>
          <w:szCs w:val="28"/>
        </w:rPr>
        <w:t>Хилокского муниципального округа</w:t>
      </w:r>
      <w:r w:rsidR="00A60483" w:rsidRPr="00C16631">
        <w:rPr>
          <w:rFonts w:ascii="Times New Roman" w:hAnsi="Times New Roman"/>
          <w:sz w:val="28"/>
          <w:szCs w:val="28"/>
        </w:rPr>
        <w:t xml:space="preserve"> </w:t>
      </w:r>
      <w:r w:rsidR="00A60483">
        <w:rPr>
          <w:rFonts w:ascii="Times New Roman" w:hAnsi="Times New Roman"/>
          <w:sz w:val="28"/>
          <w:szCs w:val="28"/>
        </w:rPr>
        <w:t xml:space="preserve"> </w:t>
      </w:r>
      <w:r w:rsidRPr="00C16631">
        <w:rPr>
          <w:rFonts w:ascii="Times New Roman" w:hAnsi="Times New Roman"/>
          <w:sz w:val="28"/>
          <w:szCs w:val="28"/>
        </w:rPr>
        <w:t xml:space="preserve">(далее – </w:t>
      </w:r>
      <w:r w:rsidR="00101D28">
        <w:rPr>
          <w:rFonts w:ascii="Times New Roman" w:hAnsi="Times New Roman"/>
          <w:sz w:val="28"/>
          <w:szCs w:val="28"/>
        </w:rPr>
        <w:t>муниципальные</w:t>
      </w:r>
      <w:r w:rsidRPr="00C16631">
        <w:rPr>
          <w:rFonts w:ascii="Times New Roman" w:hAnsi="Times New Roman"/>
          <w:sz w:val="28"/>
          <w:szCs w:val="28"/>
        </w:rPr>
        <w:t xml:space="preserve"> учреждения). </w:t>
      </w:r>
    </w:p>
    <w:p w:rsidR="00A6632E" w:rsidRPr="00C16631" w:rsidRDefault="00A6632E" w:rsidP="00A6632E">
      <w:pPr>
        <w:pStyle w:val="a3"/>
        <w:ind w:firstLine="709"/>
        <w:jc w:val="both"/>
        <w:rPr>
          <w:rFonts w:ascii="Times New Roman" w:hAnsi="Times New Roman"/>
          <w:sz w:val="28"/>
          <w:szCs w:val="28"/>
        </w:rPr>
      </w:pPr>
      <w:r w:rsidRPr="00C16631">
        <w:rPr>
          <w:rFonts w:ascii="Times New Roman" w:hAnsi="Times New Roman"/>
          <w:sz w:val="28"/>
          <w:szCs w:val="28"/>
        </w:rPr>
        <w:t xml:space="preserve">2. </w:t>
      </w:r>
      <w:proofErr w:type="gramStart"/>
      <w:r w:rsidRPr="00C16631">
        <w:rPr>
          <w:rFonts w:ascii="Times New Roman" w:hAnsi="Times New Roman"/>
          <w:sz w:val="28"/>
          <w:szCs w:val="28"/>
        </w:rPr>
        <w:t xml:space="preserve">Системы оплаты труда работников </w:t>
      </w:r>
      <w:r w:rsidR="00101D28">
        <w:rPr>
          <w:rFonts w:ascii="Times New Roman" w:hAnsi="Times New Roman"/>
          <w:sz w:val="28"/>
          <w:szCs w:val="28"/>
        </w:rPr>
        <w:t>муниципальных</w:t>
      </w:r>
      <w:r w:rsidRPr="00C16631">
        <w:rPr>
          <w:rFonts w:ascii="Times New Roman" w:hAnsi="Times New Roman"/>
          <w:sz w:val="28"/>
          <w:szCs w:val="28"/>
        </w:rPr>
        <w:t xml:space="preserve"> учреждений, которые включают в себя оклады (должностные оклады), ставки заработной платы, компенсационные и стимулирующие, гарантированные доплаты</w:t>
      </w:r>
      <w:r>
        <w:rPr>
          <w:rFonts w:ascii="Times New Roman" w:hAnsi="Times New Roman"/>
          <w:sz w:val="28"/>
          <w:szCs w:val="28"/>
        </w:rPr>
        <w:t>,</w:t>
      </w:r>
      <w:r w:rsidRPr="00C16631">
        <w:rPr>
          <w:rFonts w:ascii="Times New Roman" w:hAnsi="Times New Roman"/>
          <w:sz w:val="28"/>
          <w:szCs w:val="28"/>
        </w:rPr>
        <w:t xml:space="preserve">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нормативными правовыми актами </w:t>
      </w:r>
      <w:r w:rsidR="00A60483">
        <w:rPr>
          <w:rFonts w:ascii="Times New Roman" w:hAnsi="Times New Roman"/>
          <w:sz w:val="28"/>
          <w:szCs w:val="28"/>
        </w:rPr>
        <w:t>Хилокского муниципального округа</w:t>
      </w:r>
      <w:r w:rsidR="00101D28">
        <w:rPr>
          <w:rFonts w:ascii="Times New Roman" w:hAnsi="Times New Roman"/>
          <w:sz w:val="28"/>
          <w:szCs w:val="28"/>
        </w:rPr>
        <w:t xml:space="preserve"> и</w:t>
      </w:r>
      <w:r w:rsidRPr="00C16631">
        <w:rPr>
          <w:rFonts w:ascii="Times New Roman" w:hAnsi="Times New Roman"/>
          <w:sz w:val="28"/>
          <w:szCs w:val="28"/>
        </w:rPr>
        <w:t xml:space="preserve"> настоящим постановлением.</w:t>
      </w:r>
      <w:proofErr w:type="gramEnd"/>
    </w:p>
    <w:p w:rsidR="00A6632E" w:rsidRPr="00C16631" w:rsidRDefault="00A6632E" w:rsidP="00A6632E">
      <w:pPr>
        <w:pStyle w:val="a3"/>
        <w:ind w:firstLine="709"/>
        <w:jc w:val="both"/>
        <w:rPr>
          <w:rFonts w:ascii="Times New Roman" w:hAnsi="Times New Roman"/>
          <w:sz w:val="28"/>
          <w:szCs w:val="28"/>
        </w:rPr>
      </w:pPr>
      <w:r w:rsidRPr="00C16631">
        <w:rPr>
          <w:rFonts w:ascii="Times New Roman" w:hAnsi="Times New Roman"/>
          <w:sz w:val="28"/>
          <w:szCs w:val="28"/>
        </w:rPr>
        <w:t xml:space="preserve">3. Системы оплаты труда работников </w:t>
      </w:r>
      <w:r w:rsidR="00101D28">
        <w:rPr>
          <w:rFonts w:ascii="Times New Roman" w:hAnsi="Times New Roman"/>
          <w:sz w:val="28"/>
          <w:szCs w:val="28"/>
        </w:rPr>
        <w:t>муниципальных</w:t>
      </w:r>
      <w:r w:rsidRPr="00C16631">
        <w:rPr>
          <w:rFonts w:ascii="Times New Roman" w:hAnsi="Times New Roman"/>
          <w:sz w:val="28"/>
          <w:szCs w:val="28"/>
        </w:rPr>
        <w:t xml:space="preserve"> учреждений устанавливаются и изменяются с учетом:</w:t>
      </w:r>
    </w:p>
    <w:p w:rsidR="00A6632E" w:rsidRPr="00C16631" w:rsidRDefault="00A6632E" w:rsidP="00A6632E">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единого тарифно-квалификационного </w:t>
      </w:r>
      <w:hyperlink r:id="rId7">
        <w:r w:rsidRPr="00C16631">
          <w:rPr>
            <w:rFonts w:ascii="Times New Roman" w:hAnsi="Times New Roman" w:cs="Times New Roman"/>
            <w:sz w:val="28"/>
            <w:szCs w:val="28"/>
          </w:rPr>
          <w:t>справочника</w:t>
        </w:r>
      </w:hyperlink>
      <w:r w:rsidRPr="00C16631">
        <w:rPr>
          <w:rFonts w:ascii="Times New Roman" w:hAnsi="Times New Roman" w:cs="Times New Roman"/>
          <w:sz w:val="28"/>
          <w:szCs w:val="28"/>
        </w:rPr>
        <w:t xml:space="preserve"> работ и профессий рабочих и единого квалификационного </w:t>
      </w:r>
      <w:hyperlink r:id="rId8">
        <w:r w:rsidRPr="00C16631">
          <w:rPr>
            <w:rFonts w:ascii="Times New Roman" w:hAnsi="Times New Roman" w:cs="Times New Roman"/>
            <w:sz w:val="28"/>
            <w:szCs w:val="28"/>
          </w:rPr>
          <w:t>справочника</w:t>
        </w:r>
      </w:hyperlink>
      <w:r w:rsidRPr="00C16631">
        <w:rPr>
          <w:rFonts w:ascii="Times New Roman" w:hAnsi="Times New Roman" w:cs="Times New Roman"/>
          <w:sz w:val="28"/>
          <w:szCs w:val="28"/>
        </w:rPr>
        <w:t xml:space="preserve"> должностей руководителей, специалистов и служащих или профессиональных </w:t>
      </w:r>
      <w:hyperlink r:id="rId9">
        <w:r w:rsidRPr="00C16631">
          <w:rPr>
            <w:rFonts w:ascii="Times New Roman" w:hAnsi="Times New Roman" w:cs="Times New Roman"/>
            <w:sz w:val="28"/>
            <w:szCs w:val="28"/>
          </w:rPr>
          <w:t>стандартов</w:t>
        </w:r>
      </w:hyperlink>
      <w:r w:rsidRPr="00C16631">
        <w:rPr>
          <w:rFonts w:ascii="Times New Roman" w:hAnsi="Times New Roman" w:cs="Times New Roman"/>
          <w:sz w:val="28"/>
          <w:szCs w:val="28"/>
        </w:rPr>
        <w:t>;</w:t>
      </w:r>
    </w:p>
    <w:p w:rsidR="00A6632E" w:rsidRPr="00C16631" w:rsidRDefault="00A6632E" w:rsidP="00A6632E">
      <w:pPr>
        <w:pStyle w:val="ConsPlusTitle"/>
        <w:ind w:firstLine="709"/>
        <w:jc w:val="both"/>
        <w:rPr>
          <w:rFonts w:ascii="Times New Roman" w:hAnsi="Times New Roman" w:cs="Times New Roman"/>
          <w:b w:val="0"/>
          <w:sz w:val="28"/>
          <w:szCs w:val="28"/>
        </w:rPr>
      </w:pPr>
      <w:r w:rsidRPr="00C16631">
        <w:rPr>
          <w:rFonts w:ascii="Times New Roman" w:hAnsi="Times New Roman" w:cs="Times New Roman"/>
          <w:b w:val="0"/>
          <w:sz w:val="28"/>
          <w:szCs w:val="28"/>
        </w:rPr>
        <w:t>обеспечения государственных гарантий по оплате труда, в том числе с учетом правовых позиций Конституционного Суда Российской Федерации, а также утверждаемых Правительством Российской Федерации требований к системам оплаты труда работников государственных и муниципальны</w:t>
      </w:r>
      <w:r w:rsidRPr="005E099E">
        <w:rPr>
          <w:rFonts w:ascii="Times New Roman" w:hAnsi="Times New Roman" w:cs="Times New Roman"/>
          <w:b w:val="0"/>
          <w:sz w:val="28"/>
          <w:szCs w:val="28"/>
        </w:rPr>
        <w:t>х</w:t>
      </w:r>
      <w:r w:rsidRPr="00C16631">
        <w:rPr>
          <w:rFonts w:ascii="Times New Roman" w:hAnsi="Times New Roman" w:cs="Times New Roman"/>
          <w:b w:val="0"/>
          <w:sz w:val="28"/>
          <w:szCs w:val="28"/>
        </w:rPr>
        <w:t xml:space="preserve"> учреждений;</w:t>
      </w:r>
    </w:p>
    <w:p w:rsidR="00A6632E" w:rsidRPr="00C16631" w:rsidRDefault="00A6632E" w:rsidP="00A6632E">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профессиональных квалификационных групп и критериев отнесения профессий рабочих и должностей служащих к профессиональным квалификационным группам</w:t>
      </w:r>
      <w:r w:rsidRPr="005E099E">
        <w:rPr>
          <w:rFonts w:ascii="Times New Roman" w:hAnsi="Times New Roman" w:cs="Times New Roman"/>
          <w:sz w:val="28"/>
          <w:szCs w:val="28"/>
        </w:rPr>
        <w:t>,</w:t>
      </w:r>
      <w:r w:rsidRPr="00C16631">
        <w:rPr>
          <w:rFonts w:ascii="Times New Roman" w:hAnsi="Times New Roman" w:cs="Times New Roman"/>
          <w:sz w:val="28"/>
          <w:szCs w:val="28"/>
        </w:rPr>
        <w:t xml:space="preserve"> утверждаемых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труда;</w:t>
      </w:r>
    </w:p>
    <w:p w:rsidR="00A6632E" w:rsidRPr="00C16631" w:rsidRDefault="00A6632E" w:rsidP="00A6632E">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общего перечня компенсационных и стимулирующих выплат работникам </w:t>
      </w:r>
      <w:r w:rsidR="00101D28">
        <w:rPr>
          <w:rFonts w:ascii="Times New Roman" w:hAnsi="Times New Roman" w:cs="Times New Roman"/>
          <w:sz w:val="28"/>
          <w:szCs w:val="28"/>
        </w:rPr>
        <w:t>муниципальных</w:t>
      </w:r>
      <w:r w:rsidRPr="00C16631">
        <w:rPr>
          <w:rFonts w:ascii="Times New Roman" w:hAnsi="Times New Roman" w:cs="Times New Roman"/>
          <w:sz w:val="28"/>
          <w:szCs w:val="28"/>
        </w:rPr>
        <w:t xml:space="preserve"> учреждений</w:t>
      </w:r>
      <w:r w:rsidRPr="005E099E">
        <w:rPr>
          <w:rFonts w:ascii="Times New Roman" w:hAnsi="Times New Roman" w:cs="Times New Roman"/>
          <w:sz w:val="28"/>
          <w:szCs w:val="28"/>
        </w:rPr>
        <w:t>;</w:t>
      </w:r>
    </w:p>
    <w:p w:rsidR="00A6632E" w:rsidRPr="00C16631" w:rsidRDefault="00A6632E" w:rsidP="00A6632E">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примерных положений об оплате труда работников </w:t>
      </w:r>
      <w:r w:rsidR="00101D28">
        <w:rPr>
          <w:rFonts w:ascii="Times New Roman" w:hAnsi="Times New Roman" w:cs="Times New Roman"/>
          <w:sz w:val="28"/>
          <w:szCs w:val="28"/>
        </w:rPr>
        <w:t>муниципальных</w:t>
      </w:r>
      <w:r w:rsidRPr="00C16631">
        <w:rPr>
          <w:rFonts w:ascii="Times New Roman" w:hAnsi="Times New Roman" w:cs="Times New Roman"/>
          <w:sz w:val="28"/>
          <w:szCs w:val="28"/>
        </w:rPr>
        <w:t xml:space="preserve"> учреждений соответствующих отраслей;</w:t>
      </w:r>
    </w:p>
    <w:p w:rsidR="00A6632E" w:rsidRPr="00C16631" w:rsidRDefault="00A6632E" w:rsidP="00A6632E">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lastRenderedPageBreak/>
        <w:t xml:space="preserve">положений об оплате труда работников </w:t>
      </w:r>
      <w:r w:rsidR="00101D28">
        <w:rPr>
          <w:rFonts w:ascii="Times New Roman" w:hAnsi="Times New Roman" w:cs="Times New Roman"/>
          <w:sz w:val="28"/>
          <w:szCs w:val="28"/>
        </w:rPr>
        <w:t>муниципальных</w:t>
      </w:r>
      <w:r w:rsidRPr="00C16631">
        <w:rPr>
          <w:rFonts w:ascii="Times New Roman" w:hAnsi="Times New Roman" w:cs="Times New Roman"/>
          <w:sz w:val="28"/>
          <w:szCs w:val="28"/>
        </w:rPr>
        <w:t xml:space="preserve"> учреждений</w:t>
      </w:r>
      <w:r>
        <w:rPr>
          <w:rFonts w:ascii="Times New Roman" w:hAnsi="Times New Roman" w:cs="Times New Roman"/>
          <w:sz w:val="28"/>
          <w:szCs w:val="28"/>
        </w:rPr>
        <w:t>,</w:t>
      </w:r>
      <w:r w:rsidRPr="00C16631">
        <w:rPr>
          <w:rFonts w:ascii="Times New Roman" w:hAnsi="Times New Roman" w:cs="Times New Roman"/>
          <w:sz w:val="28"/>
          <w:szCs w:val="28"/>
        </w:rPr>
        <w:t xml:space="preserve"> утверждаемых локальными нормативными актами </w:t>
      </w:r>
      <w:r w:rsidR="00101D28">
        <w:rPr>
          <w:rFonts w:ascii="Times New Roman" w:hAnsi="Times New Roman" w:cs="Times New Roman"/>
          <w:sz w:val="28"/>
          <w:szCs w:val="28"/>
        </w:rPr>
        <w:t>муниципальных</w:t>
      </w:r>
      <w:r w:rsidRPr="00C16631">
        <w:rPr>
          <w:rFonts w:ascii="Times New Roman" w:hAnsi="Times New Roman" w:cs="Times New Roman"/>
          <w:sz w:val="28"/>
          <w:szCs w:val="28"/>
        </w:rPr>
        <w:t xml:space="preserve"> учреждений, с учетом примерных положений об оплате труда работников </w:t>
      </w:r>
      <w:r w:rsidR="00101D28">
        <w:rPr>
          <w:rFonts w:ascii="Times New Roman" w:hAnsi="Times New Roman" w:cs="Times New Roman"/>
          <w:sz w:val="28"/>
          <w:szCs w:val="28"/>
        </w:rPr>
        <w:t>муниципальных</w:t>
      </w:r>
      <w:r w:rsidRPr="00C16631">
        <w:rPr>
          <w:rFonts w:ascii="Times New Roman" w:hAnsi="Times New Roman" w:cs="Times New Roman"/>
          <w:sz w:val="28"/>
          <w:szCs w:val="28"/>
        </w:rPr>
        <w:t xml:space="preserve"> учреждений соответствующих отраслей;</w:t>
      </w:r>
    </w:p>
    <w:p w:rsidR="00A6632E" w:rsidRPr="00C16631" w:rsidRDefault="00A6632E" w:rsidP="00A6632E">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разработанных Российской трехсторонней комиссией по регулированию социально-трудовых отношений;</w:t>
      </w:r>
    </w:p>
    <w:p w:rsidR="00A6632E" w:rsidRPr="00C16631" w:rsidRDefault="00A6632E" w:rsidP="00A6632E">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мнения</w:t>
      </w:r>
      <w:r w:rsidRPr="00C16631">
        <w:t xml:space="preserve"> </w:t>
      </w:r>
      <w:r w:rsidRPr="00C16631">
        <w:rPr>
          <w:rFonts w:ascii="Times New Roman" w:hAnsi="Times New Roman" w:cs="Times New Roman"/>
          <w:sz w:val="28"/>
          <w:szCs w:val="28"/>
        </w:rPr>
        <w:t>соответствующих профсоюзов (объединений профсоюзов) или представительного органа работников и объединений работодателей.</w:t>
      </w:r>
    </w:p>
    <w:p w:rsidR="00A6632E" w:rsidRPr="00C16631" w:rsidRDefault="00A6632E" w:rsidP="00A6632E">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4. </w:t>
      </w:r>
      <w:proofErr w:type="gramStart"/>
      <w:r w:rsidR="00AE6D7B">
        <w:rPr>
          <w:rFonts w:ascii="Times New Roman" w:hAnsi="Times New Roman" w:cs="Times New Roman"/>
          <w:sz w:val="28"/>
          <w:szCs w:val="28"/>
        </w:rPr>
        <w:t>Органы местного самоуправления</w:t>
      </w:r>
      <w:r w:rsidRPr="00C16631">
        <w:rPr>
          <w:rFonts w:ascii="Times New Roman" w:hAnsi="Times New Roman" w:cs="Times New Roman"/>
          <w:sz w:val="28"/>
          <w:szCs w:val="28"/>
        </w:rPr>
        <w:t xml:space="preserve"> </w:t>
      </w:r>
      <w:r w:rsidR="004F5530">
        <w:rPr>
          <w:rFonts w:ascii="Times New Roman" w:hAnsi="Times New Roman" w:cs="Times New Roman"/>
          <w:sz w:val="28"/>
          <w:szCs w:val="28"/>
        </w:rPr>
        <w:t>Хилокского муниципального округа</w:t>
      </w:r>
      <w:r w:rsidRPr="00C16631">
        <w:rPr>
          <w:rFonts w:ascii="Times New Roman" w:hAnsi="Times New Roman" w:cs="Times New Roman"/>
          <w:sz w:val="28"/>
          <w:szCs w:val="28"/>
        </w:rPr>
        <w:t xml:space="preserve">, на которые возложены координация и регулирование деятельности соответствующих отраслей и (или) которые осуществляют функции и полномочия учредителей </w:t>
      </w:r>
      <w:r w:rsidR="00AE6D7B">
        <w:rPr>
          <w:rFonts w:ascii="Times New Roman" w:hAnsi="Times New Roman" w:cs="Times New Roman"/>
          <w:sz w:val="28"/>
          <w:szCs w:val="28"/>
        </w:rPr>
        <w:t>муниципальных</w:t>
      </w:r>
      <w:r w:rsidRPr="00C16631">
        <w:rPr>
          <w:rFonts w:ascii="Times New Roman" w:hAnsi="Times New Roman" w:cs="Times New Roman"/>
          <w:sz w:val="28"/>
          <w:szCs w:val="28"/>
        </w:rPr>
        <w:t xml:space="preserve"> учреждений, устанавливают в примерных положениях об оплате труда работников </w:t>
      </w:r>
      <w:r w:rsidR="00AE6D7B">
        <w:rPr>
          <w:rFonts w:ascii="Times New Roman" w:hAnsi="Times New Roman" w:cs="Times New Roman"/>
          <w:sz w:val="28"/>
          <w:szCs w:val="28"/>
        </w:rPr>
        <w:t>муниципальных</w:t>
      </w:r>
      <w:r w:rsidRPr="00C16631">
        <w:rPr>
          <w:rFonts w:ascii="Times New Roman" w:hAnsi="Times New Roman" w:cs="Times New Roman"/>
          <w:sz w:val="28"/>
          <w:szCs w:val="28"/>
        </w:rPr>
        <w:t xml:space="preserve"> учреждений соответствующих отраслей рекомендуемые размеры окладов (должностных окладов) работников </w:t>
      </w:r>
      <w:r w:rsidR="00CE0E87">
        <w:rPr>
          <w:rFonts w:ascii="Times New Roman" w:hAnsi="Times New Roman" w:cs="Times New Roman"/>
          <w:sz w:val="28"/>
          <w:szCs w:val="28"/>
        </w:rPr>
        <w:t>муниципальных</w:t>
      </w:r>
      <w:r w:rsidRPr="00C16631">
        <w:rPr>
          <w:rFonts w:ascii="Times New Roman" w:hAnsi="Times New Roman" w:cs="Times New Roman"/>
          <w:sz w:val="28"/>
          <w:szCs w:val="28"/>
        </w:rPr>
        <w:t xml:space="preserve"> учреждений в размере не ниже базовых окладов (базовых должностных окладов)</w:t>
      </w:r>
      <w:r w:rsidRPr="00C16631">
        <w:t xml:space="preserve"> </w:t>
      </w:r>
      <w:r w:rsidRPr="00C16631">
        <w:rPr>
          <w:rFonts w:ascii="Times New Roman" w:hAnsi="Times New Roman" w:cs="Times New Roman"/>
          <w:sz w:val="28"/>
          <w:szCs w:val="28"/>
        </w:rPr>
        <w:t xml:space="preserve">по профессиональным квалификационным группам работников </w:t>
      </w:r>
      <w:r w:rsidR="00CE0E87">
        <w:rPr>
          <w:rFonts w:ascii="Times New Roman" w:hAnsi="Times New Roman" w:cs="Times New Roman"/>
          <w:sz w:val="28"/>
          <w:szCs w:val="28"/>
        </w:rPr>
        <w:t>муниципальных</w:t>
      </w:r>
      <w:proofErr w:type="gramEnd"/>
      <w:r w:rsidRPr="00C16631">
        <w:rPr>
          <w:rFonts w:ascii="Times New Roman" w:hAnsi="Times New Roman" w:cs="Times New Roman"/>
          <w:sz w:val="28"/>
          <w:szCs w:val="28"/>
        </w:rPr>
        <w:t xml:space="preserve"> учреждений, установленных </w:t>
      </w:r>
      <w:r w:rsidR="00CE0E87">
        <w:rPr>
          <w:rFonts w:ascii="Times New Roman" w:hAnsi="Times New Roman" w:cs="Times New Roman"/>
          <w:sz w:val="28"/>
          <w:szCs w:val="28"/>
        </w:rPr>
        <w:t xml:space="preserve">администрацией </w:t>
      </w:r>
      <w:r w:rsidR="004F5530">
        <w:rPr>
          <w:rFonts w:ascii="Times New Roman" w:hAnsi="Times New Roman" w:cs="Times New Roman"/>
          <w:sz w:val="28"/>
          <w:szCs w:val="28"/>
        </w:rPr>
        <w:t>Хилокского муниципального округа</w:t>
      </w:r>
      <w:r w:rsidRPr="00C16631">
        <w:rPr>
          <w:rFonts w:ascii="Times New Roman" w:hAnsi="Times New Roman" w:cs="Times New Roman"/>
          <w:sz w:val="28"/>
          <w:szCs w:val="28"/>
        </w:rPr>
        <w:t>, и с учетом обеспечения их дифференциации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A6632E" w:rsidRPr="00C16631" w:rsidRDefault="00A6632E" w:rsidP="00A6632E">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5. Рекомендуемые размеры окладов (должностных окладов) работников </w:t>
      </w:r>
      <w:r w:rsidR="00CE0E87">
        <w:rPr>
          <w:rFonts w:ascii="Times New Roman" w:hAnsi="Times New Roman" w:cs="Times New Roman"/>
          <w:sz w:val="28"/>
          <w:szCs w:val="28"/>
        </w:rPr>
        <w:t>муниципальных</w:t>
      </w:r>
      <w:r w:rsidRPr="00C16631">
        <w:rPr>
          <w:rFonts w:ascii="Times New Roman" w:hAnsi="Times New Roman" w:cs="Times New Roman"/>
          <w:sz w:val="28"/>
          <w:szCs w:val="28"/>
        </w:rPr>
        <w:t xml:space="preserve"> учреждений в повышенном размере по сравнению с базовыми окладами (базовыми должностными окладами) по профессиональным квалификационным группам могут устанавливаться с применением надбавок и коэффициентов, повышающих их размер.</w:t>
      </w:r>
    </w:p>
    <w:p w:rsidR="00A6632E" w:rsidRPr="00C16631" w:rsidRDefault="00A6632E" w:rsidP="00A6632E">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6. По должностям служащих, профессиям рабочих, не включенным в профессиональные квалификационные группы</w:t>
      </w:r>
      <w:r>
        <w:rPr>
          <w:rFonts w:ascii="Times New Roman" w:hAnsi="Times New Roman" w:cs="Times New Roman"/>
          <w:sz w:val="28"/>
          <w:szCs w:val="28"/>
        </w:rPr>
        <w:t>,</w:t>
      </w:r>
      <w:r w:rsidRPr="00C16631">
        <w:rPr>
          <w:rFonts w:ascii="Times New Roman" w:hAnsi="Times New Roman" w:cs="Times New Roman"/>
          <w:sz w:val="28"/>
          <w:szCs w:val="28"/>
        </w:rPr>
        <w:t xml:space="preserve"> рекомендуемые размеры окладов (должностных окладов) работников </w:t>
      </w:r>
      <w:r w:rsidR="00CE0E87">
        <w:rPr>
          <w:rFonts w:ascii="Times New Roman" w:hAnsi="Times New Roman" w:cs="Times New Roman"/>
          <w:sz w:val="28"/>
          <w:szCs w:val="28"/>
        </w:rPr>
        <w:t>муниципальных</w:t>
      </w:r>
      <w:r w:rsidRPr="00C16631">
        <w:rPr>
          <w:rFonts w:ascii="Times New Roman" w:hAnsi="Times New Roman" w:cs="Times New Roman"/>
          <w:sz w:val="28"/>
          <w:szCs w:val="28"/>
        </w:rPr>
        <w:t xml:space="preserve"> учреждений устанавливаются с учетом обеспечения их дифференциации в зависимости от сложности труда.</w:t>
      </w:r>
    </w:p>
    <w:p w:rsidR="00A6632E" w:rsidRPr="00C16631" w:rsidRDefault="00A6632E" w:rsidP="00A6632E">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7. </w:t>
      </w:r>
      <w:proofErr w:type="gramStart"/>
      <w:r w:rsidRPr="00C16631">
        <w:rPr>
          <w:rFonts w:ascii="Times New Roman" w:hAnsi="Times New Roman" w:cs="Times New Roman"/>
          <w:sz w:val="28"/>
          <w:szCs w:val="28"/>
        </w:rPr>
        <w:t xml:space="preserve">Размеры окладов (должностных окладов), ставок заработной платы     работников </w:t>
      </w:r>
      <w:r w:rsidR="00EB5971">
        <w:rPr>
          <w:rFonts w:ascii="Times New Roman" w:hAnsi="Times New Roman" w:cs="Times New Roman"/>
          <w:sz w:val="28"/>
          <w:szCs w:val="28"/>
        </w:rPr>
        <w:t>муниципальных</w:t>
      </w:r>
      <w:r w:rsidRPr="00C16631">
        <w:rPr>
          <w:rFonts w:ascii="Times New Roman" w:hAnsi="Times New Roman" w:cs="Times New Roman"/>
          <w:sz w:val="28"/>
          <w:szCs w:val="28"/>
        </w:rPr>
        <w:t xml:space="preserve"> учреждений устанавливаются локальными нормативными актами </w:t>
      </w:r>
      <w:r w:rsidR="00EB5971">
        <w:rPr>
          <w:rFonts w:ascii="Times New Roman" w:hAnsi="Times New Roman" w:cs="Times New Roman"/>
          <w:sz w:val="28"/>
          <w:szCs w:val="28"/>
        </w:rPr>
        <w:t>муниципальных</w:t>
      </w:r>
      <w:r w:rsidRPr="00C16631">
        <w:rPr>
          <w:rFonts w:ascii="Times New Roman" w:hAnsi="Times New Roman" w:cs="Times New Roman"/>
          <w:sz w:val="28"/>
          <w:szCs w:val="28"/>
        </w:rPr>
        <w:t xml:space="preserve"> учреждений в соответствии с трудовым законодательством и иными нормативными правовыми актами, содержащими нормы трудового права, и не могут быть ниже рекомендуемых размеров окладов (должностных окладов) работников </w:t>
      </w:r>
      <w:r w:rsidR="00EB5971">
        <w:rPr>
          <w:rFonts w:ascii="Times New Roman" w:hAnsi="Times New Roman" w:cs="Times New Roman"/>
          <w:sz w:val="28"/>
          <w:szCs w:val="28"/>
        </w:rPr>
        <w:t>муниципальных</w:t>
      </w:r>
      <w:r w:rsidRPr="00C16631">
        <w:rPr>
          <w:rFonts w:ascii="Times New Roman" w:hAnsi="Times New Roman" w:cs="Times New Roman"/>
          <w:sz w:val="28"/>
          <w:szCs w:val="28"/>
        </w:rPr>
        <w:t xml:space="preserve"> учреждений, устанавливаемых в примерных положениях об оплате труда работников </w:t>
      </w:r>
      <w:r w:rsidR="00EB5971">
        <w:rPr>
          <w:rFonts w:ascii="Times New Roman" w:hAnsi="Times New Roman" w:cs="Times New Roman"/>
          <w:sz w:val="28"/>
          <w:szCs w:val="28"/>
        </w:rPr>
        <w:t>муниципальных</w:t>
      </w:r>
      <w:r w:rsidRPr="00C16631">
        <w:rPr>
          <w:rFonts w:ascii="Times New Roman" w:hAnsi="Times New Roman" w:cs="Times New Roman"/>
          <w:sz w:val="28"/>
          <w:szCs w:val="28"/>
        </w:rPr>
        <w:t xml:space="preserve"> учреждений соответствующих отраслей, и рас</w:t>
      </w:r>
      <w:r>
        <w:rPr>
          <w:rFonts w:ascii="Times New Roman" w:hAnsi="Times New Roman" w:cs="Times New Roman"/>
          <w:sz w:val="28"/>
          <w:szCs w:val="28"/>
        </w:rPr>
        <w:t>с</w:t>
      </w:r>
      <w:r w:rsidRPr="00C16631">
        <w:rPr>
          <w:rFonts w:ascii="Times New Roman" w:hAnsi="Times New Roman" w:cs="Times New Roman"/>
          <w:sz w:val="28"/>
          <w:szCs w:val="28"/>
        </w:rPr>
        <w:t>читываемых ставок заработной платы</w:t>
      </w:r>
      <w:proofErr w:type="gramEnd"/>
      <w:r w:rsidRPr="00C16631">
        <w:rPr>
          <w:rFonts w:ascii="Times New Roman" w:hAnsi="Times New Roman" w:cs="Times New Roman"/>
          <w:sz w:val="28"/>
          <w:szCs w:val="28"/>
        </w:rPr>
        <w:t xml:space="preserve"> работников </w:t>
      </w:r>
      <w:r w:rsidR="00EB5971">
        <w:rPr>
          <w:rFonts w:ascii="Times New Roman" w:hAnsi="Times New Roman" w:cs="Times New Roman"/>
          <w:sz w:val="28"/>
          <w:szCs w:val="28"/>
        </w:rPr>
        <w:t>муниципальных</w:t>
      </w:r>
      <w:r w:rsidRPr="00C16631">
        <w:rPr>
          <w:rFonts w:ascii="Times New Roman" w:hAnsi="Times New Roman" w:cs="Times New Roman"/>
          <w:sz w:val="28"/>
          <w:szCs w:val="28"/>
        </w:rPr>
        <w:t xml:space="preserve"> учреждений согласно приложени</w:t>
      </w:r>
      <w:r w:rsidR="005E2CF7">
        <w:rPr>
          <w:rFonts w:ascii="Times New Roman" w:hAnsi="Times New Roman" w:cs="Times New Roman"/>
          <w:sz w:val="28"/>
          <w:szCs w:val="28"/>
        </w:rPr>
        <w:t>ю</w:t>
      </w:r>
      <w:r w:rsidRPr="00C16631">
        <w:rPr>
          <w:rFonts w:ascii="Times New Roman" w:hAnsi="Times New Roman" w:cs="Times New Roman"/>
          <w:sz w:val="28"/>
          <w:szCs w:val="28"/>
        </w:rPr>
        <w:t xml:space="preserve"> № 1 к настоящему постановлению.</w:t>
      </w:r>
    </w:p>
    <w:p w:rsidR="00A6632E" w:rsidRPr="00C16631" w:rsidRDefault="00A6632E" w:rsidP="00A6632E">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8. При увеличении (индексации) окладов (должностных окладов), </w:t>
      </w:r>
      <w:r w:rsidRPr="00C16631">
        <w:rPr>
          <w:rFonts w:ascii="Times New Roman" w:hAnsi="Times New Roman" w:cs="Times New Roman"/>
          <w:sz w:val="28"/>
          <w:szCs w:val="28"/>
        </w:rPr>
        <w:lastRenderedPageBreak/>
        <w:t xml:space="preserve">ставок заработной платы работников </w:t>
      </w:r>
      <w:r w:rsidR="00EB5971">
        <w:rPr>
          <w:rFonts w:ascii="Times New Roman" w:hAnsi="Times New Roman" w:cs="Times New Roman"/>
          <w:sz w:val="28"/>
          <w:szCs w:val="28"/>
        </w:rPr>
        <w:t xml:space="preserve">муниципальных </w:t>
      </w:r>
      <w:r w:rsidRPr="00C16631">
        <w:rPr>
          <w:rFonts w:ascii="Times New Roman" w:hAnsi="Times New Roman" w:cs="Times New Roman"/>
          <w:sz w:val="28"/>
          <w:szCs w:val="28"/>
        </w:rPr>
        <w:t>учреждений их размеры подлежат округлению до целого рубля в сторону увеличения.</w:t>
      </w:r>
    </w:p>
    <w:p w:rsidR="00A6632E" w:rsidRPr="00C16631" w:rsidRDefault="00A6632E" w:rsidP="00A6632E">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9. Перечни компенсационных и стимулирующих выплат работникам </w:t>
      </w:r>
      <w:r w:rsidR="00EB5971">
        <w:rPr>
          <w:rFonts w:ascii="Times New Roman" w:hAnsi="Times New Roman" w:cs="Times New Roman"/>
          <w:sz w:val="28"/>
          <w:szCs w:val="28"/>
        </w:rPr>
        <w:t>муниципальных</w:t>
      </w:r>
      <w:r w:rsidRPr="00C16631">
        <w:rPr>
          <w:rFonts w:ascii="Times New Roman" w:hAnsi="Times New Roman" w:cs="Times New Roman"/>
          <w:sz w:val="28"/>
          <w:szCs w:val="28"/>
        </w:rPr>
        <w:t xml:space="preserve"> учреждений по отдельным отраслям деятельности, их размеры и порядок установления определяются органами</w:t>
      </w:r>
      <w:r w:rsidR="00EB5971">
        <w:rPr>
          <w:rFonts w:ascii="Times New Roman" w:hAnsi="Times New Roman" w:cs="Times New Roman"/>
          <w:sz w:val="28"/>
          <w:szCs w:val="28"/>
        </w:rPr>
        <w:t xml:space="preserve"> местного самоуправления</w:t>
      </w:r>
      <w:r w:rsidRPr="00C16631">
        <w:rPr>
          <w:rFonts w:ascii="Times New Roman" w:hAnsi="Times New Roman" w:cs="Times New Roman"/>
          <w:sz w:val="28"/>
          <w:szCs w:val="28"/>
        </w:rPr>
        <w:t xml:space="preserve"> </w:t>
      </w:r>
      <w:r w:rsidR="005E2CF7">
        <w:rPr>
          <w:rFonts w:ascii="Times New Roman" w:hAnsi="Times New Roman" w:cs="Times New Roman"/>
          <w:sz w:val="28"/>
          <w:szCs w:val="28"/>
        </w:rPr>
        <w:t>Хилокского муниципального округа</w:t>
      </w:r>
      <w:r w:rsidRPr="00C16631">
        <w:rPr>
          <w:rFonts w:ascii="Times New Roman" w:hAnsi="Times New Roman" w:cs="Times New Roman"/>
          <w:sz w:val="28"/>
          <w:szCs w:val="28"/>
        </w:rPr>
        <w:t xml:space="preserve">, на которые возложены координация и регулирование деятельности соответствующих отраслей и (или) которые осуществляют функции и полномочия учредителей </w:t>
      </w:r>
      <w:r w:rsidR="00D65E73">
        <w:rPr>
          <w:rFonts w:ascii="Times New Roman" w:hAnsi="Times New Roman" w:cs="Times New Roman"/>
          <w:sz w:val="28"/>
          <w:szCs w:val="28"/>
        </w:rPr>
        <w:t>муниципальных</w:t>
      </w:r>
      <w:r w:rsidRPr="00C16631">
        <w:rPr>
          <w:rFonts w:ascii="Times New Roman" w:hAnsi="Times New Roman" w:cs="Times New Roman"/>
          <w:sz w:val="28"/>
          <w:szCs w:val="28"/>
        </w:rPr>
        <w:t xml:space="preserve"> учреждений.</w:t>
      </w:r>
    </w:p>
    <w:p w:rsidR="00A6632E" w:rsidRPr="00C16631" w:rsidRDefault="00A6632E" w:rsidP="00A6632E">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10. </w:t>
      </w:r>
      <w:proofErr w:type="gramStart"/>
      <w:r w:rsidRPr="00C16631">
        <w:rPr>
          <w:rFonts w:ascii="Times New Roman" w:hAnsi="Times New Roman" w:cs="Times New Roman"/>
          <w:sz w:val="28"/>
          <w:szCs w:val="28"/>
        </w:rPr>
        <w:t xml:space="preserve">Размеры компенсационных выплат работникам </w:t>
      </w:r>
      <w:r w:rsidR="00D65E73">
        <w:rPr>
          <w:rFonts w:ascii="Times New Roman" w:hAnsi="Times New Roman" w:cs="Times New Roman"/>
          <w:sz w:val="28"/>
          <w:szCs w:val="28"/>
        </w:rPr>
        <w:t>муниципальных</w:t>
      </w:r>
      <w:r w:rsidRPr="00C16631">
        <w:rPr>
          <w:rFonts w:ascii="Times New Roman" w:hAnsi="Times New Roman" w:cs="Times New Roman"/>
          <w:sz w:val="28"/>
          <w:szCs w:val="28"/>
        </w:rPr>
        <w:t xml:space="preserve"> учреждений, за исключением районного коэффициента к заработной плате и процентной надбавки к заработной плате, установленных в соответствии с федеральным и региональным законодательством, устанавливаются локальными нормативными актами </w:t>
      </w:r>
      <w:r w:rsidR="00D65E73">
        <w:rPr>
          <w:rFonts w:ascii="Times New Roman" w:hAnsi="Times New Roman" w:cs="Times New Roman"/>
          <w:sz w:val="28"/>
          <w:szCs w:val="28"/>
        </w:rPr>
        <w:t>муниципальных</w:t>
      </w:r>
      <w:r w:rsidRPr="00C16631">
        <w:rPr>
          <w:rFonts w:ascii="Times New Roman" w:hAnsi="Times New Roman" w:cs="Times New Roman"/>
          <w:sz w:val="28"/>
          <w:szCs w:val="28"/>
        </w:rPr>
        <w:t xml:space="preserve"> учреждений в соответствии с трудовым законодательством и иными нормативными правовыми актами, содержащими нормы трудового права, в процентах к окладам (должностным окладам), ставкам заработной платы или в абсолютных размерах</w:t>
      </w:r>
      <w:proofErr w:type="gramEnd"/>
      <w:r w:rsidRPr="00C16631">
        <w:rPr>
          <w:rFonts w:ascii="Times New Roman" w:hAnsi="Times New Roman" w:cs="Times New Roman"/>
          <w:sz w:val="28"/>
          <w:szCs w:val="28"/>
        </w:rPr>
        <w:t>, если иное не установлено федеральным законодательством.</w:t>
      </w:r>
    </w:p>
    <w:p w:rsidR="00A6632E" w:rsidRPr="00C16631" w:rsidRDefault="00A6632E" w:rsidP="00A6632E">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11. </w:t>
      </w:r>
      <w:proofErr w:type="gramStart"/>
      <w:r w:rsidRPr="00C16631">
        <w:rPr>
          <w:rFonts w:ascii="Times New Roman" w:hAnsi="Times New Roman" w:cs="Times New Roman"/>
          <w:sz w:val="28"/>
          <w:szCs w:val="28"/>
        </w:rPr>
        <w:t xml:space="preserve">Размеры стимулирующих выплат работникам </w:t>
      </w:r>
      <w:r w:rsidR="00D65E73">
        <w:rPr>
          <w:rFonts w:ascii="Times New Roman" w:hAnsi="Times New Roman" w:cs="Times New Roman"/>
          <w:sz w:val="28"/>
          <w:szCs w:val="28"/>
        </w:rPr>
        <w:t>муниципальных</w:t>
      </w:r>
      <w:r w:rsidRPr="00C16631">
        <w:rPr>
          <w:rFonts w:ascii="Times New Roman" w:hAnsi="Times New Roman" w:cs="Times New Roman"/>
          <w:sz w:val="28"/>
          <w:szCs w:val="28"/>
        </w:rPr>
        <w:t xml:space="preserve"> учреждений устанавливаются локальными нормативными актами </w:t>
      </w:r>
      <w:r w:rsidR="00D65E73">
        <w:rPr>
          <w:rFonts w:ascii="Times New Roman" w:hAnsi="Times New Roman" w:cs="Times New Roman"/>
          <w:sz w:val="28"/>
          <w:szCs w:val="28"/>
        </w:rPr>
        <w:t xml:space="preserve">муниципальных </w:t>
      </w:r>
      <w:r w:rsidRPr="00C16631">
        <w:rPr>
          <w:rFonts w:ascii="Times New Roman" w:hAnsi="Times New Roman" w:cs="Times New Roman"/>
          <w:sz w:val="28"/>
          <w:szCs w:val="28"/>
        </w:rPr>
        <w:t xml:space="preserve"> учреждений в соответствии с трудовым законодательством и иными нормативными правовыми актами, содержащими нормы трудового права, в пределах фонда оплаты труда </w:t>
      </w:r>
      <w:r w:rsidR="00D65E73">
        <w:rPr>
          <w:rFonts w:ascii="Times New Roman" w:hAnsi="Times New Roman" w:cs="Times New Roman"/>
          <w:sz w:val="28"/>
          <w:szCs w:val="28"/>
        </w:rPr>
        <w:t>муниципального</w:t>
      </w:r>
      <w:r w:rsidRPr="00C16631">
        <w:rPr>
          <w:rFonts w:ascii="Times New Roman" w:hAnsi="Times New Roman" w:cs="Times New Roman"/>
          <w:sz w:val="28"/>
          <w:szCs w:val="28"/>
        </w:rPr>
        <w:t xml:space="preserve"> учреждения и устанавливаются в процентах к окладам (должностным окладам), ставкам заработной платы</w:t>
      </w:r>
      <w:r>
        <w:rPr>
          <w:rFonts w:ascii="Times New Roman" w:hAnsi="Times New Roman" w:cs="Times New Roman"/>
          <w:sz w:val="28"/>
          <w:szCs w:val="28"/>
        </w:rPr>
        <w:t>,</w:t>
      </w:r>
      <w:r w:rsidRPr="00C16631">
        <w:rPr>
          <w:rFonts w:ascii="Times New Roman" w:hAnsi="Times New Roman" w:cs="Times New Roman"/>
          <w:sz w:val="28"/>
          <w:szCs w:val="28"/>
        </w:rPr>
        <w:t xml:space="preserve"> или в абсолютных размерах</w:t>
      </w:r>
      <w:r>
        <w:rPr>
          <w:rFonts w:ascii="Times New Roman" w:hAnsi="Times New Roman" w:cs="Times New Roman"/>
          <w:sz w:val="28"/>
          <w:szCs w:val="28"/>
        </w:rPr>
        <w:t>,</w:t>
      </w:r>
      <w:r w:rsidRPr="00C16631">
        <w:rPr>
          <w:rFonts w:ascii="Times New Roman" w:hAnsi="Times New Roman" w:cs="Times New Roman"/>
          <w:sz w:val="28"/>
          <w:szCs w:val="28"/>
        </w:rPr>
        <w:t xml:space="preserve"> или путем установления повышающих коэффициентов, если иное не установлено федеральным законодательством</w:t>
      </w:r>
      <w:r w:rsidRPr="00C16631">
        <w:rPr>
          <w:rStyle w:val="a4"/>
          <w:rFonts w:ascii="Times New Roman" w:eastAsia="Calibri" w:hAnsi="Times New Roman" w:cs="Times New Roman"/>
          <w:sz w:val="28"/>
          <w:szCs w:val="28"/>
          <w:lang w:eastAsia="en-US"/>
        </w:rPr>
        <w:t>.</w:t>
      </w:r>
      <w:proofErr w:type="gramEnd"/>
    </w:p>
    <w:p w:rsidR="00A6632E" w:rsidRPr="00C16631" w:rsidRDefault="00A6632E" w:rsidP="00A6632E">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12. </w:t>
      </w:r>
      <w:proofErr w:type="gramStart"/>
      <w:r w:rsidRPr="00C16631">
        <w:rPr>
          <w:rFonts w:ascii="Times New Roman" w:hAnsi="Times New Roman" w:cs="Times New Roman"/>
          <w:sz w:val="28"/>
          <w:szCs w:val="28"/>
        </w:rPr>
        <w:t xml:space="preserve">В составе заработной платы работников </w:t>
      </w:r>
      <w:r w:rsidR="00D65E73">
        <w:rPr>
          <w:rFonts w:ascii="Times New Roman" w:hAnsi="Times New Roman" w:cs="Times New Roman"/>
          <w:sz w:val="28"/>
          <w:szCs w:val="28"/>
        </w:rPr>
        <w:t>муниципальных</w:t>
      </w:r>
      <w:r w:rsidRPr="00C16631">
        <w:rPr>
          <w:rFonts w:ascii="Times New Roman" w:hAnsi="Times New Roman" w:cs="Times New Roman"/>
          <w:sz w:val="28"/>
          <w:szCs w:val="28"/>
        </w:rPr>
        <w:t xml:space="preserve"> учреждений, размер которой не превышает минимального размера оплаты труда, уст</w:t>
      </w:r>
      <w:r w:rsidR="00ED7B58">
        <w:rPr>
          <w:rFonts w:ascii="Times New Roman" w:hAnsi="Times New Roman" w:cs="Times New Roman"/>
          <w:sz w:val="28"/>
          <w:szCs w:val="28"/>
        </w:rPr>
        <w:t>ановленного федеральным законом,</w:t>
      </w:r>
      <w:r w:rsidRPr="00C16631">
        <w:rPr>
          <w:rFonts w:ascii="Times New Roman" w:hAnsi="Times New Roman" w:cs="Times New Roman"/>
          <w:sz w:val="28"/>
          <w:szCs w:val="28"/>
        </w:rPr>
        <w:t xml:space="preserve"> выплаты </w:t>
      </w:r>
      <w:r w:rsidRPr="00C16631">
        <w:rPr>
          <w:rFonts w:ascii="Times New Roman" w:hAnsi="Times New Roman" w:cs="Times New Roman"/>
          <w:bCs/>
          <w:sz w:val="28"/>
          <w:szCs w:val="28"/>
        </w:rP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Pr>
          <w:rFonts w:ascii="Times New Roman" w:hAnsi="Times New Roman" w:cs="Times New Roman"/>
          <w:bCs/>
          <w:sz w:val="28"/>
          <w:szCs w:val="28"/>
        </w:rPr>
        <w:t>,</w:t>
      </w:r>
      <w:r w:rsidRPr="00C16631">
        <w:rPr>
          <w:rFonts w:ascii="Times New Roman" w:hAnsi="Times New Roman" w:cs="Times New Roman"/>
          <w:sz w:val="28"/>
          <w:szCs w:val="28"/>
        </w:rPr>
        <w:t xml:space="preserve"> не учитываются.</w:t>
      </w:r>
      <w:proofErr w:type="gramEnd"/>
    </w:p>
    <w:p w:rsidR="00A6632E" w:rsidRPr="00C16631" w:rsidRDefault="00A6632E" w:rsidP="00A6632E">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13. </w:t>
      </w:r>
      <w:proofErr w:type="gramStart"/>
      <w:r w:rsidRPr="00C16631">
        <w:rPr>
          <w:rFonts w:ascii="Times New Roman" w:hAnsi="Times New Roman" w:cs="Times New Roman"/>
          <w:sz w:val="28"/>
          <w:szCs w:val="28"/>
        </w:rPr>
        <w:t xml:space="preserve">Молодым специалистам, являющимся лицами в возрасте до 35 лет включительно, впервые заключившим трудовой договор с </w:t>
      </w:r>
      <w:r w:rsidR="00CA060D">
        <w:rPr>
          <w:rFonts w:ascii="Times New Roman" w:hAnsi="Times New Roman" w:cs="Times New Roman"/>
          <w:sz w:val="28"/>
          <w:szCs w:val="28"/>
        </w:rPr>
        <w:t>муниципальными</w:t>
      </w:r>
      <w:r w:rsidRPr="00C16631">
        <w:rPr>
          <w:rFonts w:ascii="Times New Roman" w:hAnsi="Times New Roman" w:cs="Times New Roman"/>
          <w:sz w:val="28"/>
          <w:szCs w:val="28"/>
        </w:rPr>
        <w:t xml:space="preserve"> учреждениями в течение пяти лет после завершения обучения по основным профессиональным образовательным программам и (или) по программам профессионального обучения, в том числе имеющим трудовой стаж, полученный в период обучения по основным профессиональным образовательным программам и (или) по программам профессионального обучения, устанавливается надбавка в размере</w:t>
      </w:r>
      <w:proofErr w:type="gramEnd"/>
      <w:r w:rsidRPr="00C16631">
        <w:rPr>
          <w:rFonts w:ascii="Times New Roman" w:hAnsi="Times New Roman" w:cs="Times New Roman"/>
          <w:sz w:val="28"/>
          <w:szCs w:val="28"/>
        </w:rPr>
        <w:t xml:space="preserve"> 20 процентов оклада (должностного оклада), ставки заработной платы. </w:t>
      </w:r>
    </w:p>
    <w:p w:rsidR="00A6632E" w:rsidRPr="00C16631" w:rsidRDefault="00A6632E" w:rsidP="00A6632E">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lastRenderedPageBreak/>
        <w:t xml:space="preserve">Надбавка устанавливается молодым специалистам на срок до трех лет с момента заключения с </w:t>
      </w:r>
      <w:r w:rsidR="00CA060D">
        <w:rPr>
          <w:rFonts w:ascii="Times New Roman" w:hAnsi="Times New Roman" w:cs="Times New Roman"/>
          <w:sz w:val="28"/>
          <w:szCs w:val="28"/>
        </w:rPr>
        <w:t>муниципальными</w:t>
      </w:r>
      <w:r w:rsidRPr="00C16631">
        <w:rPr>
          <w:rFonts w:ascii="Times New Roman" w:hAnsi="Times New Roman" w:cs="Times New Roman"/>
          <w:sz w:val="28"/>
          <w:szCs w:val="28"/>
        </w:rPr>
        <w:t xml:space="preserve"> учреждениями трудового договора,</w:t>
      </w:r>
      <w:r w:rsidRPr="00C16631">
        <w:t xml:space="preserve"> </w:t>
      </w:r>
      <w:r w:rsidRPr="00C16631">
        <w:rPr>
          <w:rFonts w:ascii="Times New Roman" w:hAnsi="Times New Roman" w:cs="Times New Roman"/>
          <w:sz w:val="28"/>
          <w:szCs w:val="28"/>
        </w:rPr>
        <w:t>указанного в абзаце первом настоящего пункта.</w:t>
      </w:r>
    </w:p>
    <w:p w:rsidR="00A6632E" w:rsidRPr="00C16631" w:rsidRDefault="00A6632E" w:rsidP="00A6632E">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При трудоустройстве (в том числе в порядке перевода) молодого специалиста в течение трех лет после заключения с </w:t>
      </w:r>
      <w:r w:rsidR="00CA060D">
        <w:rPr>
          <w:rFonts w:ascii="Times New Roman" w:hAnsi="Times New Roman" w:cs="Times New Roman"/>
          <w:sz w:val="28"/>
          <w:szCs w:val="28"/>
        </w:rPr>
        <w:t>муниципальным</w:t>
      </w:r>
      <w:r w:rsidRPr="00C16631">
        <w:rPr>
          <w:rFonts w:ascii="Times New Roman" w:hAnsi="Times New Roman" w:cs="Times New Roman"/>
          <w:sz w:val="28"/>
          <w:szCs w:val="28"/>
        </w:rPr>
        <w:t xml:space="preserve"> учреждением трудового договора, указанного в абзаце первом настоящего пункта, в другое </w:t>
      </w:r>
      <w:r w:rsidR="00CA060D">
        <w:rPr>
          <w:rFonts w:ascii="Times New Roman" w:hAnsi="Times New Roman" w:cs="Times New Roman"/>
          <w:sz w:val="28"/>
          <w:szCs w:val="28"/>
        </w:rPr>
        <w:t>муниципальное</w:t>
      </w:r>
      <w:r w:rsidRPr="00C16631">
        <w:rPr>
          <w:rFonts w:ascii="Times New Roman" w:hAnsi="Times New Roman" w:cs="Times New Roman"/>
          <w:sz w:val="28"/>
          <w:szCs w:val="28"/>
        </w:rPr>
        <w:t xml:space="preserve"> учреждение ранее установленная надбавка сохраняется.</w:t>
      </w:r>
    </w:p>
    <w:p w:rsidR="00A6632E" w:rsidRDefault="00A6632E" w:rsidP="00A6632E">
      <w:pPr>
        <w:pStyle w:val="ConsPlusNormal"/>
        <w:jc w:val="center"/>
        <w:rPr>
          <w:rFonts w:ascii="Times New Roman" w:hAnsi="Times New Roman" w:cs="Times New Roman"/>
          <w:sz w:val="28"/>
          <w:szCs w:val="28"/>
        </w:rPr>
      </w:pPr>
    </w:p>
    <w:p w:rsidR="00C21B64" w:rsidRDefault="00C21B64" w:rsidP="00A6632E">
      <w:pPr>
        <w:pStyle w:val="ConsPlusNormal"/>
        <w:jc w:val="center"/>
        <w:rPr>
          <w:rFonts w:ascii="Times New Roman" w:hAnsi="Times New Roman" w:cs="Times New Roman"/>
          <w:sz w:val="28"/>
          <w:szCs w:val="28"/>
        </w:rPr>
      </w:pPr>
    </w:p>
    <w:p w:rsidR="00A6632E" w:rsidRPr="00C16631" w:rsidRDefault="00A6632E" w:rsidP="00A6632E">
      <w:pPr>
        <w:pStyle w:val="ConsPlusNormal"/>
        <w:jc w:val="center"/>
        <w:rPr>
          <w:rFonts w:ascii="Times New Roman" w:hAnsi="Times New Roman" w:cs="Times New Roman"/>
          <w:sz w:val="28"/>
          <w:szCs w:val="28"/>
        </w:rPr>
      </w:pPr>
      <w:r w:rsidRPr="00C16631">
        <w:rPr>
          <w:rFonts w:ascii="Times New Roman" w:hAnsi="Times New Roman" w:cs="Times New Roman"/>
          <w:sz w:val="28"/>
          <w:szCs w:val="28"/>
        </w:rPr>
        <w:t>_______________</w:t>
      </w:r>
    </w:p>
    <w:p w:rsidR="00A6632E" w:rsidRPr="00C16631" w:rsidRDefault="00A6632E" w:rsidP="00A6632E">
      <w:pPr>
        <w:pStyle w:val="ConsPlusNormal"/>
        <w:jc w:val="both"/>
        <w:rPr>
          <w:rFonts w:ascii="Times New Roman" w:hAnsi="Times New Roman" w:cs="Times New Roman"/>
          <w:sz w:val="28"/>
          <w:szCs w:val="28"/>
        </w:rPr>
      </w:pPr>
      <w:r w:rsidRPr="00C16631">
        <w:rPr>
          <w:rFonts w:ascii="Times New Roman" w:hAnsi="Times New Roman"/>
          <w:sz w:val="28"/>
          <w:szCs w:val="28"/>
        </w:rPr>
        <w:br w:type="page"/>
      </w:r>
    </w:p>
    <w:p w:rsidR="00C21B64" w:rsidRPr="00C16631" w:rsidRDefault="00C21B64" w:rsidP="00C21B64">
      <w:pPr>
        <w:pStyle w:val="ConsPlusNormal"/>
        <w:spacing w:line="360" w:lineRule="auto"/>
        <w:ind w:left="4536"/>
        <w:jc w:val="center"/>
        <w:rPr>
          <w:rFonts w:ascii="Times New Roman" w:hAnsi="Times New Roman" w:cs="Times New Roman"/>
          <w:sz w:val="28"/>
          <w:szCs w:val="28"/>
        </w:rPr>
      </w:pPr>
      <w:r w:rsidRPr="00C16631">
        <w:rPr>
          <w:rFonts w:ascii="Times New Roman" w:hAnsi="Times New Roman" w:cs="Times New Roman"/>
          <w:sz w:val="28"/>
          <w:szCs w:val="28"/>
        </w:rPr>
        <w:lastRenderedPageBreak/>
        <w:t>ПРИЛОЖЕНИЕ № 1</w:t>
      </w:r>
    </w:p>
    <w:p w:rsidR="00C21B64" w:rsidRDefault="00C21B64" w:rsidP="00C21B64">
      <w:pPr>
        <w:pStyle w:val="ConsPlusNormal"/>
        <w:ind w:left="4536"/>
        <w:jc w:val="center"/>
        <w:rPr>
          <w:rFonts w:ascii="Times New Roman" w:hAnsi="Times New Roman" w:cs="Times New Roman"/>
          <w:sz w:val="28"/>
          <w:szCs w:val="28"/>
        </w:rPr>
      </w:pPr>
      <w:r w:rsidRPr="00C16631">
        <w:rPr>
          <w:rFonts w:ascii="Times New Roman" w:hAnsi="Times New Roman" w:cs="Times New Roman"/>
          <w:sz w:val="28"/>
          <w:szCs w:val="28"/>
        </w:rPr>
        <w:t xml:space="preserve">к постановлению </w:t>
      </w:r>
      <w:r>
        <w:rPr>
          <w:rFonts w:ascii="Times New Roman" w:hAnsi="Times New Roman" w:cs="Times New Roman"/>
          <w:sz w:val="28"/>
          <w:szCs w:val="28"/>
        </w:rPr>
        <w:t>администрации</w:t>
      </w:r>
    </w:p>
    <w:p w:rsidR="00C21B64" w:rsidRDefault="006620C8" w:rsidP="00C21B64">
      <w:pPr>
        <w:pStyle w:val="ConsPlusNormal"/>
        <w:ind w:left="4536"/>
        <w:jc w:val="center"/>
        <w:rPr>
          <w:rFonts w:ascii="Times New Roman" w:hAnsi="Times New Roman" w:cs="Times New Roman"/>
          <w:sz w:val="28"/>
          <w:szCs w:val="28"/>
        </w:rPr>
      </w:pPr>
      <w:r>
        <w:rPr>
          <w:rFonts w:ascii="Times New Roman" w:hAnsi="Times New Roman" w:cs="Times New Roman"/>
          <w:sz w:val="28"/>
          <w:szCs w:val="28"/>
        </w:rPr>
        <w:t>Хилокского</w:t>
      </w:r>
    </w:p>
    <w:p w:rsidR="00C21B64" w:rsidRDefault="006620C8" w:rsidP="00C21B64">
      <w:pPr>
        <w:pStyle w:val="ConsPlusNormal"/>
        <w:ind w:left="4536"/>
        <w:jc w:val="center"/>
        <w:rPr>
          <w:rFonts w:ascii="Times New Roman" w:hAnsi="Times New Roman" w:cs="Times New Roman"/>
          <w:sz w:val="28"/>
          <w:szCs w:val="28"/>
        </w:rPr>
      </w:pPr>
      <w:r>
        <w:rPr>
          <w:rFonts w:ascii="Times New Roman" w:hAnsi="Times New Roman" w:cs="Times New Roman"/>
          <w:sz w:val="28"/>
          <w:szCs w:val="28"/>
        </w:rPr>
        <w:t>муниципального округа</w:t>
      </w:r>
    </w:p>
    <w:p w:rsidR="00885305" w:rsidRPr="00202AC6" w:rsidRDefault="00885305" w:rsidP="00885305">
      <w:pPr>
        <w:pStyle w:val="ConsPlusNormal"/>
        <w:ind w:left="4536"/>
        <w:jc w:val="center"/>
        <w:rPr>
          <w:rFonts w:ascii="Times New Roman" w:hAnsi="Times New Roman" w:cs="Times New Roman"/>
          <w:sz w:val="28"/>
          <w:szCs w:val="28"/>
          <w:u w:val="single"/>
        </w:rPr>
      </w:pPr>
      <w:r>
        <w:rPr>
          <w:rFonts w:ascii="Times New Roman" w:hAnsi="Times New Roman" w:cs="Times New Roman"/>
          <w:sz w:val="28"/>
          <w:szCs w:val="28"/>
        </w:rPr>
        <w:t>от «</w:t>
      </w:r>
      <w:r w:rsidR="00202AC6">
        <w:rPr>
          <w:rFonts w:ascii="Times New Roman" w:hAnsi="Times New Roman" w:cs="Times New Roman"/>
          <w:sz w:val="28"/>
          <w:szCs w:val="28"/>
          <w:u w:val="single"/>
        </w:rPr>
        <w:t>24</w:t>
      </w:r>
      <w:r>
        <w:rPr>
          <w:rFonts w:ascii="Times New Roman" w:hAnsi="Times New Roman" w:cs="Times New Roman"/>
          <w:sz w:val="28"/>
          <w:szCs w:val="28"/>
        </w:rPr>
        <w:t xml:space="preserve">» </w:t>
      </w:r>
      <w:r w:rsidR="00202AC6">
        <w:rPr>
          <w:rFonts w:ascii="Times New Roman" w:hAnsi="Times New Roman" w:cs="Times New Roman"/>
          <w:sz w:val="28"/>
          <w:szCs w:val="28"/>
          <w:u w:val="single"/>
        </w:rPr>
        <w:t>12.</w:t>
      </w:r>
      <w:r>
        <w:rPr>
          <w:rFonts w:ascii="Times New Roman" w:hAnsi="Times New Roman" w:cs="Times New Roman"/>
          <w:sz w:val="28"/>
          <w:szCs w:val="28"/>
        </w:rPr>
        <w:t xml:space="preserve"> 202</w:t>
      </w:r>
      <w:r w:rsidR="006620C8">
        <w:rPr>
          <w:rFonts w:ascii="Times New Roman" w:hAnsi="Times New Roman" w:cs="Times New Roman"/>
          <w:sz w:val="28"/>
          <w:szCs w:val="28"/>
        </w:rPr>
        <w:t>5</w:t>
      </w:r>
      <w:r>
        <w:rPr>
          <w:rFonts w:ascii="Times New Roman" w:hAnsi="Times New Roman" w:cs="Times New Roman"/>
          <w:sz w:val="28"/>
          <w:szCs w:val="28"/>
        </w:rPr>
        <w:t xml:space="preserve"> года № </w:t>
      </w:r>
      <w:r w:rsidR="00202AC6">
        <w:rPr>
          <w:rFonts w:ascii="Times New Roman" w:hAnsi="Times New Roman" w:cs="Times New Roman"/>
          <w:sz w:val="28"/>
          <w:szCs w:val="28"/>
          <w:u w:val="single"/>
        </w:rPr>
        <w:t>836</w:t>
      </w:r>
    </w:p>
    <w:p w:rsidR="00C21B64" w:rsidRPr="00C16631" w:rsidRDefault="00C21B64" w:rsidP="00C21B64">
      <w:pPr>
        <w:pStyle w:val="ConsPlusNormal"/>
        <w:jc w:val="center"/>
        <w:rPr>
          <w:rFonts w:ascii="Times New Roman" w:hAnsi="Times New Roman" w:cs="Times New Roman"/>
          <w:sz w:val="28"/>
          <w:szCs w:val="28"/>
        </w:rPr>
      </w:pPr>
    </w:p>
    <w:p w:rsidR="00774FDF" w:rsidRDefault="00C21B64" w:rsidP="00C21B64">
      <w:pPr>
        <w:pStyle w:val="ConsPlusTitle"/>
        <w:jc w:val="center"/>
        <w:rPr>
          <w:rFonts w:ascii="Times New Roman" w:hAnsi="Times New Roman" w:cs="Times New Roman"/>
          <w:sz w:val="28"/>
          <w:szCs w:val="28"/>
        </w:rPr>
      </w:pPr>
      <w:bookmarkStart w:id="1" w:name="P127"/>
      <w:bookmarkEnd w:id="1"/>
      <w:r w:rsidRPr="00C16631">
        <w:rPr>
          <w:rFonts w:ascii="Times New Roman" w:hAnsi="Times New Roman" w:cs="Times New Roman"/>
          <w:sz w:val="28"/>
          <w:szCs w:val="28"/>
        </w:rPr>
        <w:t xml:space="preserve">БАЗОВЫЕ ОКЛАДЫ (БАЗОВЫЕ ДОЛЖНОСТНЫЕ ОКЛАДЫ), </w:t>
      </w:r>
    </w:p>
    <w:p w:rsidR="006620C8" w:rsidRDefault="00C21B64" w:rsidP="00C21B64">
      <w:pPr>
        <w:pStyle w:val="ConsPlusTitle"/>
        <w:jc w:val="center"/>
        <w:rPr>
          <w:rFonts w:ascii="Times New Roman" w:hAnsi="Times New Roman" w:cs="Times New Roman"/>
          <w:sz w:val="28"/>
          <w:szCs w:val="28"/>
        </w:rPr>
      </w:pPr>
      <w:r w:rsidRPr="00C16631">
        <w:rPr>
          <w:rFonts w:ascii="Times New Roman" w:hAnsi="Times New Roman" w:cs="Times New Roman"/>
          <w:sz w:val="28"/>
          <w:szCs w:val="28"/>
        </w:rPr>
        <w:t xml:space="preserve">по профессиональным квалификационным группам работников </w:t>
      </w:r>
      <w:r>
        <w:rPr>
          <w:rFonts w:ascii="Times New Roman" w:hAnsi="Times New Roman" w:cs="Times New Roman"/>
          <w:sz w:val="28"/>
          <w:szCs w:val="28"/>
        </w:rPr>
        <w:t xml:space="preserve">муниципальных учреждений, финансируемых из бюджета </w:t>
      </w:r>
    </w:p>
    <w:p w:rsidR="00C21B64" w:rsidRPr="00C16631" w:rsidRDefault="00C21B64" w:rsidP="00C21B64">
      <w:pPr>
        <w:pStyle w:val="ConsPlusTitle"/>
        <w:jc w:val="center"/>
        <w:rPr>
          <w:rFonts w:ascii="Times New Roman" w:hAnsi="Times New Roman" w:cs="Times New Roman"/>
          <w:sz w:val="28"/>
          <w:szCs w:val="28"/>
        </w:rPr>
      </w:pPr>
      <w:r>
        <w:rPr>
          <w:rFonts w:ascii="Times New Roman" w:hAnsi="Times New Roman" w:cs="Times New Roman"/>
          <w:sz w:val="28"/>
          <w:szCs w:val="28"/>
        </w:rPr>
        <w:t>Хилокск</w:t>
      </w:r>
      <w:r w:rsidR="006620C8">
        <w:rPr>
          <w:rFonts w:ascii="Times New Roman" w:hAnsi="Times New Roman" w:cs="Times New Roman"/>
          <w:sz w:val="28"/>
          <w:szCs w:val="28"/>
        </w:rPr>
        <w:t>ого муниципального округа</w:t>
      </w:r>
    </w:p>
    <w:p w:rsidR="00C21B64" w:rsidRPr="00774FDF" w:rsidRDefault="00C21B64" w:rsidP="00C21B64">
      <w:pPr>
        <w:pStyle w:val="ConsPlusTitle"/>
        <w:jc w:val="center"/>
        <w:rPr>
          <w:rFonts w:ascii="Times New Roman" w:hAnsi="Times New Roman" w:cs="Times New Roman"/>
          <w:sz w:val="28"/>
          <w:szCs w:val="28"/>
        </w:rPr>
      </w:pPr>
    </w:p>
    <w:p w:rsidR="00774FDF" w:rsidRPr="00774FDF" w:rsidRDefault="00774FDF" w:rsidP="00774FDF">
      <w:pPr>
        <w:pStyle w:val="a5"/>
        <w:numPr>
          <w:ilvl w:val="0"/>
          <w:numId w:val="2"/>
        </w:numPr>
        <w:shd w:val="clear" w:color="auto" w:fill="FFFFFF"/>
        <w:spacing w:after="240" w:line="240" w:lineRule="auto"/>
        <w:jc w:val="center"/>
        <w:textAlignment w:val="baseline"/>
        <w:outlineLvl w:val="2"/>
        <w:rPr>
          <w:rFonts w:ascii="Times New Roman" w:eastAsia="Times New Roman" w:hAnsi="Times New Roman"/>
          <w:b/>
          <w:bCs/>
          <w:sz w:val="24"/>
          <w:szCs w:val="24"/>
          <w:lang w:eastAsia="ru-RU"/>
        </w:rPr>
      </w:pPr>
      <w:r w:rsidRPr="00774FDF">
        <w:rPr>
          <w:rFonts w:ascii="Times New Roman" w:eastAsia="Times New Roman" w:hAnsi="Times New Roman"/>
          <w:b/>
          <w:bCs/>
          <w:sz w:val="24"/>
          <w:szCs w:val="24"/>
          <w:lang w:eastAsia="ru-RU"/>
        </w:rPr>
        <w:t xml:space="preserve">Профессиональная квалификационная группа </w:t>
      </w:r>
    </w:p>
    <w:p w:rsidR="00774FDF" w:rsidRPr="00774FDF" w:rsidRDefault="00774FDF" w:rsidP="00774FDF">
      <w:pPr>
        <w:pStyle w:val="a5"/>
        <w:shd w:val="clear" w:color="auto" w:fill="FFFFFF"/>
        <w:spacing w:after="240" w:line="240" w:lineRule="auto"/>
        <w:jc w:val="center"/>
        <w:textAlignment w:val="baseline"/>
        <w:outlineLvl w:val="2"/>
        <w:rPr>
          <w:rFonts w:ascii="Times New Roman" w:eastAsia="Times New Roman" w:hAnsi="Times New Roman"/>
          <w:b/>
          <w:bCs/>
          <w:sz w:val="24"/>
          <w:szCs w:val="24"/>
          <w:lang w:eastAsia="ru-RU"/>
        </w:rPr>
      </w:pPr>
      <w:r w:rsidRPr="00774FDF">
        <w:rPr>
          <w:rFonts w:ascii="Times New Roman" w:eastAsia="Times New Roman" w:hAnsi="Times New Roman"/>
          <w:b/>
          <w:bCs/>
          <w:sz w:val="24"/>
          <w:szCs w:val="24"/>
          <w:lang w:eastAsia="ru-RU"/>
        </w:rPr>
        <w:t>общеотраслевых профессий рабочих</w:t>
      </w:r>
    </w:p>
    <w:p w:rsidR="00774FDF" w:rsidRPr="00774FDF" w:rsidRDefault="00774FDF" w:rsidP="00774FDF">
      <w:pPr>
        <w:pStyle w:val="a3"/>
        <w:jc w:val="center"/>
        <w:rPr>
          <w:rFonts w:ascii="Times New Roman" w:hAnsi="Times New Roman"/>
          <w:b/>
          <w:sz w:val="24"/>
          <w:szCs w:val="24"/>
        </w:rPr>
      </w:pPr>
      <w:r w:rsidRPr="00774FDF">
        <w:rPr>
          <w:rFonts w:ascii="Arial" w:hAnsi="Arial" w:cs="Arial"/>
        </w:rPr>
        <w:br/>
      </w:r>
      <w:r w:rsidRPr="00774FDF">
        <w:rPr>
          <w:rFonts w:ascii="Times New Roman" w:hAnsi="Times New Roman"/>
          <w:b/>
          <w:sz w:val="24"/>
          <w:szCs w:val="24"/>
        </w:rPr>
        <w:t>1.1. Профессиональная квалификационная группа</w:t>
      </w:r>
    </w:p>
    <w:p w:rsidR="00774FDF" w:rsidRDefault="00774FDF" w:rsidP="00774FDF">
      <w:pPr>
        <w:pStyle w:val="a3"/>
        <w:jc w:val="center"/>
        <w:rPr>
          <w:rFonts w:ascii="Times New Roman" w:hAnsi="Times New Roman"/>
          <w:b/>
          <w:sz w:val="24"/>
          <w:szCs w:val="24"/>
        </w:rPr>
      </w:pPr>
      <w:r w:rsidRPr="00774FDF">
        <w:rPr>
          <w:rFonts w:ascii="Times New Roman" w:hAnsi="Times New Roman"/>
          <w:b/>
          <w:sz w:val="24"/>
          <w:szCs w:val="24"/>
        </w:rPr>
        <w:t>«Общеотраслевые профессии рабочих первого уровня»</w:t>
      </w:r>
    </w:p>
    <w:p w:rsidR="00774FDF" w:rsidRDefault="00774FDF" w:rsidP="00774FDF">
      <w:pPr>
        <w:pStyle w:val="a3"/>
        <w:jc w:val="center"/>
        <w:rPr>
          <w:rFonts w:ascii="Times New Roman" w:hAnsi="Times New Roman"/>
          <w:b/>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622"/>
        <w:gridCol w:w="2402"/>
        <w:gridCol w:w="5174"/>
        <w:gridCol w:w="1294"/>
      </w:tblGrid>
      <w:tr w:rsidR="00774FDF" w:rsidRPr="00774FDF" w:rsidTr="00541B61">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4FDF" w:rsidRPr="00774FDF" w:rsidRDefault="00774FDF" w:rsidP="00774FDF">
            <w:pPr>
              <w:spacing w:after="0" w:line="240" w:lineRule="auto"/>
              <w:jc w:val="center"/>
              <w:textAlignment w:val="baseline"/>
              <w:rPr>
                <w:rFonts w:ascii="Times New Roman" w:eastAsia="Times New Roman" w:hAnsi="Times New Roman"/>
                <w:sz w:val="24"/>
                <w:szCs w:val="24"/>
                <w:lang w:eastAsia="ru-RU"/>
              </w:rPr>
            </w:pPr>
            <w:r w:rsidRPr="00774FDF">
              <w:rPr>
                <w:rFonts w:ascii="Times New Roman" w:eastAsia="Times New Roman" w:hAnsi="Times New Roman"/>
                <w:sz w:val="24"/>
                <w:szCs w:val="24"/>
                <w:lang w:eastAsia="ru-RU"/>
              </w:rPr>
              <w:t xml:space="preserve">N </w:t>
            </w:r>
            <w:proofErr w:type="gramStart"/>
            <w:r w:rsidRPr="00774FDF">
              <w:rPr>
                <w:rFonts w:ascii="Times New Roman" w:eastAsia="Times New Roman" w:hAnsi="Times New Roman"/>
                <w:sz w:val="24"/>
                <w:szCs w:val="24"/>
                <w:lang w:eastAsia="ru-RU"/>
              </w:rPr>
              <w:t>п</w:t>
            </w:r>
            <w:proofErr w:type="gramEnd"/>
            <w:r w:rsidRPr="00774FDF">
              <w:rPr>
                <w:rFonts w:ascii="Times New Roman" w:eastAsia="Times New Roman" w:hAnsi="Times New Roman"/>
                <w:sz w:val="24"/>
                <w:szCs w:val="24"/>
                <w:lang w:eastAsia="ru-RU"/>
              </w:rPr>
              <w:t>/п</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4FDF" w:rsidRPr="00774FDF" w:rsidRDefault="00774FDF" w:rsidP="00774FDF">
            <w:pPr>
              <w:spacing w:after="0" w:line="240" w:lineRule="auto"/>
              <w:jc w:val="center"/>
              <w:textAlignment w:val="baseline"/>
              <w:rPr>
                <w:rFonts w:ascii="Times New Roman" w:eastAsia="Times New Roman" w:hAnsi="Times New Roman"/>
                <w:sz w:val="24"/>
                <w:szCs w:val="24"/>
                <w:lang w:eastAsia="ru-RU"/>
              </w:rPr>
            </w:pPr>
            <w:r w:rsidRPr="00774FDF">
              <w:rPr>
                <w:rFonts w:ascii="Times New Roman" w:eastAsia="Times New Roman" w:hAnsi="Times New Roman"/>
                <w:sz w:val="24"/>
                <w:szCs w:val="24"/>
                <w:lang w:eastAsia="ru-RU"/>
              </w:rPr>
              <w:t>Квалификационный уровень</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4FDF" w:rsidRPr="00774FDF" w:rsidRDefault="00774FDF" w:rsidP="00774FDF">
            <w:pPr>
              <w:spacing w:after="0" w:line="240" w:lineRule="auto"/>
              <w:jc w:val="center"/>
              <w:textAlignment w:val="baseline"/>
              <w:rPr>
                <w:rFonts w:ascii="Times New Roman" w:eastAsia="Times New Roman" w:hAnsi="Times New Roman"/>
                <w:sz w:val="24"/>
                <w:szCs w:val="24"/>
                <w:lang w:eastAsia="ru-RU"/>
              </w:rPr>
            </w:pPr>
            <w:r w:rsidRPr="00774FDF">
              <w:rPr>
                <w:rFonts w:ascii="Times New Roman" w:eastAsia="Times New Roman" w:hAnsi="Times New Roman"/>
                <w:sz w:val="24"/>
                <w:szCs w:val="24"/>
                <w:lang w:eastAsia="ru-RU"/>
              </w:rPr>
              <w:t>Профессии, отнесенные к квалификационным уровням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4FDF" w:rsidRPr="00774FDF" w:rsidRDefault="00774FDF" w:rsidP="00774FDF">
            <w:pPr>
              <w:spacing w:after="0" w:line="240" w:lineRule="auto"/>
              <w:jc w:val="center"/>
              <w:textAlignment w:val="baseline"/>
              <w:rPr>
                <w:rFonts w:ascii="Times New Roman" w:eastAsia="Times New Roman" w:hAnsi="Times New Roman"/>
                <w:sz w:val="24"/>
                <w:szCs w:val="24"/>
                <w:lang w:eastAsia="ru-RU"/>
              </w:rPr>
            </w:pPr>
            <w:r w:rsidRPr="00774FDF">
              <w:rPr>
                <w:rFonts w:ascii="Times New Roman" w:eastAsia="Times New Roman" w:hAnsi="Times New Roman"/>
                <w:sz w:val="24"/>
                <w:szCs w:val="24"/>
                <w:lang w:eastAsia="ru-RU"/>
              </w:rPr>
              <w:t>Базовый оклад, рублей</w:t>
            </w:r>
          </w:p>
        </w:tc>
      </w:tr>
      <w:tr w:rsidR="00774FDF" w:rsidRPr="00774FDF" w:rsidTr="00541B61">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4FDF" w:rsidRPr="00774FDF" w:rsidRDefault="00774FDF" w:rsidP="00774FDF">
            <w:pPr>
              <w:spacing w:after="0" w:line="240" w:lineRule="auto"/>
              <w:jc w:val="center"/>
              <w:textAlignment w:val="baseline"/>
              <w:rPr>
                <w:rFonts w:ascii="Times New Roman" w:eastAsia="Times New Roman" w:hAnsi="Times New Roman"/>
                <w:sz w:val="24"/>
                <w:szCs w:val="24"/>
                <w:lang w:eastAsia="ru-RU"/>
              </w:rPr>
            </w:pPr>
            <w:r w:rsidRPr="00774FDF">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4FDF" w:rsidRPr="00774FDF" w:rsidRDefault="00774FDF" w:rsidP="00774FDF">
            <w:pPr>
              <w:spacing w:after="0" w:line="240" w:lineRule="auto"/>
              <w:jc w:val="center"/>
              <w:textAlignment w:val="baseline"/>
              <w:rPr>
                <w:rFonts w:ascii="Times New Roman" w:eastAsia="Times New Roman" w:hAnsi="Times New Roman"/>
                <w:sz w:val="24"/>
                <w:szCs w:val="24"/>
                <w:lang w:eastAsia="ru-RU"/>
              </w:rPr>
            </w:pPr>
            <w:r w:rsidRPr="00774FDF">
              <w:rPr>
                <w:rFonts w:ascii="Times New Roman" w:eastAsia="Times New Roman" w:hAnsi="Times New Roman"/>
                <w:sz w:val="24"/>
                <w:szCs w:val="24"/>
                <w:lang w:eastAsia="ru-RU"/>
              </w:rPr>
              <w:t>2</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4FDF" w:rsidRPr="00774FDF" w:rsidRDefault="00774FDF" w:rsidP="00774FDF">
            <w:pPr>
              <w:spacing w:after="0" w:line="240" w:lineRule="auto"/>
              <w:jc w:val="center"/>
              <w:textAlignment w:val="baseline"/>
              <w:rPr>
                <w:rFonts w:ascii="Times New Roman" w:eastAsia="Times New Roman" w:hAnsi="Times New Roman"/>
                <w:sz w:val="24"/>
                <w:szCs w:val="24"/>
                <w:lang w:eastAsia="ru-RU"/>
              </w:rPr>
            </w:pPr>
            <w:r w:rsidRPr="00774FDF">
              <w:rPr>
                <w:rFonts w:ascii="Times New Roman" w:eastAsia="Times New Roman" w:hAnsi="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4FDF" w:rsidRPr="00774FDF" w:rsidRDefault="00774FDF" w:rsidP="00774FDF">
            <w:pPr>
              <w:spacing w:after="0" w:line="240" w:lineRule="auto"/>
              <w:jc w:val="center"/>
              <w:textAlignment w:val="baseline"/>
              <w:rPr>
                <w:rFonts w:ascii="Times New Roman" w:eastAsia="Times New Roman" w:hAnsi="Times New Roman"/>
                <w:sz w:val="24"/>
                <w:szCs w:val="24"/>
                <w:lang w:eastAsia="ru-RU"/>
              </w:rPr>
            </w:pPr>
            <w:r w:rsidRPr="00774FDF">
              <w:rPr>
                <w:rFonts w:ascii="Times New Roman" w:eastAsia="Times New Roman" w:hAnsi="Times New Roman"/>
                <w:sz w:val="24"/>
                <w:szCs w:val="24"/>
                <w:lang w:eastAsia="ru-RU"/>
              </w:rPr>
              <w:t>4</w:t>
            </w:r>
          </w:p>
        </w:tc>
      </w:tr>
      <w:tr w:rsidR="00774FDF" w:rsidRPr="00774FDF" w:rsidTr="00541B61">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74FDF" w:rsidRPr="00774FDF" w:rsidRDefault="00774FDF" w:rsidP="00774FDF">
            <w:pPr>
              <w:spacing w:after="0" w:line="240" w:lineRule="auto"/>
              <w:jc w:val="center"/>
              <w:textAlignment w:val="baseline"/>
              <w:rPr>
                <w:rFonts w:ascii="Times New Roman" w:eastAsia="Times New Roman" w:hAnsi="Times New Roman"/>
                <w:sz w:val="24"/>
                <w:szCs w:val="24"/>
                <w:lang w:eastAsia="ru-RU"/>
              </w:rPr>
            </w:pPr>
            <w:r w:rsidRPr="00774FDF">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74FDF" w:rsidRPr="00774FDF" w:rsidRDefault="00774FDF" w:rsidP="00774FDF">
            <w:pPr>
              <w:spacing w:after="0" w:line="240" w:lineRule="auto"/>
              <w:textAlignment w:val="baseline"/>
              <w:rPr>
                <w:rFonts w:ascii="Times New Roman" w:eastAsia="Times New Roman" w:hAnsi="Times New Roman"/>
                <w:sz w:val="24"/>
                <w:szCs w:val="24"/>
                <w:lang w:eastAsia="ru-RU"/>
              </w:rPr>
            </w:pPr>
            <w:r w:rsidRPr="00774FDF">
              <w:rPr>
                <w:rFonts w:ascii="Times New Roman" w:eastAsia="Times New Roman" w:hAnsi="Times New Roman"/>
                <w:sz w:val="24"/>
                <w:szCs w:val="24"/>
                <w:lang w:eastAsia="ru-RU"/>
              </w:rPr>
              <w:t>1 квалификационный уровень</w:t>
            </w:r>
            <w:r w:rsidRPr="00774FDF">
              <w:rPr>
                <w:rFonts w:ascii="Times New Roman" w:eastAsia="Times New Roman" w:hAnsi="Times New Roman"/>
                <w:sz w:val="24"/>
                <w:szCs w:val="24"/>
                <w:lang w:eastAsia="ru-RU"/>
              </w:rPr>
              <w:br/>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4FDF" w:rsidRPr="00774FDF" w:rsidRDefault="00774FDF" w:rsidP="00774FDF">
            <w:pPr>
              <w:spacing w:after="0" w:line="240" w:lineRule="auto"/>
              <w:textAlignment w:val="baseline"/>
              <w:rPr>
                <w:rFonts w:ascii="Times New Roman" w:eastAsia="Times New Roman" w:hAnsi="Times New Roman"/>
                <w:sz w:val="24"/>
                <w:szCs w:val="24"/>
                <w:lang w:eastAsia="ru-RU"/>
              </w:rPr>
            </w:pPr>
            <w:r w:rsidRPr="00774FDF">
              <w:rPr>
                <w:rFonts w:ascii="Times New Roman" w:eastAsia="Times New Roman" w:hAnsi="Times New Roman"/>
                <w:sz w:val="24"/>
                <w:szCs w:val="24"/>
                <w:lang w:eastAsia="ru-RU"/>
              </w:rPr>
              <w:t>Профессии рабочих, по которым предусмотрено присвоение 1, 2 квалификационных разрядов в соответствии с Единым тарифно-квалификационным справочником работ и профессий рабочих &lt;*&gt;:</w:t>
            </w:r>
            <w:r w:rsidRPr="00774FDF">
              <w:rPr>
                <w:rFonts w:ascii="Times New Roman" w:eastAsia="Times New Roman" w:hAnsi="Times New Roman"/>
                <w:sz w:val="24"/>
                <w:szCs w:val="24"/>
                <w:lang w:eastAsia="ru-RU"/>
              </w:rPr>
              <w:br/>
            </w:r>
          </w:p>
          <w:p w:rsidR="00774FDF" w:rsidRPr="00774FDF" w:rsidRDefault="00774FDF" w:rsidP="007F3CA8">
            <w:pPr>
              <w:spacing w:after="0" w:line="240" w:lineRule="auto"/>
              <w:textAlignment w:val="baseline"/>
              <w:rPr>
                <w:rFonts w:ascii="Times New Roman" w:eastAsia="Times New Roman" w:hAnsi="Times New Roman"/>
                <w:sz w:val="24"/>
                <w:szCs w:val="24"/>
                <w:lang w:eastAsia="ru-RU"/>
              </w:rPr>
            </w:pPr>
            <w:proofErr w:type="gramStart"/>
            <w:r w:rsidRPr="00774FDF">
              <w:rPr>
                <w:rFonts w:ascii="Times New Roman" w:eastAsia="Times New Roman" w:hAnsi="Times New Roman"/>
                <w:sz w:val="24"/>
                <w:szCs w:val="24"/>
                <w:lang w:eastAsia="ru-RU"/>
              </w:rPr>
              <w:t>гардеробщик; дворник; истопник; лифтер; сторож (вахтер); уборщик производственных помещений; уборщик служебных помещений; рабочий по комплексному обслуживанию и ремонту зданий; рабочий по обслуживанию в бане; рабочий по стирке и ремонту спецодежды (белья); кухонный рабочий; мойщик посуды; машинист по стирке и ремонту спецодежды; курьер; подсобный рабочий; кондитер; слесарь-сантехник; слесарь-электрик по ремонту электрооборудования;</w:t>
            </w:r>
            <w:proofErr w:type="gramEnd"/>
            <w:r w:rsidRPr="00774FDF">
              <w:rPr>
                <w:rFonts w:ascii="Times New Roman" w:eastAsia="Times New Roman" w:hAnsi="Times New Roman"/>
                <w:sz w:val="24"/>
                <w:szCs w:val="24"/>
                <w:lang w:eastAsia="ru-RU"/>
              </w:rPr>
              <w:t xml:space="preserve"> оператор электронно-вычислительных и вычислительных машин; электромонтер по ремонту и обслужива</w:t>
            </w:r>
            <w:r w:rsidR="007F3CA8">
              <w:rPr>
                <w:rFonts w:ascii="Times New Roman" w:eastAsia="Times New Roman" w:hAnsi="Times New Roman"/>
                <w:sz w:val="24"/>
                <w:szCs w:val="24"/>
                <w:lang w:eastAsia="ru-RU"/>
              </w:rPr>
              <w:t>нию электрооборудования; повар</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4FDF" w:rsidRPr="00774FDF" w:rsidRDefault="00541B61" w:rsidP="000D1A81">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w:t>
            </w:r>
            <w:r w:rsidR="000D1A81">
              <w:rPr>
                <w:rFonts w:ascii="Times New Roman" w:eastAsia="Times New Roman" w:hAnsi="Times New Roman"/>
                <w:sz w:val="24"/>
                <w:szCs w:val="24"/>
                <w:lang w:eastAsia="ru-RU"/>
              </w:rPr>
              <w:t>765</w:t>
            </w:r>
          </w:p>
        </w:tc>
      </w:tr>
      <w:tr w:rsidR="00774FDF" w:rsidRPr="00774FDF" w:rsidTr="00541B61">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74FDF" w:rsidRPr="00774FDF" w:rsidRDefault="00774FDF" w:rsidP="00774FDF">
            <w:pPr>
              <w:spacing w:after="0" w:line="240" w:lineRule="auto"/>
              <w:rPr>
                <w:rFonts w:ascii="Times New Roman" w:eastAsia="Times New Roman" w:hAnsi="Times New Roman"/>
                <w:sz w:val="24"/>
                <w:szCs w:val="24"/>
                <w:lang w:eastAsia="ru-RU"/>
              </w:rPr>
            </w:pP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74FDF" w:rsidRPr="00774FDF" w:rsidRDefault="00774FDF" w:rsidP="00774FDF">
            <w:pPr>
              <w:spacing w:after="0" w:line="240" w:lineRule="auto"/>
              <w:rPr>
                <w:rFonts w:ascii="Times New Roman" w:eastAsia="Times New Roman" w:hAnsi="Times New Roman"/>
                <w:sz w:val="24"/>
                <w:szCs w:val="24"/>
                <w:lang w:eastAsia="ru-RU"/>
              </w:rPr>
            </w:pP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4FDF" w:rsidRPr="00774FDF" w:rsidRDefault="00774FDF" w:rsidP="007C278D">
            <w:pPr>
              <w:spacing w:after="0" w:line="240" w:lineRule="auto"/>
              <w:textAlignment w:val="baseline"/>
              <w:rPr>
                <w:rFonts w:ascii="Times New Roman" w:eastAsia="Times New Roman" w:hAnsi="Times New Roman"/>
                <w:sz w:val="24"/>
                <w:szCs w:val="24"/>
                <w:lang w:eastAsia="ru-RU"/>
              </w:rPr>
            </w:pPr>
            <w:r w:rsidRPr="00774FDF">
              <w:rPr>
                <w:rFonts w:ascii="Times New Roman" w:eastAsia="Times New Roman" w:hAnsi="Times New Roman"/>
                <w:sz w:val="24"/>
                <w:szCs w:val="24"/>
                <w:lang w:eastAsia="ru-RU"/>
              </w:rPr>
              <w:t xml:space="preserve">Профессии рабочих, по которым предусмотрено присвоение 3 квалификационного разряда в соответствии с Единым тарифно-квалификационным справочником работ и профессий рабочих &lt;*&gt;: машинист (кочегар) котельных; кастелянша; кладовщик; кассир билетный; </w:t>
            </w:r>
            <w:proofErr w:type="spellStart"/>
            <w:r w:rsidRPr="00774FDF">
              <w:rPr>
                <w:rFonts w:ascii="Times New Roman" w:eastAsia="Times New Roman" w:hAnsi="Times New Roman"/>
                <w:sz w:val="24"/>
                <w:szCs w:val="24"/>
                <w:lang w:eastAsia="ru-RU"/>
              </w:rPr>
              <w:t>ремонтировщик</w:t>
            </w:r>
            <w:proofErr w:type="spellEnd"/>
            <w:r w:rsidRPr="00774FDF">
              <w:rPr>
                <w:rFonts w:ascii="Times New Roman" w:eastAsia="Times New Roman" w:hAnsi="Times New Roman"/>
                <w:sz w:val="24"/>
                <w:szCs w:val="24"/>
                <w:lang w:eastAsia="ru-RU"/>
              </w:rPr>
              <w:t xml:space="preserve"> </w:t>
            </w:r>
            <w:r w:rsidRPr="00774FDF">
              <w:rPr>
                <w:rFonts w:ascii="Times New Roman" w:eastAsia="Times New Roman" w:hAnsi="Times New Roman"/>
                <w:sz w:val="24"/>
                <w:szCs w:val="24"/>
                <w:lang w:eastAsia="ru-RU"/>
              </w:rPr>
              <w:lastRenderedPageBreak/>
              <w:t xml:space="preserve">плоскостных спортивных сооружений; оператор пульта технических средств </w:t>
            </w:r>
            <w:r w:rsidR="00D47088">
              <w:rPr>
                <w:rFonts w:ascii="Times New Roman" w:eastAsia="Times New Roman" w:hAnsi="Times New Roman"/>
                <w:sz w:val="24"/>
                <w:szCs w:val="24"/>
                <w:lang w:eastAsia="ru-RU"/>
              </w:rPr>
              <w:t>охраны и пожарной сигнализации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4FDF" w:rsidRPr="00774FDF" w:rsidRDefault="000D1A81" w:rsidP="000D1A81">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9</w:t>
            </w:r>
            <w:r w:rsidR="00D4708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032</w:t>
            </w:r>
          </w:p>
        </w:tc>
      </w:tr>
      <w:tr w:rsidR="00774FDF" w:rsidRPr="00774FDF" w:rsidTr="00541B61">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4FDF" w:rsidRPr="00774FDF" w:rsidRDefault="00774FDF" w:rsidP="00774FDF">
            <w:pPr>
              <w:spacing w:after="0" w:line="240" w:lineRule="auto"/>
              <w:jc w:val="center"/>
              <w:textAlignment w:val="baseline"/>
              <w:rPr>
                <w:rFonts w:ascii="Times New Roman" w:eastAsia="Times New Roman" w:hAnsi="Times New Roman"/>
                <w:sz w:val="24"/>
                <w:szCs w:val="24"/>
                <w:lang w:eastAsia="ru-RU"/>
              </w:rPr>
            </w:pPr>
            <w:r w:rsidRPr="00774FDF">
              <w:rPr>
                <w:rFonts w:ascii="Times New Roman" w:eastAsia="Times New Roman" w:hAnsi="Times New Roman"/>
                <w:sz w:val="24"/>
                <w:szCs w:val="24"/>
                <w:lang w:eastAsia="ru-RU"/>
              </w:rPr>
              <w:lastRenderedPageBreak/>
              <w:t>2</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4FDF" w:rsidRPr="00774FDF" w:rsidRDefault="00774FDF" w:rsidP="00774FDF">
            <w:pPr>
              <w:spacing w:after="0" w:line="240" w:lineRule="auto"/>
              <w:textAlignment w:val="baseline"/>
              <w:rPr>
                <w:rFonts w:ascii="Times New Roman" w:eastAsia="Times New Roman" w:hAnsi="Times New Roman"/>
                <w:sz w:val="24"/>
                <w:szCs w:val="24"/>
                <w:lang w:eastAsia="ru-RU"/>
              </w:rPr>
            </w:pPr>
            <w:r w:rsidRPr="00774FDF">
              <w:rPr>
                <w:rFonts w:ascii="Times New Roman" w:eastAsia="Times New Roman" w:hAnsi="Times New Roman"/>
                <w:sz w:val="24"/>
                <w:szCs w:val="24"/>
                <w:lang w:eastAsia="ru-RU"/>
              </w:rPr>
              <w:t>2 квалификационный уровень</w:t>
            </w:r>
            <w:r w:rsidRPr="00774FDF">
              <w:rPr>
                <w:rFonts w:ascii="Times New Roman" w:eastAsia="Times New Roman" w:hAnsi="Times New Roman"/>
                <w:sz w:val="24"/>
                <w:szCs w:val="24"/>
                <w:lang w:eastAsia="ru-RU"/>
              </w:rPr>
              <w:br/>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4FDF" w:rsidRPr="00774FDF" w:rsidRDefault="00774FDF" w:rsidP="00D47088">
            <w:pPr>
              <w:spacing w:after="0" w:line="240" w:lineRule="auto"/>
              <w:textAlignment w:val="baseline"/>
              <w:rPr>
                <w:rFonts w:ascii="Times New Roman" w:eastAsia="Times New Roman" w:hAnsi="Times New Roman"/>
                <w:sz w:val="24"/>
                <w:szCs w:val="24"/>
                <w:lang w:eastAsia="ru-RU"/>
              </w:rPr>
            </w:pPr>
            <w:r w:rsidRPr="00774FDF">
              <w:rPr>
                <w:rFonts w:ascii="Times New Roman" w:eastAsia="Times New Roman" w:hAnsi="Times New Roman"/>
                <w:sz w:val="24"/>
                <w:szCs w:val="24"/>
                <w:lang w:eastAsia="ru-RU"/>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4FDF" w:rsidRPr="00774FDF" w:rsidRDefault="00D76903" w:rsidP="00774FDF">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9 298</w:t>
            </w:r>
          </w:p>
        </w:tc>
      </w:tr>
    </w:tbl>
    <w:p w:rsidR="00774FDF" w:rsidRPr="00774FDF" w:rsidRDefault="00774FDF" w:rsidP="00774FDF">
      <w:pPr>
        <w:pStyle w:val="a3"/>
        <w:jc w:val="center"/>
        <w:rPr>
          <w:rFonts w:ascii="Times New Roman" w:hAnsi="Times New Roman"/>
          <w:b/>
          <w:sz w:val="24"/>
          <w:szCs w:val="24"/>
        </w:rPr>
      </w:pPr>
    </w:p>
    <w:p w:rsidR="00D47088" w:rsidRDefault="00D47088" w:rsidP="00D47088">
      <w:pPr>
        <w:pStyle w:val="a3"/>
        <w:numPr>
          <w:ilvl w:val="1"/>
          <w:numId w:val="2"/>
        </w:numPr>
        <w:jc w:val="center"/>
        <w:rPr>
          <w:rFonts w:ascii="Times New Roman" w:hAnsi="Times New Roman"/>
          <w:b/>
          <w:sz w:val="24"/>
          <w:szCs w:val="24"/>
        </w:rPr>
      </w:pPr>
      <w:r w:rsidRPr="00D47088">
        <w:rPr>
          <w:rFonts w:ascii="Times New Roman" w:hAnsi="Times New Roman"/>
          <w:b/>
          <w:sz w:val="24"/>
          <w:szCs w:val="24"/>
        </w:rPr>
        <w:t xml:space="preserve">Профессиональная квалификационная группа </w:t>
      </w:r>
    </w:p>
    <w:p w:rsidR="00D47088" w:rsidRPr="00D47088" w:rsidRDefault="00D47088" w:rsidP="00D47088">
      <w:pPr>
        <w:pStyle w:val="a3"/>
        <w:ind w:left="780"/>
        <w:jc w:val="center"/>
        <w:rPr>
          <w:rFonts w:ascii="Times New Roman" w:hAnsi="Times New Roman"/>
          <w:b/>
          <w:sz w:val="24"/>
          <w:szCs w:val="24"/>
        </w:rPr>
      </w:pPr>
      <w:r>
        <w:rPr>
          <w:rFonts w:ascii="Times New Roman" w:hAnsi="Times New Roman"/>
          <w:b/>
          <w:sz w:val="24"/>
          <w:szCs w:val="24"/>
        </w:rPr>
        <w:t>«</w:t>
      </w:r>
      <w:r w:rsidRPr="00D47088">
        <w:rPr>
          <w:rFonts w:ascii="Times New Roman" w:hAnsi="Times New Roman"/>
          <w:b/>
          <w:sz w:val="24"/>
          <w:szCs w:val="24"/>
        </w:rPr>
        <w:t>Общеотраслевые профессии рабочих второго уровня</w:t>
      </w:r>
      <w:r>
        <w:rPr>
          <w:rFonts w:ascii="Times New Roman" w:hAnsi="Times New Roman"/>
          <w:b/>
          <w:sz w:val="24"/>
          <w:szCs w:val="24"/>
        </w:rPr>
        <w:t>»</w:t>
      </w:r>
      <w:r w:rsidRPr="00D47088">
        <w:rPr>
          <w:rFonts w:ascii="Times New Roman" w:hAnsi="Times New Roman"/>
          <w:b/>
          <w:sz w:val="24"/>
          <w:szCs w:val="24"/>
        </w:rPr>
        <w:br/>
      </w:r>
    </w:p>
    <w:tbl>
      <w:tblPr>
        <w:tblW w:w="0" w:type="auto"/>
        <w:tblCellMar>
          <w:left w:w="0" w:type="dxa"/>
          <w:right w:w="0" w:type="dxa"/>
        </w:tblCellMar>
        <w:tblLook w:val="04A0" w:firstRow="1" w:lastRow="0" w:firstColumn="1" w:lastColumn="0" w:noHBand="0" w:noVBand="1"/>
      </w:tblPr>
      <w:tblGrid>
        <w:gridCol w:w="622"/>
        <w:gridCol w:w="2400"/>
        <w:gridCol w:w="5046"/>
        <w:gridCol w:w="1287"/>
      </w:tblGrid>
      <w:tr w:rsidR="00D47088" w:rsidRPr="00D47088" w:rsidTr="00D47088">
        <w:trPr>
          <w:trHeight w:val="15"/>
        </w:trPr>
        <w:tc>
          <w:tcPr>
            <w:tcW w:w="554" w:type="dxa"/>
            <w:tcBorders>
              <w:top w:val="nil"/>
              <w:left w:val="nil"/>
              <w:bottom w:val="nil"/>
              <w:right w:val="nil"/>
            </w:tcBorders>
            <w:shd w:val="clear" w:color="auto" w:fill="auto"/>
            <w:hideMark/>
          </w:tcPr>
          <w:p w:rsidR="00D47088" w:rsidRPr="00D47088" w:rsidRDefault="00D47088" w:rsidP="00D47088">
            <w:pPr>
              <w:spacing w:after="0" w:line="240" w:lineRule="auto"/>
              <w:rPr>
                <w:rFonts w:ascii="Times New Roman" w:eastAsia="Times New Roman" w:hAnsi="Times New Roman"/>
                <w:sz w:val="2"/>
                <w:szCs w:val="24"/>
                <w:lang w:eastAsia="ru-RU"/>
              </w:rPr>
            </w:pPr>
          </w:p>
        </w:tc>
        <w:tc>
          <w:tcPr>
            <w:tcW w:w="2402" w:type="dxa"/>
            <w:tcBorders>
              <w:top w:val="nil"/>
              <w:left w:val="nil"/>
              <w:bottom w:val="nil"/>
              <w:right w:val="nil"/>
            </w:tcBorders>
            <w:shd w:val="clear" w:color="auto" w:fill="auto"/>
            <w:hideMark/>
          </w:tcPr>
          <w:p w:rsidR="00D47088" w:rsidRPr="00D47088" w:rsidRDefault="00D47088" w:rsidP="00D47088">
            <w:pPr>
              <w:spacing w:after="0" w:line="240" w:lineRule="auto"/>
              <w:rPr>
                <w:rFonts w:ascii="Times New Roman" w:eastAsia="Times New Roman" w:hAnsi="Times New Roman"/>
                <w:sz w:val="2"/>
                <w:szCs w:val="24"/>
                <w:lang w:eastAsia="ru-RU"/>
              </w:rPr>
            </w:pPr>
          </w:p>
        </w:tc>
        <w:tc>
          <w:tcPr>
            <w:tcW w:w="5174" w:type="dxa"/>
            <w:tcBorders>
              <w:top w:val="nil"/>
              <w:left w:val="nil"/>
              <w:bottom w:val="nil"/>
              <w:right w:val="nil"/>
            </w:tcBorders>
            <w:shd w:val="clear" w:color="auto" w:fill="auto"/>
            <w:hideMark/>
          </w:tcPr>
          <w:p w:rsidR="00D47088" w:rsidRPr="00D47088" w:rsidRDefault="00D47088" w:rsidP="00D47088">
            <w:pPr>
              <w:spacing w:after="0" w:line="240" w:lineRule="auto"/>
              <w:rPr>
                <w:rFonts w:ascii="Times New Roman" w:eastAsia="Times New Roman" w:hAnsi="Times New Roman"/>
                <w:sz w:val="2"/>
                <w:szCs w:val="24"/>
                <w:lang w:eastAsia="ru-RU"/>
              </w:rPr>
            </w:pPr>
          </w:p>
        </w:tc>
        <w:tc>
          <w:tcPr>
            <w:tcW w:w="1294" w:type="dxa"/>
            <w:tcBorders>
              <w:top w:val="nil"/>
              <w:left w:val="nil"/>
              <w:bottom w:val="nil"/>
              <w:right w:val="nil"/>
            </w:tcBorders>
            <w:shd w:val="clear" w:color="auto" w:fill="auto"/>
            <w:hideMark/>
          </w:tcPr>
          <w:p w:rsidR="00D47088" w:rsidRPr="00D47088" w:rsidRDefault="00D47088" w:rsidP="00D47088">
            <w:pPr>
              <w:spacing w:after="0" w:line="240" w:lineRule="auto"/>
              <w:rPr>
                <w:rFonts w:ascii="Times New Roman" w:eastAsia="Times New Roman" w:hAnsi="Times New Roman"/>
                <w:sz w:val="2"/>
                <w:szCs w:val="24"/>
                <w:lang w:eastAsia="ru-RU"/>
              </w:rPr>
            </w:pPr>
          </w:p>
        </w:tc>
      </w:tr>
      <w:tr w:rsidR="00D47088" w:rsidRPr="00D47088" w:rsidTr="00D47088">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47088" w:rsidRPr="00D47088" w:rsidRDefault="00D47088" w:rsidP="00D47088">
            <w:pPr>
              <w:spacing w:after="0" w:line="240" w:lineRule="auto"/>
              <w:jc w:val="center"/>
              <w:textAlignment w:val="baseline"/>
              <w:rPr>
                <w:rFonts w:ascii="Times New Roman" w:eastAsia="Times New Roman" w:hAnsi="Times New Roman"/>
                <w:sz w:val="24"/>
                <w:szCs w:val="24"/>
                <w:lang w:eastAsia="ru-RU"/>
              </w:rPr>
            </w:pPr>
            <w:r w:rsidRPr="00D47088">
              <w:rPr>
                <w:rFonts w:ascii="Times New Roman" w:eastAsia="Times New Roman" w:hAnsi="Times New Roman"/>
                <w:sz w:val="24"/>
                <w:szCs w:val="24"/>
                <w:lang w:eastAsia="ru-RU"/>
              </w:rPr>
              <w:t xml:space="preserve">N </w:t>
            </w:r>
            <w:proofErr w:type="gramStart"/>
            <w:r w:rsidRPr="00D47088">
              <w:rPr>
                <w:rFonts w:ascii="Times New Roman" w:eastAsia="Times New Roman" w:hAnsi="Times New Roman"/>
                <w:sz w:val="24"/>
                <w:szCs w:val="24"/>
                <w:lang w:eastAsia="ru-RU"/>
              </w:rPr>
              <w:t>п</w:t>
            </w:r>
            <w:proofErr w:type="gramEnd"/>
            <w:r w:rsidRPr="00D47088">
              <w:rPr>
                <w:rFonts w:ascii="Times New Roman" w:eastAsia="Times New Roman" w:hAnsi="Times New Roman"/>
                <w:sz w:val="24"/>
                <w:szCs w:val="24"/>
                <w:lang w:eastAsia="ru-RU"/>
              </w:rPr>
              <w:t>/п</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47088" w:rsidRPr="00D47088" w:rsidRDefault="00D47088" w:rsidP="00D47088">
            <w:pPr>
              <w:spacing w:after="0" w:line="240" w:lineRule="auto"/>
              <w:jc w:val="center"/>
              <w:textAlignment w:val="baseline"/>
              <w:rPr>
                <w:rFonts w:ascii="Times New Roman" w:eastAsia="Times New Roman" w:hAnsi="Times New Roman"/>
                <w:sz w:val="24"/>
                <w:szCs w:val="24"/>
                <w:lang w:eastAsia="ru-RU"/>
              </w:rPr>
            </w:pPr>
            <w:r w:rsidRPr="00D47088">
              <w:rPr>
                <w:rFonts w:ascii="Times New Roman" w:eastAsia="Times New Roman" w:hAnsi="Times New Roman"/>
                <w:sz w:val="24"/>
                <w:szCs w:val="24"/>
                <w:lang w:eastAsia="ru-RU"/>
              </w:rPr>
              <w:t>Квалификационный уровень</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47088" w:rsidRPr="00D47088" w:rsidRDefault="00D47088" w:rsidP="00D47088">
            <w:pPr>
              <w:spacing w:after="0" w:line="240" w:lineRule="auto"/>
              <w:jc w:val="center"/>
              <w:textAlignment w:val="baseline"/>
              <w:rPr>
                <w:rFonts w:ascii="Times New Roman" w:eastAsia="Times New Roman" w:hAnsi="Times New Roman"/>
                <w:sz w:val="24"/>
                <w:szCs w:val="24"/>
                <w:lang w:eastAsia="ru-RU"/>
              </w:rPr>
            </w:pPr>
            <w:r w:rsidRPr="00D47088">
              <w:rPr>
                <w:rFonts w:ascii="Times New Roman" w:eastAsia="Times New Roman" w:hAnsi="Times New Roman"/>
                <w:sz w:val="24"/>
                <w:szCs w:val="24"/>
                <w:lang w:eastAsia="ru-RU"/>
              </w:rPr>
              <w:t>Профессии, отнесенные к квалификационным уровням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47088" w:rsidRPr="00D47088" w:rsidRDefault="00D47088" w:rsidP="00D47088">
            <w:pPr>
              <w:spacing w:after="0" w:line="240" w:lineRule="auto"/>
              <w:jc w:val="center"/>
              <w:textAlignment w:val="baseline"/>
              <w:rPr>
                <w:rFonts w:ascii="Times New Roman" w:eastAsia="Times New Roman" w:hAnsi="Times New Roman"/>
                <w:sz w:val="24"/>
                <w:szCs w:val="24"/>
                <w:lang w:eastAsia="ru-RU"/>
              </w:rPr>
            </w:pPr>
            <w:r w:rsidRPr="00D47088">
              <w:rPr>
                <w:rFonts w:ascii="Times New Roman" w:eastAsia="Times New Roman" w:hAnsi="Times New Roman"/>
                <w:sz w:val="24"/>
                <w:szCs w:val="24"/>
                <w:lang w:eastAsia="ru-RU"/>
              </w:rPr>
              <w:t>Базовый оклад, рублей</w:t>
            </w:r>
          </w:p>
        </w:tc>
      </w:tr>
      <w:tr w:rsidR="00D47088" w:rsidRPr="00D47088" w:rsidTr="00D47088">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47088" w:rsidRPr="00D47088" w:rsidRDefault="00D47088" w:rsidP="00D47088">
            <w:pPr>
              <w:spacing w:after="0" w:line="240" w:lineRule="auto"/>
              <w:jc w:val="center"/>
              <w:textAlignment w:val="baseline"/>
              <w:rPr>
                <w:rFonts w:ascii="Times New Roman" w:eastAsia="Times New Roman" w:hAnsi="Times New Roman"/>
                <w:sz w:val="24"/>
                <w:szCs w:val="24"/>
                <w:lang w:eastAsia="ru-RU"/>
              </w:rPr>
            </w:pPr>
            <w:r w:rsidRPr="00D47088">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47088" w:rsidRPr="00D47088" w:rsidRDefault="00D47088" w:rsidP="00D47088">
            <w:pPr>
              <w:spacing w:after="0" w:line="240" w:lineRule="auto"/>
              <w:jc w:val="center"/>
              <w:textAlignment w:val="baseline"/>
              <w:rPr>
                <w:rFonts w:ascii="Times New Roman" w:eastAsia="Times New Roman" w:hAnsi="Times New Roman"/>
                <w:sz w:val="24"/>
                <w:szCs w:val="24"/>
                <w:lang w:eastAsia="ru-RU"/>
              </w:rPr>
            </w:pPr>
            <w:r w:rsidRPr="00D47088">
              <w:rPr>
                <w:rFonts w:ascii="Times New Roman" w:eastAsia="Times New Roman" w:hAnsi="Times New Roman"/>
                <w:sz w:val="24"/>
                <w:szCs w:val="24"/>
                <w:lang w:eastAsia="ru-RU"/>
              </w:rPr>
              <w:t>2</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47088" w:rsidRPr="00D47088" w:rsidRDefault="00D47088" w:rsidP="00D47088">
            <w:pPr>
              <w:spacing w:after="0" w:line="240" w:lineRule="auto"/>
              <w:jc w:val="center"/>
              <w:textAlignment w:val="baseline"/>
              <w:rPr>
                <w:rFonts w:ascii="Times New Roman" w:eastAsia="Times New Roman" w:hAnsi="Times New Roman"/>
                <w:sz w:val="24"/>
                <w:szCs w:val="24"/>
                <w:lang w:eastAsia="ru-RU"/>
              </w:rPr>
            </w:pPr>
            <w:r w:rsidRPr="00D47088">
              <w:rPr>
                <w:rFonts w:ascii="Times New Roman" w:eastAsia="Times New Roman" w:hAnsi="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47088" w:rsidRPr="00D47088" w:rsidRDefault="00D47088" w:rsidP="00D47088">
            <w:pPr>
              <w:spacing w:after="0" w:line="240" w:lineRule="auto"/>
              <w:jc w:val="center"/>
              <w:textAlignment w:val="baseline"/>
              <w:rPr>
                <w:rFonts w:ascii="Times New Roman" w:eastAsia="Times New Roman" w:hAnsi="Times New Roman"/>
                <w:sz w:val="24"/>
                <w:szCs w:val="24"/>
                <w:lang w:eastAsia="ru-RU"/>
              </w:rPr>
            </w:pPr>
            <w:r w:rsidRPr="00D47088">
              <w:rPr>
                <w:rFonts w:ascii="Times New Roman" w:eastAsia="Times New Roman" w:hAnsi="Times New Roman"/>
                <w:sz w:val="24"/>
                <w:szCs w:val="24"/>
                <w:lang w:eastAsia="ru-RU"/>
              </w:rPr>
              <w:t>4</w:t>
            </w:r>
          </w:p>
        </w:tc>
      </w:tr>
      <w:tr w:rsidR="00D47088" w:rsidRPr="00D47088" w:rsidTr="00D47088">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D47088" w:rsidRPr="00D47088" w:rsidRDefault="00D47088" w:rsidP="00D47088">
            <w:pPr>
              <w:spacing w:after="0" w:line="240" w:lineRule="auto"/>
              <w:jc w:val="center"/>
              <w:textAlignment w:val="baseline"/>
              <w:rPr>
                <w:rFonts w:ascii="Times New Roman" w:eastAsia="Times New Roman" w:hAnsi="Times New Roman"/>
                <w:sz w:val="24"/>
                <w:szCs w:val="24"/>
                <w:lang w:eastAsia="ru-RU"/>
              </w:rPr>
            </w:pPr>
            <w:r w:rsidRPr="00D47088">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D47088" w:rsidRPr="00D47088" w:rsidRDefault="00D47088" w:rsidP="00D47088">
            <w:pPr>
              <w:spacing w:after="0" w:line="240" w:lineRule="auto"/>
              <w:textAlignment w:val="baseline"/>
              <w:rPr>
                <w:rFonts w:ascii="Times New Roman" w:eastAsia="Times New Roman" w:hAnsi="Times New Roman"/>
                <w:sz w:val="24"/>
                <w:szCs w:val="24"/>
                <w:lang w:eastAsia="ru-RU"/>
              </w:rPr>
            </w:pPr>
            <w:r w:rsidRPr="00D47088">
              <w:rPr>
                <w:rFonts w:ascii="Times New Roman" w:eastAsia="Times New Roman" w:hAnsi="Times New Roman"/>
                <w:sz w:val="24"/>
                <w:szCs w:val="24"/>
                <w:lang w:eastAsia="ru-RU"/>
              </w:rPr>
              <w:t>1 квалификационный уровень</w:t>
            </w:r>
            <w:r w:rsidRPr="00D47088">
              <w:rPr>
                <w:rFonts w:ascii="Times New Roman" w:eastAsia="Times New Roman" w:hAnsi="Times New Roman"/>
                <w:sz w:val="24"/>
                <w:szCs w:val="24"/>
                <w:lang w:eastAsia="ru-RU"/>
              </w:rPr>
              <w:br/>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47088" w:rsidRPr="00D47088" w:rsidRDefault="00D47088" w:rsidP="007C278D">
            <w:pPr>
              <w:spacing w:after="0" w:line="240" w:lineRule="auto"/>
              <w:textAlignment w:val="baseline"/>
              <w:rPr>
                <w:rFonts w:ascii="Times New Roman" w:eastAsia="Times New Roman" w:hAnsi="Times New Roman"/>
                <w:sz w:val="24"/>
                <w:szCs w:val="24"/>
                <w:lang w:eastAsia="ru-RU"/>
              </w:rPr>
            </w:pPr>
            <w:r w:rsidRPr="00D47088">
              <w:rPr>
                <w:rFonts w:ascii="Times New Roman" w:eastAsia="Times New Roman" w:hAnsi="Times New Roman"/>
                <w:sz w:val="24"/>
                <w:szCs w:val="24"/>
                <w:lang w:eastAsia="ru-RU"/>
              </w:rPr>
              <w:t>Профессии рабочих, по которым предусмотрено присвоение 4 квалификационного разряда в соответствии с Единым тарифно-квалификационным справоч</w:t>
            </w:r>
            <w:r w:rsidR="007C278D">
              <w:rPr>
                <w:rFonts w:ascii="Times New Roman" w:eastAsia="Times New Roman" w:hAnsi="Times New Roman"/>
                <w:sz w:val="24"/>
                <w:szCs w:val="24"/>
                <w:lang w:eastAsia="ru-RU"/>
              </w:rPr>
              <w:t>ником работ и профессий рабочих&lt;*&gt;</w:t>
            </w:r>
            <w:r w:rsidRPr="00D47088">
              <w:rPr>
                <w:rFonts w:ascii="Times New Roman" w:eastAsia="Times New Roman" w:hAnsi="Times New Roman"/>
                <w:sz w:val="24"/>
                <w:szCs w:val="24"/>
                <w:lang w:eastAsia="ru-RU"/>
              </w:rPr>
              <w:br/>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47088" w:rsidRPr="00D47088" w:rsidRDefault="00D76903" w:rsidP="00D47088">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9 830</w:t>
            </w:r>
          </w:p>
        </w:tc>
      </w:tr>
      <w:tr w:rsidR="00D47088" w:rsidRPr="00D47088" w:rsidTr="00D47088">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D47088" w:rsidRPr="00D47088" w:rsidRDefault="00D47088" w:rsidP="00D47088">
            <w:pPr>
              <w:spacing w:after="0" w:line="240" w:lineRule="auto"/>
              <w:rPr>
                <w:rFonts w:ascii="Times New Roman" w:eastAsia="Times New Roman" w:hAnsi="Times New Roman"/>
                <w:sz w:val="24"/>
                <w:szCs w:val="24"/>
                <w:lang w:eastAsia="ru-RU"/>
              </w:rPr>
            </w:pP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D47088" w:rsidRPr="00D47088" w:rsidRDefault="00D47088" w:rsidP="00D47088">
            <w:pPr>
              <w:spacing w:after="0" w:line="240" w:lineRule="auto"/>
              <w:rPr>
                <w:rFonts w:ascii="Times New Roman" w:eastAsia="Times New Roman" w:hAnsi="Times New Roman"/>
                <w:sz w:val="24"/>
                <w:szCs w:val="24"/>
                <w:lang w:eastAsia="ru-RU"/>
              </w:rPr>
            </w:pP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47088" w:rsidRPr="00D47088" w:rsidRDefault="00D47088" w:rsidP="007C278D">
            <w:pPr>
              <w:spacing w:after="0" w:line="240" w:lineRule="auto"/>
              <w:textAlignment w:val="baseline"/>
              <w:rPr>
                <w:rFonts w:ascii="Times New Roman" w:eastAsia="Times New Roman" w:hAnsi="Times New Roman"/>
                <w:sz w:val="24"/>
                <w:szCs w:val="24"/>
                <w:lang w:eastAsia="ru-RU"/>
              </w:rPr>
            </w:pPr>
            <w:r w:rsidRPr="00D47088">
              <w:rPr>
                <w:rFonts w:ascii="Times New Roman" w:eastAsia="Times New Roman" w:hAnsi="Times New Roman"/>
                <w:sz w:val="24"/>
                <w:szCs w:val="24"/>
                <w:lang w:eastAsia="ru-RU"/>
              </w:rPr>
              <w:t>Профессии рабочих, по которым предусмотрено присвоение 5 квалификационного разряда в соответствии с Единым тарифно-квалификационным справочником работ и профессий ра</w:t>
            </w:r>
            <w:r w:rsidR="007C278D">
              <w:rPr>
                <w:rFonts w:ascii="Times New Roman" w:eastAsia="Times New Roman" w:hAnsi="Times New Roman"/>
                <w:sz w:val="24"/>
                <w:szCs w:val="24"/>
                <w:lang w:eastAsia="ru-RU"/>
              </w:rPr>
              <w:t xml:space="preserve">бочих &lt;*&gt;: </w:t>
            </w:r>
            <w:r w:rsidR="007C278D">
              <w:rPr>
                <w:rFonts w:ascii="Times New Roman" w:eastAsia="Times New Roman" w:hAnsi="Times New Roman"/>
                <w:sz w:val="24"/>
                <w:szCs w:val="24"/>
                <w:lang w:eastAsia="ru-RU"/>
              </w:rPr>
              <w:br/>
              <w:t>водитель автомобиля</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47088" w:rsidRPr="00D47088" w:rsidRDefault="00D76903" w:rsidP="00D47088">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10 096</w:t>
            </w:r>
          </w:p>
        </w:tc>
      </w:tr>
      <w:tr w:rsidR="00D47088" w:rsidRPr="00D47088" w:rsidTr="00D47088">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D47088" w:rsidRPr="00D47088" w:rsidRDefault="00D47088" w:rsidP="00D47088">
            <w:pPr>
              <w:spacing w:after="0" w:line="240" w:lineRule="auto"/>
              <w:jc w:val="center"/>
              <w:textAlignment w:val="baseline"/>
              <w:rPr>
                <w:rFonts w:ascii="Times New Roman" w:eastAsia="Times New Roman" w:hAnsi="Times New Roman"/>
                <w:sz w:val="24"/>
                <w:szCs w:val="24"/>
                <w:lang w:eastAsia="ru-RU"/>
              </w:rPr>
            </w:pPr>
            <w:r w:rsidRPr="00D47088">
              <w:rPr>
                <w:rFonts w:ascii="Times New Roman" w:eastAsia="Times New Roman" w:hAnsi="Times New Roman"/>
                <w:sz w:val="24"/>
                <w:szCs w:val="24"/>
                <w:lang w:eastAsia="ru-RU"/>
              </w:rPr>
              <w:t>2</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D47088" w:rsidRPr="00D47088" w:rsidRDefault="00D47088" w:rsidP="00D47088">
            <w:pPr>
              <w:spacing w:after="0" w:line="240" w:lineRule="auto"/>
              <w:textAlignment w:val="baseline"/>
              <w:rPr>
                <w:rFonts w:ascii="Times New Roman" w:eastAsia="Times New Roman" w:hAnsi="Times New Roman"/>
                <w:sz w:val="24"/>
                <w:szCs w:val="24"/>
                <w:lang w:eastAsia="ru-RU"/>
              </w:rPr>
            </w:pPr>
            <w:r w:rsidRPr="00D47088">
              <w:rPr>
                <w:rFonts w:ascii="Times New Roman" w:eastAsia="Times New Roman" w:hAnsi="Times New Roman"/>
                <w:sz w:val="24"/>
                <w:szCs w:val="24"/>
                <w:lang w:eastAsia="ru-RU"/>
              </w:rPr>
              <w:t>2 квалификационный уровень</w:t>
            </w:r>
            <w:r w:rsidRPr="00D47088">
              <w:rPr>
                <w:rFonts w:ascii="Times New Roman" w:eastAsia="Times New Roman" w:hAnsi="Times New Roman"/>
                <w:sz w:val="24"/>
                <w:szCs w:val="24"/>
                <w:lang w:eastAsia="ru-RU"/>
              </w:rPr>
              <w:br/>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47088" w:rsidRPr="00D47088" w:rsidRDefault="00D47088" w:rsidP="007C278D">
            <w:pPr>
              <w:spacing w:after="0" w:line="240" w:lineRule="auto"/>
              <w:textAlignment w:val="baseline"/>
              <w:rPr>
                <w:rFonts w:ascii="Times New Roman" w:eastAsia="Times New Roman" w:hAnsi="Times New Roman"/>
                <w:sz w:val="24"/>
                <w:szCs w:val="24"/>
                <w:lang w:eastAsia="ru-RU"/>
              </w:rPr>
            </w:pPr>
            <w:r w:rsidRPr="00D47088">
              <w:rPr>
                <w:rFonts w:ascii="Times New Roman" w:eastAsia="Times New Roman" w:hAnsi="Times New Roman"/>
                <w:sz w:val="24"/>
                <w:szCs w:val="24"/>
                <w:lang w:eastAsia="ru-RU"/>
              </w:rPr>
              <w:t>Профессии рабочих, по которым предусмотрено присвоение 6 квалификационного разряда в соответствии с Единым тарифно-квалификационным справочником работ и профессий рабочих &lt;*&gt;:</w:t>
            </w:r>
            <w:r w:rsidRPr="00D47088">
              <w:rPr>
                <w:rFonts w:ascii="Times New Roman" w:eastAsia="Times New Roman" w:hAnsi="Times New Roman"/>
                <w:sz w:val="24"/>
                <w:szCs w:val="24"/>
                <w:lang w:eastAsia="ru-RU"/>
              </w:rPr>
              <w:br/>
              <w:t>слесарь-электрик; кондитер; электромонтер по ремонту и обслуживанию электрооборудования; оператор электронно-вычисли</w:t>
            </w:r>
            <w:r w:rsidR="007C278D">
              <w:rPr>
                <w:rFonts w:ascii="Times New Roman" w:eastAsia="Times New Roman" w:hAnsi="Times New Roman"/>
                <w:sz w:val="24"/>
                <w:szCs w:val="24"/>
                <w:lang w:eastAsia="ru-RU"/>
              </w:rPr>
              <w:t>тельных и вычислительных машин</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47088" w:rsidRPr="00D47088" w:rsidRDefault="00D76903" w:rsidP="00D47088">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10 361</w:t>
            </w:r>
          </w:p>
        </w:tc>
      </w:tr>
      <w:tr w:rsidR="00D47088" w:rsidRPr="00D47088" w:rsidTr="00D47088">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D47088" w:rsidRPr="00D47088" w:rsidRDefault="00D47088" w:rsidP="00D47088">
            <w:pPr>
              <w:spacing w:after="0" w:line="240" w:lineRule="auto"/>
              <w:rPr>
                <w:rFonts w:ascii="Times New Roman" w:eastAsia="Times New Roman" w:hAnsi="Times New Roman"/>
                <w:sz w:val="24"/>
                <w:szCs w:val="24"/>
                <w:lang w:eastAsia="ru-RU"/>
              </w:rPr>
            </w:pP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D47088" w:rsidRPr="00D47088" w:rsidRDefault="00D47088" w:rsidP="00D47088">
            <w:pPr>
              <w:spacing w:after="0" w:line="240" w:lineRule="auto"/>
              <w:rPr>
                <w:rFonts w:ascii="Times New Roman" w:eastAsia="Times New Roman" w:hAnsi="Times New Roman"/>
                <w:sz w:val="24"/>
                <w:szCs w:val="24"/>
                <w:lang w:eastAsia="ru-RU"/>
              </w:rPr>
            </w:pP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47088" w:rsidRPr="00D47088" w:rsidRDefault="00D47088" w:rsidP="001A7DFA">
            <w:pPr>
              <w:spacing w:after="0" w:line="240" w:lineRule="auto"/>
              <w:textAlignment w:val="baseline"/>
              <w:rPr>
                <w:rFonts w:ascii="Times New Roman" w:eastAsia="Times New Roman" w:hAnsi="Times New Roman"/>
                <w:sz w:val="24"/>
                <w:szCs w:val="24"/>
                <w:lang w:eastAsia="ru-RU"/>
              </w:rPr>
            </w:pPr>
            <w:r w:rsidRPr="00D47088">
              <w:rPr>
                <w:rFonts w:ascii="Times New Roman" w:eastAsia="Times New Roman" w:hAnsi="Times New Roman"/>
                <w:sz w:val="24"/>
                <w:szCs w:val="24"/>
                <w:lang w:eastAsia="ru-RU"/>
              </w:rPr>
              <w:t>Профессии рабочих, по которым предусмотрено присвоение 7 квалификационного разряда в соответствии с Единым тарифно-квалификационным справочником работ и профессий рабочих &lt;*&gt;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47088" w:rsidRPr="00D47088" w:rsidRDefault="001A7DFA" w:rsidP="00D76903">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 </w:t>
            </w:r>
            <w:r w:rsidR="00D76903">
              <w:rPr>
                <w:rFonts w:ascii="Times New Roman" w:eastAsia="Times New Roman" w:hAnsi="Times New Roman"/>
                <w:sz w:val="24"/>
                <w:szCs w:val="24"/>
                <w:lang w:eastAsia="ru-RU"/>
              </w:rPr>
              <w:t>626</w:t>
            </w:r>
          </w:p>
        </w:tc>
      </w:tr>
      <w:tr w:rsidR="00D47088" w:rsidRPr="00D47088" w:rsidTr="00D47088">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47088" w:rsidRPr="00D47088" w:rsidRDefault="00D47088" w:rsidP="00D47088">
            <w:pPr>
              <w:spacing w:after="0" w:line="240" w:lineRule="auto"/>
              <w:jc w:val="center"/>
              <w:textAlignment w:val="baseline"/>
              <w:rPr>
                <w:rFonts w:ascii="Times New Roman" w:eastAsia="Times New Roman" w:hAnsi="Times New Roman"/>
                <w:sz w:val="24"/>
                <w:szCs w:val="24"/>
                <w:lang w:eastAsia="ru-RU"/>
              </w:rPr>
            </w:pPr>
            <w:r w:rsidRPr="00D47088">
              <w:rPr>
                <w:rFonts w:ascii="Times New Roman" w:eastAsia="Times New Roman" w:hAnsi="Times New Roman"/>
                <w:sz w:val="24"/>
                <w:szCs w:val="24"/>
                <w:lang w:eastAsia="ru-RU"/>
              </w:rPr>
              <w:t>3</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47088" w:rsidRPr="00D47088" w:rsidRDefault="00D47088" w:rsidP="00D47088">
            <w:pPr>
              <w:spacing w:after="0" w:line="240" w:lineRule="auto"/>
              <w:textAlignment w:val="baseline"/>
              <w:rPr>
                <w:rFonts w:ascii="Times New Roman" w:eastAsia="Times New Roman" w:hAnsi="Times New Roman"/>
                <w:sz w:val="24"/>
                <w:szCs w:val="24"/>
                <w:lang w:eastAsia="ru-RU"/>
              </w:rPr>
            </w:pPr>
            <w:r w:rsidRPr="00D47088">
              <w:rPr>
                <w:rFonts w:ascii="Times New Roman" w:eastAsia="Times New Roman" w:hAnsi="Times New Roman"/>
                <w:sz w:val="24"/>
                <w:szCs w:val="24"/>
                <w:lang w:eastAsia="ru-RU"/>
              </w:rPr>
              <w:t>3 квалификационный уровень</w:t>
            </w:r>
            <w:r w:rsidRPr="00D47088">
              <w:rPr>
                <w:rFonts w:ascii="Times New Roman" w:eastAsia="Times New Roman" w:hAnsi="Times New Roman"/>
                <w:sz w:val="24"/>
                <w:szCs w:val="24"/>
                <w:lang w:eastAsia="ru-RU"/>
              </w:rPr>
              <w:br/>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47088" w:rsidRPr="00D47088" w:rsidRDefault="00D47088" w:rsidP="001A7DFA">
            <w:pPr>
              <w:spacing w:after="0" w:line="240" w:lineRule="auto"/>
              <w:textAlignment w:val="baseline"/>
              <w:rPr>
                <w:rFonts w:ascii="Times New Roman" w:eastAsia="Times New Roman" w:hAnsi="Times New Roman"/>
                <w:sz w:val="24"/>
                <w:szCs w:val="24"/>
                <w:lang w:eastAsia="ru-RU"/>
              </w:rPr>
            </w:pPr>
            <w:r w:rsidRPr="00D47088">
              <w:rPr>
                <w:rFonts w:ascii="Times New Roman" w:eastAsia="Times New Roman" w:hAnsi="Times New Roman"/>
                <w:sz w:val="24"/>
                <w:szCs w:val="24"/>
                <w:lang w:eastAsia="ru-RU"/>
              </w:rPr>
              <w:t>Профессии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 &lt;*&gt;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47088" w:rsidRPr="00D47088" w:rsidRDefault="001A7DFA" w:rsidP="00D76903">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 </w:t>
            </w:r>
            <w:r w:rsidR="00D76903">
              <w:rPr>
                <w:rFonts w:ascii="Times New Roman" w:eastAsia="Times New Roman" w:hAnsi="Times New Roman"/>
                <w:sz w:val="24"/>
                <w:szCs w:val="24"/>
                <w:lang w:eastAsia="ru-RU"/>
              </w:rPr>
              <w:t>891</w:t>
            </w:r>
          </w:p>
        </w:tc>
      </w:tr>
      <w:tr w:rsidR="00D47088" w:rsidRPr="00D47088" w:rsidTr="00D47088">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47088" w:rsidRPr="00D47088" w:rsidRDefault="00D47088" w:rsidP="00D47088">
            <w:pPr>
              <w:spacing w:after="0" w:line="240" w:lineRule="auto"/>
              <w:jc w:val="center"/>
              <w:textAlignment w:val="baseline"/>
              <w:rPr>
                <w:rFonts w:ascii="Times New Roman" w:eastAsia="Times New Roman" w:hAnsi="Times New Roman"/>
                <w:sz w:val="24"/>
                <w:szCs w:val="24"/>
                <w:lang w:eastAsia="ru-RU"/>
              </w:rPr>
            </w:pPr>
            <w:r w:rsidRPr="00D47088">
              <w:rPr>
                <w:rFonts w:ascii="Times New Roman" w:eastAsia="Times New Roman" w:hAnsi="Times New Roman"/>
                <w:sz w:val="24"/>
                <w:szCs w:val="24"/>
                <w:lang w:eastAsia="ru-RU"/>
              </w:rPr>
              <w:t>4</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47088" w:rsidRPr="00D47088" w:rsidRDefault="00D47088" w:rsidP="00D47088">
            <w:pPr>
              <w:spacing w:after="0" w:line="240" w:lineRule="auto"/>
              <w:textAlignment w:val="baseline"/>
              <w:rPr>
                <w:rFonts w:ascii="Times New Roman" w:eastAsia="Times New Roman" w:hAnsi="Times New Roman"/>
                <w:sz w:val="24"/>
                <w:szCs w:val="24"/>
                <w:lang w:eastAsia="ru-RU"/>
              </w:rPr>
            </w:pPr>
            <w:r w:rsidRPr="00D47088">
              <w:rPr>
                <w:rFonts w:ascii="Times New Roman" w:eastAsia="Times New Roman" w:hAnsi="Times New Roman"/>
                <w:sz w:val="24"/>
                <w:szCs w:val="24"/>
                <w:lang w:eastAsia="ru-RU"/>
              </w:rPr>
              <w:t xml:space="preserve">4 квалификационный </w:t>
            </w:r>
            <w:r w:rsidRPr="00D47088">
              <w:rPr>
                <w:rFonts w:ascii="Times New Roman" w:eastAsia="Times New Roman" w:hAnsi="Times New Roman"/>
                <w:sz w:val="24"/>
                <w:szCs w:val="24"/>
                <w:lang w:eastAsia="ru-RU"/>
              </w:rPr>
              <w:lastRenderedPageBreak/>
              <w:t>уровень</w:t>
            </w:r>
            <w:r w:rsidRPr="00D47088">
              <w:rPr>
                <w:rFonts w:ascii="Times New Roman" w:eastAsia="Times New Roman" w:hAnsi="Times New Roman"/>
                <w:sz w:val="24"/>
                <w:szCs w:val="24"/>
                <w:lang w:eastAsia="ru-RU"/>
              </w:rPr>
              <w:br/>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47088" w:rsidRPr="00D47088" w:rsidRDefault="00D47088" w:rsidP="000061EA">
            <w:pPr>
              <w:spacing w:after="0" w:line="240" w:lineRule="auto"/>
              <w:textAlignment w:val="baseline"/>
              <w:rPr>
                <w:rFonts w:ascii="Times New Roman" w:eastAsia="Times New Roman" w:hAnsi="Times New Roman"/>
                <w:sz w:val="24"/>
                <w:szCs w:val="24"/>
                <w:lang w:eastAsia="ru-RU"/>
              </w:rPr>
            </w:pPr>
            <w:proofErr w:type="gramStart"/>
            <w:r w:rsidRPr="00D47088">
              <w:rPr>
                <w:rFonts w:ascii="Times New Roman" w:eastAsia="Times New Roman" w:hAnsi="Times New Roman"/>
                <w:sz w:val="24"/>
                <w:szCs w:val="24"/>
                <w:lang w:eastAsia="ru-RU"/>
              </w:rPr>
              <w:lastRenderedPageBreak/>
              <w:t xml:space="preserve">Профессии рабочих, предусмотренные 1 - 3 квалификационными уровнями настоящей </w:t>
            </w:r>
            <w:r w:rsidRPr="00D47088">
              <w:rPr>
                <w:rFonts w:ascii="Times New Roman" w:eastAsia="Times New Roman" w:hAnsi="Times New Roman"/>
                <w:sz w:val="24"/>
                <w:szCs w:val="24"/>
                <w:lang w:eastAsia="ru-RU"/>
              </w:rPr>
              <w:lastRenderedPageBreak/>
              <w:t xml:space="preserve">профессиональной квалификационной группы, выполняющих важные (особо важные) и ответственные (особо ответственные) работы </w:t>
            </w:r>
            <w:r w:rsidR="00786373" w:rsidRPr="00D47088">
              <w:rPr>
                <w:rFonts w:ascii="Times New Roman" w:eastAsia="Times New Roman" w:hAnsi="Times New Roman"/>
                <w:sz w:val="24"/>
                <w:szCs w:val="24"/>
                <w:lang w:eastAsia="ru-RU"/>
              </w:rPr>
              <w:t>&lt;*</w:t>
            </w:r>
            <w:r w:rsidR="00786373">
              <w:rPr>
                <w:rFonts w:ascii="Times New Roman" w:eastAsia="Times New Roman" w:hAnsi="Times New Roman"/>
                <w:sz w:val="24"/>
                <w:szCs w:val="24"/>
                <w:lang w:eastAsia="ru-RU"/>
              </w:rPr>
              <w:t>*</w:t>
            </w:r>
            <w:r w:rsidR="00786373" w:rsidRPr="00D47088">
              <w:rPr>
                <w:rFonts w:ascii="Times New Roman" w:eastAsia="Times New Roman" w:hAnsi="Times New Roman"/>
                <w:sz w:val="24"/>
                <w:szCs w:val="24"/>
                <w:lang w:eastAsia="ru-RU"/>
              </w:rPr>
              <w:t>&gt;</w:t>
            </w:r>
            <w:proofErr w:type="gramEnd"/>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47088" w:rsidRPr="00D47088" w:rsidRDefault="00C61943" w:rsidP="00D76903">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w:t>
            </w:r>
            <w:r w:rsidR="00D76903">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 </w:t>
            </w:r>
            <w:r w:rsidR="00D76903">
              <w:rPr>
                <w:rFonts w:ascii="Times New Roman" w:eastAsia="Times New Roman" w:hAnsi="Times New Roman"/>
                <w:sz w:val="24"/>
                <w:szCs w:val="24"/>
                <w:lang w:eastAsia="ru-RU"/>
              </w:rPr>
              <w:t>15</w:t>
            </w:r>
            <w:r>
              <w:rPr>
                <w:rFonts w:ascii="Times New Roman" w:eastAsia="Times New Roman" w:hAnsi="Times New Roman"/>
                <w:sz w:val="24"/>
                <w:szCs w:val="24"/>
                <w:lang w:eastAsia="ru-RU"/>
              </w:rPr>
              <w:t>8</w:t>
            </w:r>
          </w:p>
        </w:tc>
      </w:tr>
    </w:tbl>
    <w:p w:rsidR="00C61943" w:rsidRDefault="00C61943" w:rsidP="00C61943">
      <w:pPr>
        <w:shd w:val="clear" w:color="auto" w:fill="FFFFFF"/>
        <w:spacing w:after="0" w:line="240" w:lineRule="auto"/>
        <w:jc w:val="both"/>
        <w:textAlignment w:val="baseline"/>
        <w:rPr>
          <w:rFonts w:ascii="Times New Roman" w:eastAsia="Times New Roman" w:hAnsi="Times New Roman"/>
          <w:color w:val="444444"/>
          <w:sz w:val="24"/>
          <w:szCs w:val="24"/>
          <w:lang w:eastAsia="ru-RU"/>
        </w:rPr>
      </w:pPr>
    </w:p>
    <w:p w:rsidR="00D47088" w:rsidRPr="00D47088" w:rsidRDefault="00D47088" w:rsidP="00C61943">
      <w:pPr>
        <w:shd w:val="clear" w:color="auto" w:fill="FFFFFF"/>
        <w:spacing w:after="0" w:line="240" w:lineRule="auto"/>
        <w:jc w:val="both"/>
        <w:textAlignment w:val="baseline"/>
        <w:rPr>
          <w:rFonts w:ascii="Times New Roman" w:eastAsia="Times New Roman" w:hAnsi="Times New Roman"/>
          <w:color w:val="444444"/>
          <w:sz w:val="24"/>
          <w:szCs w:val="24"/>
          <w:lang w:eastAsia="ru-RU"/>
        </w:rPr>
      </w:pPr>
      <w:r w:rsidRPr="00D47088">
        <w:rPr>
          <w:rFonts w:ascii="Times New Roman" w:eastAsia="Times New Roman" w:hAnsi="Times New Roman"/>
          <w:color w:val="444444"/>
          <w:sz w:val="24"/>
          <w:szCs w:val="24"/>
          <w:lang w:eastAsia="ru-RU"/>
        </w:rPr>
        <w:t>________________</w:t>
      </w:r>
      <w:r w:rsidRPr="00D47088">
        <w:rPr>
          <w:rFonts w:ascii="Times New Roman" w:eastAsia="Times New Roman" w:hAnsi="Times New Roman"/>
          <w:color w:val="444444"/>
          <w:sz w:val="24"/>
          <w:szCs w:val="24"/>
          <w:lang w:eastAsia="ru-RU"/>
        </w:rPr>
        <w:br/>
      </w:r>
    </w:p>
    <w:p w:rsidR="00D47088" w:rsidRPr="00D47088" w:rsidRDefault="00D47088" w:rsidP="00C61943">
      <w:pPr>
        <w:shd w:val="clear" w:color="auto" w:fill="FFFFFF"/>
        <w:spacing w:after="0" w:line="240" w:lineRule="auto"/>
        <w:ind w:firstLine="480"/>
        <w:jc w:val="both"/>
        <w:textAlignment w:val="baseline"/>
        <w:rPr>
          <w:rFonts w:ascii="Times New Roman" w:eastAsia="Times New Roman" w:hAnsi="Times New Roman"/>
          <w:color w:val="444444"/>
          <w:sz w:val="24"/>
          <w:szCs w:val="24"/>
          <w:lang w:eastAsia="ru-RU"/>
        </w:rPr>
      </w:pPr>
      <w:r w:rsidRPr="00D47088">
        <w:rPr>
          <w:rFonts w:ascii="Times New Roman" w:eastAsia="Times New Roman" w:hAnsi="Times New Roman"/>
          <w:color w:val="444444"/>
          <w:sz w:val="24"/>
          <w:szCs w:val="24"/>
          <w:lang w:eastAsia="ru-RU"/>
        </w:rPr>
        <w:t>* При присвоении другого квалификационного разряда в соответствии с Единым тарифно-квалификационным справочником работ и профессий рабочих, предполагающего переход профессии в следующий квалификационный уровень, базовый оклад устанавливается в соответствии с новым квалификационным уровнем.</w:t>
      </w:r>
      <w:r w:rsidRPr="00D47088">
        <w:rPr>
          <w:rFonts w:ascii="Times New Roman" w:eastAsia="Times New Roman" w:hAnsi="Times New Roman"/>
          <w:color w:val="444444"/>
          <w:sz w:val="24"/>
          <w:szCs w:val="24"/>
          <w:lang w:eastAsia="ru-RU"/>
        </w:rPr>
        <w:br/>
      </w:r>
      <w:r w:rsidR="000061EA" w:rsidRPr="00786373">
        <w:rPr>
          <w:rFonts w:ascii="Times New Roman" w:eastAsia="Times New Roman" w:hAnsi="Times New Roman"/>
          <w:color w:val="444444"/>
          <w:sz w:val="24"/>
          <w:szCs w:val="24"/>
          <w:lang w:eastAsia="ru-RU"/>
        </w:rPr>
        <w:t xml:space="preserve">      </w:t>
      </w:r>
      <w:r w:rsidRPr="00786373">
        <w:rPr>
          <w:rFonts w:ascii="Times New Roman" w:eastAsia="Times New Roman" w:hAnsi="Times New Roman"/>
          <w:color w:val="444444"/>
          <w:sz w:val="24"/>
          <w:szCs w:val="24"/>
          <w:lang w:eastAsia="ru-RU"/>
        </w:rPr>
        <w:t>** В рамка</w:t>
      </w:r>
      <w:r w:rsidR="00C61943" w:rsidRPr="00786373">
        <w:rPr>
          <w:rFonts w:ascii="Times New Roman" w:eastAsia="Times New Roman" w:hAnsi="Times New Roman"/>
          <w:color w:val="444444"/>
          <w:sz w:val="24"/>
          <w:szCs w:val="24"/>
          <w:lang w:eastAsia="ru-RU"/>
        </w:rPr>
        <w:t xml:space="preserve">х настоящего постановления под </w:t>
      </w:r>
      <w:r w:rsidRPr="00786373">
        <w:rPr>
          <w:rFonts w:ascii="Times New Roman" w:eastAsia="Times New Roman" w:hAnsi="Times New Roman"/>
          <w:color w:val="444444"/>
          <w:sz w:val="24"/>
          <w:szCs w:val="24"/>
          <w:lang w:eastAsia="ru-RU"/>
        </w:rPr>
        <w:t>рабочими, занятыми на важных (особо важных) и ответственных (особо ответственных) работах</w:t>
      </w:r>
      <w:r w:rsidR="00C61943" w:rsidRPr="00786373">
        <w:rPr>
          <w:rFonts w:ascii="Times New Roman" w:eastAsia="Times New Roman" w:hAnsi="Times New Roman"/>
          <w:color w:val="444444"/>
          <w:sz w:val="24"/>
          <w:szCs w:val="24"/>
          <w:lang w:eastAsia="ru-RU"/>
        </w:rPr>
        <w:t>»</w:t>
      </w:r>
      <w:r w:rsidRPr="00786373">
        <w:rPr>
          <w:rFonts w:ascii="Times New Roman" w:eastAsia="Times New Roman" w:hAnsi="Times New Roman"/>
          <w:color w:val="444444"/>
          <w:sz w:val="24"/>
          <w:szCs w:val="24"/>
          <w:lang w:eastAsia="ru-RU"/>
        </w:rPr>
        <w:t xml:space="preserve">, понимаются работники </w:t>
      </w:r>
      <w:r w:rsidR="00C61943" w:rsidRPr="00786373">
        <w:rPr>
          <w:rFonts w:ascii="Times New Roman" w:eastAsia="Times New Roman" w:hAnsi="Times New Roman"/>
          <w:color w:val="444444"/>
          <w:sz w:val="24"/>
          <w:szCs w:val="24"/>
          <w:lang w:eastAsia="ru-RU"/>
        </w:rPr>
        <w:t>муниципальных</w:t>
      </w:r>
      <w:r w:rsidRPr="00786373">
        <w:rPr>
          <w:rFonts w:ascii="Times New Roman" w:eastAsia="Times New Roman" w:hAnsi="Times New Roman"/>
          <w:color w:val="444444"/>
          <w:sz w:val="24"/>
          <w:szCs w:val="24"/>
          <w:lang w:eastAsia="ru-RU"/>
        </w:rPr>
        <w:t xml:space="preserve"> учреждений</w:t>
      </w:r>
      <w:r w:rsidR="00C61943" w:rsidRPr="00786373">
        <w:rPr>
          <w:rFonts w:ascii="Times New Roman" w:eastAsia="Times New Roman" w:hAnsi="Times New Roman"/>
          <w:color w:val="444444"/>
          <w:sz w:val="24"/>
          <w:szCs w:val="24"/>
          <w:lang w:eastAsia="ru-RU"/>
        </w:rPr>
        <w:t>, финансируемые из бюджета муниципального района «Хилокский район»</w:t>
      </w:r>
      <w:r w:rsidRPr="00786373">
        <w:rPr>
          <w:rFonts w:ascii="Times New Roman" w:eastAsia="Times New Roman" w:hAnsi="Times New Roman"/>
          <w:color w:val="444444"/>
          <w:sz w:val="24"/>
          <w:szCs w:val="24"/>
          <w:lang w:eastAsia="ru-RU"/>
        </w:rPr>
        <w:t>, осуществляющие профессиональную деятельность по профессиям рабочих в соответствии с приложением к настоящему приложению.</w:t>
      </w:r>
    </w:p>
    <w:p w:rsidR="00FA3515" w:rsidRDefault="00FA3515" w:rsidP="00C61943">
      <w:pPr>
        <w:pStyle w:val="a3"/>
        <w:jc w:val="both"/>
        <w:rPr>
          <w:rFonts w:ascii="Times New Roman" w:hAnsi="Times New Roman"/>
        </w:rPr>
      </w:pPr>
    </w:p>
    <w:p w:rsidR="00C61943" w:rsidRPr="00C61943" w:rsidRDefault="00C61943" w:rsidP="00C61943">
      <w:pPr>
        <w:pStyle w:val="a3"/>
        <w:jc w:val="center"/>
        <w:rPr>
          <w:rFonts w:ascii="Times New Roman" w:hAnsi="Times New Roman"/>
          <w:b/>
          <w:sz w:val="24"/>
          <w:szCs w:val="24"/>
        </w:rPr>
      </w:pPr>
      <w:r w:rsidRPr="00C61943">
        <w:rPr>
          <w:rFonts w:ascii="Times New Roman" w:hAnsi="Times New Roman"/>
          <w:b/>
          <w:sz w:val="24"/>
          <w:szCs w:val="24"/>
        </w:rPr>
        <w:t>2. Профессиональные квалификационные группы общеотраслевых должностей руководителей, специалистов и служащих</w:t>
      </w:r>
    </w:p>
    <w:p w:rsidR="00C61943" w:rsidRDefault="00C61943" w:rsidP="00C61943">
      <w:pPr>
        <w:pStyle w:val="a3"/>
        <w:jc w:val="center"/>
        <w:rPr>
          <w:rFonts w:ascii="Times New Roman" w:hAnsi="Times New Roman"/>
          <w:b/>
          <w:sz w:val="24"/>
          <w:szCs w:val="24"/>
        </w:rPr>
      </w:pPr>
      <w:r w:rsidRPr="00C61943">
        <w:rPr>
          <w:rFonts w:ascii="Times New Roman" w:hAnsi="Times New Roman"/>
          <w:b/>
          <w:sz w:val="24"/>
          <w:szCs w:val="24"/>
        </w:rPr>
        <w:br/>
        <w:t xml:space="preserve">2.1. Профессиональная квалификационная группа </w:t>
      </w:r>
    </w:p>
    <w:p w:rsidR="00C61943" w:rsidRPr="00C61943" w:rsidRDefault="00C61943" w:rsidP="00C61943">
      <w:pPr>
        <w:pStyle w:val="a3"/>
        <w:jc w:val="center"/>
        <w:rPr>
          <w:rFonts w:ascii="Times New Roman" w:hAnsi="Times New Roman"/>
          <w:b/>
          <w:sz w:val="24"/>
          <w:szCs w:val="24"/>
        </w:rPr>
      </w:pPr>
      <w:r>
        <w:rPr>
          <w:rFonts w:ascii="Times New Roman" w:hAnsi="Times New Roman"/>
          <w:b/>
          <w:sz w:val="24"/>
          <w:szCs w:val="24"/>
        </w:rPr>
        <w:t>«</w:t>
      </w:r>
      <w:r w:rsidRPr="00C61943">
        <w:rPr>
          <w:rFonts w:ascii="Times New Roman" w:hAnsi="Times New Roman"/>
          <w:b/>
          <w:sz w:val="24"/>
          <w:szCs w:val="24"/>
        </w:rPr>
        <w:t>Общеотраслевые должности служащих первого уровня</w:t>
      </w:r>
      <w:r>
        <w:rPr>
          <w:rFonts w:ascii="Times New Roman" w:hAnsi="Times New Roman"/>
          <w:b/>
          <w:sz w:val="24"/>
          <w:szCs w:val="24"/>
        </w:rPr>
        <w:t>»</w:t>
      </w:r>
      <w:r w:rsidRPr="00C61943">
        <w:rPr>
          <w:rFonts w:ascii="Times New Roman" w:hAnsi="Times New Roman"/>
          <w:b/>
          <w:sz w:val="24"/>
          <w:szCs w:val="24"/>
        </w:rPr>
        <w:br/>
      </w:r>
    </w:p>
    <w:tbl>
      <w:tblPr>
        <w:tblW w:w="0" w:type="auto"/>
        <w:tblCellMar>
          <w:left w:w="0" w:type="dxa"/>
          <w:right w:w="0" w:type="dxa"/>
        </w:tblCellMar>
        <w:tblLook w:val="04A0" w:firstRow="1" w:lastRow="0" w:firstColumn="1" w:lastColumn="0" w:noHBand="0" w:noVBand="1"/>
      </w:tblPr>
      <w:tblGrid>
        <w:gridCol w:w="622"/>
        <w:gridCol w:w="2400"/>
        <w:gridCol w:w="4670"/>
        <w:gridCol w:w="1663"/>
      </w:tblGrid>
      <w:tr w:rsidR="00C61943" w:rsidRPr="00C61943" w:rsidTr="00C61943">
        <w:trPr>
          <w:trHeight w:val="15"/>
        </w:trPr>
        <w:tc>
          <w:tcPr>
            <w:tcW w:w="554" w:type="dxa"/>
            <w:tcBorders>
              <w:top w:val="nil"/>
              <w:left w:val="nil"/>
              <w:bottom w:val="nil"/>
              <w:right w:val="nil"/>
            </w:tcBorders>
            <w:shd w:val="clear" w:color="auto" w:fill="auto"/>
            <w:hideMark/>
          </w:tcPr>
          <w:p w:rsidR="00C61943" w:rsidRPr="00C61943" w:rsidRDefault="00C61943" w:rsidP="00C61943">
            <w:pPr>
              <w:spacing w:after="0" w:line="240" w:lineRule="auto"/>
              <w:rPr>
                <w:rFonts w:ascii="Times New Roman" w:eastAsia="Times New Roman" w:hAnsi="Times New Roman"/>
                <w:sz w:val="2"/>
                <w:szCs w:val="24"/>
                <w:lang w:eastAsia="ru-RU"/>
              </w:rPr>
            </w:pPr>
          </w:p>
        </w:tc>
        <w:tc>
          <w:tcPr>
            <w:tcW w:w="2402" w:type="dxa"/>
            <w:tcBorders>
              <w:top w:val="nil"/>
              <w:left w:val="nil"/>
              <w:bottom w:val="nil"/>
              <w:right w:val="nil"/>
            </w:tcBorders>
            <w:shd w:val="clear" w:color="auto" w:fill="auto"/>
            <w:hideMark/>
          </w:tcPr>
          <w:p w:rsidR="00C61943" w:rsidRPr="00C61943" w:rsidRDefault="00C61943" w:rsidP="00C61943">
            <w:pPr>
              <w:spacing w:after="0" w:line="240" w:lineRule="auto"/>
              <w:rPr>
                <w:rFonts w:ascii="Times New Roman" w:eastAsia="Times New Roman" w:hAnsi="Times New Roman"/>
                <w:sz w:val="2"/>
                <w:szCs w:val="24"/>
                <w:lang w:eastAsia="ru-RU"/>
              </w:rPr>
            </w:pPr>
          </w:p>
        </w:tc>
        <w:tc>
          <w:tcPr>
            <w:tcW w:w="4805" w:type="dxa"/>
            <w:tcBorders>
              <w:top w:val="nil"/>
              <w:left w:val="nil"/>
              <w:bottom w:val="nil"/>
              <w:right w:val="nil"/>
            </w:tcBorders>
            <w:shd w:val="clear" w:color="auto" w:fill="auto"/>
            <w:hideMark/>
          </w:tcPr>
          <w:p w:rsidR="00C61943" w:rsidRPr="00C61943" w:rsidRDefault="00C61943" w:rsidP="00C61943">
            <w:pPr>
              <w:spacing w:after="0" w:line="240" w:lineRule="auto"/>
              <w:rPr>
                <w:rFonts w:ascii="Times New Roman" w:eastAsia="Times New Roman" w:hAnsi="Times New Roman"/>
                <w:sz w:val="2"/>
                <w:szCs w:val="24"/>
                <w:lang w:eastAsia="ru-RU"/>
              </w:rPr>
            </w:pPr>
          </w:p>
        </w:tc>
        <w:tc>
          <w:tcPr>
            <w:tcW w:w="1663" w:type="dxa"/>
            <w:tcBorders>
              <w:top w:val="nil"/>
              <w:left w:val="nil"/>
              <w:bottom w:val="nil"/>
              <w:right w:val="nil"/>
            </w:tcBorders>
            <w:shd w:val="clear" w:color="auto" w:fill="auto"/>
            <w:hideMark/>
          </w:tcPr>
          <w:p w:rsidR="00C61943" w:rsidRPr="00C61943" w:rsidRDefault="00C61943" w:rsidP="00C61943">
            <w:pPr>
              <w:spacing w:after="0" w:line="240" w:lineRule="auto"/>
              <w:rPr>
                <w:rFonts w:ascii="Times New Roman" w:eastAsia="Times New Roman" w:hAnsi="Times New Roman"/>
                <w:sz w:val="2"/>
                <w:szCs w:val="24"/>
                <w:lang w:eastAsia="ru-RU"/>
              </w:rPr>
            </w:pPr>
          </w:p>
        </w:tc>
      </w:tr>
      <w:tr w:rsidR="00C61943" w:rsidRPr="00C61943" w:rsidTr="00C61943">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 xml:space="preserve">N </w:t>
            </w:r>
            <w:proofErr w:type="gramStart"/>
            <w:r w:rsidRPr="00C61943">
              <w:rPr>
                <w:rFonts w:ascii="Times New Roman" w:eastAsia="Times New Roman" w:hAnsi="Times New Roman"/>
                <w:sz w:val="24"/>
                <w:szCs w:val="24"/>
                <w:lang w:eastAsia="ru-RU"/>
              </w:rPr>
              <w:t>п</w:t>
            </w:r>
            <w:proofErr w:type="gramEnd"/>
            <w:r w:rsidRPr="00C61943">
              <w:rPr>
                <w:rFonts w:ascii="Times New Roman" w:eastAsia="Times New Roman" w:hAnsi="Times New Roman"/>
                <w:sz w:val="24"/>
                <w:szCs w:val="24"/>
                <w:lang w:eastAsia="ru-RU"/>
              </w:rPr>
              <w:t>/п</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Квалификационный уровень</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Профессии, отнесенные к квалификационным уровням</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Базовый должностной оклад, рублей</w:t>
            </w:r>
          </w:p>
        </w:tc>
      </w:tr>
      <w:tr w:rsidR="00C61943" w:rsidRPr="00C61943" w:rsidTr="00C61943">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2</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4</w:t>
            </w:r>
          </w:p>
        </w:tc>
      </w:tr>
      <w:tr w:rsidR="00C61943" w:rsidRPr="00C61943" w:rsidTr="00C61943">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1 квалификационный уровень</w:t>
            </w:r>
            <w:r w:rsidRPr="00C61943">
              <w:rPr>
                <w:rFonts w:ascii="Times New Roman" w:eastAsia="Times New Roman" w:hAnsi="Times New Roman"/>
                <w:sz w:val="24"/>
                <w:szCs w:val="24"/>
                <w:lang w:eastAsia="ru-RU"/>
              </w:rPr>
              <w:br/>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0C79">
            <w:pPr>
              <w:spacing w:after="0" w:line="240" w:lineRule="auto"/>
              <w:textAlignment w:val="baseline"/>
              <w:rPr>
                <w:rFonts w:ascii="Times New Roman" w:eastAsia="Times New Roman" w:hAnsi="Times New Roman"/>
                <w:sz w:val="24"/>
                <w:szCs w:val="24"/>
                <w:lang w:eastAsia="ru-RU"/>
              </w:rPr>
            </w:pPr>
            <w:proofErr w:type="gramStart"/>
            <w:r w:rsidRPr="00C61943">
              <w:rPr>
                <w:rFonts w:ascii="Times New Roman" w:eastAsia="Times New Roman" w:hAnsi="Times New Roman"/>
                <w:sz w:val="24"/>
                <w:szCs w:val="24"/>
                <w:lang w:eastAsia="ru-RU"/>
              </w:rPr>
              <w:t xml:space="preserve">Архивариус; делопроизводитель; кассир; комендант; секретарь; секретарь-машинистка; дежурный (по залу, по общежитию, этажу гостиницы и др.); </w:t>
            </w:r>
            <w:r w:rsidR="00C60C79">
              <w:rPr>
                <w:rFonts w:ascii="Times New Roman" w:eastAsia="Times New Roman" w:hAnsi="Times New Roman"/>
                <w:sz w:val="24"/>
                <w:szCs w:val="24"/>
                <w:lang w:eastAsia="ru-RU"/>
              </w:rPr>
              <w:t>специалист по охране труда</w:t>
            </w:r>
            <w:proofErr w:type="gramEnd"/>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9F3176" w:rsidP="00D76903">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 </w:t>
            </w:r>
            <w:r w:rsidR="00D76903">
              <w:rPr>
                <w:rFonts w:ascii="Times New Roman" w:eastAsia="Times New Roman" w:hAnsi="Times New Roman"/>
                <w:sz w:val="24"/>
                <w:szCs w:val="24"/>
                <w:lang w:eastAsia="ru-RU"/>
              </w:rPr>
              <w:t>798</w:t>
            </w:r>
          </w:p>
        </w:tc>
      </w:tr>
      <w:tr w:rsidR="00C61943" w:rsidRPr="00C61943" w:rsidTr="00C61943">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2</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2 квалификационный уровень</w:t>
            </w:r>
            <w:r w:rsidRPr="00C61943">
              <w:rPr>
                <w:rFonts w:ascii="Times New Roman" w:eastAsia="Times New Roman" w:hAnsi="Times New Roman"/>
                <w:sz w:val="24"/>
                <w:szCs w:val="24"/>
                <w:lang w:eastAsia="ru-RU"/>
              </w:rPr>
              <w:br/>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9F3176">
            <w:pPr>
              <w:spacing w:after="0" w:line="240" w:lineRule="auto"/>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Должности служащих первого квалификационного уровня, по которым устанавливается производное должностное наименование "старший"</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9F3176" w:rsidP="00FB7419">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FB7419">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w:t>
            </w:r>
            <w:r w:rsidR="00FB7419">
              <w:rPr>
                <w:rFonts w:ascii="Times New Roman" w:eastAsia="Times New Roman" w:hAnsi="Times New Roman"/>
                <w:sz w:val="24"/>
                <w:szCs w:val="24"/>
                <w:lang w:eastAsia="ru-RU"/>
              </w:rPr>
              <w:t>104</w:t>
            </w:r>
          </w:p>
        </w:tc>
      </w:tr>
    </w:tbl>
    <w:p w:rsidR="009F3176" w:rsidRDefault="00C61943" w:rsidP="009F3176">
      <w:pPr>
        <w:pStyle w:val="a3"/>
        <w:jc w:val="center"/>
        <w:rPr>
          <w:rFonts w:ascii="Times New Roman" w:hAnsi="Times New Roman"/>
          <w:b/>
          <w:sz w:val="24"/>
          <w:szCs w:val="24"/>
        </w:rPr>
      </w:pPr>
      <w:r w:rsidRPr="00C61943">
        <w:br/>
      </w:r>
      <w:r w:rsidRPr="00C61943">
        <w:br/>
      </w:r>
      <w:r w:rsidRPr="009F3176">
        <w:rPr>
          <w:rFonts w:ascii="Times New Roman" w:hAnsi="Times New Roman"/>
          <w:b/>
          <w:sz w:val="24"/>
          <w:szCs w:val="24"/>
        </w:rPr>
        <w:t xml:space="preserve">2.2. Профессиональная квалификационная группа </w:t>
      </w:r>
    </w:p>
    <w:p w:rsidR="00C61943" w:rsidRPr="009F3176" w:rsidRDefault="009F3176" w:rsidP="009F3176">
      <w:pPr>
        <w:pStyle w:val="a3"/>
        <w:jc w:val="center"/>
        <w:rPr>
          <w:rFonts w:ascii="Times New Roman" w:hAnsi="Times New Roman"/>
          <w:b/>
          <w:sz w:val="24"/>
          <w:szCs w:val="24"/>
        </w:rPr>
      </w:pPr>
      <w:r>
        <w:rPr>
          <w:rFonts w:ascii="Times New Roman" w:hAnsi="Times New Roman"/>
          <w:b/>
          <w:sz w:val="24"/>
          <w:szCs w:val="24"/>
        </w:rPr>
        <w:t>«</w:t>
      </w:r>
      <w:r w:rsidR="00C61943" w:rsidRPr="009F3176">
        <w:rPr>
          <w:rFonts w:ascii="Times New Roman" w:hAnsi="Times New Roman"/>
          <w:b/>
          <w:sz w:val="24"/>
          <w:szCs w:val="24"/>
        </w:rPr>
        <w:t>Общеотраслевые должности служащих второго уровня</w:t>
      </w:r>
      <w:r>
        <w:rPr>
          <w:rFonts w:ascii="Times New Roman" w:hAnsi="Times New Roman"/>
          <w:b/>
          <w:sz w:val="24"/>
          <w:szCs w:val="24"/>
        </w:rPr>
        <w:t>»</w:t>
      </w:r>
      <w:r w:rsidR="00C61943" w:rsidRPr="009F3176">
        <w:rPr>
          <w:rFonts w:ascii="Times New Roman" w:hAnsi="Times New Roman"/>
          <w:b/>
          <w:sz w:val="24"/>
          <w:szCs w:val="24"/>
        </w:rPr>
        <w:br/>
      </w:r>
    </w:p>
    <w:tbl>
      <w:tblPr>
        <w:tblW w:w="0" w:type="auto"/>
        <w:tblCellMar>
          <w:left w:w="0" w:type="dxa"/>
          <w:right w:w="0" w:type="dxa"/>
        </w:tblCellMar>
        <w:tblLook w:val="04A0" w:firstRow="1" w:lastRow="0" w:firstColumn="1" w:lastColumn="0" w:noHBand="0" w:noVBand="1"/>
      </w:tblPr>
      <w:tblGrid>
        <w:gridCol w:w="622"/>
        <w:gridCol w:w="2400"/>
        <w:gridCol w:w="4670"/>
        <w:gridCol w:w="1663"/>
      </w:tblGrid>
      <w:tr w:rsidR="00C61943" w:rsidRPr="00C61943" w:rsidTr="00C61943">
        <w:trPr>
          <w:trHeight w:val="15"/>
        </w:trPr>
        <w:tc>
          <w:tcPr>
            <w:tcW w:w="554" w:type="dxa"/>
            <w:tcBorders>
              <w:top w:val="nil"/>
              <w:left w:val="nil"/>
              <w:bottom w:val="nil"/>
              <w:right w:val="nil"/>
            </w:tcBorders>
            <w:shd w:val="clear" w:color="auto" w:fill="auto"/>
            <w:hideMark/>
          </w:tcPr>
          <w:p w:rsidR="00C61943" w:rsidRPr="00C61943" w:rsidRDefault="00C61943" w:rsidP="00C61943">
            <w:pPr>
              <w:spacing w:after="0" w:line="240" w:lineRule="auto"/>
              <w:rPr>
                <w:rFonts w:ascii="Times New Roman" w:eastAsia="Times New Roman" w:hAnsi="Times New Roman"/>
                <w:sz w:val="2"/>
                <w:szCs w:val="24"/>
                <w:lang w:eastAsia="ru-RU"/>
              </w:rPr>
            </w:pPr>
          </w:p>
        </w:tc>
        <w:tc>
          <w:tcPr>
            <w:tcW w:w="2402" w:type="dxa"/>
            <w:tcBorders>
              <w:top w:val="nil"/>
              <w:left w:val="nil"/>
              <w:bottom w:val="nil"/>
              <w:right w:val="nil"/>
            </w:tcBorders>
            <w:shd w:val="clear" w:color="auto" w:fill="auto"/>
            <w:hideMark/>
          </w:tcPr>
          <w:p w:rsidR="00C61943" w:rsidRPr="00C61943" w:rsidRDefault="00C61943" w:rsidP="00C61943">
            <w:pPr>
              <w:spacing w:after="0" w:line="240" w:lineRule="auto"/>
              <w:rPr>
                <w:rFonts w:ascii="Times New Roman" w:eastAsia="Times New Roman" w:hAnsi="Times New Roman"/>
                <w:sz w:val="2"/>
                <w:szCs w:val="24"/>
                <w:lang w:eastAsia="ru-RU"/>
              </w:rPr>
            </w:pPr>
          </w:p>
        </w:tc>
        <w:tc>
          <w:tcPr>
            <w:tcW w:w="4805" w:type="dxa"/>
            <w:tcBorders>
              <w:top w:val="nil"/>
              <w:left w:val="nil"/>
              <w:bottom w:val="nil"/>
              <w:right w:val="nil"/>
            </w:tcBorders>
            <w:shd w:val="clear" w:color="auto" w:fill="auto"/>
            <w:hideMark/>
          </w:tcPr>
          <w:p w:rsidR="00C61943" w:rsidRPr="00C61943" w:rsidRDefault="00C61943" w:rsidP="00C61943">
            <w:pPr>
              <w:spacing w:after="0" w:line="240" w:lineRule="auto"/>
              <w:rPr>
                <w:rFonts w:ascii="Times New Roman" w:eastAsia="Times New Roman" w:hAnsi="Times New Roman"/>
                <w:sz w:val="2"/>
                <w:szCs w:val="24"/>
                <w:lang w:eastAsia="ru-RU"/>
              </w:rPr>
            </w:pPr>
          </w:p>
        </w:tc>
        <w:tc>
          <w:tcPr>
            <w:tcW w:w="1663" w:type="dxa"/>
            <w:tcBorders>
              <w:top w:val="nil"/>
              <w:left w:val="nil"/>
              <w:bottom w:val="nil"/>
              <w:right w:val="nil"/>
            </w:tcBorders>
            <w:shd w:val="clear" w:color="auto" w:fill="auto"/>
            <w:hideMark/>
          </w:tcPr>
          <w:p w:rsidR="00C61943" w:rsidRPr="00C61943" w:rsidRDefault="00C61943" w:rsidP="00C61943">
            <w:pPr>
              <w:spacing w:after="0" w:line="240" w:lineRule="auto"/>
              <w:rPr>
                <w:rFonts w:ascii="Times New Roman" w:eastAsia="Times New Roman" w:hAnsi="Times New Roman"/>
                <w:sz w:val="2"/>
                <w:szCs w:val="24"/>
                <w:lang w:eastAsia="ru-RU"/>
              </w:rPr>
            </w:pPr>
          </w:p>
        </w:tc>
      </w:tr>
      <w:tr w:rsidR="00C61943" w:rsidRPr="00C61943" w:rsidTr="00C61943">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 xml:space="preserve">N </w:t>
            </w:r>
            <w:proofErr w:type="gramStart"/>
            <w:r w:rsidRPr="00C61943">
              <w:rPr>
                <w:rFonts w:ascii="Times New Roman" w:eastAsia="Times New Roman" w:hAnsi="Times New Roman"/>
                <w:sz w:val="24"/>
                <w:szCs w:val="24"/>
                <w:lang w:eastAsia="ru-RU"/>
              </w:rPr>
              <w:t>п</w:t>
            </w:r>
            <w:proofErr w:type="gramEnd"/>
            <w:r w:rsidRPr="00C61943">
              <w:rPr>
                <w:rFonts w:ascii="Times New Roman" w:eastAsia="Times New Roman" w:hAnsi="Times New Roman"/>
                <w:sz w:val="24"/>
                <w:szCs w:val="24"/>
                <w:lang w:eastAsia="ru-RU"/>
              </w:rPr>
              <w:t>/п</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Квалификационный уровень</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Должности, отнесенные к квалификационным уровням</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Базовый должностной оклад, рублей</w:t>
            </w:r>
          </w:p>
        </w:tc>
      </w:tr>
      <w:tr w:rsidR="00C61943" w:rsidRPr="00C61943" w:rsidTr="00C61943">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2</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4</w:t>
            </w:r>
          </w:p>
        </w:tc>
      </w:tr>
      <w:tr w:rsidR="00C61943" w:rsidRPr="00C61943" w:rsidTr="00C61943">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1 квалификационный уровень</w:t>
            </w:r>
            <w:r w:rsidRPr="00C61943">
              <w:rPr>
                <w:rFonts w:ascii="Times New Roman" w:eastAsia="Times New Roman" w:hAnsi="Times New Roman"/>
                <w:sz w:val="24"/>
                <w:szCs w:val="24"/>
                <w:lang w:eastAsia="ru-RU"/>
              </w:rPr>
              <w:br/>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0C79">
            <w:pPr>
              <w:spacing w:after="0" w:line="240" w:lineRule="auto"/>
              <w:textAlignment w:val="baseline"/>
              <w:rPr>
                <w:rFonts w:ascii="Times New Roman" w:eastAsia="Times New Roman" w:hAnsi="Times New Roman"/>
                <w:sz w:val="24"/>
                <w:szCs w:val="24"/>
                <w:lang w:eastAsia="ru-RU"/>
              </w:rPr>
            </w:pPr>
            <w:proofErr w:type="gramStart"/>
            <w:r w:rsidRPr="00C61943">
              <w:rPr>
                <w:rFonts w:ascii="Times New Roman" w:eastAsia="Times New Roman" w:hAnsi="Times New Roman"/>
                <w:sz w:val="24"/>
                <w:szCs w:val="24"/>
                <w:lang w:eastAsia="ru-RU"/>
              </w:rPr>
              <w:t>Администратор; диспетчер; инспектор по кадрам; секретарь руководителя; специалист по работе с молодежью; художник-оформитель; тех</w:t>
            </w:r>
            <w:r w:rsidR="00C60C79">
              <w:rPr>
                <w:rFonts w:ascii="Times New Roman" w:eastAsia="Times New Roman" w:hAnsi="Times New Roman"/>
                <w:sz w:val="24"/>
                <w:szCs w:val="24"/>
                <w:lang w:eastAsia="ru-RU"/>
              </w:rPr>
              <w:t>ник-смотритель; техник-электрик</w:t>
            </w:r>
            <w:r w:rsidR="00612069">
              <w:rPr>
                <w:rFonts w:ascii="Times New Roman" w:eastAsia="Times New Roman" w:hAnsi="Times New Roman"/>
                <w:sz w:val="24"/>
                <w:szCs w:val="24"/>
                <w:lang w:eastAsia="ru-RU"/>
              </w:rPr>
              <w:t xml:space="preserve">; </w:t>
            </w:r>
            <w:r w:rsidR="00612069">
              <w:rPr>
                <w:rFonts w:ascii="Times New Roman" w:eastAsia="Times New Roman" w:hAnsi="Times New Roman"/>
                <w:sz w:val="24"/>
                <w:szCs w:val="24"/>
                <w:lang w:eastAsia="ru-RU"/>
              </w:rPr>
              <w:lastRenderedPageBreak/>
              <w:t>оперативный дежурный; помощник оперативного дежурного – оператор 112; специалист военно-учетного стола</w:t>
            </w:r>
            <w:r w:rsidRPr="00C61943">
              <w:rPr>
                <w:rFonts w:ascii="Times New Roman" w:eastAsia="Times New Roman" w:hAnsi="Times New Roman"/>
                <w:sz w:val="24"/>
                <w:szCs w:val="24"/>
                <w:lang w:eastAsia="ru-RU"/>
              </w:rPr>
              <w:t xml:space="preserve"> </w:t>
            </w:r>
            <w:proofErr w:type="gramEnd"/>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9F3176" w:rsidP="00FB7419">
            <w:pPr>
              <w:spacing w:after="0" w:line="240" w:lineRule="auto"/>
              <w:jc w:val="center"/>
              <w:textAlignment w:val="baseline"/>
              <w:rPr>
                <w:rFonts w:ascii="Times New Roman" w:eastAsia="Times New Roman" w:hAnsi="Times New Roman"/>
                <w:sz w:val="24"/>
                <w:szCs w:val="24"/>
                <w:lang w:eastAsia="ru-RU"/>
              </w:rPr>
            </w:pPr>
            <w:r w:rsidRPr="00DE5878">
              <w:rPr>
                <w:rFonts w:ascii="Times New Roman" w:eastAsia="Times New Roman" w:hAnsi="Times New Roman"/>
                <w:sz w:val="24"/>
                <w:szCs w:val="24"/>
                <w:lang w:eastAsia="ru-RU"/>
              </w:rPr>
              <w:lastRenderedPageBreak/>
              <w:t>1</w:t>
            </w:r>
            <w:r w:rsidR="00FB7419">
              <w:rPr>
                <w:rFonts w:ascii="Times New Roman" w:eastAsia="Times New Roman" w:hAnsi="Times New Roman"/>
                <w:sz w:val="24"/>
                <w:szCs w:val="24"/>
                <w:lang w:eastAsia="ru-RU"/>
              </w:rPr>
              <w:t>2</w:t>
            </w:r>
            <w:r w:rsidRPr="00DE5878">
              <w:rPr>
                <w:rFonts w:ascii="Times New Roman" w:eastAsia="Times New Roman" w:hAnsi="Times New Roman"/>
                <w:sz w:val="24"/>
                <w:szCs w:val="24"/>
                <w:lang w:eastAsia="ru-RU"/>
              </w:rPr>
              <w:t xml:space="preserve"> </w:t>
            </w:r>
            <w:r w:rsidR="00FB7419">
              <w:rPr>
                <w:rFonts w:ascii="Times New Roman" w:eastAsia="Times New Roman" w:hAnsi="Times New Roman"/>
                <w:sz w:val="24"/>
                <w:szCs w:val="24"/>
                <w:lang w:eastAsia="ru-RU"/>
              </w:rPr>
              <w:t>412</w:t>
            </w:r>
          </w:p>
        </w:tc>
      </w:tr>
      <w:tr w:rsidR="00C61943" w:rsidRPr="00C61943" w:rsidTr="00C61943">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lastRenderedPageBreak/>
              <w:t>2</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2 квалификационный уровень</w:t>
            </w:r>
            <w:r w:rsidRPr="00C61943">
              <w:rPr>
                <w:rFonts w:ascii="Times New Roman" w:eastAsia="Times New Roman" w:hAnsi="Times New Roman"/>
                <w:sz w:val="24"/>
                <w:szCs w:val="24"/>
                <w:lang w:eastAsia="ru-RU"/>
              </w:rPr>
              <w:br/>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0C79" w:rsidP="009F3176">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00C61943" w:rsidRPr="00C61943">
              <w:rPr>
                <w:rFonts w:ascii="Times New Roman" w:eastAsia="Times New Roman" w:hAnsi="Times New Roman"/>
                <w:sz w:val="24"/>
                <w:szCs w:val="24"/>
                <w:lang w:eastAsia="ru-RU"/>
              </w:rPr>
              <w:t>аведующий хозяйством.</w:t>
            </w:r>
            <w:r w:rsidR="00C61943" w:rsidRPr="00C61943">
              <w:rPr>
                <w:rFonts w:ascii="Times New Roman" w:eastAsia="Times New Roman" w:hAnsi="Times New Roman"/>
                <w:sz w:val="24"/>
                <w:szCs w:val="24"/>
                <w:lang w:eastAsia="ru-RU"/>
              </w:rPr>
              <w:br/>
              <w:t>Должности служащих первого квалификационного уровня, по которым устанавливается производное должностное наименование "старший".</w:t>
            </w:r>
            <w:r w:rsidR="00C61943" w:rsidRPr="00C61943">
              <w:rPr>
                <w:rFonts w:ascii="Times New Roman" w:eastAsia="Times New Roman" w:hAnsi="Times New Roman"/>
                <w:sz w:val="24"/>
                <w:szCs w:val="24"/>
                <w:lang w:eastAsia="ru-RU"/>
              </w:rPr>
              <w:br/>
              <w:t xml:space="preserve">Должности служащих первого квалификационного уровня, по которым устанавливается 2 </w:t>
            </w:r>
            <w:proofErr w:type="spellStart"/>
            <w:r w:rsidR="00C61943" w:rsidRPr="00C61943">
              <w:rPr>
                <w:rFonts w:ascii="Times New Roman" w:eastAsia="Times New Roman" w:hAnsi="Times New Roman"/>
                <w:sz w:val="24"/>
                <w:szCs w:val="24"/>
                <w:lang w:eastAsia="ru-RU"/>
              </w:rPr>
              <w:t>внутридолжностная</w:t>
            </w:r>
            <w:proofErr w:type="spellEnd"/>
            <w:r w:rsidR="00C61943" w:rsidRPr="00C61943">
              <w:rPr>
                <w:rFonts w:ascii="Times New Roman" w:eastAsia="Times New Roman" w:hAnsi="Times New Roman"/>
                <w:sz w:val="24"/>
                <w:szCs w:val="24"/>
                <w:lang w:eastAsia="ru-RU"/>
              </w:rPr>
              <w:t xml:space="preserve"> категория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9F3176" w:rsidP="00FB7419">
            <w:pPr>
              <w:spacing w:after="0" w:line="240" w:lineRule="auto"/>
              <w:jc w:val="center"/>
              <w:textAlignment w:val="baseline"/>
              <w:rPr>
                <w:rFonts w:ascii="Times New Roman" w:eastAsia="Times New Roman" w:hAnsi="Times New Roman"/>
                <w:sz w:val="24"/>
                <w:szCs w:val="24"/>
                <w:lang w:eastAsia="ru-RU"/>
              </w:rPr>
            </w:pPr>
            <w:r w:rsidRPr="00DE5878">
              <w:rPr>
                <w:rFonts w:ascii="Times New Roman" w:eastAsia="Times New Roman" w:hAnsi="Times New Roman"/>
                <w:sz w:val="24"/>
                <w:szCs w:val="24"/>
                <w:lang w:eastAsia="ru-RU"/>
              </w:rPr>
              <w:t xml:space="preserve">12 </w:t>
            </w:r>
            <w:r w:rsidR="00FB7419">
              <w:rPr>
                <w:rFonts w:ascii="Times New Roman" w:eastAsia="Times New Roman" w:hAnsi="Times New Roman"/>
                <w:sz w:val="24"/>
                <w:szCs w:val="24"/>
                <w:lang w:eastAsia="ru-RU"/>
              </w:rPr>
              <w:t>718</w:t>
            </w:r>
          </w:p>
        </w:tc>
      </w:tr>
      <w:tr w:rsidR="00C61943" w:rsidRPr="00C61943" w:rsidTr="00C61943">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3</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3 квалификационный уровень</w:t>
            </w:r>
            <w:r w:rsidRPr="00C61943">
              <w:rPr>
                <w:rFonts w:ascii="Times New Roman" w:eastAsia="Times New Roman" w:hAnsi="Times New Roman"/>
                <w:sz w:val="24"/>
                <w:szCs w:val="24"/>
                <w:lang w:eastAsia="ru-RU"/>
              </w:rPr>
              <w:br/>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D677E7" w:rsidP="00D677E7">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00C61943" w:rsidRPr="00C61943">
              <w:rPr>
                <w:rFonts w:ascii="Times New Roman" w:eastAsia="Times New Roman" w:hAnsi="Times New Roman"/>
                <w:sz w:val="24"/>
                <w:szCs w:val="24"/>
                <w:lang w:eastAsia="ru-RU"/>
              </w:rPr>
              <w:t>аведующий производством (шеф-повар); заведующий столовой; н</w:t>
            </w:r>
            <w:r>
              <w:rPr>
                <w:rFonts w:ascii="Times New Roman" w:eastAsia="Times New Roman" w:hAnsi="Times New Roman"/>
                <w:sz w:val="24"/>
                <w:szCs w:val="24"/>
                <w:lang w:eastAsia="ru-RU"/>
              </w:rPr>
              <w:t>ачальник хозяйственного отдела.</w:t>
            </w:r>
            <w:r w:rsidR="00C61943" w:rsidRPr="00C61943">
              <w:rPr>
                <w:rFonts w:ascii="Times New Roman" w:eastAsia="Times New Roman" w:hAnsi="Times New Roman"/>
                <w:sz w:val="24"/>
                <w:szCs w:val="24"/>
                <w:lang w:eastAsia="ru-RU"/>
              </w:rPr>
              <w:br/>
              <w:t xml:space="preserve">Должности служащих первого квалификационного уровня, по которым устанавливается 1 </w:t>
            </w:r>
            <w:proofErr w:type="spellStart"/>
            <w:r w:rsidR="00C61943" w:rsidRPr="00C61943">
              <w:rPr>
                <w:rFonts w:ascii="Times New Roman" w:eastAsia="Times New Roman" w:hAnsi="Times New Roman"/>
                <w:sz w:val="24"/>
                <w:szCs w:val="24"/>
                <w:lang w:eastAsia="ru-RU"/>
              </w:rPr>
              <w:t>внутридолжностная</w:t>
            </w:r>
            <w:proofErr w:type="spellEnd"/>
            <w:r w:rsidR="00C61943" w:rsidRPr="00C61943">
              <w:rPr>
                <w:rFonts w:ascii="Times New Roman" w:eastAsia="Times New Roman" w:hAnsi="Times New Roman"/>
                <w:sz w:val="24"/>
                <w:szCs w:val="24"/>
                <w:lang w:eastAsia="ru-RU"/>
              </w:rPr>
              <w:t xml:space="preserve"> категория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9F3176" w:rsidP="00FB7419">
            <w:pPr>
              <w:spacing w:after="0" w:line="240" w:lineRule="auto"/>
              <w:jc w:val="center"/>
              <w:textAlignment w:val="baseline"/>
              <w:rPr>
                <w:rFonts w:ascii="Times New Roman" w:eastAsia="Times New Roman" w:hAnsi="Times New Roman"/>
                <w:sz w:val="24"/>
                <w:szCs w:val="24"/>
                <w:lang w:eastAsia="ru-RU"/>
              </w:rPr>
            </w:pPr>
            <w:r w:rsidRPr="00DE5878">
              <w:rPr>
                <w:rFonts w:ascii="Times New Roman" w:eastAsia="Times New Roman" w:hAnsi="Times New Roman"/>
                <w:sz w:val="24"/>
                <w:szCs w:val="24"/>
                <w:lang w:eastAsia="ru-RU"/>
              </w:rPr>
              <w:t>1</w:t>
            </w:r>
            <w:r w:rsidR="00FB7419">
              <w:rPr>
                <w:rFonts w:ascii="Times New Roman" w:eastAsia="Times New Roman" w:hAnsi="Times New Roman"/>
                <w:sz w:val="24"/>
                <w:szCs w:val="24"/>
                <w:lang w:eastAsia="ru-RU"/>
              </w:rPr>
              <w:t>3</w:t>
            </w:r>
            <w:r w:rsidRPr="00DE5878">
              <w:rPr>
                <w:rFonts w:ascii="Times New Roman" w:eastAsia="Times New Roman" w:hAnsi="Times New Roman"/>
                <w:sz w:val="24"/>
                <w:szCs w:val="24"/>
                <w:lang w:eastAsia="ru-RU"/>
              </w:rPr>
              <w:t xml:space="preserve"> </w:t>
            </w:r>
            <w:r w:rsidR="00FB7419">
              <w:rPr>
                <w:rFonts w:ascii="Times New Roman" w:eastAsia="Times New Roman" w:hAnsi="Times New Roman"/>
                <w:sz w:val="24"/>
                <w:szCs w:val="24"/>
                <w:lang w:eastAsia="ru-RU"/>
              </w:rPr>
              <w:t>329</w:t>
            </w:r>
          </w:p>
        </w:tc>
      </w:tr>
      <w:tr w:rsidR="00C61943" w:rsidRPr="00C61943" w:rsidTr="00C61943">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4</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4 квалификационный уровень</w:t>
            </w:r>
            <w:r w:rsidRPr="00C61943">
              <w:rPr>
                <w:rFonts w:ascii="Times New Roman" w:eastAsia="Times New Roman" w:hAnsi="Times New Roman"/>
                <w:sz w:val="24"/>
                <w:szCs w:val="24"/>
                <w:lang w:eastAsia="ru-RU"/>
              </w:rPr>
              <w:br/>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9F3176">
            <w:pPr>
              <w:spacing w:after="0" w:line="240" w:lineRule="auto"/>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9F3176" w:rsidP="00FB7419">
            <w:pPr>
              <w:spacing w:after="0" w:line="240" w:lineRule="auto"/>
              <w:jc w:val="center"/>
              <w:textAlignment w:val="baseline"/>
              <w:rPr>
                <w:rFonts w:ascii="Times New Roman" w:eastAsia="Times New Roman" w:hAnsi="Times New Roman"/>
                <w:sz w:val="24"/>
                <w:szCs w:val="24"/>
                <w:lang w:eastAsia="ru-RU"/>
              </w:rPr>
            </w:pPr>
            <w:r w:rsidRPr="00DE5878">
              <w:rPr>
                <w:rFonts w:ascii="Times New Roman" w:eastAsia="Times New Roman" w:hAnsi="Times New Roman"/>
                <w:sz w:val="24"/>
                <w:szCs w:val="24"/>
                <w:lang w:eastAsia="ru-RU"/>
              </w:rPr>
              <w:t xml:space="preserve">13 </w:t>
            </w:r>
            <w:r w:rsidR="00FB7419">
              <w:rPr>
                <w:rFonts w:ascii="Times New Roman" w:eastAsia="Times New Roman" w:hAnsi="Times New Roman"/>
                <w:sz w:val="24"/>
                <w:szCs w:val="24"/>
                <w:lang w:eastAsia="ru-RU"/>
              </w:rPr>
              <w:t>940</w:t>
            </w:r>
          </w:p>
        </w:tc>
      </w:tr>
      <w:tr w:rsidR="00C61943" w:rsidRPr="00C61943" w:rsidTr="00C61943">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5</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5 квалификационный уровень</w:t>
            </w:r>
            <w:r w:rsidRPr="00C61943">
              <w:rPr>
                <w:rFonts w:ascii="Times New Roman" w:eastAsia="Times New Roman" w:hAnsi="Times New Roman"/>
                <w:sz w:val="24"/>
                <w:szCs w:val="24"/>
                <w:lang w:eastAsia="ru-RU"/>
              </w:rPr>
              <w:br/>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D677E7">
            <w:pPr>
              <w:spacing w:after="0" w:line="240" w:lineRule="auto"/>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Начальник смены (участка); начальник цеха (участка)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9F3176" w:rsidP="00FB7419">
            <w:pPr>
              <w:spacing w:after="0" w:line="240" w:lineRule="auto"/>
              <w:jc w:val="center"/>
              <w:textAlignment w:val="baseline"/>
              <w:rPr>
                <w:rFonts w:ascii="Times New Roman" w:eastAsia="Times New Roman" w:hAnsi="Times New Roman"/>
                <w:sz w:val="24"/>
                <w:szCs w:val="24"/>
                <w:lang w:eastAsia="ru-RU"/>
              </w:rPr>
            </w:pPr>
            <w:r w:rsidRPr="00DE5878">
              <w:rPr>
                <w:rFonts w:ascii="Times New Roman" w:eastAsia="Times New Roman" w:hAnsi="Times New Roman"/>
                <w:sz w:val="24"/>
                <w:szCs w:val="24"/>
                <w:lang w:eastAsia="ru-RU"/>
              </w:rPr>
              <w:t>1</w:t>
            </w:r>
            <w:r w:rsidR="00FB7419">
              <w:rPr>
                <w:rFonts w:ascii="Times New Roman" w:eastAsia="Times New Roman" w:hAnsi="Times New Roman"/>
                <w:sz w:val="24"/>
                <w:szCs w:val="24"/>
                <w:lang w:eastAsia="ru-RU"/>
              </w:rPr>
              <w:t>4</w:t>
            </w:r>
            <w:r w:rsidRPr="00DE5878">
              <w:rPr>
                <w:rFonts w:ascii="Times New Roman" w:eastAsia="Times New Roman" w:hAnsi="Times New Roman"/>
                <w:sz w:val="24"/>
                <w:szCs w:val="24"/>
                <w:lang w:eastAsia="ru-RU"/>
              </w:rPr>
              <w:t xml:space="preserve"> </w:t>
            </w:r>
            <w:r w:rsidR="00FB7419">
              <w:rPr>
                <w:rFonts w:ascii="Times New Roman" w:eastAsia="Times New Roman" w:hAnsi="Times New Roman"/>
                <w:sz w:val="24"/>
                <w:szCs w:val="24"/>
                <w:lang w:eastAsia="ru-RU"/>
              </w:rPr>
              <w:t>246</w:t>
            </w:r>
          </w:p>
        </w:tc>
      </w:tr>
    </w:tbl>
    <w:p w:rsidR="009F3176" w:rsidRDefault="00C61943" w:rsidP="009F3176">
      <w:pPr>
        <w:pStyle w:val="a3"/>
        <w:jc w:val="center"/>
        <w:rPr>
          <w:rFonts w:ascii="Times New Roman" w:hAnsi="Times New Roman"/>
          <w:b/>
          <w:sz w:val="24"/>
          <w:szCs w:val="24"/>
        </w:rPr>
      </w:pPr>
      <w:r w:rsidRPr="00C61943">
        <w:br/>
      </w:r>
      <w:r w:rsidRPr="009F3176">
        <w:rPr>
          <w:rFonts w:ascii="Times New Roman" w:hAnsi="Times New Roman"/>
          <w:b/>
          <w:sz w:val="24"/>
          <w:szCs w:val="24"/>
        </w:rPr>
        <w:br/>
        <w:t xml:space="preserve">2.3. Профессиональная квалификационная группа </w:t>
      </w:r>
    </w:p>
    <w:p w:rsidR="00C61943" w:rsidRPr="009F3176" w:rsidRDefault="009F3176" w:rsidP="009F3176">
      <w:pPr>
        <w:pStyle w:val="a3"/>
        <w:jc w:val="center"/>
        <w:rPr>
          <w:rFonts w:ascii="Times New Roman" w:hAnsi="Times New Roman"/>
          <w:b/>
          <w:sz w:val="24"/>
          <w:szCs w:val="24"/>
        </w:rPr>
      </w:pPr>
      <w:r>
        <w:rPr>
          <w:rFonts w:ascii="Times New Roman" w:hAnsi="Times New Roman"/>
          <w:b/>
          <w:sz w:val="24"/>
          <w:szCs w:val="24"/>
        </w:rPr>
        <w:t>«</w:t>
      </w:r>
      <w:r w:rsidR="00C61943" w:rsidRPr="009F3176">
        <w:rPr>
          <w:rFonts w:ascii="Times New Roman" w:hAnsi="Times New Roman"/>
          <w:b/>
          <w:sz w:val="24"/>
          <w:szCs w:val="24"/>
        </w:rPr>
        <w:t>Общеотраслевые должности служащих третьего уровня</w:t>
      </w:r>
      <w:r>
        <w:rPr>
          <w:rFonts w:ascii="Times New Roman" w:hAnsi="Times New Roman"/>
          <w:b/>
          <w:sz w:val="24"/>
          <w:szCs w:val="24"/>
        </w:rPr>
        <w:t>»</w:t>
      </w:r>
      <w:r w:rsidR="00C61943" w:rsidRPr="009F3176">
        <w:rPr>
          <w:rFonts w:ascii="Times New Roman" w:hAnsi="Times New Roman"/>
          <w:b/>
          <w:sz w:val="24"/>
          <w:szCs w:val="24"/>
        </w:rPr>
        <w:br/>
      </w:r>
    </w:p>
    <w:tbl>
      <w:tblPr>
        <w:tblW w:w="0" w:type="auto"/>
        <w:tblCellMar>
          <w:left w:w="0" w:type="dxa"/>
          <w:right w:w="0" w:type="dxa"/>
        </w:tblCellMar>
        <w:tblLook w:val="04A0" w:firstRow="1" w:lastRow="0" w:firstColumn="1" w:lastColumn="0" w:noHBand="0" w:noVBand="1"/>
      </w:tblPr>
      <w:tblGrid>
        <w:gridCol w:w="622"/>
        <w:gridCol w:w="2400"/>
        <w:gridCol w:w="4670"/>
        <w:gridCol w:w="1663"/>
      </w:tblGrid>
      <w:tr w:rsidR="00C61943" w:rsidRPr="00C61943" w:rsidTr="00C61943">
        <w:trPr>
          <w:trHeight w:val="15"/>
        </w:trPr>
        <w:tc>
          <w:tcPr>
            <w:tcW w:w="554" w:type="dxa"/>
            <w:tcBorders>
              <w:top w:val="nil"/>
              <w:left w:val="nil"/>
              <w:bottom w:val="nil"/>
              <w:right w:val="nil"/>
            </w:tcBorders>
            <w:shd w:val="clear" w:color="auto" w:fill="auto"/>
            <w:hideMark/>
          </w:tcPr>
          <w:p w:rsidR="00C61943" w:rsidRPr="00C61943" w:rsidRDefault="00C61943" w:rsidP="00C61943">
            <w:pPr>
              <w:spacing w:after="0" w:line="240" w:lineRule="auto"/>
              <w:rPr>
                <w:rFonts w:ascii="Times New Roman" w:eastAsia="Times New Roman" w:hAnsi="Times New Roman"/>
                <w:sz w:val="2"/>
                <w:szCs w:val="24"/>
                <w:lang w:eastAsia="ru-RU"/>
              </w:rPr>
            </w:pPr>
          </w:p>
        </w:tc>
        <w:tc>
          <w:tcPr>
            <w:tcW w:w="2402" w:type="dxa"/>
            <w:tcBorders>
              <w:top w:val="nil"/>
              <w:left w:val="nil"/>
              <w:bottom w:val="nil"/>
              <w:right w:val="nil"/>
            </w:tcBorders>
            <w:shd w:val="clear" w:color="auto" w:fill="auto"/>
            <w:hideMark/>
          </w:tcPr>
          <w:p w:rsidR="00C61943" w:rsidRPr="00C61943" w:rsidRDefault="00C61943" w:rsidP="00C61943">
            <w:pPr>
              <w:spacing w:after="0" w:line="240" w:lineRule="auto"/>
              <w:rPr>
                <w:rFonts w:ascii="Times New Roman" w:eastAsia="Times New Roman" w:hAnsi="Times New Roman"/>
                <w:sz w:val="2"/>
                <w:szCs w:val="24"/>
                <w:lang w:eastAsia="ru-RU"/>
              </w:rPr>
            </w:pPr>
          </w:p>
        </w:tc>
        <w:tc>
          <w:tcPr>
            <w:tcW w:w="4805" w:type="dxa"/>
            <w:tcBorders>
              <w:top w:val="nil"/>
              <w:left w:val="nil"/>
              <w:bottom w:val="nil"/>
              <w:right w:val="nil"/>
            </w:tcBorders>
            <w:shd w:val="clear" w:color="auto" w:fill="auto"/>
            <w:hideMark/>
          </w:tcPr>
          <w:p w:rsidR="00C61943" w:rsidRPr="00C61943" w:rsidRDefault="00C61943" w:rsidP="00C61943">
            <w:pPr>
              <w:spacing w:after="0" w:line="240" w:lineRule="auto"/>
              <w:rPr>
                <w:rFonts w:ascii="Times New Roman" w:eastAsia="Times New Roman" w:hAnsi="Times New Roman"/>
                <w:sz w:val="2"/>
                <w:szCs w:val="24"/>
                <w:lang w:eastAsia="ru-RU"/>
              </w:rPr>
            </w:pPr>
          </w:p>
        </w:tc>
        <w:tc>
          <w:tcPr>
            <w:tcW w:w="1663" w:type="dxa"/>
            <w:tcBorders>
              <w:top w:val="nil"/>
              <w:left w:val="nil"/>
              <w:bottom w:val="nil"/>
              <w:right w:val="nil"/>
            </w:tcBorders>
            <w:shd w:val="clear" w:color="auto" w:fill="auto"/>
            <w:hideMark/>
          </w:tcPr>
          <w:p w:rsidR="00C61943" w:rsidRPr="00C61943" w:rsidRDefault="00C61943" w:rsidP="00C61943">
            <w:pPr>
              <w:spacing w:after="0" w:line="240" w:lineRule="auto"/>
              <w:rPr>
                <w:rFonts w:ascii="Times New Roman" w:eastAsia="Times New Roman" w:hAnsi="Times New Roman"/>
                <w:sz w:val="2"/>
                <w:szCs w:val="24"/>
                <w:lang w:eastAsia="ru-RU"/>
              </w:rPr>
            </w:pPr>
          </w:p>
        </w:tc>
      </w:tr>
      <w:tr w:rsidR="00C61943" w:rsidRPr="00C61943" w:rsidTr="00C61943">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 xml:space="preserve">N </w:t>
            </w:r>
            <w:proofErr w:type="gramStart"/>
            <w:r w:rsidRPr="00C61943">
              <w:rPr>
                <w:rFonts w:ascii="Times New Roman" w:eastAsia="Times New Roman" w:hAnsi="Times New Roman"/>
                <w:sz w:val="24"/>
                <w:szCs w:val="24"/>
                <w:lang w:eastAsia="ru-RU"/>
              </w:rPr>
              <w:t>п</w:t>
            </w:r>
            <w:proofErr w:type="gramEnd"/>
            <w:r w:rsidRPr="00C61943">
              <w:rPr>
                <w:rFonts w:ascii="Times New Roman" w:eastAsia="Times New Roman" w:hAnsi="Times New Roman"/>
                <w:sz w:val="24"/>
                <w:szCs w:val="24"/>
                <w:lang w:eastAsia="ru-RU"/>
              </w:rPr>
              <w:t>/п</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Квалификационный уровень</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Должности, отнесенные к квалификационным уровням</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Базовый должностной оклад, рублей</w:t>
            </w:r>
          </w:p>
        </w:tc>
      </w:tr>
      <w:tr w:rsidR="00C61943" w:rsidRPr="00C61943" w:rsidTr="00C61943">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2</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4</w:t>
            </w:r>
          </w:p>
        </w:tc>
      </w:tr>
      <w:tr w:rsidR="00C61943" w:rsidRPr="00C61943" w:rsidTr="00C61943">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1 квалификационный уровень</w:t>
            </w:r>
            <w:r w:rsidRPr="00C61943">
              <w:rPr>
                <w:rFonts w:ascii="Times New Roman" w:eastAsia="Times New Roman" w:hAnsi="Times New Roman"/>
                <w:sz w:val="24"/>
                <w:szCs w:val="24"/>
                <w:lang w:eastAsia="ru-RU"/>
              </w:rPr>
              <w:br/>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D677E7" w:rsidP="009046B5">
            <w:pPr>
              <w:spacing w:after="0" w:line="240" w:lineRule="auto"/>
              <w:textAlignment w:val="baseline"/>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Б</w:t>
            </w:r>
            <w:r w:rsidR="00C61943" w:rsidRPr="00C61943">
              <w:rPr>
                <w:rFonts w:ascii="Times New Roman" w:eastAsia="Times New Roman" w:hAnsi="Times New Roman"/>
                <w:sz w:val="24"/>
                <w:szCs w:val="24"/>
                <w:lang w:eastAsia="ru-RU"/>
              </w:rPr>
              <w:t>ухгалтер; инженер; инженер по защите информации; инженер по охране труда; специалист по кадрам; экономист; бухгалтер-ревизор; специалист по связям с общественностью; специалист по защите информации; юрисконсульт; администрат</w:t>
            </w:r>
            <w:r>
              <w:rPr>
                <w:rFonts w:ascii="Times New Roman" w:eastAsia="Times New Roman" w:hAnsi="Times New Roman"/>
                <w:sz w:val="24"/>
                <w:szCs w:val="24"/>
                <w:lang w:eastAsia="ru-RU"/>
              </w:rPr>
              <w:t xml:space="preserve">ор баз данных; </w:t>
            </w:r>
            <w:r w:rsidR="009046B5">
              <w:rPr>
                <w:rFonts w:ascii="Times New Roman" w:eastAsia="Times New Roman" w:hAnsi="Times New Roman"/>
                <w:sz w:val="24"/>
                <w:szCs w:val="24"/>
                <w:lang w:eastAsia="ru-RU"/>
              </w:rPr>
              <w:t>сметчик</w:t>
            </w:r>
            <w:proofErr w:type="gramEnd"/>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DE5878" w:rsidP="00FB7419">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FB7419">
              <w:rPr>
                <w:rFonts w:ascii="Times New Roman" w:eastAsia="Times New Roman" w:hAnsi="Times New Roman"/>
                <w:sz w:val="24"/>
                <w:szCs w:val="24"/>
                <w:lang w:eastAsia="ru-RU"/>
              </w:rPr>
              <w:t>4</w:t>
            </w:r>
            <w:r>
              <w:rPr>
                <w:rFonts w:ascii="Times New Roman" w:eastAsia="Times New Roman" w:hAnsi="Times New Roman"/>
                <w:sz w:val="24"/>
                <w:szCs w:val="24"/>
                <w:lang w:eastAsia="ru-RU"/>
              </w:rPr>
              <w:t xml:space="preserve"> </w:t>
            </w:r>
            <w:r w:rsidR="00FB7419">
              <w:rPr>
                <w:rFonts w:ascii="Times New Roman" w:eastAsia="Times New Roman" w:hAnsi="Times New Roman"/>
                <w:sz w:val="24"/>
                <w:szCs w:val="24"/>
                <w:lang w:eastAsia="ru-RU"/>
              </w:rPr>
              <w:t>553</w:t>
            </w:r>
          </w:p>
        </w:tc>
      </w:tr>
      <w:tr w:rsidR="00C61943" w:rsidRPr="00C61943" w:rsidTr="00C61943">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2</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2 квалификационный уровень</w:t>
            </w:r>
            <w:r w:rsidRPr="00C61943">
              <w:rPr>
                <w:rFonts w:ascii="Times New Roman" w:eastAsia="Times New Roman" w:hAnsi="Times New Roman"/>
                <w:sz w:val="24"/>
                <w:szCs w:val="24"/>
                <w:lang w:eastAsia="ru-RU"/>
              </w:rPr>
              <w:br/>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DE5878">
            <w:pPr>
              <w:spacing w:after="0" w:line="240" w:lineRule="auto"/>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 xml:space="preserve">Должности служащих первого квалификационного уровня, по которым может устанавливаться 2 </w:t>
            </w:r>
            <w:proofErr w:type="spellStart"/>
            <w:r w:rsidRPr="00C61943">
              <w:rPr>
                <w:rFonts w:ascii="Times New Roman" w:eastAsia="Times New Roman" w:hAnsi="Times New Roman"/>
                <w:sz w:val="24"/>
                <w:szCs w:val="24"/>
                <w:lang w:eastAsia="ru-RU"/>
              </w:rPr>
              <w:t>внутридолжностная</w:t>
            </w:r>
            <w:proofErr w:type="spellEnd"/>
            <w:r w:rsidRPr="00C61943">
              <w:rPr>
                <w:rFonts w:ascii="Times New Roman" w:eastAsia="Times New Roman" w:hAnsi="Times New Roman"/>
                <w:sz w:val="24"/>
                <w:szCs w:val="24"/>
                <w:lang w:eastAsia="ru-RU"/>
              </w:rPr>
              <w:t xml:space="preserve"> категория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DE5878" w:rsidP="00FB7419">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14 </w:t>
            </w:r>
            <w:r w:rsidR="00FB7419">
              <w:rPr>
                <w:rFonts w:ascii="Times New Roman" w:eastAsia="Times New Roman" w:hAnsi="Times New Roman"/>
                <w:sz w:val="24"/>
                <w:szCs w:val="24"/>
                <w:lang w:eastAsia="ru-RU"/>
              </w:rPr>
              <w:t>859</w:t>
            </w:r>
          </w:p>
        </w:tc>
      </w:tr>
      <w:tr w:rsidR="00C61943" w:rsidRPr="00C61943" w:rsidTr="00C61943">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3</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3 квалификационный уровень</w:t>
            </w:r>
            <w:r w:rsidRPr="00C61943">
              <w:rPr>
                <w:rFonts w:ascii="Times New Roman" w:eastAsia="Times New Roman" w:hAnsi="Times New Roman"/>
                <w:sz w:val="24"/>
                <w:szCs w:val="24"/>
                <w:lang w:eastAsia="ru-RU"/>
              </w:rPr>
              <w:br/>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DE5878">
            <w:pPr>
              <w:spacing w:after="0" w:line="240" w:lineRule="auto"/>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 xml:space="preserve">Должности служащих первого квалификационного уровня, по которым может устанавливаться 1 </w:t>
            </w:r>
            <w:proofErr w:type="spellStart"/>
            <w:r w:rsidRPr="00C61943">
              <w:rPr>
                <w:rFonts w:ascii="Times New Roman" w:eastAsia="Times New Roman" w:hAnsi="Times New Roman"/>
                <w:sz w:val="24"/>
                <w:szCs w:val="24"/>
                <w:lang w:eastAsia="ru-RU"/>
              </w:rPr>
              <w:t>внутридолжностная</w:t>
            </w:r>
            <w:proofErr w:type="spellEnd"/>
            <w:r w:rsidRPr="00C61943">
              <w:rPr>
                <w:rFonts w:ascii="Times New Roman" w:eastAsia="Times New Roman" w:hAnsi="Times New Roman"/>
                <w:sz w:val="24"/>
                <w:szCs w:val="24"/>
                <w:lang w:eastAsia="ru-RU"/>
              </w:rPr>
              <w:t xml:space="preserve"> категория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DE5878" w:rsidP="00FB7419">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FB7419">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w:t>
            </w:r>
            <w:r w:rsidR="00FB7419">
              <w:rPr>
                <w:rFonts w:ascii="Times New Roman" w:eastAsia="Times New Roman" w:hAnsi="Times New Roman"/>
                <w:sz w:val="24"/>
                <w:szCs w:val="24"/>
                <w:lang w:eastAsia="ru-RU"/>
              </w:rPr>
              <w:t>164</w:t>
            </w:r>
          </w:p>
        </w:tc>
      </w:tr>
      <w:tr w:rsidR="00C61943" w:rsidRPr="00C61943" w:rsidTr="00C61943">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lastRenderedPageBreak/>
              <w:t>4</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4 квалификационный уровень</w:t>
            </w:r>
            <w:r w:rsidRPr="00C61943">
              <w:rPr>
                <w:rFonts w:ascii="Times New Roman" w:eastAsia="Times New Roman" w:hAnsi="Times New Roman"/>
                <w:sz w:val="24"/>
                <w:szCs w:val="24"/>
                <w:lang w:eastAsia="ru-RU"/>
              </w:rPr>
              <w:br/>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DE5878">
            <w:pPr>
              <w:spacing w:after="0" w:line="240" w:lineRule="auto"/>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DE5878" w:rsidP="00FB7419">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FB7419">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w:t>
            </w:r>
            <w:r w:rsidR="00FB7419">
              <w:rPr>
                <w:rFonts w:ascii="Times New Roman" w:eastAsia="Times New Roman" w:hAnsi="Times New Roman"/>
                <w:sz w:val="24"/>
                <w:szCs w:val="24"/>
                <w:lang w:eastAsia="ru-RU"/>
              </w:rPr>
              <w:t>472</w:t>
            </w:r>
          </w:p>
        </w:tc>
      </w:tr>
      <w:tr w:rsidR="00C61943" w:rsidRPr="00C61943" w:rsidTr="00C61943">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5</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5 квалификационный уровень</w:t>
            </w:r>
            <w:r w:rsidRPr="00C61943">
              <w:rPr>
                <w:rFonts w:ascii="Times New Roman" w:eastAsia="Times New Roman" w:hAnsi="Times New Roman"/>
                <w:sz w:val="24"/>
                <w:szCs w:val="24"/>
                <w:lang w:eastAsia="ru-RU"/>
              </w:rPr>
              <w:br/>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C61943" w:rsidP="00C61943">
            <w:pPr>
              <w:spacing w:after="0" w:line="240" w:lineRule="auto"/>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Главные специалисты в отделах, отделениях, лабораториях, мастерских; заместитель главного бухгалтера</w:t>
            </w:r>
            <w:r w:rsidRPr="00C61943">
              <w:rPr>
                <w:rFonts w:ascii="Times New Roman" w:eastAsia="Times New Roman" w:hAnsi="Times New Roman"/>
                <w:sz w:val="24"/>
                <w:szCs w:val="24"/>
                <w:lang w:eastAsia="ru-RU"/>
              </w:rPr>
              <w:br/>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61943" w:rsidRPr="00C61943" w:rsidRDefault="00DE5878" w:rsidP="00A800FE">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15 </w:t>
            </w:r>
            <w:r w:rsidR="00A800FE">
              <w:rPr>
                <w:rFonts w:ascii="Times New Roman" w:eastAsia="Times New Roman" w:hAnsi="Times New Roman"/>
                <w:sz w:val="24"/>
                <w:szCs w:val="24"/>
                <w:lang w:eastAsia="ru-RU"/>
              </w:rPr>
              <w:t>779</w:t>
            </w:r>
          </w:p>
        </w:tc>
      </w:tr>
    </w:tbl>
    <w:p w:rsidR="00A800FE" w:rsidRDefault="00C61943" w:rsidP="00A800FE">
      <w:pPr>
        <w:pStyle w:val="a3"/>
        <w:jc w:val="center"/>
        <w:rPr>
          <w:rFonts w:ascii="Times New Roman" w:hAnsi="Times New Roman"/>
          <w:b/>
          <w:sz w:val="24"/>
          <w:szCs w:val="24"/>
        </w:rPr>
      </w:pPr>
      <w:r w:rsidRPr="00C61943">
        <w:br/>
      </w:r>
      <w:r w:rsidR="00A800FE" w:rsidRPr="009F3176">
        <w:rPr>
          <w:rFonts w:ascii="Times New Roman" w:hAnsi="Times New Roman"/>
          <w:b/>
          <w:sz w:val="24"/>
          <w:szCs w:val="24"/>
        </w:rPr>
        <w:t>2.</w:t>
      </w:r>
      <w:r w:rsidR="00A800FE">
        <w:rPr>
          <w:rFonts w:ascii="Times New Roman" w:hAnsi="Times New Roman"/>
          <w:b/>
          <w:sz w:val="24"/>
          <w:szCs w:val="24"/>
        </w:rPr>
        <w:t>4</w:t>
      </w:r>
      <w:r w:rsidR="00A800FE" w:rsidRPr="009F3176">
        <w:rPr>
          <w:rFonts w:ascii="Times New Roman" w:hAnsi="Times New Roman"/>
          <w:b/>
          <w:sz w:val="24"/>
          <w:szCs w:val="24"/>
        </w:rPr>
        <w:t xml:space="preserve">. Профессиональная квалификационная группа </w:t>
      </w:r>
    </w:p>
    <w:p w:rsidR="00C61943" w:rsidRPr="00C61943" w:rsidRDefault="00A800FE" w:rsidP="00A800FE">
      <w:pPr>
        <w:pStyle w:val="a3"/>
        <w:jc w:val="center"/>
        <w:rPr>
          <w:rFonts w:ascii="Arial" w:hAnsi="Arial" w:cs="Arial"/>
          <w:color w:val="444444"/>
          <w:sz w:val="24"/>
          <w:szCs w:val="24"/>
        </w:rPr>
      </w:pPr>
      <w:r>
        <w:rPr>
          <w:rFonts w:ascii="Times New Roman" w:hAnsi="Times New Roman"/>
          <w:b/>
          <w:sz w:val="24"/>
          <w:szCs w:val="24"/>
        </w:rPr>
        <w:t>«</w:t>
      </w:r>
      <w:r w:rsidRPr="009F3176">
        <w:rPr>
          <w:rFonts w:ascii="Times New Roman" w:hAnsi="Times New Roman"/>
          <w:b/>
          <w:sz w:val="24"/>
          <w:szCs w:val="24"/>
        </w:rPr>
        <w:t xml:space="preserve">Общеотраслевые должности служащих </w:t>
      </w:r>
      <w:r>
        <w:rPr>
          <w:rFonts w:ascii="Times New Roman" w:hAnsi="Times New Roman"/>
          <w:b/>
          <w:sz w:val="24"/>
          <w:szCs w:val="24"/>
        </w:rPr>
        <w:t>четвертого</w:t>
      </w:r>
      <w:r w:rsidRPr="009F3176">
        <w:rPr>
          <w:rFonts w:ascii="Times New Roman" w:hAnsi="Times New Roman"/>
          <w:b/>
          <w:sz w:val="24"/>
          <w:szCs w:val="24"/>
        </w:rPr>
        <w:t xml:space="preserve"> уровня</w:t>
      </w:r>
      <w:r>
        <w:rPr>
          <w:rFonts w:ascii="Times New Roman" w:hAnsi="Times New Roman"/>
          <w:b/>
          <w:sz w:val="24"/>
          <w:szCs w:val="24"/>
        </w:rPr>
        <w:t>»</w:t>
      </w:r>
      <w:r w:rsidRPr="009F3176">
        <w:rPr>
          <w:rFonts w:ascii="Times New Roman" w:hAnsi="Times New Roman"/>
          <w:b/>
          <w:sz w:val="24"/>
          <w:szCs w:val="24"/>
        </w:rPr>
        <w:br/>
      </w:r>
    </w:p>
    <w:tbl>
      <w:tblPr>
        <w:tblW w:w="0" w:type="auto"/>
        <w:tblCellMar>
          <w:left w:w="0" w:type="dxa"/>
          <w:right w:w="0" w:type="dxa"/>
        </w:tblCellMar>
        <w:tblLook w:val="04A0" w:firstRow="1" w:lastRow="0" w:firstColumn="1" w:lastColumn="0" w:noHBand="0" w:noVBand="1"/>
      </w:tblPr>
      <w:tblGrid>
        <w:gridCol w:w="622"/>
        <w:gridCol w:w="2402"/>
        <w:gridCol w:w="4805"/>
        <w:gridCol w:w="1663"/>
      </w:tblGrid>
      <w:tr w:rsidR="00A800FE" w:rsidRPr="00C61943" w:rsidTr="00097CD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0FE" w:rsidRPr="00C61943" w:rsidRDefault="00A800FE" w:rsidP="00097CDD">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 xml:space="preserve">N </w:t>
            </w:r>
            <w:proofErr w:type="gramStart"/>
            <w:r w:rsidRPr="00C61943">
              <w:rPr>
                <w:rFonts w:ascii="Times New Roman" w:eastAsia="Times New Roman" w:hAnsi="Times New Roman"/>
                <w:sz w:val="24"/>
                <w:szCs w:val="24"/>
                <w:lang w:eastAsia="ru-RU"/>
              </w:rPr>
              <w:t>п</w:t>
            </w:r>
            <w:proofErr w:type="gramEnd"/>
            <w:r w:rsidRPr="00C61943">
              <w:rPr>
                <w:rFonts w:ascii="Times New Roman" w:eastAsia="Times New Roman" w:hAnsi="Times New Roman"/>
                <w:sz w:val="24"/>
                <w:szCs w:val="24"/>
                <w:lang w:eastAsia="ru-RU"/>
              </w:rPr>
              <w:t>/п</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0FE" w:rsidRPr="00C61943" w:rsidRDefault="00A800FE" w:rsidP="00097CDD">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Квалификационный уровень</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0FE" w:rsidRPr="00C61943" w:rsidRDefault="00A800FE" w:rsidP="00097CDD">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Должности, отнесенные к квалификационным уровням</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0FE" w:rsidRPr="00C61943" w:rsidRDefault="00A800FE" w:rsidP="00097CDD">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Базовый должностной оклад, рублей</w:t>
            </w:r>
          </w:p>
        </w:tc>
      </w:tr>
      <w:tr w:rsidR="00A800FE" w:rsidRPr="00C61943" w:rsidTr="00097CD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0FE" w:rsidRPr="00C61943" w:rsidRDefault="00A800FE" w:rsidP="00097CDD">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0FE" w:rsidRPr="00C61943" w:rsidRDefault="00A800FE" w:rsidP="00097CDD">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2</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0FE" w:rsidRPr="00C61943" w:rsidRDefault="00A800FE" w:rsidP="00097CDD">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0FE" w:rsidRPr="00C61943" w:rsidRDefault="00A800FE" w:rsidP="00097CDD">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4</w:t>
            </w:r>
          </w:p>
        </w:tc>
      </w:tr>
      <w:tr w:rsidR="00A800FE" w:rsidRPr="00C61943" w:rsidTr="00097CD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0FE" w:rsidRPr="00C61943" w:rsidRDefault="00A800FE" w:rsidP="00097CDD">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0FE" w:rsidRPr="00C61943" w:rsidRDefault="00A800FE" w:rsidP="00097CDD">
            <w:pPr>
              <w:spacing w:after="0" w:line="240" w:lineRule="auto"/>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1 квалификационный уровень</w:t>
            </w:r>
            <w:r w:rsidRPr="00C61943">
              <w:rPr>
                <w:rFonts w:ascii="Times New Roman" w:eastAsia="Times New Roman" w:hAnsi="Times New Roman"/>
                <w:sz w:val="24"/>
                <w:szCs w:val="24"/>
                <w:lang w:eastAsia="ru-RU"/>
              </w:rPr>
              <w:br/>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0FE" w:rsidRPr="00C61943" w:rsidRDefault="00A800FE" w:rsidP="00097CDD">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отдела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0FE" w:rsidRPr="00C61943" w:rsidRDefault="00A800FE" w:rsidP="00174B7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174B77">
              <w:rPr>
                <w:rFonts w:ascii="Times New Roman" w:eastAsia="Times New Roman" w:hAnsi="Times New Roman"/>
                <w:sz w:val="24"/>
                <w:szCs w:val="24"/>
                <w:lang w:eastAsia="ru-RU"/>
              </w:rPr>
              <w:t>6</w:t>
            </w:r>
            <w:r>
              <w:rPr>
                <w:rFonts w:ascii="Times New Roman" w:eastAsia="Times New Roman" w:hAnsi="Times New Roman"/>
                <w:sz w:val="24"/>
                <w:szCs w:val="24"/>
                <w:lang w:eastAsia="ru-RU"/>
              </w:rPr>
              <w:t xml:space="preserve"> </w:t>
            </w:r>
            <w:r w:rsidR="00174B77">
              <w:rPr>
                <w:rFonts w:ascii="Times New Roman" w:eastAsia="Times New Roman" w:hAnsi="Times New Roman"/>
                <w:sz w:val="24"/>
                <w:szCs w:val="24"/>
                <w:lang w:eastAsia="ru-RU"/>
              </w:rPr>
              <w:t>083</w:t>
            </w:r>
          </w:p>
        </w:tc>
      </w:tr>
    </w:tbl>
    <w:p w:rsidR="00A800FE" w:rsidRDefault="00A800FE" w:rsidP="00FD38E5">
      <w:pPr>
        <w:pStyle w:val="a3"/>
        <w:ind w:left="720"/>
        <w:jc w:val="center"/>
        <w:rPr>
          <w:rFonts w:ascii="Times New Roman" w:hAnsi="Times New Roman"/>
          <w:b/>
          <w:sz w:val="24"/>
          <w:szCs w:val="24"/>
        </w:rPr>
      </w:pPr>
    </w:p>
    <w:p w:rsidR="00A800FE" w:rsidRDefault="00A800FE" w:rsidP="00FD38E5">
      <w:pPr>
        <w:pStyle w:val="a3"/>
        <w:ind w:left="720"/>
        <w:jc w:val="center"/>
        <w:rPr>
          <w:rFonts w:ascii="Times New Roman" w:hAnsi="Times New Roman"/>
          <w:b/>
          <w:sz w:val="24"/>
          <w:szCs w:val="24"/>
        </w:rPr>
      </w:pPr>
    </w:p>
    <w:p w:rsidR="00FD38E5" w:rsidRDefault="00FD38E5" w:rsidP="00FD38E5">
      <w:pPr>
        <w:pStyle w:val="a3"/>
        <w:ind w:left="720"/>
        <w:jc w:val="center"/>
        <w:rPr>
          <w:rFonts w:ascii="Times New Roman" w:hAnsi="Times New Roman"/>
          <w:b/>
          <w:sz w:val="24"/>
          <w:szCs w:val="24"/>
        </w:rPr>
      </w:pPr>
      <w:r>
        <w:rPr>
          <w:rFonts w:ascii="Times New Roman" w:hAnsi="Times New Roman"/>
          <w:b/>
          <w:sz w:val="24"/>
          <w:szCs w:val="24"/>
        </w:rPr>
        <w:t xml:space="preserve">3.  </w:t>
      </w:r>
      <w:r w:rsidRPr="00FD38E5">
        <w:rPr>
          <w:rFonts w:ascii="Times New Roman" w:hAnsi="Times New Roman"/>
          <w:b/>
          <w:sz w:val="24"/>
          <w:szCs w:val="24"/>
        </w:rPr>
        <w:t>Профессиональные квалификационные группы должностей</w:t>
      </w:r>
    </w:p>
    <w:p w:rsidR="00FD38E5" w:rsidRPr="00FD38E5" w:rsidRDefault="00FD38E5" w:rsidP="00FD38E5">
      <w:pPr>
        <w:pStyle w:val="a3"/>
        <w:ind w:left="720"/>
        <w:jc w:val="center"/>
        <w:rPr>
          <w:rFonts w:ascii="Times New Roman" w:hAnsi="Times New Roman"/>
          <w:b/>
          <w:sz w:val="24"/>
          <w:szCs w:val="24"/>
        </w:rPr>
      </w:pPr>
      <w:r w:rsidRPr="00FD38E5">
        <w:rPr>
          <w:rFonts w:ascii="Times New Roman" w:hAnsi="Times New Roman"/>
          <w:b/>
          <w:sz w:val="24"/>
          <w:szCs w:val="24"/>
        </w:rPr>
        <w:t>работников образования</w:t>
      </w:r>
    </w:p>
    <w:p w:rsidR="00C61943" w:rsidRPr="00FD38E5" w:rsidRDefault="00C61943" w:rsidP="00FD38E5">
      <w:pPr>
        <w:pStyle w:val="a3"/>
        <w:jc w:val="center"/>
        <w:rPr>
          <w:rFonts w:ascii="Times New Roman" w:hAnsi="Times New Roman"/>
          <w:b/>
          <w:sz w:val="24"/>
          <w:szCs w:val="24"/>
        </w:rPr>
      </w:pPr>
    </w:p>
    <w:p w:rsidR="00FD38E5" w:rsidRDefault="00FD38E5" w:rsidP="00FD38E5">
      <w:pPr>
        <w:pStyle w:val="a3"/>
        <w:jc w:val="center"/>
        <w:rPr>
          <w:rFonts w:ascii="Times New Roman" w:hAnsi="Times New Roman"/>
          <w:b/>
          <w:bCs/>
          <w:sz w:val="24"/>
          <w:szCs w:val="24"/>
        </w:rPr>
      </w:pPr>
      <w:r w:rsidRPr="00FD38E5">
        <w:rPr>
          <w:rFonts w:ascii="Times New Roman" w:hAnsi="Times New Roman"/>
          <w:b/>
          <w:bCs/>
          <w:sz w:val="24"/>
          <w:szCs w:val="24"/>
        </w:rPr>
        <w:t xml:space="preserve">3.1. Профессиональная квалификационная группа должностей </w:t>
      </w:r>
    </w:p>
    <w:p w:rsidR="00FD38E5" w:rsidRPr="00FD38E5" w:rsidRDefault="00FD38E5" w:rsidP="00FD38E5">
      <w:pPr>
        <w:pStyle w:val="a3"/>
        <w:jc w:val="center"/>
        <w:rPr>
          <w:rFonts w:ascii="Times New Roman" w:hAnsi="Times New Roman"/>
          <w:b/>
          <w:bCs/>
          <w:sz w:val="24"/>
          <w:szCs w:val="24"/>
        </w:rPr>
      </w:pPr>
      <w:r w:rsidRPr="00FD38E5">
        <w:rPr>
          <w:rFonts w:ascii="Times New Roman" w:hAnsi="Times New Roman"/>
          <w:b/>
          <w:bCs/>
          <w:sz w:val="24"/>
          <w:szCs w:val="24"/>
        </w:rPr>
        <w:t>работников учебно-вспомогательного персонала первого уровня</w:t>
      </w:r>
      <w:r w:rsidRPr="00FD38E5">
        <w:rPr>
          <w:rFonts w:ascii="Times New Roman" w:hAnsi="Times New Roman"/>
          <w:b/>
          <w:bCs/>
          <w:sz w:val="24"/>
          <w:szCs w:val="24"/>
        </w:rPr>
        <w:br/>
      </w:r>
    </w:p>
    <w:tbl>
      <w:tblPr>
        <w:tblW w:w="0" w:type="auto"/>
        <w:tblCellMar>
          <w:left w:w="0" w:type="dxa"/>
          <w:right w:w="0" w:type="dxa"/>
        </w:tblCellMar>
        <w:tblLook w:val="04A0" w:firstRow="1" w:lastRow="0" w:firstColumn="1" w:lastColumn="0" w:noHBand="0" w:noVBand="1"/>
      </w:tblPr>
      <w:tblGrid>
        <w:gridCol w:w="622"/>
        <w:gridCol w:w="2400"/>
        <w:gridCol w:w="4670"/>
        <w:gridCol w:w="1663"/>
      </w:tblGrid>
      <w:tr w:rsidR="00FD38E5" w:rsidRPr="00FD38E5" w:rsidTr="00FD38E5">
        <w:trPr>
          <w:trHeight w:val="15"/>
        </w:trPr>
        <w:tc>
          <w:tcPr>
            <w:tcW w:w="554" w:type="dxa"/>
            <w:tcBorders>
              <w:top w:val="nil"/>
              <w:left w:val="nil"/>
              <w:bottom w:val="nil"/>
              <w:right w:val="nil"/>
            </w:tcBorders>
            <w:shd w:val="clear" w:color="auto" w:fill="auto"/>
            <w:hideMark/>
          </w:tcPr>
          <w:p w:rsidR="00FD38E5" w:rsidRPr="00FD38E5" w:rsidRDefault="00FD38E5" w:rsidP="00FD38E5">
            <w:pPr>
              <w:spacing w:after="0" w:line="240" w:lineRule="auto"/>
              <w:rPr>
                <w:rFonts w:ascii="Times New Roman" w:eastAsia="Times New Roman" w:hAnsi="Times New Roman"/>
                <w:sz w:val="2"/>
                <w:szCs w:val="24"/>
                <w:lang w:eastAsia="ru-RU"/>
              </w:rPr>
            </w:pPr>
          </w:p>
        </w:tc>
        <w:tc>
          <w:tcPr>
            <w:tcW w:w="2402" w:type="dxa"/>
            <w:tcBorders>
              <w:top w:val="nil"/>
              <w:left w:val="nil"/>
              <w:bottom w:val="nil"/>
              <w:right w:val="nil"/>
            </w:tcBorders>
            <w:shd w:val="clear" w:color="auto" w:fill="auto"/>
            <w:hideMark/>
          </w:tcPr>
          <w:p w:rsidR="00FD38E5" w:rsidRPr="00FD38E5" w:rsidRDefault="00FD38E5" w:rsidP="00FD38E5">
            <w:pPr>
              <w:spacing w:after="0" w:line="240" w:lineRule="auto"/>
              <w:rPr>
                <w:rFonts w:ascii="Times New Roman" w:eastAsia="Times New Roman" w:hAnsi="Times New Roman"/>
                <w:sz w:val="2"/>
                <w:szCs w:val="24"/>
                <w:lang w:eastAsia="ru-RU"/>
              </w:rPr>
            </w:pPr>
          </w:p>
        </w:tc>
        <w:tc>
          <w:tcPr>
            <w:tcW w:w="4805" w:type="dxa"/>
            <w:tcBorders>
              <w:top w:val="nil"/>
              <w:left w:val="nil"/>
              <w:bottom w:val="nil"/>
              <w:right w:val="nil"/>
            </w:tcBorders>
            <w:shd w:val="clear" w:color="auto" w:fill="auto"/>
            <w:hideMark/>
          </w:tcPr>
          <w:p w:rsidR="00FD38E5" w:rsidRPr="00FD38E5" w:rsidRDefault="00FD38E5" w:rsidP="00FD38E5">
            <w:pPr>
              <w:spacing w:after="0" w:line="240" w:lineRule="auto"/>
              <w:rPr>
                <w:rFonts w:ascii="Times New Roman" w:eastAsia="Times New Roman" w:hAnsi="Times New Roman"/>
                <w:sz w:val="2"/>
                <w:szCs w:val="24"/>
                <w:lang w:eastAsia="ru-RU"/>
              </w:rPr>
            </w:pPr>
          </w:p>
        </w:tc>
        <w:tc>
          <w:tcPr>
            <w:tcW w:w="1663" w:type="dxa"/>
            <w:tcBorders>
              <w:top w:val="nil"/>
              <w:left w:val="nil"/>
              <w:bottom w:val="nil"/>
              <w:right w:val="nil"/>
            </w:tcBorders>
            <w:shd w:val="clear" w:color="auto" w:fill="auto"/>
            <w:hideMark/>
          </w:tcPr>
          <w:p w:rsidR="00FD38E5" w:rsidRPr="00FD38E5" w:rsidRDefault="00FD38E5" w:rsidP="00FD38E5">
            <w:pPr>
              <w:spacing w:after="0" w:line="240" w:lineRule="auto"/>
              <w:rPr>
                <w:rFonts w:ascii="Times New Roman" w:eastAsia="Times New Roman" w:hAnsi="Times New Roman"/>
                <w:sz w:val="2"/>
                <w:szCs w:val="24"/>
                <w:lang w:eastAsia="ru-RU"/>
              </w:rPr>
            </w:pPr>
          </w:p>
        </w:tc>
      </w:tr>
      <w:tr w:rsidR="00FD38E5" w:rsidRPr="00FD38E5" w:rsidTr="00FD38E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 xml:space="preserve">N </w:t>
            </w:r>
            <w:proofErr w:type="gramStart"/>
            <w:r w:rsidRPr="00FD38E5">
              <w:rPr>
                <w:rFonts w:ascii="Times New Roman" w:eastAsia="Times New Roman" w:hAnsi="Times New Roman"/>
                <w:sz w:val="24"/>
                <w:szCs w:val="24"/>
                <w:lang w:eastAsia="ru-RU"/>
              </w:rPr>
              <w:t>п</w:t>
            </w:r>
            <w:proofErr w:type="gramEnd"/>
            <w:r w:rsidRPr="00FD38E5">
              <w:rPr>
                <w:rFonts w:ascii="Times New Roman" w:eastAsia="Times New Roman" w:hAnsi="Times New Roman"/>
                <w:sz w:val="24"/>
                <w:szCs w:val="24"/>
                <w:lang w:eastAsia="ru-RU"/>
              </w:rPr>
              <w:t>/п</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Квалификационный уровень</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Должности, отнесенные к квалификационным уровням</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Базовый должностной оклад, рублей</w:t>
            </w:r>
          </w:p>
        </w:tc>
      </w:tr>
      <w:tr w:rsidR="00FD38E5" w:rsidRPr="00FD38E5" w:rsidTr="00FD38E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2</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4</w:t>
            </w:r>
          </w:p>
        </w:tc>
      </w:tr>
      <w:tr w:rsidR="00FD38E5" w:rsidRPr="00FD38E5" w:rsidTr="00FD38E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rPr>
                <w:rFonts w:ascii="Times New Roman" w:eastAsia="Times New Roman" w:hAnsi="Times New Roman"/>
                <w:sz w:val="24"/>
                <w:szCs w:val="24"/>
                <w:lang w:eastAsia="ru-RU"/>
              </w:rPr>
            </w:pP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Помощник воспитателя; вожатый; секретарь учебной части</w:t>
            </w:r>
            <w:r w:rsidRPr="00FD38E5">
              <w:rPr>
                <w:rFonts w:ascii="Times New Roman" w:eastAsia="Times New Roman" w:hAnsi="Times New Roman"/>
                <w:sz w:val="24"/>
                <w:szCs w:val="24"/>
                <w:lang w:eastAsia="ru-RU"/>
              </w:rPr>
              <w:br/>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174B7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w:t>
            </w:r>
            <w:r w:rsidR="00174B77">
              <w:rPr>
                <w:rFonts w:ascii="Times New Roman" w:eastAsia="Times New Roman" w:hAnsi="Times New Roman"/>
                <w:sz w:val="24"/>
                <w:szCs w:val="24"/>
                <w:lang w:eastAsia="ru-RU"/>
              </w:rPr>
              <w:t>871</w:t>
            </w:r>
          </w:p>
        </w:tc>
      </w:tr>
    </w:tbl>
    <w:p w:rsidR="00FD38E5" w:rsidRPr="00FD38E5" w:rsidRDefault="00FD38E5" w:rsidP="00FD38E5">
      <w:pPr>
        <w:pStyle w:val="a3"/>
        <w:jc w:val="center"/>
        <w:rPr>
          <w:rFonts w:ascii="Times New Roman" w:hAnsi="Times New Roman"/>
          <w:b/>
          <w:sz w:val="24"/>
          <w:szCs w:val="24"/>
        </w:rPr>
      </w:pPr>
      <w:r w:rsidRPr="00FD38E5">
        <w:rPr>
          <w:rFonts w:ascii="Arial" w:hAnsi="Arial" w:cs="Arial"/>
        </w:rPr>
        <w:br/>
      </w:r>
      <w:r w:rsidRPr="00FD38E5">
        <w:rPr>
          <w:rFonts w:ascii="Arial" w:hAnsi="Arial" w:cs="Arial"/>
        </w:rPr>
        <w:br/>
      </w:r>
      <w:r w:rsidRPr="00FD38E5">
        <w:rPr>
          <w:rFonts w:ascii="Times New Roman" w:hAnsi="Times New Roman"/>
          <w:b/>
          <w:sz w:val="24"/>
          <w:szCs w:val="24"/>
        </w:rPr>
        <w:t>3.2. Профессиональная квалификационная группа должностей</w:t>
      </w:r>
    </w:p>
    <w:p w:rsidR="00FD38E5" w:rsidRPr="00FD38E5" w:rsidRDefault="00FD38E5" w:rsidP="00FD38E5">
      <w:pPr>
        <w:pStyle w:val="a3"/>
        <w:jc w:val="center"/>
        <w:rPr>
          <w:rFonts w:ascii="Times New Roman" w:hAnsi="Times New Roman"/>
          <w:b/>
          <w:sz w:val="24"/>
          <w:szCs w:val="24"/>
        </w:rPr>
      </w:pPr>
      <w:r w:rsidRPr="00FD38E5">
        <w:rPr>
          <w:rFonts w:ascii="Times New Roman" w:hAnsi="Times New Roman"/>
          <w:b/>
          <w:sz w:val="24"/>
          <w:szCs w:val="24"/>
        </w:rPr>
        <w:t>работников учебно-вспомогательного персонала второго уровня</w:t>
      </w:r>
      <w:r w:rsidRPr="00FD38E5">
        <w:rPr>
          <w:rFonts w:ascii="Times New Roman" w:hAnsi="Times New Roman"/>
          <w:b/>
          <w:sz w:val="24"/>
          <w:szCs w:val="24"/>
        </w:rPr>
        <w:br/>
      </w:r>
    </w:p>
    <w:tbl>
      <w:tblPr>
        <w:tblW w:w="0" w:type="auto"/>
        <w:tblCellMar>
          <w:left w:w="0" w:type="dxa"/>
          <w:right w:w="0" w:type="dxa"/>
        </w:tblCellMar>
        <w:tblLook w:val="04A0" w:firstRow="1" w:lastRow="0" w:firstColumn="1" w:lastColumn="0" w:noHBand="0" w:noVBand="1"/>
      </w:tblPr>
      <w:tblGrid>
        <w:gridCol w:w="622"/>
        <w:gridCol w:w="2400"/>
        <w:gridCol w:w="4670"/>
        <w:gridCol w:w="1663"/>
      </w:tblGrid>
      <w:tr w:rsidR="00FD38E5" w:rsidRPr="00FD38E5" w:rsidTr="00FD38E5">
        <w:trPr>
          <w:trHeight w:val="15"/>
        </w:trPr>
        <w:tc>
          <w:tcPr>
            <w:tcW w:w="554" w:type="dxa"/>
            <w:tcBorders>
              <w:top w:val="nil"/>
              <w:left w:val="nil"/>
              <w:bottom w:val="nil"/>
              <w:right w:val="nil"/>
            </w:tcBorders>
            <w:shd w:val="clear" w:color="auto" w:fill="auto"/>
            <w:hideMark/>
          </w:tcPr>
          <w:p w:rsidR="00FD38E5" w:rsidRPr="00FD38E5" w:rsidRDefault="00FD38E5" w:rsidP="00FD38E5">
            <w:pPr>
              <w:spacing w:after="0" w:line="240" w:lineRule="auto"/>
              <w:rPr>
                <w:rFonts w:ascii="Times New Roman" w:eastAsia="Times New Roman" w:hAnsi="Times New Roman"/>
                <w:sz w:val="2"/>
                <w:szCs w:val="24"/>
                <w:lang w:eastAsia="ru-RU"/>
              </w:rPr>
            </w:pPr>
          </w:p>
        </w:tc>
        <w:tc>
          <w:tcPr>
            <w:tcW w:w="2402" w:type="dxa"/>
            <w:tcBorders>
              <w:top w:val="nil"/>
              <w:left w:val="nil"/>
              <w:bottom w:val="nil"/>
              <w:right w:val="nil"/>
            </w:tcBorders>
            <w:shd w:val="clear" w:color="auto" w:fill="auto"/>
            <w:hideMark/>
          </w:tcPr>
          <w:p w:rsidR="00FD38E5" w:rsidRPr="00FD38E5" w:rsidRDefault="00FD38E5" w:rsidP="00FD38E5">
            <w:pPr>
              <w:spacing w:after="0" w:line="240" w:lineRule="auto"/>
              <w:rPr>
                <w:rFonts w:ascii="Times New Roman" w:eastAsia="Times New Roman" w:hAnsi="Times New Roman"/>
                <w:sz w:val="2"/>
                <w:szCs w:val="24"/>
                <w:lang w:eastAsia="ru-RU"/>
              </w:rPr>
            </w:pPr>
          </w:p>
        </w:tc>
        <w:tc>
          <w:tcPr>
            <w:tcW w:w="4805" w:type="dxa"/>
            <w:tcBorders>
              <w:top w:val="nil"/>
              <w:left w:val="nil"/>
              <w:bottom w:val="nil"/>
              <w:right w:val="nil"/>
            </w:tcBorders>
            <w:shd w:val="clear" w:color="auto" w:fill="auto"/>
            <w:hideMark/>
          </w:tcPr>
          <w:p w:rsidR="00FD38E5" w:rsidRPr="00FD38E5" w:rsidRDefault="00FD38E5" w:rsidP="00FD38E5">
            <w:pPr>
              <w:spacing w:after="0" w:line="240" w:lineRule="auto"/>
              <w:rPr>
                <w:rFonts w:ascii="Times New Roman" w:eastAsia="Times New Roman" w:hAnsi="Times New Roman"/>
                <w:sz w:val="2"/>
                <w:szCs w:val="24"/>
                <w:lang w:eastAsia="ru-RU"/>
              </w:rPr>
            </w:pPr>
          </w:p>
        </w:tc>
        <w:tc>
          <w:tcPr>
            <w:tcW w:w="1663" w:type="dxa"/>
            <w:tcBorders>
              <w:top w:val="nil"/>
              <w:left w:val="nil"/>
              <w:bottom w:val="nil"/>
              <w:right w:val="nil"/>
            </w:tcBorders>
            <w:shd w:val="clear" w:color="auto" w:fill="auto"/>
            <w:hideMark/>
          </w:tcPr>
          <w:p w:rsidR="00FD38E5" w:rsidRPr="00FD38E5" w:rsidRDefault="00FD38E5" w:rsidP="00FD38E5">
            <w:pPr>
              <w:spacing w:after="0" w:line="240" w:lineRule="auto"/>
              <w:rPr>
                <w:rFonts w:ascii="Times New Roman" w:eastAsia="Times New Roman" w:hAnsi="Times New Roman"/>
                <w:sz w:val="2"/>
                <w:szCs w:val="24"/>
                <w:lang w:eastAsia="ru-RU"/>
              </w:rPr>
            </w:pPr>
          </w:p>
        </w:tc>
      </w:tr>
      <w:tr w:rsidR="00FD38E5" w:rsidRPr="00FD38E5" w:rsidTr="00FD38E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 xml:space="preserve">N </w:t>
            </w:r>
            <w:proofErr w:type="gramStart"/>
            <w:r w:rsidRPr="00FD38E5">
              <w:rPr>
                <w:rFonts w:ascii="Times New Roman" w:eastAsia="Times New Roman" w:hAnsi="Times New Roman"/>
                <w:sz w:val="24"/>
                <w:szCs w:val="24"/>
                <w:lang w:eastAsia="ru-RU"/>
              </w:rPr>
              <w:t>п</w:t>
            </w:r>
            <w:proofErr w:type="gramEnd"/>
            <w:r w:rsidRPr="00FD38E5">
              <w:rPr>
                <w:rFonts w:ascii="Times New Roman" w:eastAsia="Times New Roman" w:hAnsi="Times New Roman"/>
                <w:sz w:val="24"/>
                <w:szCs w:val="24"/>
                <w:lang w:eastAsia="ru-RU"/>
              </w:rPr>
              <w:t>/п</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Квалификационный уровень</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Должности, отнесенные к квалификационным уровням</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Базовый должностной оклад, рублей</w:t>
            </w:r>
          </w:p>
        </w:tc>
      </w:tr>
      <w:tr w:rsidR="00FD38E5" w:rsidRPr="00FD38E5" w:rsidTr="00FD38E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2</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4</w:t>
            </w:r>
          </w:p>
        </w:tc>
      </w:tr>
      <w:tr w:rsidR="00FD38E5" w:rsidRPr="00FD38E5" w:rsidTr="00FD38E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1 квалификационный уровень</w:t>
            </w:r>
            <w:r w:rsidRPr="00FD38E5">
              <w:rPr>
                <w:rFonts w:ascii="Times New Roman" w:eastAsia="Times New Roman" w:hAnsi="Times New Roman"/>
                <w:sz w:val="24"/>
                <w:szCs w:val="24"/>
                <w:lang w:eastAsia="ru-RU"/>
              </w:rPr>
              <w:br/>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Младший воспитатель; дежурный по режиму</w:t>
            </w:r>
            <w:r w:rsidRPr="00FD38E5">
              <w:rPr>
                <w:rFonts w:ascii="Times New Roman" w:eastAsia="Times New Roman" w:hAnsi="Times New Roman"/>
                <w:sz w:val="24"/>
                <w:szCs w:val="24"/>
                <w:lang w:eastAsia="ru-RU"/>
              </w:rPr>
              <w:br/>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174B77" w:rsidP="00174B7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FD38E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100</w:t>
            </w:r>
          </w:p>
        </w:tc>
      </w:tr>
      <w:tr w:rsidR="00FD38E5" w:rsidRPr="00FD38E5" w:rsidTr="00FD38E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2</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 xml:space="preserve">2 </w:t>
            </w:r>
            <w:r w:rsidRPr="00FD38E5">
              <w:rPr>
                <w:rFonts w:ascii="Times New Roman" w:eastAsia="Times New Roman" w:hAnsi="Times New Roman"/>
                <w:sz w:val="24"/>
                <w:szCs w:val="24"/>
                <w:lang w:eastAsia="ru-RU"/>
              </w:rPr>
              <w:lastRenderedPageBreak/>
              <w:t>квалификационный уровень</w:t>
            </w:r>
            <w:r w:rsidRPr="00FD38E5">
              <w:rPr>
                <w:rFonts w:ascii="Times New Roman" w:eastAsia="Times New Roman" w:hAnsi="Times New Roman"/>
                <w:sz w:val="24"/>
                <w:szCs w:val="24"/>
                <w:lang w:eastAsia="ru-RU"/>
              </w:rPr>
              <w:br/>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lastRenderedPageBreak/>
              <w:t xml:space="preserve">Диспетчер образовательного учреждения; </w:t>
            </w:r>
            <w:r w:rsidRPr="00FD38E5">
              <w:rPr>
                <w:rFonts w:ascii="Times New Roman" w:eastAsia="Times New Roman" w:hAnsi="Times New Roman"/>
                <w:sz w:val="24"/>
                <w:szCs w:val="24"/>
                <w:lang w:eastAsia="ru-RU"/>
              </w:rPr>
              <w:lastRenderedPageBreak/>
              <w:t>старший дежурный по режиму</w:t>
            </w:r>
            <w:r w:rsidRPr="00FD38E5">
              <w:rPr>
                <w:rFonts w:ascii="Times New Roman" w:eastAsia="Times New Roman" w:hAnsi="Times New Roman"/>
                <w:sz w:val="24"/>
                <w:szCs w:val="24"/>
                <w:lang w:eastAsia="ru-RU"/>
              </w:rPr>
              <w:br/>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174B77" w:rsidP="00174B7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9</w:t>
            </w:r>
            <w:r w:rsidR="00FD38E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332</w:t>
            </w:r>
          </w:p>
        </w:tc>
      </w:tr>
    </w:tbl>
    <w:p w:rsidR="00FD38E5" w:rsidRDefault="00FD38E5" w:rsidP="00FD38E5">
      <w:pPr>
        <w:pStyle w:val="a3"/>
        <w:jc w:val="center"/>
        <w:rPr>
          <w:rFonts w:ascii="Times New Roman" w:hAnsi="Times New Roman"/>
          <w:b/>
          <w:sz w:val="24"/>
          <w:szCs w:val="24"/>
        </w:rPr>
      </w:pPr>
      <w:r w:rsidRPr="00FD38E5">
        <w:lastRenderedPageBreak/>
        <w:br/>
      </w:r>
      <w:r w:rsidRPr="00FD38E5">
        <w:br/>
      </w:r>
      <w:r>
        <w:rPr>
          <w:rFonts w:ascii="Times New Roman" w:hAnsi="Times New Roman"/>
          <w:b/>
          <w:sz w:val="24"/>
          <w:szCs w:val="24"/>
        </w:rPr>
        <w:t>3</w:t>
      </w:r>
      <w:r w:rsidRPr="00FD38E5">
        <w:rPr>
          <w:rFonts w:ascii="Times New Roman" w:hAnsi="Times New Roman"/>
          <w:b/>
          <w:sz w:val="24"/>
          <w:szCs w:val="24"/>
        </w:rPr>
        <w:t xml:space="preserve">.3. Профессиональная квалификационная группа должностей </w:t>
      </w:r>
    </w:p>
    <w:p w:rsidR="00FD38E5" w:rsidRPr="00FD38E5" w:rsidRDefault="00FD38E5" w:rsidP="00FD38E5">
      <w:pPr>
        <w:pStyle w:val="a3"/>
        <w:jc w:val="center"/>
        <w:rPr>
          <w:rFonts w:ascii="Times New Roman" w:hAnsi="Times New Roman"/>
          <w:b/>
          <w:sz w:val="24"/>
          <w:szCs w:val="24"/>
        </w:rPr>
      </w:pPr>
      <w:r w:rsidRPr="00FD38E5">
        <w:rPr>
          <w:rFonts w:ascii="Times New Roman" w:hAnsi="Times New Roman"/>
          <w:b/>
          <w:sz w:val="24"/>
          <w:szCs w:val="24"/>
        </w:rPr>
        <w:t>педагогических работников</w:t>
      </w:r>
      <w:r w:rsidRPr="00FD38E5">
        <w:rPr>
          <w:rFonts w:ascii="Times New Roman" w:hAnsi="Times New Roman"/>
          <w:b/>
          <w:sz w:val="24"/>
          <w:szCs w:val="24"/>
        </w:rPr>
        <w:br/>
      </w:r>
    </w:p>
    <w:tbl>
      <w:tblPr>
        <w:tblW w:w="0" w:type="auto"/>
        <w:tblCellMar>
          <w:left w:w="0" w:type="dxa"/>
          <w:right w:w="0" w:type="dxa"/>
        </w:tblCellMar>
        <w:tblLook w:val="04A0" w:firstRow="1" w:lastRow="0" w:firstColumn="1" w:lastColumn="0" w:noHBand="0" w:noVBand="1"/>
      </w:tblPr>
      <w:tblGrid>
        <w:gridCol w:w="622"/>
        <w:gridCol w:w="2400"/>
        <w:gridCol w:w="4670"/>
        <w:gridCol w:w="1663"/>
      </w:tblGrid>
      <w:tr w:rsidR="00FD38E5" w:rsidRPr="00FD38E5" w:rsidTr="00FD38E5">
        <w:trPr>
          <w:trHeight w:val="15"/>
        </w:trPr>
        <w:tc>
          <w:tcPr>
            <w:tcW w:w="554" w:type="dxa"/>
            <w:tcBorders>
              <w:top w:val="nil"/>
              <w:left w:val="nil"/>
              <w:bottom w:val="nil"/>
              <w:right w:val="nil"/>
            </w:tcBorders>
            <w:shd w:val="clear" w:color="auto" w:fill="auto"/>
            <w:hideMark/>
          </w:tcPr>
          <w:p w:rsidR="00FD38E5" w:rsidRPr="00FD38E5" w:rsidRDefault="00FD38E5" w:rsidP="00FD38E5">
            <w:pPr>
              <w:spacing w:after="0" w:line="240" w:lineRule="auto"/>
              <w:rPr>
                <w:rFonts w:ascii="Times New Roman" w:eastAsia="Times New Roman" w:hAnsi="Times New Roman"/>
                <w:sz w:val="2"/>
                <w:szCs w:val="24"/>
                <w:lang w:eastAsia="ru-RU"/>
              </w:rPr>
            </w:pPr>
          </w:p>
        </w:tc>
        <w:tc>
          <w:tcPr>
            <w:tcW w:w="2402" w:type="dxa"/>
            <w:tcBorders>
              <w:top w:val="nil"/>
              <w:left w:val="nil"/>
              <w:bottom w:val="nil"/>
              <w:right w:val="nil"/>
            </w:tcBorders>
            <w:shd w:val="clear" w:color="auto" w:fill="auto"/>
            <w:hideMark/>
          </w:tcPr>
          <w:p w:rsidR="00FD38E5" w:rsidRPr="00FD38E5" w:rsidRDefault="00FD38E5" w:rsidP="00FD38E5">
            <w:pPr>
              <w:spacing w:after="0" w:line="240" w:lineRule="auto"/>
              <w:rPr>
                <w:rFonts w:ascii="Times New Roman" w:eastAsia="Times New Roman" w:hAnsi="Times New Roman"/>
                <w:sz w:val="2"/>
                <w:szCs w:val="24"/>
                <w:lang w:eastAsia="ru-RU"/>
              </w:rPr>
            </w:pPr>
          </w:p>
        </w:tc>
        <w:tc>
          <w:tcPr>
            <w:tcW w:w="4805" w:type="dxa"/>
            <w:tcBorders>
              <w:top w:val="nil"/>
              <w:left w:val="nil"/>
              <w:bottom w:val="nil"/>
              <w:right w:val="nil"/>
            </w:tcBorders>
            <w:shd w:val="clear" w:color="auto" w:fill="auto"/>
            <w:hideMark/>
          </w:tcPr>
          <w:p w:rsidR="00FD38E5" w:rsidRPr="00FD38E5" w:rsidRDefault="00FD38E5" w:rsidP="00FD38E5">
            <w:pPr>
              <w:spacing w:after="0" w:line="240" w:lineRule="auto"/>
              <w:rPr>
                <w:rFonts w:ascii="Times New Roman" w:eastAsia="Times New Roman" w:hAnsi="Times New Roman"/>
                <w:sz w:val="2"/>
                <w:szCs w:val="24"/>
                <w:lang w:eastAsia="ru-RU"/>
              </w:rPr>
            </w:pPr>
          </w:p>
        </w:tc>
        <w:tc>
          <w:tcPr>
            <w:tcW w:w="1663" w:type="dxa"/>
            <w:tcBorders>
              <w:top w:val="nil"/>
              <w:left w:val="nil"/>
              <w:bottom w:val="nil"/>
              <w:right w:val="nil"/>
            </w:tcBorders>
            <w:shd w:val="clear" w:color="auto" w:fill="auto"/>
            <w:hideMark/>
          </w:tcPr>
          <w:p w:rsidR="00FD38E5" w:rsidRPr="00FD38E5" w:rsidRDefault="00FD38E5" w:rsidP="00FD38E5">
            <w:pPr>
              <w:spacing w:after="0" w:line="240" w:lineRule="auto"/>
              <w:rPr>
                <w:rFonts w:ascii="Times New Roman" w:eastAsia="Times New Roman" w:hAnsi="Times New Roman"/>
                <w:sz w:val="2"/>
                <w:szCs w:val="24"/>
                <w:lang w:eastAsia="ru-RU"/>
              </w:rPr>
            </w:pPr>
          </w:p>
        </w:tc>
      </w:tr>
      <w:tr w:rsidR="00FD38E5" w:rsidRPr="00FD38E5" w:rsidTr="00FD38E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 xml:space="preserve">N </w:t>
            </w:r>
            <w:proofErr w:type="gramStart"/>
            <w:r w:rsidRPr="00FD38E5">
              <w:rPr>
                <w:rFonts w:ascii="Times New Roman" w:eastAsia="Times New Roman" w:hAnsi="Times New Roman"/>
                <w:sz w:val="24"/>
                <w:szCs w:val="24"/>
                <w:lang w:eastAsia="ru-RU"/>
              </w:rPr>
              <w:t>п</w:t>
            </w:r>
            <w:proofErr w:type="gramEnd"/>
            <w:r w:rsidRPr="00FD38E5">
              <w:rPr>
                <w:rFonts w:ascii="Times New Roman" w:eastAsia="Times New Roman" w:hAnsi="Times New Roman"/>
                <w:sz w:val="24"/>
                <w:szCs w:val="24"/>
                <w:lang w:eastAsia="ru-RU"/>
              </w:rPr>
              <w:t>/п</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Квалификационный уровень</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Должности, отнесенные к квалификационным уровням</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Базовый должностной оклад, рублей</w:t>
            </w:r>
          </w:p>
        </w:tc>
      </w:tr>
      <w:tr w:rsidR="00FD38E5" w:rsidRPr="00FD38E5" w:rsidTr="00FD38E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2</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4</w:t>
            </w:r>
          </w:p>
        </w:tc>
      </w:tr>
      <w:tr w:rsidR="00FD38E5" w:rsidRPr="00FD38E5" w:rsidTr="00FD38E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1 квалификационный уровень</w:t>
            </w:r>
            <w:r w:rsidRPr="00FD38E5">
              <w:rPr>
                <w:rFonts w:ascii="Times New Roman" w:eastAsia="Times New Roman" w:hAnsi="Times New Roman"/>
                <w:sz w:val="24"/>
                <w:szCs w:val="24"/>
                <w:lang w:eastAsia="ru-RU"/>
              </w:rPr>
              <w:br/>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4D754E">
            <w:pPr>
              <w:spacing w:after="0" w:line="240" w:lineRule="auto"/>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Музыкальный руководитель; инструктор по физической культуре; старший вожатый</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FD38E5" w:rsidRDefault="00E539E0" w:rsidP="00174B7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174B77">
              <w:rPr>
                <w:rFonts w:ascii="Times New Roman" w:eastAsia="Times New Roman" w:hAnsi="Times New Roman"/>
                <w:sz w:val="24"/>
                <w:szCs w:val="24"/>
                <w:lang w:eastAsia="ru-RU"/>
              </w:rPr>
              <w:t>4</w:t>
            </w:r>
            <w:r>
              <w:rPr>
                <w:rFonts w:ascii="Times New Roman" w:eastAsia="Times New Roman" w:hAnsi="Times New Roman"/>
                <w:sz w:val="24"/>
                <w:szCs w:val="24"/>
                <w:lang w:eastAsia="ru-RU"/>
              </w:rPr>
              <w:t> </w:t>
            </w:r>
            <w:r w:rsidR="00174B77">
              <w:rPr>
                <w:rFonts w:ascii="Times New Roman" w:eastAsia="Times New Roman" w:hAnsi="Times New Roman"/>
                <w:sz w:val="24"/>
                <w:szCs w:val="24"/>
                <w:lang w:eastAsia="ru-RU"/>
              </w:rPr>
              <w:t>371</w:t>
            </w:r>
          </w:p>
        </w:tc>
      </w:tr>
      <w:tr w:rsidR="00FD38E5" w:rsidRPr="00FD38E5" w:rsidTr="00FD38E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2</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2 квалификационный уровень</w:t>
            </w:r>
            <w:r w:rsidRPr="00FD38E5">
              <w:rPr>
                <w:rFonts w:ascii="Times New Roman" w:eastAsia="Times New Roman" w:hAnsi="Times New Roman"/>
                <w:sz w:val="24"/>
                <w:szCs w:val="24"/>
                <w:lang w:eastAsia="ru-RU"/>
              </w:rPr>
              <w:br/>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Инструктор-методист; социальный педагог; педагог-организатор; педагог дополнительного образования; концертмейстер; тренер-преподаватель</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FD38E5" w:rsidRDefault="00E539E0" w:rsidP="00174B7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14 </w:t>
            </w:r>
            <w:r w:rsidR="00174B77">
              <w:rPr>
                <w:rFonts w:ascii="Times New Roman" w:eastAsia="Times New Roman" w:hAnsi="Times New Roman"/>
                <w:sz w:val="24"/>
                <w:szCs w:val="24"/>
                <w:lang w:eastAsia="ru-RU"/>
              </w:rPr>
              <w:t>643</w:t>
            </w:r>
          </w:p>
        </w:tc>
      </w:tr>
      <w:tr w:rsidR="00FD38E5" w:rsidRPr="00FD38E5" w:rsidTr="00FD38E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3</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3 квалификационный уровень</w:t>
            </w:r>
            <w:r w:rsidRPr="00FD38E5">
              <w:rPr>
                <w:rFonts w:ascii="Times New Roman" w:eastAsia="Times New Roman" w:hAnsi="Times New Roman"/>
                <w:sz w:val="24"/>
                <w:szCs w:val="24"/>
                <w:lang w:eastAsia="ru-RU"/>
              </w:rPr>
              <w:br/>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Воспитатель; методист; педагог-психолог; мастер производственного обучения; старший инструктор-методист; старший педагог дополнительного образования;</w:t>
            </w:r>
            <w:r w:rsidRPr="00FD38E5">
              <w:rPr>
                <w:rFonts w:ascii="Times New Roman" w:eastAsia="Times New Roman" w:hAnsi="Times New Roman"/>
                <w:sz w:val="24"/>
                <w:szCs w:val="24"/>
                <w:lang w:eastAsia="ru-RU"/>
              </w:rPr>
              <w:br/>
              <w:t>старший тренер-преподаватель</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FD38E5" w:rsidRDefault="00E539E0" w:rsidP="00174B7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14 </w:t>
            </w:r>
            <w:r w:rsidR="00174B77">
              <w:rPr>
                <w:rFonts w:ascii="Times New Roman" w:eastAsia="Times New Roman" w:hAnsi="Times New Roman"/>
                <w:sz w:val="24"/>
                <w:szCs w:val="24"/>
                <w:lang w:eastAsia="ru-RU"/>
              </w:rPr>
              <w:t>917</w:t>
            </w:r>
          </w:p>
        </w:tc>
      </w:tr>
      <w:tr w:rsidR="00FD38E5" w:rsidRPr="00FD38E5" w:rsidTr="00FD38E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jc w:val="center"/>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4</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4 квалификационный уровень</w:t>
            </w:r>
            <w:r w:rsidRPr="00FD38E5">
              <w:rPr>
                <w:rFonts w:ascii="Times New Roman" w:eastAsia="Times New Roman" w:hAnsi="Times New Roman"/>
                <w:sz w:val="24"/>
                <w:szCs w:val="24"/>
                <w:lang w:eastAsia="ru-RU"/>
              </w:rPr>
              <w:br/>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D38E5" w:rsidRPr="00FD38E5" w:rsidRDefault="00FD38E5" w:rsidP="00FD38E5">
            <w:pPr>
              <w:spacing w:after="0" w:line="240" w:lineRule="auto"/>
              <w:textAlignment w:val="baseline"/>
              <w:rPr>
                <w:rFonts w:ascii="Times New Roman" w:eastAsia="Times New Roman" w:hAnsi="Times New Roman"/>
                <w:sz w:val="24"/>
                <w:szCs w:val="24"/>
                <w:lang w:eastAsia="ru-RU"/>
              </w:rPr>
            </w:pPr>
            <w:r w:rsidRPr="00FD38E5">
              <w:rPr>
                <w:rFonts w:ascii="Times New Roman" w:eastAsia="Times New Roman" w:hAnsi="Times New Roman"/>
                <w:sz w:val="24"/>
                <w:szCs w:val="24"/>
                <w:lang w:eastAsia="ru-RU"/>
              </w:rPr>
              <w:t xml:space="preserve">Педагог-библиотекарь; преподаватель-организатор основ безопасности жизнедеятельности; </w:t>
            </w:r>
            <w:proofErr w:type="spellStart"/>
            <w:r w:rsidRPr="00FD38E5">
              <w:rPr>
                <w:rFonts w:ascii="Times New Roman" w:eastAsia="Times New Roman" w:hAnsi="Times New Roman"/>
                <w:sz w:val="24"/>
                <w:szCs w:val="24"/>
                <w:lang w:eastAsia="ru-RU"/>
              </w:rPr>
              <w:t>тьютор</w:t>
            </w:r>
            <w:proofErr w:type="spellEnd"/>
            <w:r w:rsidRPr="00FD38E5">
              <w:rPr>
                <w:rFonts w:ascii="Times New Roman" w:eastAsia="Times New Roman" w:hAnsi="Times New Roman"/>
                <w:sz w:val="24"/>
                <w:szCs w:val="24"/>
                <w:lang w:eastAsia="ru-RU"/>
              </w:rPr>
              <w:t xml:space="preserve"> &lt;*&gt;; преподаватель &lt;**&gt;; руководитель физического воспитания; старший воспитатель; старший методист; учитель; учитель-дефектолог; учитель-логопед (логопед); советник директора по воспитанию и взаимодействию с детскими общественными объединениями</w:t>
            </w:r>
            <w:r w:rsidRPr="00FD38E5">
              <w:rPr>
                <w:rFonts w:ascii="Times New Roman" w:eastAsia="Times New Roman" w:hAnsi="Times New Roman"/>
                <w:sz w:val="24"/>
                <w:szCs w:val="24"/>
                <w:lang w:eastAsia="ru-RU"/>
              </w:rPr>
              <w:br/>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FD38E5" w:rsidRDefault="00E539E0" w:rsidP="00174B7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w:t>
            </w:r>
            <w:r w:rsidR="00174B77">
              <w:rPr>
                <w:rFonts w:ascii="Times New Roman" w:eastAsia="Times New Roman" w:hAnsi="Times New Roman"/>
                <w:sz w:val="24"/>
                <w:szCs w:val="24"/>
                <w:lang w:eastAsia="ru-RU"/>
              </w:rPr>
              <w:t>5</w:t>
            </w:r>
            <w:r>
              <w:rPr>
                <w:rFonts w:ascii="Times New Roman" w:eastAsia="Times New Roman" w:hAnsi="Times New Roman"/>
                <w:sz w:val="24"/>
                <w:szCs w:val="24"/>
                <w:lang w:eastAsia="ru-RU"/>
              </w:rPr>
              <w:t> </w:t>
            </w:r>
            <w:r w:rsidR="00174B77">
              <w:rPr>
                <w:rFonts w:ascii="Times New Roman" w:eastAsia="Times New Roman" w:hAnsi="Times New Roman"/>
                <w:sz w:val="24"/>
                <w:szCs w:val="24"/>
                <w:lang w:eastAsia="ru-RU"/>
              </w:rPr>
              <w:t>188</w:t>
            </w:r>
          </w:p>
        </w:tc>
      </w:tr>
    </w:tbl>
    <w:p w:rsidR="00F24AE0" w:rsidRDefault="00F24AE0" w:rsidP="00FD38E5">
      <w:pPr>
        <w:pStyle w:val="a3"/>
        <w:rPr>
          <w:rFonts w:ascii="Times New Roman" w:hAnsi="Times New Roman"/>
          <w:sz w:val="24"/>
          <w:szCs w:val="24"/>
        </w:rPr>
      </w:pPr>
    </w:p>
    <w:p w:rsidR="00FD38E5" w:rsidRPr="00FD38E5" w:rsidRDefault="00FD38E5" w:rsidP="00FD38E5">
      <w:pPr>
        <w:pStyle w:val="a3"/>
        <w:rPr>
          <w:rFonts w:ascii="Times New Roman" w:hAnsi="Times New Roman"/>
          <w:sz w:val="24"/>
          <w:szCs w:val="24"/>
        </w:rPr>
      </w:pPr>
      <w:r w:rsidRPr="00FD38E5">
        <w:rPr>
          <w:rFonts w:ascii="Times New Roman" w:hAnsi="Times New Roman"/>
          <w:sz w:val="24"/>
          <w:szCs w:val="24"/>
        </w:rPr>
        <w:t>________________</w:t>
      </w:r>
      <w:r w:rsidRPr="00FD38E5">
        <w:rPr>
          <w:rFonts w:ascii="Times New Roman" w:hAnsi="Times New Roman"/>
          <w:sz w:val="24"/>
          <w:szCs w:val="24"/>
        </w:rPr>
        <w:br/>
      </w:r>
    </w:p>
    <w:p w:rsidR="00FD38E5" w:rsidRPr="00FD38E5" w:rsidRDefault="00FD38E5" w:rsidP="00FD38E5">
      <w:pPr>
        <w:pStyle w:val="a3"/>
        <w:jc w:val="both"/>
        <w:rPr>
          <w:rFonts w:ascii="Times New Roman" w:hAnsi="Times New Roman"/>
          <w:sz w:val="24"/>
          <w:szCs w:val="24"/>
        </w:rPr>
      </w:pPr>
      <w:r w:rsidRPr="00FD38E5">
        <w:rPr>
          <w:rFonts w:ascii="Times New Roman" w:hAnsi="Times New Roman"/>
          <w:sz w:val="24"/>
          <w:szCs w:val="24"/>
        </w:rPr>
        <w:t xml:space="preserve">* За исключением </w:t>
      </w:r>
      <w:proofErr w:type="spellStart"/>
      <w:r w:rsidRPr="00FD38E5">
        <w:rPr>
          <w:rFonts w:ascii="Times New Roman" w:hAnsi="Times New Roman"/>
          <w:sz w:val="24"/>
          <w:szCs w:val="24"/>
        </w:rPr>
        <w:t>тьюторов</w:t>
      </w:r>
      <w:proofErr w:type="spellEnd"/>
      <w:r w:rsidRPr="00FD38E5">
        <w:rPr>
          <w:rFonts w:ascii="Times New Roman" w:hAnsi="Times New Roman"/>
          <w:sz w:val="24"/>
          <w:szCs w:val="24"/>
        </w:rPr>
        <w:t xml:space="preserve">, </w:t>
      </w:r>
      <w:proofErr w:type="gramStart"/>
      <w:r w:rsidRPr="00FD38E5">
        <w:rPr>
          <w:rFonts w:ascii="Times New Roman" w:hAnsi="Times New Roman"/>
          <w:sz w:val="24"/>
          <w:szCs w:val="24"/>
        </w:rPr>
        <w:t>занятых</w:t>
      </w:r>
      <w:proofErr w:type="gramEnd"/>
      <w:r w:rsidRPr="00FD38E5">
        <w:rPr>
          <w:rFonts w:ascii="Times New Roman" w:hAnsi="Times New Roman"/>
          <w:sz w:val="24"/>
          <w:szCs w:val="24"/>
        </w:rPr>
        <w:t xml:space="preserve"> в сфере дополнительного профессионального образования.</w:t>
      </w:r>
    </w:p>
    <w:p w:rsidR="00FD38E5" w:rsidRDefault="00FD38E5" w:rsidP="00FD38E5">
      <w:pPr>
        <w:pStyle w:val="a3"/>
        <w:rPr>
          <w:rFonts w:ascii="Times New Roman" w:hAnsi="Times New Roman"/>
          <w:sz w:val="24"/>
          <w:szCs w:val="24"/>
        </w:rPr>
      </w:pPr>
    </w:p>
    <w:p w:rsidR="00F24AE0" w:rsidRPr="00F24AE0" w:rsidRDefault="00F24AE0" w:rsidP="00F24AE0">
      <w:pPr>
        <w:pStyle w:val="a3"/>
        <w:jc w:val="center"/>
        <w:rPr>
          <w:rFonts w:ascii="Times New Roman" w:hAnsi="Times New Roman"/>
          <w:b/>
          <w:sz w:val="24"/>
          <w:szCs w:val="24"/>
        </w:rPr>
      </w:pPr>
      <w:r>
        <w:rPr>
          <w:rFonts w:ascii="Times New Roman" w:hAnsi="Times New Roman"/>
          <w:b/>
          <w:sz w:val="24"/>
          <w:szCs w:val="24"/>
        </w:rPr>
        <w:t>3</w:t>
      </w:r>
      <w:r w:rsidRPr="00F24AE0">
        <w:rPr>
          <w:rFonts w:ascii="Times New Roman" w:hAnsi="Times New Roman"/>
          <w:b/>
          <w:sz w:val="24"/>
          <w:szCs w:val="24"/>
        </w:rPr>
        <w:t>.4. Профессиональная квалификационная группа должностей руководителей структурных подразделений</w:t>
      </w:r>
      <w:r w:rsidRPr="00F24AE0">
        <w:rPr>
          <w:rFonts w:ascii="Times New Roman" w:hAnsi="Times New Roman"/>
          <w:b/>
          <w:sz w:val="24"/>
          <w:szCs w:val="24"/>
        </w:rPr>
        <w:br/>
      </w:r>
    </w:p>
    <w:tbl>
      <w:tblPr>
        <w:tblW w:w="0" w:type="auto"/>
        <w:tblCellMar>
          <w:left w:w="0" w:type="dxa"/>
          <w:right w:w="0" w:type="dxa"/>
        </w:tblCellMar>
        <w:tblLook w:val="04A0" w:firstRow="1" w:lastRow="0" w:firstColumn="1" w:lastColumn="0" w:noHBand="0" w:noVBand="1"/>
      </w:tblPr>
      <w:tblGrid>
        <w:gridCol w:w="622"/>
        <w:gridCol w:w="2399"/>
        <w:gridCol w:w="4671"/>
        <w:gridCol w:w="1663"/>
      </w:tblGrid>
      <w:tr w:rsidR="00F24AE0" w:rsidRPr="00F24AE0" w:rsidTr="00F24AE0">
        <w:trPr>
          <w:trHeight w:val="15"/>
        </w:trPr>
        <w:tc>
          <w:tcPr>
            <w:tcW w:w="554" w:type="dxa"/>
            <w:tcBorders>
              <w:top w:val="nil"/>
              <w:left w:val="nil"/>
              <w:bottom w:val="nil"/>
              <w:right w:val="nil"/>
            </w:tcBorders>
            <w:shd w:val="clear" w:color="auto" w:fill="auto"/>
            <w:hideMark/>
          </w:tcPr>
          <w:p w:rsidR="00F24AE0" w:rsidRPr="00F24AE0" w:rsidRDefault="00F24AE0" w:rsidP="00F24AE0">
            <w:pPr>
              <w:spacing w:after="0" w:line="240" w:lineRule="auto"/>
              <w:rPr>
                <w:rFonts w:ascii="Times New Roman" w:eastAsia="Times New Roman" w:hAnsi="Times New Roman"/>
                <w:sz w:val="2"/>
                <w:szCs w:val="24"/>
                <w:lang w:eastAsia="ru-RU"/>
              </w:rPr>
            </w:pPr>
          </w:p>
        </w:tc>
        <w:tc>
          <w:tcPr>
            <w:tcW w:w="2402" w:type="dxa"/>
            <w:tcBorders>
              <w:top w:val="nil"/>
              <w:left w:val="nil"/>
              <w:bottom w:val="nil"/>
              <w:right w:val="nil"/>
            </w:tcBorders>
            <w:shd w:val="clear" w:color="auto" w:fill="auto"/>
            <w:hideMark/>
          </w:tcPr>
          <w:p w:rsidR="00F24AE0" w:rsidRPr="00F24AE0" w:rsidRDefault="00F24AE0" w:rsidP="00F24AE0">
            <w:pPr>
              <w:spacing w:after="0" w:line="240" w:lineRule="auto"/>
              <w:rPr>
                <w:rFonts w:ascii="Times New Roman" w:eastAsia="Times New Roman" w:hAnsi="Times New Roman"/>
                <w:sz w:val="2"/>
                <w:szCs w:val="24"/>
                <w:lang w:eastAsia="ru-RU"/>
              </w:rPr>
            </w:pPr>
          </w:p>
        </w:tc>
        <w:tc>
          <w:tcPr>
            <w:tcW w:w="4805" w:type="dxa"/>
            <w:tcBorders>
              <w:top w:val="nil"/>
              <w:left w:val="nil"/>
              <w:bottom w:val="nil"/>
              <w:right w:val="nil"/>
            </w:tcBorders>
            <w:shd w:val="clear" w:color="auto" w:fill="auto"/>
            <w:hideMark/>
          </w:tcPr>
          <w:p w:rsidR="00F24AE0" w:rsidRPr="00F24AE0" w:rsidRDefault="00F24AE0" w:rsidP="00F24AE0">
            <w:pPr>
              <w:spacing w:after="0" w:line="240" w:lineRule="auto"/>
              <w:rPr>
                <w:rFonts w:ascii="Times New Roman" w:eastAsia="Times New Roman" w:hAnsi="Times New Roman"/>
                <w:sz w:val="2"/>
                <w:szCs w:val="24"/>
                <w:lang w:eastAsia="ru-RU"/>
              </w:rPr>
            </w:pPr>
          </w:p>
        </w:tc>
        <w:tc>
          <w:tcPr>
            <w:tcW w:w="1663" w:type="dxa"/>
            <w:tcBorders>
              <w:top w:val="nil"/>
              <w:left w:val="nil"/>
              <w:bottom w:val="nil"/>
              <w:right w:val="nil"/>
            </w:tcBorders>
            <w:shd w:val="clear" w:color="auto" w:fill="auto"/>
            <w:hideMark/>
          </w:tcPr>
          <w:p w:rsidR="00F24AE0" w:rsidRPr="00F24AE0" w:rsidRDefault="00F24AE0" w:rsidP="00F24AE0">
            <w:pPr>
              <w:spacing w:after="0" w:line="240" w:lineRule="auto"/>
              <w:rPr>
                <w:rFonts w:ascii="Times New Roman" w:eastAsia="Times New Roman" w:hAnsi="Times New Roman"/>
                <w:sz w:val="2"/>
                <w:szCs w:val="24"/>
                <w:lang w:eastAsia="ru-RU"/>
              </w:rPr>
            </w:pPr>
          </w:p>
        </w:tc>
      </w:tr>
      <w:tr w:rsidR="00F24AE0" w:rsidRPr="00F24AE0" w:rsidTr="00F24AE0">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4AE0" w:rsidRPr="00F24AE0" w:rsidRDefault="00F24AE0" w:rsidP="00F24AE0">
            <w:pPr>
              <w:spacing w:after="0" w:line="240" w:lineRule="auto"/>
              <w:jc w:val="center"/>
              <w:textAlignment w:val="baseline"/>
              <w:rPr>
                <w:rFonts w:ascii="Times New Roman" w:eastAsia="Times New Roman" w:hAnsi="Times New Roman"/>
                <w:sz w:val="24"/>
                <w:szCs w:val="24"/>
                <w:lang w:eastAsia="ru-RU"/>
              </w:rPr>
            </w:pPr>
            <w:r w:rsidRPr="00F24AE0">
              <w:rPr>
                <w:rFonts w:ascii="Times New Roman" w:eastAsia="Times New Roman" w:hAnsi="Times New Roman"/>
                <w:sz w:val="24"/>
                <w:szCs w:val="24"/>
                <w:lang w:eastAsia="ru-RU"/>
              </w:rPr>
              <w:t xml:space="preserve">N </w:t>
            </w:r>
            <w:proofErr w:type="gramStart"/>
            <w:r w:rsidRPr="00F24AE0">
              <w:rPr>
                <w:rFonts w:ascii="Times New Roman" w:eastAsia="Times New Roman" w:hAnsi="Times New Roman"/>
                <w:sz w:val="24"/>
                <w:szCs w:val="24"/>
                <w:lang w:eastAsia="ru-RU"/>
              </w:rPr>
              <w:t>п</w:t>
            </w:r>
            <w:proofErr w:type="gramEnd"/>
            <w:r w:rsidRPr="00F24AE0">
              <w:rPr>
                <w:rFonts w:ascii="Times New Roman" w:eastAsia="Times New Roman" w:hAnsi="Times New Roman"/>
                <w:sz w:val="24"/>
                <w:szCs w:val="24"/>
                <w:lang w:eastAsia="ru-RU"/>
              </w:rPr>
              <w:t>/п</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4AE0" w:rsidRPr="00F24AE0" w:rsidRDefault="00F24AE0" w:rsidP="00F24AE0">
            <w:pPr>
              <w:spacing w:after="0" w:line="240" w:lineRule="auto"/>
              <w:jc w:val="center"/>
              <w:textAlignment w:val="baseline"/>
              <w:rPr>
                <w:rFonts w:ascii="Times New Roman" w:eastAsia="Times New Roman" w:hAnsi="Times New Roman"/>
                <w:sz w:val="24"/>
                <w:szCs w:val="24"/>
                <w:lang w:eastAsia="ru-RU"/>
              </w:rPr>
            </w:pPr>
            <w:r w:rsidRPr="00F24AE0">
              <w:rPr>
                <w:rFonts w:ascii="Times New Roman" w:eastAsia="Times New Roman" w:hAnsi="Times New Roman"/>
                <w:sz w:val="24"/>
                <w:szCs w:val="24"/>
                <w:lang w:eastAsia="ru-RU"/>
              </w:rPr>
              <w:t>Квалификационный уровень</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4AE0" w:rsidRPr="00F24AE0" w:rsidRDefault="00F24AE0" w:rsidP="00F24AE0">
            <w:pPr>
              <w:spacing w:after="0" w:line="240" w:lineRule="auto"/>
              <w:jc w:val="center"/>
              <w:textAlignment w:val="baseline"/>
              <w:rPr>
                <w:rFonts w:ascii="Times New Roman" w:eastAsia="Times New Roman" w:hAnsi="Times New Roman"/>
                <w:sz w:val="24"/>
                <w:szCs w:val="24"/>
                <w:lang w:eastAsia="ru-RU"/>
              </w:rPr>
            </w:pPr>
            <w:r w:rsidRPr="00F24AE0">
              <w:rPr>
                <w:rFonts w:ascii="Times New Roman" w:eastAsia="Times New Roman" w:hAnsi="Times New Roman"/>
                <w:sz w:val="24"/>
                <w:szCs w:val="24"/>
                <w:lang w:eastAsia="ru-RU"/>
              </w:rPr>
              <w:t>Должности, отнесенные к квалификационным уровням</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4AE0" w:rsidRPr="00F24AE0" w:rsidRDefault="00F24AE0" w:rsidP="00F24AE0">
            <w:pPr>
              <w:spacing w:after="0" w:line="240" w:lineRule="auto"/>
              <w:jc w:val="center"/>
              <w:textAlignment w:val="baseline"/>
              <w:rPr>
                <w:rFonts w:ascii="Times New Roman" w:eastAsia="Times New Roman" w:hAnsi="Times New Roman"/>
                <w:sz w:val="24"/>
                <w:szCs w:val="24"/>
                <w:lang w:eastAsia="ru-RU"/>
              </w:rPr>
            </w:pPr>
            <w:r w:rsidRPr="00F24AE0">
              <w:rPr>
                <w:rFonts w:ascii="Times New Roman" w:eastAsia="Times New Roman" w:hAnsi="Times New Roman"/>
                <w:sz w:val="24"/>
                <w:szCs w:val="24"/>
                <w:lang w:eastAsia="ru-RU"/>
              </w:rPr>
              <w:t>Базовый должностной оклад, рублей</w:t>
            </w:r>
          </w:p>
        </w:tc>
      </w:tr>
      <w:tr w:rsidR="00F24AE0" w:rsidRPr="00F24AE0" w:rsidTr="00F24AE0">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4AE0" w:rsidRPr="00F24AE0" w:rsidRDefault="00F24AE0" w:rsidP="00F24AE0">
            <w:pPr>
              <w:spacing w:after="0" w:line="240" w:lineRule="auto"/>
              <w:jc w:val="center"/>
              <w:textAlignment w:val="baseline"/>
              <w:rPr>
                <w:rFonts w:ascii="Times New Roman" w:eastAsia="Times New Roman" w:hAnsi="Times New Roman"/>
                <w:sz w:val="24"/>
                <w:szCs w:val="24"/>
                <w:lang w:eastAsia="ru-RU"/>
              </w:rPr>
            </w:pPr>
            <w:r w:rsidRPr="00F24AE0">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4AE0" w:rsidRPr="00F24AE0" w:rsidRDefault="00F24AE0" w:rsidP="00F24AE0">
            <w:pPr>
              <w:spacing w:after="0" w:line="240" w:lineRule="auto"/>
              <w:jc w:val="center"/>
              <w:textAlignment w:val="baseline"/>
              <w:rPr>
                <w:rFonts w:ascii="Times New Roman" w:eastAsia="Times New Roman" w:hAnsi="Times New Roman"/>
                <w:sz w:val="24"/>
                <w:szCs w:val="24"/>
                <w:lang w:eastAsia="ru-RU"/>
              </w:rPr>
            </w:pPr>
            <w:r w:rsidRPr="00F24AE0">
              <w:rPr>
                <w:rFonts w:ascii="Times New Roman" w:eastAsia="Times New Roman" w:hAnsi="Times New Roman"/>
                <w:sz w:val="24"/>
                <w:szCs w:val="24"/>
                <w:lang w:eastAsia="ru-RU"/>
              </w:rPr>
              <w:t>2</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4AE0" w:rsidRPr="00F24AE0" w:rsidRDefault="00F24AE0" w:rsidP="00F24AE0">
            <w:pPr>
              <w:spacing w:after="0" w:line="240" w:lineRule="auto"/>
              <w:jc w:val="center"/>
              <w:textAlignment w:val="baseline"/>
              <w:rPr>
                <w:rFonts w:ascii="Times New Roman" w:eastAsia="Times New Roman" w:hAnsi="Times New Roman"/>
                <w:sz w:val="24"/>
                <w:szCs w:val="24"/>
                <w:lang w:eastAsia="ru-RU"/>
              </w:rPr>
            </w:pPr>
            <w:r w:rsidRPr="00F24AE0">
              <w:rPr>
                <w:rFonts w:ascii="Times New Roman" w:eastAsia="Times New Roman" w:hAnsi="Times New Roman"/>
                <w:sz w:val="24"/>
                <w:szCs w:val="24"/>
                <w:lang w:eastAsia="ru-RU"/>
              </w:rPr>
              <w:t>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4AE0" w:rsidRPr="00F24AE0" w:rsidRDefault="00F24AE0" w:rsidP="00F24AE0">
            <w:pPr>
              <w:spacing w:after="0" w:line="240" w:lineRule="auto"/>
              <w:jc w:val="center"/>
              <w:textAlignment w:val="baseline"/>
              <w:rPr>
                <w:rFonts w:ascii="Times New Roman" w:eastAsia="Times New Roman" w:hAnsi="Times New Roman"/>
                <w:sz w:val="24"/>
                <w:szCs w:val="24"/>
                <w:lang w:eastAsia="ru-RU"/>
              </w:rPr>
            </w:pPr>
            <w:r w:rsidRPr="00F24AE0">
              <w:rPr>
                <w:rFonts w:ascii="Times New Roman" w:eastAsia="Times New Roman" w:hAnsi="Times New Roman"/>
                <w:sz w:val="24"/>
                <w:szCs w:val="24"/>
                <w:lang w:eastAsia="ru-RU"/>
              </w:rPr>
              <w:t>4</w:t>
            </w:r>
          </w:p>
        </w:tc>
      </w:tr>
      <w:tr w:rsidR="00F24AE0" w:rsidRPr="00F24AE0" w:rsidTr="00F24AE0">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4AE0" w:rsidRPr="00F24AE0" w:rsidRDefault="00F24AE0" w:rsidP="00F24AE0">
            <w:pPr>
              <w:spacing w:after="0" w:line="240" w:lineRule="auto"/>
              <w:jc w:val="center"/>
              <w:textAlignment w:val="baseline"/>
              <w:rPr>
                <w:rFonts w:ascii="Times New Roman" w:eastAsia="Times New Roman" w:hAnsi="Times New Roman"/>
                <w:sz w:val="24"/>
                <w:szCs w:val="24"/>
                <w:lang w:eastAsia="ru-RU"/>
              </w:rPr>
            </w:pPr>
            <w:r w:rsidRPr="00F24AE0">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4AE0" w:rsidRPr="00F24AE0" w:rsidRDefault="00F24AE0" w:rsidP="00F24AE0">
            <w:pPr>
              <w:spacing w:after="0" w:line="240" w:lineRule="auto"/>
              <w:textAlignment w:val="baseline"/>
              <w:rPr>
                <w:rFonts w:ascii="Times New Roman" w:eastAsia="Times New Roman" w:hAnsi="Times New Roman"/>
                <w:sz w:val="24"/>
                <w:szCs w:val="24"/>
                <w:lang w:eastAsia="ru-RU"/>
              </w:rPr>
            </w:pPr>
            <w:r w:rsidRPr="00F24AE0">
              <w:rPr>
                <w:rFonts w:ascii="Times New Roman" w:eastAsia="Times New Roman" w:hAnsi="Times New Roman"/>
                <w:sz w:val="24"/>
                <w:szCs w:val="24"/>
                <w:lang w:eastAsia="ru-RU"/>
              </w:rPr>
              <w:t xml:space="preserve">1 </w:t>
            </w:r>
            <w:r w:rsidRPr="00F24AE0">
              <w:rPr>
                <w:rFonts w:ascii="Times New Roman" w:eastAsia="Times New Roman" w:hAnsi="Times New Roman"/>
                <w:sz w:val="24"/>
                <w:szCs w:val="24"/>
                <w:lang w:eastAsia="ru-RU"/>
              </w:rPr>
              <w:lastRenderedPageBreak/>
              <w:t>квалификационный уровень</w:t>
            </w:r>
            <w:r w:rsidRPr="00F24AE0">
              <w:rPr>
                <w:rFonts w:ascii="Times New Roman" w:eastAsia="Times New Roman" w:hAnsi="Times New Roman"/>
                <w:sz w:val="24"/>
                <w:szCs w:val="24"/>
                <w:lang w:eastAsia="ru-RU"/>
              </w:rPr>
              <w:br/>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4AE0" w:rsidRPr="00E539E0" w:rsidRDefault="00F24AE0" w:rsidP="00F24AE0">
            <w:pPr>
              <w:spacing w:after="0" w:line="240" w:lineRule="auto"/>
              <w:textAlignment w:val="baseline"/>
              <w:rPr>
                <w:rFonts w:ascii="Times New Roman" w:eastAsia="Times New Roman" w:hAnsi="Times New Roman"/>
                <w:sz w:val="24"/>
                <w:szCs w:val="24"/>
                <w:lang w:eastAsia="ru-RU"/>
              </w:rPr>
            </w:pPr>
            <w:proofErr w:type="gramStart"/>
            <w:r w:rsidRPr="00E539E0">
              <w:rPr>
                <w:rFonts w:ascii="Times New Roman" w:eastAsia="Times New Roman" w:hAnsi="Times New Roman"/>
                <w:sz w:val="24"/>
                <w:szCs w:val="24"/>
                <w:lang w:eastAsia="ru-RU"/>
              </w:rPr>
              <w:lastRenderedPageBreak/>
              <w:t xml:space="preserve">Заведующий (начальник) структурным </w:t>
            </w:r>
            <w:r w:rsidRPr="00E539E0">
              <w:rPr>
                <w:rFonts w:ascii="Times New Roman" w:eastAsia="Times New Roman" w:hAnsi="Times New Roman"/>
                <w:sz w:val="24"/>
                <w:szCs w:val="24"/>
                <w:lang w:eastAsia="ru-RU"/>
              </w:rPr>
              <w:lastRenderedPageBreak/>
              <w:t>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&lt;*&gt;</w:t>
            </w:r>
            <w:proofErr w:type="gramEnd"/>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F24AE0" w:rsidRDefault="00E539E0" w:rsidP="00174B7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w:t>
            </w:r>
            <w:r w:rsidR="00174B77">
              <w:rPr>
                <w:rFonts w:ascii="Times New Roman" w:eastAsia="Times New Roman" w:hAnsi="Times New Roman"/>
                <w:sz w:val="24"/>
                <w:szCs w:val="24"/>
                <w:lang w:eastAsia="ru-RU"/>
              </w:rPr>
              <w:t>6</w:t>
            </w:r>
            <w:r>
              <w:rPr>
                <w:rFonts w:ascii="Times New Roman" w:eastAsia="Times New Roman" w:hAnsi="Times New Roman"/>
                <w:sz w:val="24"/>
                <w:szCs w:val="24"/>
                <w:lang w:eastAsia="ru-RU"/>
              </w:rPr>
              <w:t> </w:t>
            </w:r>
            <w:r w:rsidR="00174B77">
              <w:rPr>
                <w:rFonts w:ascii="Times New Roman" w:eastAsia="Times New Roman" w:hAnsi="Times New Roman"/>
                <w:sz w:val="24"/>
                <w:szCs w:val="24"/>
                <w:lang w:eastAsia="ru-RU"/>
              </w:rPr>
              <w:t>524</w:t>
            </w:r>
          </w:p>
        </w:tc>
      </w:tr>
      <w:tr w:rsidR="00F24AE0" w:rsidRPr="00F24AE0" w:rsidTr="00F24AE0">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4AE0" w:rsidRPr="00F24AE0" w:rsidRDefault="00F24AE0" w:rsidP="00F24AE0">
            <w:pPr>
              <w:spacing w:after="0" w:line="240" w:lineRule="auto"/>
              <w:jc w:val="center"/>
              <w:textAlignment w:val="baseline"/>
              <w:rPr>
                <w:rFonts w:ascii="Times New Roman" w:eastAsia="Times New Roman" w:hAnsi="Times New Roman"/>
                <w:sz w:val="24"/>
                <w:szCs w:val="24"/>
                <w:lang w:eastAsia="ru-RU"/>
              </w:rPr>
            </w:pPr>
            <w:r w:rsidRPr="00F24AE0">
              <w:rPr>
                <w:rFonts w:ascii="Times New Roman" w:eastAsia="Times New Roman" w:hAnsi="Times New Roman"/>
                <w:sz w:val="24"/>
                <w:szCs w:val="24"/>
                <w:lang w:eastAsia="ru-RU"/>
              </w:rPr>
              <w:lastRenderedPageBreak/>
              <w:t>2</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4AE0" w:rsidRPr="00F24AE0" w:rsidRDefault="00F24AE0" w:rsidP="00F24AE0">
            <w:pPr>
              <w:spacing w:after="0" w:line="240" w:lineRule="auto"/>
              <w:textAlignment w:val="baseline"/>
              <w:rPr>
                <w:rFonts w:ascii="Times New Roman" w:eastAsia="Times New Roman" w:hAnsi="Times New Roman"/>
                <w:sz w:val="24"/>
                <w:szCs w:val="24"/>
                <w:lang w:eastAsia="ru-RU"/>
              </w:rPr>
            </w:pPr>
            <w:r w:rsidRPr="00F24AE0">
              <w:rPr>
                <w:rFonts w:ascii="Times New Roman" w:eastAsia="Times New Roman" w:hAnsi="Times New Roman"/>
                <w:sz w:val="24"/>
                <w:szCs w:val="24"/>
                <w:lang w:eastAsia="ru-RU"/>
              </w:rPr>
              <w:t>2 квалификационный уровень</w:t>
            </w:r>
            <w:r w:rsidRPr="00F24AE0">
              <w:rPr>
                <w:rFonts w:ascii="Times New Roman" w:eastAsia="Times New Roman" w:hAnsi="Times New Roman"/>
                <w:sz w:val="24"/>
                <w:szCs w:val="24"/>
                <w:lang w:eastAsia="ru-RU"/>
              </w:rPr>
              <w:br/>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4AE0" w:rsidRPr="00E539E0" w:rsidRDefault="00F24AE0" w:rsidP="00394FBB">
            <w:pPr>
              <w:spacing w:after="0" w:line="240" w:lineRule="auto"/>
              <w:textAlignment w:val="baseline"/>
              <w:rPr>
                <w:rFonts w:ascii="Times New Roman" w:eastAsia="Times New Roman" w:hAnsi="Times New Roman"/>
                <w:sz w:val="24"/>
                <w:szCs w:val="24"/>
                <w:lang w:eastAsia="ru-RU"/>
              </w:rPr>
            </w:pPr>
            <w:proofErr w:type="gramStart"/>
            <w:r w:rsidRPr="00E539E0">
              <w:rPr>
                <w:rFonts w:ascii="Times New Roman" w:eastAsia="Times New Roman" w:hAnsi="Times New Roman"/>
                <w:sz w:val="24"/>
                <w:szCs w:val="24"/>
                <w:lang w:eastAsia="ru-RU"/>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&lt;**&gt;</w:t>
            </w:r>
            <w:proofErr w:type="gramEnd"/>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F24AE0" w:rsidRDefault="00E539E0" w:rsidP="00174B7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16 </w:t>
            </w:r>
            <w:r w:rsidR="00174B77">
              <w:rPr>
                <w:rFonts w:ascii="Times New Roman" w:eastAsia="Times New Roman" w:hAnsi="Times New Roman"/>
                <w:sz w:val="24"/>
                <w:szCs w:val="24"/>
                <w:lang w:eastAsia="ru-RU"/>
              </w:rPr>
              <w:t>813</w:t>
            </w:r>
          </w:p>
        </w:tc>
      </w:tr>
      <w:tr w:rsidR="00F24AE0" w:rsidRPr="00F24AE0" w:rsidTr="00F24AE0">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4AE0" w:rsidRPr="00F24AE0" w:rsidRDefault="00F24AE0" w:rsidP="00F24AE0">
            <w:pPr>
              <w:spacing w:after="0" w:line="240" w:lineRule="auto"/>
              <w:jc w:val="center"/>
              <w:textAlignment w:val="baseline"/>
              <w:rPr>
                <w:rFonts w:ascii="Times New Roman" w:eastAsia="Times New Roman" w:hAnsi="Times New Roman"/>
                <w:sz w:val="24"/>
                <w:szCs w:val="24"/>
                <w:lang w:eastAsia="ru-RU"/>
              </w:rPr>
            </w:pPr>
            <w:r w:rsidRPr="00F24AE0">
              <w:rPr>
                <w:rFonts w:ascii="Times New Roman" w:eastAsia="Times New Roman" w:hAnsi="Times New Roman"/>
                <w:sz w:val="24"/>
                <w:szCs w:val="24"/>
                <w:lang w:eastAsia="ru-RU"/>
              </w:rPr>
              <w:t>3</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4AE0" w:rsidRPr="00F24AE0" w:rsidRDefault="00F24AE0" w:rsidP="00F24AE0">
            <w:pPr>
              <w:spacing w:after="0" w:line="240" w:lineRule="auto"/>
              <w:textAlignment w:val="baseline"/>
              <w:rPr>
                <w:rFonts w:ascii="Times New Roman" w:eastAsia="Times New Roman" w:hAnsi="Times New Roman"/>
                <w:sz w:val="24"/>
                <w:szCs w:val="24"/>
                <w:lang w:eastAsia="ru-RU"/>
              </w:rPr>
            </w:pPr>
            <w:r w:rsidRPr="00F24AE0">
              <w:rPr>
                <w:rFonts w:ascii="Times New Roman" w:eastAsia="Times New Roman" w:hAnsi="Times New Roman"/>
                <w:sz w:val="24"/>
                <w:szCs w:val="24"/>
                <w:lang w:eastAsia="ru-RU"/>
              </w:rPr>
              <w:t>3 квалификационный уровень</w:t>
            </w:r>
            <w:r w:rsidRPr="00F24AE0">
              <w:rPr>
                <w:rFonts w:ascii="Times New Roman" w:eastAsia="Times New Roman" w:hAnsi="Times New Roman"/>
                <w:sz w:val="24"/>
                <w:szCs w:val="24"/>
                <w:lang w:eastAsia="ru-RU"/>
              </w:rPr>
              <w:br/>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24AE0" w:rsidRPr="00E539E0" w:rsidRDefault="00F24AE0" w:rsidP="00394FBB">
            <w:pPr>
              <w:spacing w:after="0" w:line="240" w:lineRule="auto"/>
              <w:textAlignment w:val="baseline"/>
              <w:rPr>
                <w:rFonts w:ascii="Times New Roman" w:eastAsia="Times New Roman" w:hAnsi="Times New Roman"/>
                <w:sz w:val="24"/>
                <w:szCs w:val="24"/>
                <w:lang w:eastAsia="ru-RU"/>
              </w:rPr>
            </w:pPr>
            <w:r w:rsidRPr="00E539E0">
              <w:rPr>
                <w:rFonts w:ascii="Times New Roman" w:eastAsia="Times New Roman" w:hAnsi="Times New Roman"/>
                <w:sz w:val="24"/>
                <w:szCs w:val="24"/>
                <w:lang w:eastAsia="ru-RU"/>
              </w:rPr>
              <w:t>Начальник (заведующий, директор, руководитель, управляющий) обособленного структурного подразделения образовательного учреждения (подразделения) начального и среднего профессионального образования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F24AE0" w:rsidRDefault="00E539E0" w:rsidP="00F5148D">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w:t>
            </w:r>
            <w:r w:rsidR="00F5148D">
              <w:rPr>
                <w:rFonts w:ascii="Times New Roman" w:eastAsia="Times New Roman" w:hAnsi="Times New Roman"/>
                <w:sz w:val="24"/>
                <w:szCs w:val="24"/>
                <w:lang w:eastAsia="ru-RU"/>
              </w:rPr>
              <w:t>7</w:t>
            </w:r>
            <w:r>
              <w:rPr>
                <w:rFonts w:ascii="Times New Roman" w:eastAsia="Times New Roman" w:hAnsi="Times New Roman"/>
                <w:sz w:val="24"/>
                <w:szCs w:val="24"/>
                <w:lang w:eastAsia="ru-RU"/>
              </w:rPr>
              <w:t> </w:t>
            </w:r>
            <w:r w:rsidR="00F5148D">
              <w:rPr>
                <w:rFonts w:ascii="Times New Roman" w:eastAsia="Times New Roman" w:hAnsi="Times New Roman"/>
                <w:sz w:val="24"/>
                <w:szCs w:val="24"/>
                <w:lang w:eastAsia="ru-RU"/>
              </w:rPr>
              <w:t>105</w:t>
            </w:r>
          </w:p>
        </w:tc>
      </w:tr>
    </w:tbl>
    <w:p w:rsidR="00394FBB" w:rsidRDefault="00394FBB" w:rsidP="00F24AE0">
      <w:pPr>
        <w:shd w:val="clear" w:color="auto" w:fill="FFFFFF"/>
        <w:spacing w:after="0" w:line="240" w:lineRule="auto"/>
        <w:textAlignment w:val="baseline"/>
        <w:rPr>
          <w:rFonts w:ascii="Arial" w:eastAsia="Times New Roman" w:hAnsi="Arial" w:cs="Arial"/>
          <w:color w:val="444444"/>
          <w:sz w:val="24"/>
          <w:szCs w:val="24"/>
          <w:lang w:eastAsia="ru-RU"/>
        </w:rPr>
      </w:pPr>
    </w:p>
    <w:p w:rsidR="00F24AE0" w:rsidRPr="00394FBB" w:rsidRDefault="00F24AE0" w:rsidP="00394FBB">
      <w:pPr>
        <w:pStyle w:val="a3"/>
        <w:jc w:val="both"/>
        <w:rPr>
          <w:rFonts w:ascii="Times New Roman" w:hAnsi="Times New Roman"/>
          <w:sz w:val="24"/>
          <w:szCs w:val="24"/>
        </w:rPr>
      </w:pPr>
      <w:r w:rsidRPr="00394FBB">
        <w:rPr>
          <w:rFonts w:ascii="Times New Roman" w:hAnsi="Times New Roman"/>
          <w:sz w:val="24"/>
          <w:szCs w:val="24"/>
        </w:rPr>
        <w:t>________________</w:t>
      </w:r>
      <w:r w:rsidRPr="00394FBB">
        <w:rPr>
          <w:rFonts w:ascii="Times New Roman" w:hAnsi="Times New Roman"/>
          <w:sz w:val="24"/>
          <w:szCs w:val="24"/>
        </w:rPr>
        <w:br/>
      </w:r>
    </w:p>
    <w:p w:rsidR="00394FBB" w:rsidRDefault="00F24AE0" w:rsidP="00394FBB">
      <w:pPr>
        <w:pStyle w:val="a3"/>
        <w:jc w:val="both"/>
        <w:rPr>
          <w:rFonts w:ascii="Times New Roman" w:hAnsi="Times New Roman"/>
          <w:sz w:val="24"/>
          <w:szCs w:val="24"/>
        </w:rPr>
      </w:pPr>
      <w:r w:rsidRPr="00394FBB">
        <w:rPr>
          <w:rFonts w:ascii="Times New Roman" w:hAnsi="Times New Roman"/>
          <w:sz w:val="24"/>
          <w:szCs w:val="24"/>
        </w:rPr>
        <w:t>* Кроме должностей руководителей структурных подразделений, отнесенных ко 2 квалификационному уровню.</w:t>
      </w:r>
      <w:r w:rsidR="00394FBB">
        <w:rPr>
          <w:rFonts w:ascii="Times New Roman" w:hAnsi="Times New Roman"/>
          <w:sz w:val="24"/>
          <w:szCs w:val="24"/>
        </w:rPr>
        <w:t xml:space="preserve"> </w:t>
      </w:r>
    </w:p>
    <w:p w:rsidR="00F24AE0" w:rsidRPr="00394FBB" w:rsidRDefault="00F24AE0" w:rsidP="00394FBB">
      <w:pPr>
        <w:pStyle w:val="a3"/>
        <w:jc w:val="both"/>
        <w:rPr>
          <w:rFonts w:ascii="Times New Roman" w:hAnsi="Times New Roman"/>
          <w:sz w:val="24"/>
          <w:szCs w:val="24"/>
        </w:rPr>
      </w:pPr>
    </w:p>
    <w:p w:rsidR="00394FBB" w:rsidRDefault="00F24AE0" w:rsidP="00394FBB">
      <w:pPr>
        <w:pStyle w:val="a3"/>
        <w:jc w:val="both"/>
        <w:rPr>
          <w:rFonts w:ascii="Times New Roman" w:hAnsi="Times New Roman"/>
          <w:sz w:val="24"/>
          <w:szCs w:val="24"/>
        </w:rPr>
      </w:pPr>
      <w:r w:rsidRPr="00394FBB">
        <w:rPr>
          <w:rFonts w:ascii="Times New Roman" w:hAnsi="Times New Roman"/>
          <w:sz w:val="24"/>
          <w:szCs w:val="24"/>
        </w:rPr>
        <w:t>** Кроме должностей руководителей структурных подразделений, отнесенных к 3 квалификационному уровню.</w:t>
      </w:r>
      <w:r w:rsidR="00394FBB">
        <w:rPr>
          <w:rFonts w:ascii="Times New Roman" w:hAnsi="Times New Roman"/>
          <w:sz w:val="24"/>
          <w:szCs w:val="24"/>
        </w:rPr>
        <w:t xml:space="preserve"> </w:t>
      </w:r>
    </w:p>
    <w:p w:rsidR="00394FBB" w:rsidRDefault="00394FBB" w:rsidP="00394FBB">
      <w:pPr>
        <w:pStyle w:val="a3"/>
        <w:jc w:val="both"/>
        <w:rPr>
          <w:rFonts w:ascii="Times New Roman" w:hAnsi="Times New Roman"/>
          <w:sz w:val="24"/>
          <w:szCs w:val="24"/>
        </w:rPr>
      </w:pPr>
    </w:p>
    <w:p w:rsidR="00394FBB" w:rsidRDefault="00394FBB" w:rsidP="00394FBB">
      <w:pPr>
        <w:pStyle w:val="a3"/>
        <w:jc w:val="center"/>
        <w:rPr>
          <w:rFonts w:ascii="Times New Roman" w:hAnsi="Times New Roman"/>
          <w:b/>
          <w:sz w:val="24"/>
          <w:szCs w:val="24"/>
        </w:rPr>
      </w:pPr>
      <w:r>
        <w:rPr>
          <w:rFonts w:ascii="Times New Roman" w:hAnsi="Times New Roman"/>
          <w:b/>
          <w:sz w:val="24"/>
          <w:szCs w:val="24"/>
        </w:rPr>
        <w:t>4</w:t>
      </w:r>
      <w:r w:rsidRPr="00394FBB">
        <w:rPr>
          <w:rFonts w:ascii="Times New Roman" w:hAnsi="Times New Roman"/>
          <w:b/>
          <w:sz w:val="24"/>
          <w:szCs w:val="24"/>
        </w:rPr>
        <w:t>. Профессиональные квалификационные группы должностей</w:t>
      </w:r>
    </w:p>
    <w:p w:rsidR="00394FBB" w:rsidRPr="00394FBB" w:rsidRDefault="00394FBB" w:rsidP="00394FBB">
      <w:pPr>
        <w:pStyle w:val="a3"/>
        <w:jc w:val="center"/>
        <w:rPr>
          <w:rFonts w:ascii="Times New Roman" w:hAnsi="Times New Roman"/>
          <w:b/>
          <w:sz w:val="24"/>
          <w:szCs w:val="24"/>
        </w:rPr>
      </w:pPr>
      <w:r w:rsidRPr="00394FBB">
        <w:rPr>
          <w:rFonts w:ascii="Times New Roman" w:hAnsi="Times New Roman"/>
          <w:b/>
          <w:sz w:val="24"/>
          <w:szCs w:val="24"/>
        </w:rPr>
        <w:t xml:space="preserve"> работников культуры, искусства и кинематографии</w:t>
      </w:r>
    </w:p>
    <w:p w:rsidR="00394FBB" w:rsidRDefault="00394FBB" w:rsidP="00394FBB">
      <w:pPr>
        <w:pStyle w:val="a3"/>
        <w:jc w:val="center"/>
        <w:rPr>
          <w:rFonts w:ascii="Times New Roman" w:hAnsi="Times New Roman"/>
          <w:b/>
          <w:sz w:val="24"/>
          <w:szCs w:val="24"/>
        </w:rPr>
      </w:pPr>
      <w:r w:rsidRPr="00394FBB">
        <w:rPr>
          <w:rFonts w:ascii="Times New Roman" w:hAnsi="Times New Roman"/>
          <w:b/>
          <w:sz w:val="24"/>
          <w:szCs w:val="24"/>
        </w:rPr>
        <w:br/>
      </w:r>
      <w:r>
        <w:rPr>
          <w:rFonts w:ascii="Times New Roman" w:hAnsi="Times New Roman"/>
          <w:b/>
          <w:sz w:val="24"/>
          <w:szCs w:val="24"/>
        </w:rPr>
        <w:t>4</w:t>
      </w:r>
      <w:r w:rsidRPr="00394FBB">
        <w:rPr>
          <w:rFonts w:ascii="Times New Roman" w:hAnsi="Times New Roman"/>
          <w:b/>
          <w:sz w:val="24"/>
          <w:szCs w:val="24"/>
        </w:rPr>
        <w:t xml:space="preserve">.1. Профессиональная квалификационная группа </w:t>
      </w:r>
    </w:p>
    <w:p w:rsidR="00394FBB" w:rsidRPr="00394FBB" w:rsidRDefault="00394FBB" w:rsidP="00394FBB">
      <w:pPr>
        <w:pStyle w:val="a3"/>
        <w:jc w:val="center"/>
        <w:rPr>
          <w:rFonts w:ascii="Times New Roman" w:hAnsi="Times New Roman"/>
          <w:b/>
          <w:sz w:val="24"/>
          <w:szCs w:val="24"/>
        </w:rPr>
      </w:pPr>
      <w:r>
        <w:rPr>
          <w:rFonts w:ascii="Times New Roman" w:hAnsi="Times New Roman"/>
          <w:b/>
          <w:sz w:val="24"/>
          <w:szCs w:val="24"/>
        </w:rPr>
        <w:t>«</w:t>
      </w:r>
      <w:r w:rsidRPr="00394FBB">
        <w:rPr>
          <w:rFonts w:ascii="Times New Roman" w:hAnsi="Times New Roman"/>
          <w:b/>
          <w:sz w:val="24"/>
          <w:szCs w:val="24"/>
        </w:rPr>
        <w:t xml:space="preserve">Должности </w:t>
      </w:r>
      <w:proofErr w:type="gramStart"/>
      <w:r w:rsidRPr="00394FBB">
        <w:rPr>
          <w:rFonts w:ascii="Times New Roman" w:hAnsi="Times New Roman"/>
          <w:b/>
          <w:sz w:val="24"/>
          <w:szCs w:val="24"/>
        </w:rPr>
        <w:t>технических исполнителей</w:t>
      </w:r>
      <w:proofErr w:type="gramEnd"/>
      <w:r w:rsidRPr="00394FBB">
        <w:rPr>
          <w:rFonts w:ascii="Times New Roman" w:hAnsi="Times New Roman"/>
          <w:b/>
          <w:sz w:val="24"/>
          <w:szCs w:val="24"/>
        </w:rPr>
        <w:t xml:space="preserve"> и артистов вспомогательного состава</w:t>
      </w:r>
      <w:r>
        <w:rPr>
          <w:rFonts w:ascii="Times New Roman" w:hAnsi="Times New Roman"/>
          <w:b/>
          <w:sz w:val="24"/>
          <w:szCs w:val="24"/>
        </w:rPr>
        <w:t>»</w:t>
      </w:r>
      <w:r w:rsidRPr="00394FBB">
        <w:rPr>
          <w:rFonts w:ascii="Times New Roman" w:hAnsi="Times New Roman"/>
          <w:b/>
          <w:sz w:val="24"/>
          <w:szCs w:val="24"/>
        </w:rPr>
        <w:br/>
      </w:r>
    </w:p>
    <w:tbl>
      <w:tblPr>
        <w:tblW w:w="0" w:type="auto"/>
        <w:tblCellMar>
          <w:left w:w="0" w:type="dxa"/>
          <w:right w:w="0" w:type="dxa"/>
        </w:tblCellMar>
        <w:tblLook w:val="04A0" w:firstRow="1" w:lastRow="0" w:firstColumn="1" w:lastColumn="0" w:noHBand="0" w:noVBand="1"/>
      </w:tblPr>
      <w:tblGrid>
        <w:gridCol w:w="622"/>
        <w:gridCol w:w="2400"/>
        <w:gridCol w:w="4670"/>
        <w:gridCol w:w="1663"/>
      </w:tblGrid>
      <w:tr w:rsidR="00394FBB" w:rsidRPr="00394FBB" w:rsidTr="00394FBB">
        <w:trPr>
          <w:trHeight w:val="15"/>
        </w:trPr>
        <w:tc>
          <w:tcPr>
            <w:tcW w:w="554" w:type="dxa"/>
            <w:tcBorders>
              <w:top w:val="nil"/>
              <w:left w:val="nil"/>
              <w:bottom w:val="nil"/>
              <w:right w:val="nil"/>
            </w:tcBorders>
            <w:shd w:val="clear" w:color="auto" w:fill="auto"/>
            <w:hideMark/>
          </w:tcPr>
          <w:p w:rsidR="00394FBB" w:rsidRPr="00394FBB" w:rsidRDefault="00394FBB" w:rsidP="00394FBB">
            <w:pPr>
              <w:spacing w:after="0" w:line="240" w:lineRule="auto"/>
              <w:rPr>
                <w:rFonts w:ascii="Times New Roman" w:eastAsia="Times New Roman" w:hAnsi="Times New Roman"/>
                <w:sz w:val="2"/>
                <w:szCs w:val="24"/>
                <w:lang w:eastAsia="ru-RU"/>
              </w:rPr>
            </w:pPr>
          </w:p>
        </w:tc>
        <w:tc>
          <w:tcPr>
            <w:tcW w:w="2402" w:type="dxa"/>
            <w:tcBorders>
              <w:top w:val="nil"/>
              <w:left w:val="nil"/>
              <w:bottom w:val="nil"/>
              <w:right w:val="nil"/>
            </w:tcBorders>
            <w:shd w:val="clear" w:color="auto" w:fill="auto"/>
            <w:hideMark/>
          </w:tcPr>
          <w:p w:rsidR="00394FBB" w:rsidRPr="00394FBB" w:rsidRDefault="00394FBB" w:rsidP="00394FBB">
            <w:pPr>
              <w:spacing w:after="0" w:line="240" w:lineRule="auto"/>
              <w:rPr>
                <w:rFonts w:ascii="Times New Roman" w:eastAsia="Times New Roman" w:hAnsi="Times New Roman"/>
                <w:sz w:val="2"/>
                <w:szCs w:val="24"/>
                <w:lang w:eastAsia="ru-RU"/>
              </w:rPr>
            </w:pPr>
          </w:p>
        </w:tc>
        <w:tc>
          <w:tcPr>
            <w:tcW w:w="4805" w:type="dxa"/>
            <w:tcBorders>
              <w:top w:val="nil"/>
              <w:left w:val="nil"/>
              <w:bottom w:val="nil"/>
              <w:right w:val="nil"/>
            </w:tcBorders>
            <w:shd w:val="clear" w:color="auto" w:fill="auto"/>
            <w:hideMark/>
          </w:tcPr>
          <w:p w:rsidR="00394FBB" w:rsidRPr="00394FBB" w:rsidRDefault="00394FBB" w:rsidP="00394FBB">
            <w:pPr>
              <w:spacing w:after="0" w:line="240" w:lineRule="auto"/>
              <w:rPr>
                <w:rFonts w:ascii="Times New Roman" w:eastAsia="Times New Roman" w:hAnsi="Times New Roman"/>
                <w:sz w:val="2"/>
                <w:szCs w:val="24"/>
                <w:lang w:eastAsia="ru-RU"/>
              </w:rPr>
            </w:pPr>
          </w:p>
        </w:tc>
        <w:tc>
          <w:tcPr>
            <w:tcW w:w="1663" w:type="dxa"/>
            <w:tcBorders>
              <w:top w:val="nil"/>
              <w:left w:val="nil"/>
              <w:bottom w:val="nil"/>
              <w:right w:val="nil"/>
            </w:tcBorders>
            <w:shd w:val="clear" w:color="auto" w:fill="auto"/>
            <w:hideMark/>
          </w:tcPr>
          <w:p w:rsidR="00394FBB" w:rsidRPr="00394FBB" w:rsidRDefault="00394FBB" w:rsidP="00394FBB">
            <w:pPr>
              <w:spacing w:after="0" w:line="240" w:lineRule="auto"/>
              <w:rPr>
                <w:rFonts w:ascii="Times New Roman" w:eastAsia="Times New Roman" w:hAnsi="Times New Roman"/>
                <w:sz w:val="2"/>
                <w:szCs w:val="24"/>
                <w:lang w:eastAsia="ru-RU"/>
              </w:rPr>
            </w:pPr>
          </w:p>
        </w:tc>
      </w:tr>
      <w:tr w:rsidR="00394FBB" w:rsidRPr="00394FBB" w:rsidTr="00394FBB">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 xml:space="preserve">N </w:t>
            </w:r>
            <w:proofErr w:type="gramStart"/>
            <w:r w:rsidRPr="00394FBB">
              <w:rPr>
                <w:rFonts w:ascii="Times New Roman" w:eastAsia="Times New Roman" w:hAnsi="Times New Roman"/>
                <w:sz w:val="24"/>
                <w:szCs w:val="24"/>
                <w:lang w:eastAsia="ru-RU"/>
              </w:rPr>
              <w:t>п</w:t>
            </w:r>
            <w:proofErr w:type="gramEnd"/>
            <w:r w:rsidRPr="00394FBB">
              <w:rPr>
                <w:rFonts w:ascii="Times New Roman" w:eastAsia="Times New Roman" w:hAnsi="Times New Roman"/>
                <w:sz w:val="24"/>
                <w:szCs w:val="24"/>
                <w:lang w:eastAsia="ru-RU"/>
              </w:rPr>
              <w:t>/п</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Квалификационный уровень</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Должности, отнесенные к квалификационным уровням</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Базовый должностной оклад, рублей</w:t>
            </w:r>
          </w:p>
        </w:tc>
      </w:tr>
      <w:tr w:rsidR="00394FBB" w:rsidRPr="00394FBB" w:rsidTr="00394FBB">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2</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4</w:t>
            </w:r>
          </w:p>
        </w:tc>
      </w:tr>
      <w:tr w:rsidR="00394FBB" w:rsidRPr="00394FBB" w:rsidTr="00394FBB">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rPr>
                <w:rFonts w:ascii="Times New Roman" w:eastAsia="Times New Roman" w:hAnsi="Times New Roman"/>
                <w:sz w:val="24"/>
                <w:szCs w:val="24"/>
                <w:lang w:eastAsia="ru-RU"/>
              </w:rPr>
            </w:pP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E539E0" w:rsidP="00E539E0">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Смотритель музейный</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394FBB" w:rsidRDefault="00E76A6E" w:rsidP="00174B7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 </w:t>
            </w:r>
            <w:r w:rsidR="00174B77">
              <w:rPr>
                <w:rFonts w:ascii="Times New Roman" w:eastAsia="Times New Roman" w:hAnsi="Times New Roman"/>
                <w:sz w:val="24"/>
                <w:szCs w:val="24"/>
                <w:lang w:eastAsia="ru-RU"/>
              </w:rPr>
              <w:t>798</w:t>
            </w:r>
          </w:p>
        </w:tc>
      </w:tr>
    </w:tbl>
    <w:p w:rsidR="00394FBB" w:rsidRDefault="00394FBB" w:rsidP="00394FBB">
      <w:pPr>
        <w:pStyle w:val="a3"/>
        <w:jc w:val="center"/>
        <w:rPr>
          <w:rFonts w:ascii="Times New Roman" w:hAnsi="Times New Roman"/>
          <w:b/>
          <w:sz w:val="24"/>
          <w:szCs w:val="24"/>
        </w:rPr>
      </w:pPr>
      <w:r w:rsidRPr="00394FBB">
        <w:lastRenderedPageBreak/>
        <w:br/>
      </w:r>
      <w:r w:rsidR="008C6429">
        <w:rPr>
          <w:rFonts w:ascii="Times New Roman" w:hAnsi="Times New Roman"/>
          <w:b/>
          <w:sz w:val="24"/>
          <w:szCs w:val="24"/>
        </w:rPr>
        <w:t>4</w:t>
      </w:r>
      <w:r w:rsidRPr="00394FBB">
        <w:rPr>
          <w:rFonts w:ascii="Times New Roman" w:hAnsi="Times New Roman"/>
          <w:b/>
          <w:sz w:val="24"/>
          <w:szCs w:val="24"/>
        </w:rPr>
        <w:t xml:space="preserve">.2. Профессиональная квалификационная группа </w:t>
      </w:r>
    </w:p>
    <w:p w:rsidR="00394FBB" w:rsidRPr="00394FBB" w:rsidRDefault="00394FBB" w:rsidP="00394FBB">
      <w:pPr>
        <w:pStyle w:val="a3"/>
        <w:jc w:val="center"/>
        <w:rPr>
          <w:rFonts w:ascii="Times New Roman" w:hAnsi="Times New Roman"/>
          <w:b/>
          <w:sz w:val="24"/>
          <w:szCs w:val="24"/>
        </w:rPr>
      </w:pPr>
      <w:r>
        <w:rPr>
          <w:rFonts w:ascii="Times New Roman" w:hAnsi="Times New Roman"/>
          <w:b/>
          <w:sz w:val="24"/>
          <w:szCs w:val="24"/>
        </w:rPr>
        <w:t>«</w:t>
      </w:r>
      <w:r w:rsidRPr="00394FBB">
        <w:rPr>
          <w:rFonts w:ascii="Times New Roman" w:hAnsi="Times New Roman"/>
          <w:b/>
          <w:sz w:val="24"/>
          <w:szCs w:val="24"/>
        </w:rPr>
        <w:t>Должности работников культуры, искусства и кинематографии среднего звена</w:t>
      </w:r>
      <w:r>
        <w:rPr>
          <w:rFonts w:ascii="Times New Roman" w:hAnsi="Times New Roman"/>
          <w:b/>
          <w:sz w:val="24"/>
          <w:szCs w:val="24"/>
        </w:rPr>
        <w:t>»</w:t>
      </w:r>
      <w:r w:rsidRPr="00394FBB">
        <w:rPr>
          <w:rFonts w:ascii="Times New Roman" w:hAnsi="Times New Roman"/>
          <w:b/>
          <w:sz w:val="24"/>
          <w:szCs w:val="24"/>
        </w:rPr>
        <w:br/>
      </w:r>
    </w:p>
    <w:tbl>
      <w:tblPr>
        <w:tblW w:w="0" w:type="auto"/>
        <w:tblCellMar>
          <w:left w:w="0" w:type="dxa"/>
          <w:right w:w="0" w:type="dxa"/>
        </w:tblCellMar>
        <w:tblLook w:val="04A0" w:firstRow="1" w:lastRow="0" w:firstColumn="1" w:lastColumn="0" w:noHBand="0" w:noVBand="1"/>
      </w:tblPr>
      <w:tblGrid>
        <w:gridCol w:w="622"/>
        <w:gridCol w:w="2400"/>
        <w:gridCol w:w="4670"/>
        <w:gridCol w:w="1663"/>
      </w:tblGrid>
      <w:tr w:rsidR="00394FBB" w:rsidRPr="00394FBB" w:rsidTr="00394FBB">
        <w:trPr>
          <w:trHeight w:val="15"/>
        </w:trPr>
        <w:tc>
          <w:tcPr>
            <w:tcW w:w="554" w:type="dxa"/>
            <w:tcBorders>
              <w:top w:val="nil"/>
              <w:left w:val="nil"/>
              <w:bottom w:val="nil"/>
              <w:right w:val="nil"/>
            </w:tcBorders>
            <w:shd w:val="clear" w:color="auto" w:fill="auto"/>
            <w:hideMark/>
          </w:tcPr>
          <w:p w:rsidR="00394FBB" w:rsidRPr="00394FBB" w:rsidRDefault="00394FBB" w:rsidP="00394FBB">
            <w:pPr>
              <w:spacing w:after="0" w:line="240" w:lineRule="auto"/>
              <w:rPr>
                <w:rFonts w:ascii="Times New Roman" w:eastAsia="Times New Roman" w:hAnsi="Times New Roman"/>
                <w:sz w:val="2"/>
                <w:szCs w:val="24"/>
                <w:lang w:eastAsia="ru-RU"/>
              </w:rPr>
            </w:pPr>
          </w:p>
        </w:tc>
        <w:tc>
          <w:tcPr>
            <w:tcW w:w="2402" w:type="dxa"/>
            <w:tcBorders>
              <w:top w:val="nil"/>
              <w:left w:val="nil"/>
              <w:bottom w:val="nil"/>
              <w:right w:val="nil"/>
            </w:tcBorders>
            <w:shd w:val="clear" w:color="auto" w:fill="auto"/>
            <w:hideMark/>
          </w:tcPr>
          <w:p w:rsidR="00394FBB" w:rsidRPr="00394FBB" w:rsidRDefault="00394FBB" w:rsidP="00394FBB">
            <w:pPr>
              <w:spacing w:after="0" w:line="240" w:lineRule="auto"/>
              <w:rPr>
                <w:rFonts w:ascii="Times New Roman" w:eastAsia="Times New Roman" w:hAnsi="Times New Roman"/>
                <w:sz w:val="2"/>
                <w:szCs w:val="24"/>
                <w:lang w:eastAsia="ru-RU"/>
              </w:rPr>
            </w:pPr>
          </w:p>
        </w:tc>
        <w:tc>
          <w:tcPr>
            <w:tcW w:w="4805" w:type="dxa"/>
            <w:tcBorders>
              <w:top w:val="nil"/>
              <w:left w:val="nil"/>
              <w:bottom w:val="nil"/>
              <w:right w:val="nil"/>
            </w:tcBorders>
            <w:shd w:val="clear" w:color="auto" w:fill="auto"/>
            <w:hideMark/>
          </w:tcPr>
          <w:p w:rsidR="00394FBB" w:rsidRPr="00394FBB" w:rsidRDefault="00394FBB" w:rsidP="00394FBB">
            <w:pPr>
              <w:spacing w:after="0" w:line="240" w:lineRule="auto"/>
              <w:rPr>
                <w:rFonts w:ascii="Times New Roman" w:eastAsia="Times New Roman" w:hAnsi="Times New Roman"/>
                <w:sz w:val="2"/>
                <w:szCs w:val="24"/>
                <w:lang w:eastAsia="ru-RU"/>
              </w:rPr>
            </w:pPr>
          </w:p>
        </w:tc>
        <w:tc>
          <w:tcPr>
            <w:tcW w:w="1663" w:type="dxa"/>
            <w:tcBorders>
              <w:top w:val="nil"/>
              <w:left w:val="nil"/>
              <w:bottom w:val="nil"/>
              <w:right w:val="nil"/>
            </w:tcBorders>
            <w:shd w:val="clear" w:color="auto" w:fill="auto"/>
            <w:hideMark/>
          </w:tcPr>
          <w:p w:rsidR="00394FBB" w:rsidRPr="00394FBB" w:rsidRDefault="00394FBB" w:rsidP="00394FBB">
            <w:pPr>
              <w:spacing w:after="0" w:line="240" w:lineRule="auto"/>
              <w:rPr>
                <w:rFonts w:ascii="Times New Roman" w:eastAsia="Times New Roman" w:hAnsi="Times New Roman"/>
                <w:sz w:val="2"/>
                <w:szCs w:val="24"/>
                <w:lang w:eastAsia="ru-RU"/>
              </w:rPr>
            </w:pPr>
          </w:p>
        </w:tc>
      </w:tr>
      <w:tr w:rsidR="00394FBB" w:rsidRPr="00394FBB" w:rsidTr="00394FBB">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 xml:space="preserve">N </w:t>
            </w:r>
            <w:proofErr w:type="gramStart"/>
            <w:r w:rsidRPr="00394FBB">
              <w:rPr>
                <w:rFonts w:ascii="Times New Roman" w:eastAsia="Times New Roman" w:hAnsi="Times New Roman"/>
                <w:sz w:val="24"/>
                <w:szCs w:val="24"/>
                <w:lang w:eastAsia="ru-RU"/>
              </w:rPr>
              <w:t>п</w:t>
            </w:r>
            <w:proofErr w:type="gramEnd"/>
            <w:r w:rsidRPr="00394FBB">
              <w:rPr>
                <w:rFonts w:ascii="Times New Roman" w:eastAsia="Times New Roman" w:hAnsi="Times New Roman"/>
                <w:sz w:val="24"/>
                <w:szCs w:val="24"/>
                <w:lang w:eastAsia="ru-RU"/>
              </w:rPr>
              <w:t>/п</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Квалификационный уровень</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Должности, отнесенные к квалификационным уровням</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Базовый должностной оклад, рублей</w:t>
            </w:r>
          </w:p>
        </w:tc>
      </w:tr>
      <w:tr w:rsidR="00394FBB" w:rsidRPr="00394FBB" w:rsidTr="00394FBB">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2</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4</w:t>
            </w:r>
          </w:p>
        </w:tc>
      </w:tr>
      <w:tr w:rsidR="00394FBB" w:rsidRPr="00394FBB" w:rsidTr="00394FBB">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rPr>
                <w:rFonts w:ascii="Times New Roman" w:eastAsia="Times New Roman" w:hAnsi="Times New Roman"/>
                <w:sz w:val="24"/>
                <w:szCs w:val="24"/>
                <w:lang w:eastAsia="ru-RU"/>
              </w:rPr>
            </w:pP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7C0613" w:rsidP="007C0613">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00394FBB" w:rsidRPr="00394FBB">
              <w:rPr>
                <w:rFonts w:ascii="Times New Roman" w:eastAsia="Times New Roman" w:hAnsi="Times New Roman"/>
                <w:sz w:val="24"/>
                <w:szCs w:val="24"/>
                <w:lang w:eastAsia="ru-RU"/>
              </w:rPr>
              <w:t xml:space="preserve">аведующий костюмерной; </w:t>
            </w:r>
            <w:proofErr w:type="spellStart"/>
            <w:r w:rsidR="00394FBB" w:rsidRPr="00394FBB">
              <w:rPr>
                <w:rFonts w:ascii="Times New Roman" w:eastAsia="Times New Roman" w:hAnsi="Times New Roman"/>
                <w:sz w:val="24"/>
                <w:szCs w:val="24"/>
                <w:lang w:eastAsia="ru-RU"/>
              </w:rPr>
              <w:t>культорганизатор</w:t>
            </w:r>
            <w:proofErr w:type="spellEnd"/>
            <w:r w:rsidR="00394FBB" w:rsidRPr="00394F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руководитель кружка</w:t>
            </w:r>
            <w:r w:rsidR="00394FBB" w:rsidRPr="00394FBB">
              <w:rPr>
                <w:rFonts w:ascii="Times New Roman" w:eastAsia="Times New Roman" w:hAnsi="Times New Roman"/>
                <w:sz w:val="24"/>
                <w:szCs w:val="24"/>
                <w:lang w:eastAsia="ru-RU"/>
              </w:rPr>
              <w:t xml:space="preserve"> </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394FBB" w:rsidRDefault="007C0613" w:rsidP="00F5148D">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w:t>
            </w:r>
            <w:r w:rsidR="00F5148D">
              <w:rPr>
                <w:rFonts w:ascii="Times New Roman" w:eastAsia="Times New Roman" w:hAnsi="Times New Roman"/>
                <w:sz w:val="24"/>
                <w:szCs w:val="24"/>
                <w:lang w:eastAsia="ru-RU"/>
              </w:rPr>
              <w:t>2</w:t>
            </w:r>
            <w:r>
              <w:rPr>
                <w:rFonts w:ascii="Times New Roman" w:eastAsia="Times New Roman" w:hAnsi="Times New Roman"/>
                <w:sz w:val="24"/>
                <w:szCs w:val="24"/>
                <w:lang w:eastAsia="ru-RU"/>
              </w:rPr>
              <w:t> </w:t>
            </w:r>
            <w:r w:rsidR="00F5148D">
              <w:rPr>
                <w:rFonts w:ascii="Times New Roman" w:eastAsia="Times New Roman" w:hAnsi="Times New Roman"/>
                <w:sz w:val="24"/>
                <w:szCs w:val="24"/>
                <w:lang w:eastAsia="ru-RU"/>
              </w:rPr>
              <w:t>103</w:t>
            </w:r>
          </w:p>
        </w:tc>
      </w:tr>
    </w:tbl>
    <w:p w:rsidR="00AC0514" w:rsidRDefault="00394FBB" w:rsidP="008C6429">
      <w:pPr>
        <w:pStyle w:val="a3"/>
        <w:jc w:val="center"/>
        <w:rPr>
          <w:rFonts w:ascii="Times New Roman" w:hAnsi="Times New Roman"/>
          <w:b/>
          <w:sz w:val="24"/>
          <w:szCs w:val="24"/>
        </w:rPr>
      </w:pPr>
      <w:r w:rsidRPr="00394FBB">
        <w:br/>
      </w:r>
    </w:p>
    <w:p w:rsidR="00AC0514" w:rsidRDefault="00AC0514" w:rsidP="008C6429">
      <w:pPr>
        <w:pStyle w:val="a3"/>
        <w:jc w:val="center"/>
        <w:rPr>
          <w:rFonts w:ascii="Times New Roman" w:hAnsi="Times New Roman"/>
          <w:b/>
          <w:sz w:val="24"/>
          <w:szCs w:val="24"/>
        </w:rPr>
      </w:pPr>
    </w:p>
    <w:p w:rsidR="008C6429" w:rsidRDefault="008C6429" w:rsidP="008C6429">
      <w:pPr>
        <w:pStyle w:val="a3"/>
        <w:jc w:val="center"/>
        <w:rPr>
          <w:rFonts w:ascii="Times New Roman" w:hAnsi="Times New Roman"/>
          <w:b/>
          <w:sz w:val="24"/>
          <w:szCs w:val="24"/>
        </w:rPr>
      </w:pPr>
      <w:r>
        <w:rPr>
          <w:rFonts w:ascii="Times New Roman" w:hAnsi="Times New Roman"/>
          <w:b/>
          <w:sz w:val="24"/>
          <w:szCs w:val="24"/>
        </w:rPr>
        <w:t>4</w:t>
      </w:r>
      <w:r w:rsidR="00394FBB" w:rsidRPr="008C6429">
        <w:rPr>
          <w:rFonts w:ascii="Times New Roman" w:hAnsi="Times New Roman"/>
          <w:b/>
          <w:sz w:val="24"/>
          <w:szCs w:val="24"/>
        </w:rPr>
        <w:t xml:space="preserve">.3. Профессиональная квалификационная группа </w:t>
      </w:r>
    </w:p>
    <w:p w:rsidR="00394FBB" w:rsidRPr="008C6429" w:rsidRDefault="008C6429" w:rsidP="008C6429">
      <w:pPr>
        <w:pStyle w:val="a3"/>
        <w:jc w:val="center"/>
        <w:rPr>
          <w:rFonts w:ascii="Times New Roman" w:hAnsi="Times New Roman"/>
          <w:b/>
          <w:sz w:val="24"/>
          <w:szCs w:val="24"/>
        </w:rPr>
      </w:pPr>
      <w:r>
        <w:rPr>
          <w:rFonts w:ascii="Times New Roman" w:hAnsi="Times New Roman"/>
          <w:b/>
          <w:sz w:val="24"/>
          <w:szCs w:val="24"/>
        </w:rPr>
        <w:t>«</w:t>
      </w:r>
      <w:r w:rsidR="00394FBB" w:rsidRPr="008C6429">
        <w:rPr>
          <w:rFonts w:ascii="Times New Roman" w:hAnsi="Times New Roman"/>
          <w:b/>
          <w:sz w:val="24"/>
          <w:szCs w:val="24"/>
        </w:rPr>
        <w:t>Должности работников культуры, искусства и кинематографии ведущего звена</w:t>
      </w:r>
      <w:r>
        <w:rPr>
          <w:rFonts w:ascii="Times New Roman" w:hAnsi="Times New Roman"/>
          <w:b/>
          <w:sz w:val="24"/>
          <w:szCs w:val="24"/>
        </w:rPr>
        <w:t>»</w:t>
      </w:r>
      <w:r w:rsidR="00394FBB" w:rsidRPr="008C6429">
        <w:rPr>
          <w:rFonts w:ascii="Times New Roman" w:hAnsi="Times New Roman"/>
          <w:b/>
          <w:sz w:val="24"/>
          <w:szCs w:val="24"/>
        </w:rPr>
        <w:br/>
      </w:r>
    </w:p>
    <w:tbl>
      <w:tblPr>
        <w:tblW w:w="0" w:type="auto"/>
        <w:tblCellMar>
          <w:left w:w="0" w:type="dxa"/>
          <w:right w:w="0" w:type="dxa"/>
        </w:tblCellMar>
        <w:tblLook w:val="04A0" w:firstRow="1" w:lastRow="0" w:firstColumn="1" w:lastColumn="0" w:noHBand="0" w:noVBand="1"/>
      </w:tblPr>
      <w:tblGrid>
        <w:gridCol w:w="622"/>
        <w:gridCol w:w="2400"/>
        <w:gridCol w:w="4670"/>
        <w:gridCol w:w="1663"/>
      </w:tblGrid>
      <w:tr w:rsidR="00394FBB" w:rsidRPr="00394FBB" w:rsidTr="00394FBB">
        <w:trPr>
          <w:trHeight w:val="15"/>
        </w:trPr>
        <w:tc>
          <w:tcPr>
            <w:tcW w:w="554" w:type="dxa"/>
            <w:tcBorders>
              <w:top w:val="nil"/>
              <w:left w:val="nil"/>
              <w:bottom w:val="nil"/>
              <w:right w:val="nil"/>
            </w:tcBorders>
            <w:shd w:val="clear" w:color="auto" w:fill="auto"/>
            <w:hideMark/>
          </w:tcPr>
          <w:p w:rsidR="00394FBB" w:rsidRPr="00394FBB" w:rsidRDefault="00394FBB" w:rsidP="00394FBB">
            <w:pPr>
              <w:spacing w:after="0" w:line="240" w:lineRule="auto"/>
              <w:rPr>
                <w:rFonts w:ascii="Times New Roman" w:eastAsia="Times New Roman" w:hAnsi="Times New Roman"/>
                <w:sz w:val="2"/>
                <w:szCs w:val="24"/>
                <w:lang w:eastAsia="ru-RU"/>
              </w:rPr>
            </w:pPr>
          </w:p>
        </w:tc>
        <w:tc>
          <w:tcPr>
            <w:tcW w:w="2402" w:type="dxa"/>
            <w:tcBorders>
              <w:top w:val="nil"/>
              <w:left w:val="nil"/>
              <w:bottom w:val="nil"/>
              <w:right w:val="nil"/>
            </w:tcBorders>
            <w:shd w:val="clear" w:color="auto" w:fill="auto"/>
            <w:hideMark/>
          </w:tcPr>
          <w:p w:rsidR="00394FBB" w:rsidRPr="00394FBB" w:rsidRDefault="00394FBB" w:rsidP="00394FBB">
            <w:pPr>
              <w:spacing w:after="0" w:line="240" w:lineRule="auto"/>
              <w:rPr>
                <w:rFonts w:ascii="Times New Roman" w:eastAsia="Times New Roman" w:hAnsi="Times New Roman"/>
                <w:sz w:val="2"/>
                <w:szCs w:val="24"/>
                <w:lang w:eastAsia="ru-RU"/>
              </w:rPr>
            </w:pPr>
          </w:p>
        </w:tc>
        <w:tc>
          <w:tcPr>
            <w:tcW w:w="4805" w:type="dxa"/>
            <w:tcBorders>
              <w:top w:val="nil"/>
              <w:left w:val="nil"/>
              <w:bottom w:val="nil"/>
              <w:right w:val="nil"/>
            </w:tcBorders>
            <w:shd w:val="clear" w:color="auto" w:fill="auto"/>
            <w:hideMark/>
          </w:tcPr>
          <w:p w:rsidR="00394FBB" w:rsidRPr="00394FBB" w:rsidRDefault="00394FBB" w:rsidP="00394FBB">
            <w:pPr>
              <w:spacing w:after="0" w:line="240" w:lineRule="auto"/>
              <w:rPr>
                <w:rFonts w:ascii="Times New Roman" w:eastAsia="Times New Roman" w:hAnsi="Times New Roman"/>
                <w:sz w:val="2"/>
                <w:szCs w:val="24"/>
                <w:lang w:eastAsia="ru-RU"/>
              </w:rPr>
            </w:pPr>
          </w:p>
        </w:tc>
        <w:tc>
          <w:tcPr>
            <w:tcW w:w="1663" w:type="dxa"/>
            <w:tcBorders>
              <w:top w:val="nil"/>
              <w:left w:val="nil"/>
              <w:bottom w:val="nil"/>
              <w:right w:val="nil"/>
            </w:tcBorders>
            <w:shd w:val="clear" w:color="auto" w:fill="auto"/>
            <w:hideMark/>
          </w:tcPr>
          <w:p w:rsidR="00394FBB" w:rsidRPr="00394FBB" w:rsidRDefault="00394FBB" w:rsidP="00394FBB">
            <w:pPr>
              <w:spacing w:after="0" w:line="240" w:lineRule="auto"/>
              <w:rPr>
                <w:rFonts w:ascii="Times New Roman" w:eastAsia="Times New Roman" w:hAnsi="Times New Roman"/>
                <w:sz w:val="2"/>
                <w:szCs w:val="24"/>
                <w:lang w:eastAsia="ru-RU"/>
              </w:rPr>
            </w:pPr>
          </w:p>
        </w:tc>
      </w:tr>
      <w:tr w:rsidR="00394FBB" w:rsidRPr="00394FBB" w:rsidTr="00394FBB">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 xml:space="preserve">N </w:t>
            </w:r>
            <w:proofErr w:type="gramStart"/>
            <w:r w:rsidRPr="00394FBB">
              <w:rPr>
                <w:rFonts w:ascii="Times New Roman" w:eastAsia="Times New Roman" w:hAnsi="Times New Roman"/>
                <w:sz w:val="24"/>
                <w:szCs w:val="24"/>
                <w:lang w:eastAsia="ru-RU"/>
              </w:rPr>
              <w:t>п</w:t>
            </w:r>
            <w:proofErr w:type="gramEnd"/>
            <w:r w:rsidRPr="00394FBB">
              <w:rPr>
                <w:rFonts w:ascii="Times New Roman" w:eastAsia="Times New Roman" w:hAnsi="Times New Roman"/>
                <w:sz w:val="24"/>
                <w:szCs w:val="24"/>
                <w:lang w:eastAsia="ru-RU"/>
              </w:rPr>
              <w:t>/п</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Квалификационный уровень</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Должности, отнесенные к квалификационным уровням</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Базовый должностной оклад, рублей</w:t>
            </w:r>
          </w:p>
        </w:tc>
      </w:tr>
      <w:tr w:rsidR="00394FBB" w:rsidRPr="00394FBB" w:rsidTr="00394FBB">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2</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4</w:t>
            </w:r>
          </w:p>
        </w:tc>
      </w:tr>
      <w:tr w:rsidR="00394FBB" w:rsidRPr="00394FBB" w:rsidTr="00394FBB">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rPr>
                <w:rFonts w:ascii="Times New Roman" w:eastAsia="Times New Roman" w:hAnsi="Times New Roman"/>
                <w:sz w:val="24"/>
                <w:szCs w:val="24"/>
                <w:lang w:eastAsia="ru-RU"/>
              </w:rPr>
            </w:pP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CE4B58" w:rsidP="007C0613">
            <w:pPr>
              <w:spacing w:after="0" w:line="240" w:lineRule="auto"/>
              <w:textAlignment w:val="baseline"/>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А</w:t>
            </w:r>
            <w:r w:rsidR="00394FBB" w:rsidRPr="00394FBB">
              <w:rPr>
                <w:rFonts w:ascii="Times New Roman" w:eastAsia="Times New Roman" w:hAnsi="Times New Roman"/>
                <w:sz w:val="24"/>
                <w:szCs w:val="24"/>
                <w:lang w:eastAsia="ru-RU"/>
              </w:rPr>
              <w:t xml:space="preserve">дминистратор (старший администратор); библиотекарь; библиограф; звукооператор; методист библиотеки, музея, клубного учреждения; </w:t>
            </w:r>
            <w:proofErr w:type="gramEnd"/>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394FBB" w:rsidRDefault="007C0613" w:rsidP="00F5148D">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w:t>
            </w:r>
            <w:r w:rsidR="00F5148D">
              <w:rPr>
                <w:rFonts w:ascii="Times New Roman" w:eastAsia="Times New Roman" w:hAnsi="Times New Roman"/>
                <w:sz w:val="24"/>
                <w:szCs w:val="24"/>
                <w:lang w:eastAsia="ru-RU"/>
              </w:rPr>
              <w:t>3</w:t>
            </w:r>
            <w:r>
              <w:rPr>
                <w:rFonts w:ascii="Times New Roman" w:eastAsia="Times New Roman" w:hAnsi="Times New Roman"/>
                <w:sz w:val="24"/>
                <w:szCs w:val="24"/>
                <w:lang w:eastAsia="ru-RU"/>
              </w:rPr>
              <w:t> </w:t>
            </w:r>
            <w:r w:rsidR="00F5148D">
              <w:rPr>
                <w:rFonts w:ascii="Times New Roman" w:eastAsia="Times New Roman" w:hAnsi="Times New Roman"/>
                <w:sz w:val="24"/>
                <w:szCs w:val="24"/>
                <w:lang w:eastAsia="ru-RU"/>
              </w:rPr>
              <w:t>022</w:t>
            </w:r>
          </w:p>
        </w:tc>
      </w:tr>
    </w:tbl>
    <w:p w:rsidR="008C6429" w:rsidRDefault="00394FBB" w:rsidP="008C6429">
      <w:pPr>
        <w:pStyle w:val="a3"/>
        <w:jc w:val="center"/>
        <w:rPr>
          <w:rFonts w:ascii="Times New Roman" w:hAnsi="Times New Roman"/>
          <w:b/>
          <w:sz w:val="24"/>
          <w:szCs w:val="24"/>
        </w:rPr>
      </w:pPr>
      <w:r w:rsidRPr="00394FBB">
        <w:br/>
      </w:r>
      <w:r w:rsidR="008C6429">
        <w:rPr>
          <w:rFonts w:ascii="Times New Roman" w:hAnsi="Times New Roman"/>
          <w:b/>
          <w:sz w:val="24"/>
          <w:szCs w:val="24"/>
        </w:rPr>
        <w:t>4</w:t>
      </w:r>
      <w:r w:rsidRPr="008C6429">
        <w:rPr>
          <w:rFonts w:ascii="Times New Roman" w:hAnsi="Times New Roman"/>
          <w:b/>
          <w:sz w:val="24"/>
          <w:szCs w:val="24"/>
        </w:rPr>
        <w:t xml:space="preserve">.4. Профессиональная квалификационная группа </w:t>
      </w:r>
    </w:p>
    <w:p w:rsidR="00394FBB" w:rsidRPr="008C6429" w:rsidRDefault="008C6429" w:rsidP="008C6429">
      <w:pPr>
        <w:pStyle w:val="a3"/>
        <w:jc w:val="center"/>
        <w:rPr>
          <w:rFonts w:ascii="Times New Roman" w:hAnsi="Times New Roman"/>
          <w:b/>
          <w:sz w:val="24"/>
          <w:szCs w:val="24"/>
        </w:rPr>
      </w:pPr>
      <w:r>
        <w:rPr>
          <w:rFonts w:ascii="Times New Roman" w:hAnsi="Times New Roman"/>
          <w:b/>
          <w:sz w:val="24"/>
          <w:szCs w:val="24"/>
        </w:rPr>
        <w:t>«</w:t>
      </w:r>
      <w:r w:rsidR="00394FBB" w:rsidRPr="008C6429">
        <w:rPr>
          <w:rFonts w:ascii="Times New Roman" w:hAnsi="Times New Roman"/>
          <w:b/>
          <w:sz w:val="24"/>
          <w:szCs w:val="24"/>
        </w:rPr>
        <w:t>Должности руководящего состава учреждений культуры, искусства и кинематографии</w:t>
      </w:r>
      <w:r>
        <w:rPr>
          <w:rFonts w:ascii="Times New Roman" w:hAnsi="Times New Roman"/>
          <w:b/>
          <w:sz w:val="24"/>
          <w:szCs w:val="24"/>
        </w:rPr>
        <w:t>»</w:t>
      </w:r>
      <w:r w:rsidR="00394FBB" w:rsidRPr="008C6429">
        <w:rPr>
          <w:rFonts w:ascii="Times New Roman" w:hAnsi="Times New Roman"/>
          <w:b/>
          <w:sz w:val="24"/>
          <w:szCs w:val="24"/>
        </w:rPr>
        <w:br/>
      </w:r>
    </w:p>
    <w:tbl>
      <w:tblPr>
        <w:tblW w:w="0" w:type="auto"/>
        <w:tblCellMar>
          <w:left w:w="0" w:type="dxa"/>
          <w:right w:w="0" w:type="dxa"/>
        </w:tblCellMar>
        <w:tblLook w:val="04A0" w:firstRow="1" w:lastRow="0" w:firstColumn="1" w:lastColumn="0" w:noHBand="0" w:noVBand="1"/>
      </w:tblPr>
      <w:tblGrid>
        <w:gridCol w:w="622"/>
        <w:gridCol w:w="2399"/>
        <w:gridCol w:w="4671"/>
        <w:gridCol w:w="1663"/>
      </w:tblGrid>
      <w:tr w:rsidR="00394FBB" w:rsidRPr="00394FBB" w:rsidTr="00394FBB">
        <w:trPr>
          <w:trHeight w:val="15"/>
        </w:trPr>
        <w:tc>
          <w:tcPr>
            <w:tcW w:w="554" w:type="dxa"/>
            <w:tcBorders>
              <w:top w:val="nil"/>
              <w:left w:val="nil"/>
              <w:bottom w:val="nil"/>
              <w:right w:val="nil"/>
            </w:tcBorders>
            <w:shd w:val="clear" w:color="auto" w:fill="auto"/>
            <w:hideMark/>
          </w:tcPr>
          <w:p w:rsidR="00394FBB" w:rsidRPr="00394FBB" w:rsidRDefault="00394FBB" w:rsidP="00394FBB">
            <w:pPr>
              <w:spacing w:after="0" w:line="240" w:lineRule="auto"/>
              <w:rPr>
                <w:rFonts w:ascii="Times New Roman" w:eastAsia="Times New Roman" w:hAnsi="Times New Roman"/>
                <w:sz w:val="2"/>
                <w:szCs w:val="24"/>
                <w:lang w:eastAsia="ru-RU"/>
              </w:rPr>
            </w:pPr>
          </w:p>
        </w:tc>
        <w:tc>
          <w:tcPr>
            <w:tcW w:w="2402" w:type="dxa"/>
            <w:tcBorders>
              <w:top w:val="nil"/>
              <w:left w:val="nil"/>
              <w:bottom w:val="nil"/>
              <w:right w:val="nil"/>
            </w:tcBorders>
            <w:shd w:val="clear" w:color="auto" w:fill="auto"/>
            <w:hideMark/>
          </w:tcPr>
          <w:p w:rsidR="00394FBB" w:rsidRPr="00394FBB" w:rsidRDefault="00394FBB" w:rsidP="00394FBB">
            <w:pPr>
              <w:spacing w:after="0" w:line="240" w:lineRule="auto"/>
              <w:rPr>
                <w:rFonts w:ascii="Times New Roman" w:eastAsia="Times New Roman" w:hAnsi="Times New Roman"/>
                <w:sz w:val="2"/>
                <w:szCs w:val="24"/>
                <w:lang w:eastAsia="ru-RU"/>
              </w:rPr>
            </w:pPr>
          </w:p>
        </w:tc>
        <w:tc>
          <w:tcPr>
            <w:tcW w:w="4805" w:type="dxa"/>
            <w:tcBorders>
              <w:top w:val="nil"/>
              <w:left w:val="nil"/>
              <w:bottom w:val="nil"/>
              <w:right w:val="nil"/>
            </w:tcBorders>
            <w:shd w:val="clear" w:color="auto" w:fill="auto"/>
            <w:hideMark/>
          </w:tcPr>
          <w:p w:rsidR="00394FBB" w:rsidRPr="00394FBB" w:rsidRDefault="00394FBB" w:rsidP="00394FBB">
            <w:pPr>
              <w:spacing w:after="0" w:line="240" w:lineRule="auto"/>
              <w:rPr>
                <w:rFonts w:ascii="Times New Roman" w:eastAsia="Times New Roman" w:hAnsi="Times New Roman"/>
                <w:sz w:val="2"/>
                <w:szCs w:val="24"/>
                <w:lang w:eastAsia="ru-RU"/>
              </w:rPr>
            </w:pPr>
          </w:p>
        </w:tc>
        <w:tc>
          <w:tcPr>
            <w:tcW w:w="1663" w:type="dxa"/>
            <w:tcBorders>
              <w:top w:val="nil"/>
              <w:left w:val="nil"/>
              <w:bottom w:val="nil"/>
              <w:right w:val="nil"/>
            </w:tcBorders>
            <w:shd w:val="clear" w:color="auto" w:fill="auto"/>
            <w:hideMark/>
          </w:tcPr>
          <w:p w:rsidR="00394FBB" w:rsidRPr="00394FBB" w:rsidRDefault="00394FBB" w:rsidP="00394FBB">
            <w:pPr>
              <w:spacing w:after="0" w:line="240" w:lineRule="auto"/>
              <w:rPr>
                <w:rFonts w:ascii="Times New Roman" w:eastAsia="Times New Roman" w:hAnsi="Times New Roman"/>
                <w:sz w:val="2"/>
                <w:szCs w:val="24"/>
                <w:lang w:eastAsia="ru-RU"/>
              </w:rPr>
            </w:pPr>
          </w:p>
        </w:tc>
      </w:tr>
      <w:tr w:rsidR="00394FBB" w:rsidRPr="00394FBB" w:rsidTr="00394FBB">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 xml:space="preserve">N </w:t>
            </w:r>
            <w:proofErr w:type="gramStart"/>
            <w:r w:rsidRPr="00394FBB">
              <w:rPr>
                <w:rFonts w:ascii="Times New Roman" w:eastAsia="Times New Roman" w:hAnsi="Times New Roman"/>
                <w:sz w:val="24"/>
                <w:szCs w:val="24"/>
                <w:lang w:eastAsia="ru-RU"/>
              </w:rPr>
              <w:t>п</w:t>
            </w:r>
            <w:proofErr w:type="gramEnd"/>
            <w:r w:rsidRPr="00394FBB">
              <w:rPr>
                <w:rFonts w:ascii="Times New Roman" w:eastAsia="Times New Roman" w:hAnsi="Times New Roman"/>
                <w:sz w:val="24"/>
                <w:szCs w:val="24"/>
                <w:lang w:eastAsia="ru-RU"/>
              </w:rPr>
              <w:t>/п</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Квалификационный уровень</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Должности, отнесенные к квалификационным уровням</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Базовый должностной оклад, рублей</w:t>
            </w:r>
          </w:p>
        </w:tc>
      </w:tr>
      <w:tr w:rsidR="00394FBB" w:rsidRPr="00394FBB" w:rsidTr="00394FBB">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2</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4</w:t>
            </w:r>
          </w:p>
        </w:tc>
      </w:tr>
      <w:tr w:rsidR="00394FBB" w:rsidRPr="00394FBB" w:rsidTr="00394FBB">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jc w:val="center"/>
              <w:textAlignment w:val="baseline"/>
              <w:rPr>
                <w:rFonts w:ascii="Times New Roman" w:eastAsia="Times New Roman" w:hAnsi="Times New Roman"/>
                <w:sz w:val="24"/>
                <w:szCs w:val="24"/>
                <w:lang w:eastAsia="ru-RU"/>
              </w:rPr>
            </w:pPr>
            <w:r w:rsidRPr="00394FBB">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394FBB" w:rsidP="00394FBB">
            <w:pPr>
              <w:spacing w:after="0" w:line="240" w:lineRule="auto"/>
              <w:rPr>
                <w:rFonts w:ascii="Times New Roman" w:eastAsia="Times New Roman" w:hAnsi="Times New Roman"/>
                <w:sz w:val="24"/>
                <w:szCs w:val="24"/>
                <w:lang w:eastAsia="ru-RU"/>
              </w:rPr>
            </w:pP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4FBB" w:rsidRPr="00394FBB" w:rsidRDefault="00CE4B58" w:rsidP="00CE4B58">
            <w:pPr>
              <w:spacing w:after="0" w:line="240" w:lineRule="auto"/>
              <w:textAlignment w:val="baseline"/>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Г</w:t>
            </w:r>
            <w:r w:rsidRPr="00CE4B58">
              <w:rPr>
                <w:rFonts w:ascii="Times New Roman" w:eastAsia="Times New Roman" w:hAnsi="Times New Roman"/>
                <w:sz w:val="24"/>
                <w:szCs w:val="24"/>
                <w:lang w:eastAsia="ru-RU"/>
              </w:rPr>
              <w:t>лавный хранитель фондов; заведующий филиалом организации культуры клубного типа (централизованной (</w:t>
            </w:r>
            <w:proofErr w:type="spellStart"/>
            <w:r w:rsidRPr="00CE4B58">
              <w:rPr>
                <w:rFonts w:ascii="Times New Roman" w:eastAsia="Times New Roman" w:hAnsi="Times New Roman"/>
                <w:sz w:val="24"/>
                <w:szCs w:val="24"/>
                <w:lang w:eastAsia="ru-RU"/>
              </w:rPr>
              <w:t>межпоселенческой</w:t>
            </w:r>
            <w:proofErr w:type="spellEnd"/>
            <w:r w:rsidRPr="00CE4B58">
              <w:rPr>
                <w:rFonts w:ascii="Times New Roman" w:eastAsia="Times New Roman" w:hAnsi="Times New Roman"/>
                <w:sz w:val="24"/>
                <w:szCs w:val="24"/>
                <w:lang w:eastAsia="ru-RU"/>
              </w:rPr>
              <w:t>) клубной системы); заведующий филиалом библиотеки, централизованной (</w:t>
            </w:r>
            <w:proofErr w:type="spellStart"/>
            <w:r w:rsidRPr="00CE4B58">
              <w:rPr>
                <w:rFonts w:ascii="Times New Roman" w:eastAsia="Times New Roman" w:hAnsi="Times New Roman"/>
                <w:sz w:val="24"/>
                <w:szCs w:val="24"/>
                <w:lang w:eastAsia="ru-RU"/>
              </w:rPr>
              <w:t>межпоселенческой</w:t>
            </w:r>
            <w:proofErr w:type="spellEnd"/>
            <w:r w:rsidRPr="00CE4B58">
              <w:rPr>
                <w:rFonts w:ascii="Times New Roman" w:eastAsia="Times New Roman" w:hAnsi="Times New Roman"/>
                <w:sz w:val="24"/>
                <w:szCs w:val="24"/>
                <w:lang w:eastAsia="ru-RU"/>
              </w:rPr>
              <w:t>) библиотечной системы; заведующий отделом (сектором) библиотеки;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roofErr w:type="gramEnd"/>
            <w:r w:rsidRPr="00CE4B58">
              <w:rPr>
                <w:rFonts w:ascii="Times New Roman" w:eastAsia="Times New Roman" w:hAnsi="Times New Roman"/>
                <w:sz w:val="24"/>
                <w:szCs w:val="24"/>
                <w:lang w:eastAsia="ru-RU"/>
              </w:rPr>
              <w:t xml:space="preserve"> менеджер по культурно-массовому </w:t>
            </w:r>
            <w:r w:rsidRPr="00CE4B58">
              <w:rPr>
                <w:rFonts w:ascii="Times New Roman" w:eastAsia="Times New Roman" w:hAnsi="Times New Roman"/>
                <w:sz w:val="24"/>
                <w:szCs w:val="24"/>
                <w:lang w:eastAsia="ru-RU"/>
              </w:rPr>
              <w:lastRenderedPageBreak/>
              <w:t>досугу; режиссер; руководитель студии; художественный руководитель; хормейстер</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394FBB" w:rsidRDefault="00834297" w:rsidP="00F5148D">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16 </w:t>
            </w:r>
            <w:r w:rsidR="00F5148D">
              <w:rPr>
                <w:rFonts w:ascii="Times New Roman" w:eastAsia="Times New Roman" w:hAnsi="Times New Roman"/>
                <w:sz w:val="24"/>
                <w:szCs w:val="24"/>
                <w:lang w:eastAsia="ru-RU"/>
              </w:rPr>
              <w:t>694</w:t>
            </w:r>
          </w:p>
        </w:tc>
      </w:tr>
    </w:tbl>
    <w:p w:rsidR="006A4011" w:rsidRDefault="006A4011" w:rsidP="00997159">
      <w:pPr>
        <w:pStyle w:val="a3"/>
        <w:jc w:val="center"/>
      </w:pPr>
    </w:p>
    <w:p w:rsidR="00997159" w:rsidRDefault="00394FBB" w:rsidP="00997159">
      <w:pPr>
        <w:pStyle w:val="a3"/>
        <w:jc w:val="center"/>
        <w:rPr>
          <w:rFonts w:ascii="Times New Roman" w:hAnsi="Times New Roman"/>
          <w:b/>
          <w:sz w:val="24"/>
          <w:szCs w:val="24"/>
        </w:rPr>
      </w:pPr>
      <w:r w:rsidRPr="00394FBB">
        <w:br/>
      </w:r>
      <w:r w:rsidR="00997159">
        <w:rPr>
          <w:rFonts w:ascii="Times New Roman" w:hAnsi="Times New Roman"/>
          <w:b/>
          <w:sz w:val="24"/>
          <w:szCs w:val="24"/>
        </w:rPr>
        <w:t xml:space="preserve">5. </w:t>
      </w:r>
      <w:r w:rsidR="00997159" w:rsidRPr="00997159">
        <w:rPr>
          <w:rFonts w:ascii="Times New Roman" w:hAnsi="Times New Roman"/>
          <w:b/>
          <w:sz w:val="24"/>
          <w:szCs w:val="24"/>
        </w:rPr>
        <w:t>Профессиональные квалификационные группы должностей работников сферы научных исследований и разработок</w:t>
      </w:r>
    </w:p>
    <w:p w:rsidR="006A4011" w:rsidRDefault="006A4011" w:rsidP="00997159">
      <w:pPr>
        <w:pStyle w:val="a3"/>
        <w:jc w:val="center"/>
        <w:rPr>
          <w:rFonts w:ascii="Times New Roman" w:hAnsi="Times New Roman"/>
          <w:b/>
          <w:sz w:val="24"/>
          <w:szCs w:val="24"/>
        </w:rPr>
      </w:pPr>
    </w:p>
    <w:p w:rsidR="006A4011" w:rsidRPr="006A4011" w:rsidRDefault="00536676" w:rsidP="00997159">
      <w:pPr>
        <w:pStyle w:val="a3"/>
        <w:jc w:val="center"/>
        <w:rPr>
          <w:rFonts w:ascii="Times New Roman" w:hAnsi="Times New Roman"/>
          <w:b/>
          <w:sz w:val="24"/>
          <w:szCs w:val="24"/>
        </w:rPr>
      </w:pPr>
      <w:r>
        <w:rPr>
          <w:rFonts w:ascii="Times New Roman" w:hAnsi="Times New Roman"/>
          <w:b/>
          <w:bCs/>
          <w:color w:val="000000"/>
          <w:sz w:val="24"/>
          <w:szCs w:val="24"/>
        </w:rPr>
        <w:t>5.1</w:t>
      </w:r>
      <w:r w:rsidR="006A4011">
        <w:rPr>
          <w:rFonts w:ascii="Times New Roman" w:hAnsi="Times New Roman"/>
          <w:b/>
          <w:bCs/>
          <w:color w:val="000000"/>
          <w:sz w:val="24"/>
          <w:szCs w:val="24"/>
        </w:rPr>
        <w:t xml:space="preserve">. </w:t>
      </w:r>
      <w:r w:rsidR="006A4011" w:rsidRPr="006A4011">
        <w:rPr>
          <w:rFonts w:ascii="Times New Roman" w:hAnsi="Times New Roman"/>
          <w:b/>
          <w:bCs/>
          <w:color w:val="000000"/>
          <w:sz w:val="24"/>
          <w:szCs w:val="24"/>
        </w:rPr>
        <w:t>Профессиональная квалификационная группа должностей научных работников и руководителей структурных подразделений</w:t>
      </w:r>
    </w:p>
    <w:p w:rsidR="00AC0514" w:rsidRPr="00394FBB" w:rsidRDefault="00AC0514" w:rsidP="00CE4B58">
      <w:pPr>
        <w:pStyle w:val="a3"/>
        <w:jc w:val="center"/>
      </w:pPr>
    </w:p>
    <w:tbl>
      <w:tblPr>
        <w:tblW w:w="13333" w:type="dxa"/>
        <w:tblInd w:w="96" w:type="dxa"/>
        <w:tblLayout w:type="fixed"/>
        <w:tblLook w:val="04A0" w:firstRow="1" w:lastRow="0" w:firstColumn="1" w:lastColumn="0" w:noHBand="0" w:noVBand="1"/>
      </w:tblPr>
      <w:tblGrid>
        <w:gridCol w:w="9651"/>
        <w:gridCol w:w="1841"/>
        <w:gridCol w:w="1841"/>
      </w:tblGrid>
      <w:tr w:rsidR="006A4011" w:rsidRPr="00CA6F2F" w:rsidTr="006A4011">
        <w:trPr>
          <w:trHeight w:val="915"/>
        </w:trPr>
        <w:tc>
          <w:tcPr>
            <w:tcW w:w="9651" w:type="dxa"/>
            <w:tcBorders>
              <w:top w:val="nil"/>
              <w:left w:val="nil"/>
              <w:bottom w:val="nil"/>
              <w:right w:val="nil"/>
            </w:tcBorders>
            <w:shd w:val="clear" w:color="000000" w:fill="FFFFFF"/>
            <w:vAlign w:val="center"/>
            <w:hideMark/>
          </w:tcPr>
          <w:tbl>
            <w:tblPr>
              <w:tblW w:w="0" w:type="auto"/>
              <w:shd w:val="clear" w:color="auto" w:fill="FFFFFF"/>
              <w:tblLayout w:type="fixed"/>
              <w:tblCellMar>
                <w:left w:w="0" w:type="dxa"/>
                <w:right w:w="0" w:type="dxa"/>
              </w:tblCellMar>
              <w:tblLook w:val="04A0" w:firstRow="1" w:lastRow="0" w:firstColumn="1" w:lastColumn="0" w:noHBand="0" w:noVBand="1"/>
            </w:tblPr>
            <w:tblGrid>
              <w:gridCol w:w="554"/>
              <w:gridCol w:w="2402"/>
              <w:gridCol w:w="4805"/>
              <w:gridCol w:w="1663"/>
            </w:tblGrid>
            <w:tr w:rsidR="006A4011" w:rsidRPr="006A4011" w:rsidTr="006A4011">
              <w:trPr>
                <w:trHeight w:val="15"/>
              </w:trPr>
              <w:tc>
                <w:tcPr>
                  <w:tcW w:w="554" w:type="dxa"/>
                  <w:tcBorders>
                    <w:top w:val="nil"/>
                    <w:left w:val="nil"/>
                    <w:bottom w:val="nil"/>
                    <w:right w:val="nil"/>
                  </w:tcBorders>
                  <w:shd w:val="clear" w:color="auto" w:fill="auto"/>
                  <w:hideMark/>
                </w:tcPr>
                <w:p w:rsidR="006A4011" w:rsidRPr="006A4011" w:rsidRDefault="006A4011" w:rsidP="006A4011">
                  <w:pPr>
                    <w:spacing w:after="0" w:line="240" w:lineRule="auto"/>
                    <w:rPr>
                      <w:rFonts w:ascii="Arial" w:eastAsia="Times New Roman" w:hAnsi="Arial" w:cs="Arial"/>
                      <w:color w:val="444444"/>
                      <w:sz w:val="2"/>
                      <w:szCs w:val="24"/>
                      <w:lang w:eastAsia="ru-RU"/>
                    </w:rPr>
                  </w:pPr>
                </w:p>
              </w:tc>
              <w:tc>
                <w:tcPr>
                  <w:tcW w:w="2402" w:type="dxa"/>
                  <w:tcBorders>
                    <w:top w:val="nil"/>
                    <w:left w:val="nil"/>
                    <w:bottom w:val="nil"/>
                    <w:right w:val="nil"/>
                  </w:tcBorders>
                  <w:shd w:val="clear" w:color="auto" w:fill="auto"/>
                  <w:hideMark/>
                </w:tcPr>
                <w:p w:rsidR="006A4011" w:rsidRPr="006A4011" w:rsidRDefault="006A4011" w:rsidP="006A4011">
                  <w:pPr>
                    <w:spacing w:after="0" w:line="240" w:lineRule="auto"/>
                    <w:rPr>
                      <w:rFonts w:ascii="Arial" w:eastAsia="Times New Roman" w:hAnsi="Arial" w:cs="Arial"/>
                      <w:color w:val="444444"/>
                      <w:sz w:val="2"/>
                      <w:szCs w:val="24"/>
                      <w:lang w:eastAsia="ru-RU"/>
                    </w:rPr>
                  </w:pPr>
                </w:p>
              </w:tc>
              <w:tc>
                <w:tcPr>
                  <w:tcW w:w="4805" w:type="dxa"/>
                  <w:tcBorders>
                    <w:top w:val="nil"/>
                    <w:left w:val="nil"/>
                    <w:bottom w:val="nil"/>
                    <w:right w:val="nil"/>
                  </w:tcBorders>
                  <w:shd w:val="clear" w:color="auto" w:fill="auto"/>
                  <w:hideMark/>
                </w:tcPr>
                <w:p w:rsidR="006A4011" w:rsidRPr="006A4011" w:rsidRDefault="006A4011" w:rsidP="006A4011">
                  <w:pPr>
                    <w:spacing w:after="0" w:line="240" w:lineRule="auto"/>
                    <w:rPr>
                      <w:rFonts w:ascii="Arial" w:eastAsia="Times New Roman" w:hAnsi="Arial" w:cs="Arial"/>
                      <w:color w:val="444444"/>
                      <w:sz w:val="2"/>
                      <w:szCs w:val="24"/>
                      <w:lang w:eastAsia="ru-RU"/>
                    </w:rPr>
                  </w:pPr>
                </w:p>
              </w:tc>
              <w:tc>
                <w:tcPr>
                  <w:tcW w:w="1663" w:type="dxa"/>
                  <w:tcBorders>
                    <w:top w:val="nil"/>
                    <w:left w:val="nil"/>
                    <w:bottom w:val="nil"/>
                    <w:right w:val="nil"/>
                  </w:tcBorders>
                  <w:shd w:val="clear" w:color="auto" w:fill="auto"/>
                  <w:hideMark/>
                </w:tcPr>
                <w:p w:rsidR="006A4011" w:rsidRPr="006A4011" w:rsidRDefault="006A4011" w:rsidP="006A4011">
                  <w:pPr>
                    <w:spacing w:after="0" w:line="240" w:lineRule="auto"/>
                    <w:rPr>
                      <w:rFonts w:ascii="Arial" w:eastAsia="Times New Roman" w:hAnsi="Arial" w:cs="Arial"/>
                      <w:color w:val="444444"/>
                      <w:sz w:val="2"/>
                      <w:szCs w:val="24"/>
                      <w:lang w:eastAsia="ru-RU"/>
                    </w:rPr>
                  </w:pPr>
                </w:p>
              </w:tc>
            </w:tr>
            <w:tr w:rsidR="006A4011" w:rsidRPr="006A4011" w:rsidTr="006A401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A4011" w:rsidRPr="006A4011" w:rsidRDefault="006A4011" w:rsidP="006A4011">
                  <w:pPr>
                    <w:pStyle w:val="a3"/>
                    <w:rPr>
                      <w:rFonts w:ascii="Times New Roman" w:hAnsi="Times New Roman"/>
                      <w:sz w:val="24"/>
                      <w:szCs w:val="24"/>
                    </w:rPr>
                  </w:pPr>
                  <w:r w:rsidRPr="006A4011">
                    <w:rPr>
                      <w:rFonts w:ascii="Times New Roman" w:hAnsi="Times New Roman"/>
                      <w:sz w:val="24"/>
                      <w:szCs w:val="24"/>
                    </w:rPr>
                    <w:t xml:space="preserve">N </w:t>
                  </w:r>
                  <w:proofErr w:type="gramStart"/>
                  <w:r w:rsidRPr="006A4011">
                    <w:rPr>
                      <w:rFonts w:ascii="Times New Roman" w:hAnsi="Times New Roman"/>
                      <w:sz w:val="24"/>
                      <w:szCs w:val="24"/>
                    </w:rPr>
                    <w:t>п</w:t>
                  </w:r>
                  <w:proofErr w:type="gramEnd"/>
                  <w:r w:rsidRPr="006A4011">
                    <w:rPr>
                      <w:rFonts w:ascii="Times New Roman" w:hAnsi="Times New Roman"/>
                      <w:sz w:val="24"/>
                      <w:szCs w:val="24"/>
                    </w:rPr>
                    <w:t>/п</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A4011" w:rsidRPr="006A4011" w:rsidRDefault="006A4011" w:rsidP="006A4011">
                  <w:pPr>
                    <w:pStyle w:val="a3"/>
                    <w:rPr>
                      <w:rFonts w:ascii="Times New Roman" w:hAnsi="Times New Roman"/>
                      <w:sz w:val="24"/>
                      <w:szCs w:val="24"/>
                    </w:rPr>
                  </w:pPr>
                  <w:r w:rsidRPr="006A4011">
                    <w:rPr>
                      <w:rFonts w:ascii="Times New Roman" w:hAnsi="Times New Roman"/>
                      <w:sz w:val="24"/>
                      <w:szCs w:val="24"/>
                    </w:rPr>
                    <w:t>Квалификационный уровень</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A4011" w:rsidRPr="006A4011" w:rsidRDefault="006A4011" w:rsidP="006A4011">
                  <w:pPr>
                    <w:pStyle w:val="a3"/>
                    <w:rPr>
                      <w:rFonts w:ascii="Times New Roman" w:hAnsi="Times New Roman"/>
                      <w:sz w:val="24"/>
                      <w:szCs w:val="24"/>
                    </w:rPr>
                  </w:pPr>
                  <w:r w:rsidRPr="006A4011">
                    <w:rPr>
                      <w:rFonts w:ascii="Times New Roman" w:hAnsi="Times New Roman"/>
                      <w:sz w:val="24"/>
                      <w:szCs w:val="24"/>
                    </w:rPr>
                    <w:t>Должности, отнесенные к квалификационным уровням</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A4011" w:rsidRPr="006A4011" w:rsidRDefault="006A4011" w:rsidP="006A4011">
                  <w:pPr>
                    <w:pStyle w:val="a3"/>
                    <w:rPr>
                      <w:rFonts w:ascii="Times New Roman" w:hAnsi="Times New Roman"/>
                      <w:sz w:val="24"/>
                      <w:szCs w:val="24"/>
                    </w:rPr>
                  </w:pPr>
                  <w:r w:rsidRPr="006A4011">
                    <w:rPr>
                      <w:rFonts w:ascii="Times New Roman" w:hAnsi="Times New Roman"/>
                      <w:sz w:val="24"/>
                      <w:szCs w:val="24"/>
                    </w:rPr>
                    <w:t>Базовый должностной оклад, рублей</w:t>
                  </w:r>
                </w:p>
              </w:tc>
            </w:tr>
            <w:tr w:rsidR="006A4011" w:rsidRPr="006A4011" w:rsidTr="006A401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A4011" w:rsidRPr="006A4011" w:rsidRDefault="006A4011" w:rsidP="006A4011">
                  <w:pPr>
                    <w:pStyle w:val="a3"/>
                    <w:rPr>
                      <w:rFonts w:ascii="Times New Roman" w:hAnsi="Times New Roman"/>
                      <w:sz w:val="24"/>
                      <w:szCs w:val="24"/>
                    </w:rPr>
                  </w:pPr>
                  <w:r w:rsidRPr="006A4011">
                    <w:rPr>
                      <w:rFonts w:ascii="Times New Roman" w:hAnsi="Times New Roman"/>
                      <w:sz w:val="24"/>
                      <w:szCs w:val="24"/>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A4011" w:rsidRPr="006A4011" w:rsidRDefault="006A4011" w:rsidP="006A4011">
                  <w:pPr>
                    <w:pStyle w:val="a3"/>
                    <w:rPr>
                      <w:rFonts w:ascii="Times New Roman" w:hAnsi="Times New Roman"/>
                      <w:sz w:val="24"/>
                      <w:szCs w:val="24"/>
                    </w:rPr>
                  </w:pPr>
                  <w:r w:rsidRPr="006A4011">
                    <w:rPr>
                      <w:rFonts w:ascii="Times New Roman" w:hAnsi="Times New Roman"/>
                      <w:sz w:val="24"/>
                      <w:szCs w:val="24"/>
                    </w:rPr>
                    <w:t>1 квалификационный уровень</w:t>
                  </w:r>
                  <w:r w:rsidRPr="006A4011">
                    <w:rPr>
                      <w:rFonts w:ascii="Times New Roman" w:hAnsi="Times New Roman"/>
                      <w:sz w:val="24"/>
                      <w:szCs w:val="24"/>
                    </w:rPr>
                    <w:br/>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A4011" w:rsidRPr="006A4011" w:rsidRDefault="006A4011" w:rsidP="006A4011">
                  <w:pPr>
                    <w:pStyle w:val="a3"/>
                    <w:rPr>
                      <w:rFonts w:ascii="Times New Roman" w:hAnsi="Times New Roman"/>
                      <w:sz w:val="24"/>
                      <w:szCs w:val="24"/>
                    </w:rPr>
                  </w:pPr>
                  <w:r>
                    <w:rPr>
                      <w:rFonts w:ascii="Times New Roman" w:hAnsi="Times New Roman"/>
                      <w:sz w:val="24"/>
                      <w:szCs w:val="24"/>
                    </w:rPr>
                    <w:t>Н</w:t>
                  </w:r>
                  <w:r w:rsidRPr="006A4011">
                    <w:rPr>
                      <w:rFonts w:ascii="Times New Roman" w:hAnsi="Times New Roman"/>
                      <w:sz w:val="24"/>
                      <w:szCs w:val="24"/>
                    </w:rPr>
                    <w:t>аучный сотрудник</w:t>
                  </w:r>
                  <w:r w:rsidRPr="006A4011">
                    <w:rPr>
                      <w:rFonts w:ascii="Times New Roman" w:hAnsi="Times New Roman"/>
                      <w:sz w:val="24"/>
                      <w:szCs w:val="24"/>
                    </w:rPr>
                    <w:br/>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A4011" w:rsidRPr="006A4011" w:rsidRDefault="006A4011" w:rsidP="00F5148D">
                  <w:pPr>
                    <w:pStyle w:val="a3"/>
                    <w:rPr>
                      <w:rFonts w:ascii="Times New Roman" w:hAnsi="Times New Roman"/>
                      <w:sz w:val="24"/>
                      <w:szCs w:val="24"/>
                    </w:rPr>
                  </w:pPr>
                  <w:r>
                    <w:rPr>
                      <w:rFonts w:ascii="Times New Roman" w:hAnsi="Times New Roman"/>
                      <w:sz w:val="24"/>
                      <w:szCs w:val="24"/>
                    </w:rPr>
                    <w:t xml:space="preserve">15 </w:t>
                  </w:r>
                  <w:r w:rsidR="00F5148D">
                    <w:rPr>
                      <w:rFonts w:ascii="Times New Roman" w:hAnsi="Times New Roman"/>
                      <w:sz w:val="24"/>
                      <w:szCs w:val="24"/>
                    </w:rPr>
                    <w:t>779</w:t>
                  </w:r>
                </w:p>
              </w:tc>
            </w:tr>
          </w:tbl>
          <w:p w:rsidR="006A4011" w:rsidRPr="00FB576C" w:rsidRDefault="006A4011" w:rsidP="00227076">
            <w:pPr>
              <w:jc w:val="center"/>
              <w:rPr>
                <w:color w:val="000000"/>
              </w:rPr>
            </w:pPr>
          </w:p>
        </w:tc>
        <w:tc>
          <w:tcPr>
            <w:tcW w:w="1841" w:type="dxa"/>
            <w:vAlign w:val="center"/>
          </w:tcPr>
          <w:p w:rsidR="006A4011" w:rsidRPr="00FB576C" w:rsidRDefault="006A4011" w:rsidP="00227076">
            <w:pPr>
              <w:jc w:val="center"/>
              <w:rPr>
                <w:color w:val="000000"/>
              </w:rPr>
            </w:pPr>
          </w:p>
        </w:tc>
        <w:tc>
          <w:tcPr>
            <w:tcW w:w="1841" w:type="dxa"/>
            <w:vAlign w:val="center"/>
          </w:tcPr>
          <w:p w:rsidR="006A4011" w:rsidRPr="00FB576C" w:rsidRDefault="006A4011" w:rsidP="00227076">
            <w:pPr>
              <w:jc w:val="center"/>
              <w:rPr>
                <w:color w:val="000000"/>
              </w:rPr>
            </w:pPr>
          </w:p>
        </w:tc>
      </w:tr>
    </w:tbl>
    <w:p w:rsidR="00834297" w:rsidRDefault="00394FBB" w:rsidP="00CE4B58">
      <w:pPr>
        <w:pStyle w:val="a3"/>
        <w:jc w:val="center"/>
        <w:rPr>
          <w:rFonts w:ascii="Times New Roman" w:hAnsi="Times New Roman"/>
          <w:b/>
          <w:sz w:val="24"/>
          <w:szCs w:val="24"/>
        </w:rPr>
      </w:pPr>
      <w:r w:rsidRPr="00394FBB">
        <w:br/>
      </w:r>
      <w:r w:rsidR="00834297">
        <w:rPr>
          <w:rFonts w:ascii="Times New Roman" w:hAnsi="Times New Roman"/>
          <w:b/>
          <w:sz w:val="24"/>
          <w:szCs w:val="24"/>
        </w:rPr>
        <w:t>6</w:t>
      </w:r>
      <w:r w:rsidR="00834297" w:rsidRPr="00834297">
        <w:rPr>
          <w:rFonts w:ascii="Times New Roman" w:hAnsi="Times New Roman"/>
          <w:b/>
          <w:sz w:val="24"/>
          <w:szCs w:val="24"/>
        </w:rPr>
        <w:t xml:space="preserve">. Профессиональные квалификационные группы должностей </w:t>
      </w:r>
    </w:p>
    <w:p w:rsidR="00834297" w:rsidRDefault="00834297" w:rsidP="00834297">
      <w:pPr>
        <w:pStyle w:val="a3"/>
        <w:jc w:val="center"/>
        <w:rPr>
          <w:rFonts w:ascii="Times New Roman" w:hAnsi="Times New Roman"/>
          <w:b/>
          <w:sz w:val="24"/>
          <w:szCs w:val="24"/>
        </w:rPr>
      </w:pPr>
      <w:r w:rsidRPr="00834297">
        <w:rPr>
          <w:rFonts w:ascii="Times New Roman" w:hAnsi="Times New Roman"/>
          <w:b/>
          <w:sz w:val="24"/>
          <w:szCs w:val="24"/>
        </w:rPr>
        <w:t>работников физической культуры и спорта</w:t>
      </w:r>
    </w:p>
    <w:p w:rsidR="006A4011" w:rsidRPr="00834297" w:rsidRDefault="006A4011" w:rsidP="00834297">
      <w:pPr>
        <w:pStyle w:val="a3"/>
        <w:jc w:val="center"/>
        <w:rPr>
          <w:rFonts w:ascii="Times New Roman" w:hAnsi="Times New Roman"/>
          <w:b/>
          <w:sz w:val="24"/>
          <w:szCs w:val="24"/>
        </w:rPr>
      </w:pPr>
    </w:p>
    <w:p w:rsidR="00F5769B" w:rsidRDefault="00F5769B" w:rsidP="00834297">
      <w:pPr>
        <w:pStyle w:val="a3"/>
        <w:jc w:val="center"/>
        <w:rPr>
          <w:rFonts w:ascii="Times New Roman" w:hAnsi="Times New Roman"/>
          <w:b/>
          <w:bCs/>
          <w:sz w:val="24"/>
          <w:szCs w:val="24"/>
        </w:rPr>
      </w:pPr>
      <w:r>
        <w:rPr>
          <w:rFonts w:ascii="Times New Roman" w:hAnsi="Times New Roman"/>
          <w:b/>
          <w:bCs/>
          <w:sz w:val="24"/>
          <w:szCs w:val="24"/>
        </w:rPr>
        <w:t>6</w:t>
      </w:r>
      <w:r w:rsidR="00834297" w:rsidRPr="00834297">
        <w:rPr>
          <w:rFonts w:ascii="Times New Roman" w:hAnsi="Times New Roman"/>
          <w:b/>
          <w:bCs/>
          <w:sz w:val="24"/>
          <w:szCs w:val="24"/>
        </w:rPr>
        <w:t xml:space="preserve">.1. Профессиональная квалификационная группа должностей </w:t>
      </w:r>
    </w:p>
    <w:p w:rsidR="00834297" w:rsidRPr="00834297" w:rsidRDefault="00834297" w:rsidP="00834297">
      <w:pPr>
        <w:pStyle w:val="a3"/>
        <w:jc w:val="center"/>
        <w:rPr>
          <w:rFonts w:ascii="Times New Roman" w:hAnsi="Times New Roman"/>
          <w:b/>
          <w:bCs/>
          <w:sz w:val="24"/>
          <w:szCs w:val="24"/>
        </w:rPr>
      </w:pPr>
      <w:r w:rsidRPr="00834297">
        <w:rPr>
          <w:rFonts w:ascii="Times New Roman" w:hAnsi="Times New Roman"/>
          <w:b/>
          <w:bCs/>
          <w:sz w:val="24"/>
          <w:szCs w:val="24"/>
        </w:rPr>
        <w:t>работников физической культуры и спорта первого уровня</w:t>
      </w:r>
      <w:r w:rsidRPr="00834297">
        <w:rPr>
          <w:rFonts w:ascii="Times New Roman" w:hAnsi="Times New Roman"/>
          <w:b/>
          <w:bCs/>
          <w:sz w:val="24"/>
          <w:szCs w:val="24"/>
        </w:rPr>
        <w:br/>
      </w:r>
    </w:p>
    <w:tbl>
      <w:tblPr>
        <w:tblW w:w="0" w:type="auto"/>
        <w:tblCellMar>
          <w:left w:w="0" w:type="dxa"/>
          <w:right w:w="0" w:type="dxa"/>
        </w:tblCellMar>
        <w:tblLook w:val="04A0" w:firstRow="1" w:lastRow="0" w:firstColumn="1" w:lastColumn="0" w:noHBand="0" w:noVBand="1"/>
      </w:tblPr>
      <w:tblGrid>
        <w:gridCol w:w="622"/>
        <w:gridCol w:w="2400"/>
        <w:gridCol w:w="4670"/>
        <w:gridCol w:w="1663"/>
      </w:tblGrid>
      <w:tr w:rsidR="00834297" w:rsidRPr="00834297" w:rsidTr="00834297">
        <w:trPr>
          <w:trHeight w:val="15"/>
        </w:trPr>
        <w:tc>
          <w:tcPr>
            <w:tcW w:w="554" w:type="dxa"/>
            <w:tcBorders>
              <w:top w:val="nil"/>
              <w:left w:val="nil"/>
              <w:bottom w:val="nil"/>
              <w:right w:val="nil"/>
            </w:tcBorders>
            <w:shd w:val="clear" w:color="auto" w:fill="auto"/>
            <w:hideMark/>
          </w:tcPr>
          <w:p w:rsidR="00834297" w:rsidRPr="00834297" w:rsidRDefault="00834297" w:rsidP="00834297">
            <w:pPr>
              <w:spacing w:after="0" w:line="240" w:lineRule="auto"/>
              <w:rPr>
                <w:rFonts w:ascii="Times New Roman" w:eastAsia="Times New Roman" w:hAnsi="Times New Roman"/>
                <w:sz w:val="2"/>
                <w:szCs w:val="24"/>
                <w:lang w:eastAsia="ru-RU"/>
              </w:rPr>
            </w:pPr>
          </w:p>
        </w:tc>
        <w:tc>
          <w:tcPr>
            <w:tcW w:w="2402" w:type="dxa"/>
            <w:tcBorders>
              <w:top w:val="nil"/>
              <w:left w:val="nil"/>
              <w:bottom w:val="nil"/>
              <w:right w:val="nil"/>
            </w:tcBorders>
            <w:shd w:val="clear" w:color="auto" w:fill="auto"/>
            <w:hideMark/>
          </w:tcPr>
          <w:p w:rsidR="00834297" w:rsidRPr="00834297" w:rsidRDefault="00834297" w:rsidP="00834297">
            <w:pPr>
              <w:spacing w:after="0" w:line="240" w:lineRule="auto"/>
              <w:rPr>
                <w:rFonts w:ascii="Times New Roman" w:eastAsia="Times New Roman" w:hAnsi="Times New Roman"/>
                <w:sz w:val="2"/>
                <w:szCs w:val="24"/>
                <w:lang w:eastAsia="ru-RU"/>
              </w:rPr>
            </w:pPr>
          </w:p>
        </w:tc>
        <w:tc>
          <w:tcPr>
            <w:tcW w:w="4805" w:type="dxa"/>
            <w:tcBorders>
              <w:top w:val="nil"/>
              <w:left w:val="nil"/>
              <w:bottom w:val="nil"/>
              <w:right w:val="nil"/>
            </w:tcBorders>
            <w:shd w:val="clear" w:color="auto" w:fill="auto"/>
            <w:hideMark/>
          </w:tcPr>
          <w:p w:rsidR="00834297" w:rsidRPr="00834297" w:rsidRDefault="00834297" w:rsidP="00834297">
            <w:pPr>
              <w:spacing w:after="0" w:line="240" w:lineRule="auto"/>
              <w:rPr>
                <w:rFonts w:ascii="Times New Roman" w:eastAsia="Times New Roman" w:hAnsi="Times New Roman"/>
                <w:sz w:val="2"/>
                <w:szCs w:val="24"/>
                <w:lang w:eastAsia="ru-RU"/>
              </w:rPr>
            </w:pPr>
          </w:p>
        </w:tc>
        <w:tc>
          <w:tcPr>
            <w:tcW w:w="1663" w:type="dxa"/>
            <w:tcBorders>
              <w:top w:val="nil"/>
              <w:left w:val="nil"/>
              <w:bottom w:val="nil"/>
              <w:right w:val="nil"/>
            </w:tcBorders>
            <w:shd w:val="clear" w:color="auto" w:fill="auto"/>
            <w:hideMark/>
          </w:tcPr>
          <w:p w:rsidR="00834297" w:rsidRPr="00834297" w:rsidRDefault="00834297" w:rsidP="00834297">
            <w:pPr>
              <w:spacing w:after="0" w:line="240" w:lineRule="auto"/>
              <w:rPr>
                <w:rFonts w:ascii="Times New Roman" w:eastAsia="Times New Roman" w:hAnsi="Times New Roman"/>
                <w:sz w:val="2"/>
                <w:szCs w:val="24"/>
                <w:lang w:eastAsia="ru-RU"/>
              </w:rPr>
            </w:pPr>
          </w:p>
        </w:tc>
      </w:tr>
      <w:tr w:rsidR="00834297" w:rsidRPr="00834297" w:rsidTr="0083429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4D754E" w:rsidRDefault="00834297" w:rsidP="00834297">
            <w:pPr>
              <w:spacing w:after="0" w:line="240" w:lineRule="auto"/>
              <w:jc w:val="center"/>
              <w:textAlignment w:val="baseline"/>
              <w:rPr>
                <w:rFonts w:ascii="Times New Roman" w:eastAsia="Times New Roman" w:hAnsi="Times New Roman"/>
                <w:sz w:val="24"/>
                <w:szCs w:val="24"/>
                <w:lang w:eastAsia="ru-RU"/>
              </w:rPr>
            </w:pPr>
            <w:r w:rsidRPr="004D754E">
              <w:rPr>
                <w:rFonts w:ascii="Times New Roman" w:eastAsia="Times New Roman" w:hAnsi="Times New Roman"/>
                <w:sz w:val="24"/>
                <w:szCs w:val="24"/>
                <w:lang w:eastAsia="ru-RU"/>
              </w:rPr>
              <w:t xml:space="preserve">N </w:t>
            </w:r>
            <w:proofErr w:type="gramStart"/>
            <w:r w:rsidRPr="004D754E">
              <w:rPr>
                <w:rFonts w:ascii="Times New Roman" w:eastAsia="Times New Roman" w:hAnsi="Times New Roman"/>
                <w:sz w:val="24"/>
                <w:szCs w:val="24"/>
                <w:lang w:eastAsia="ru-RU"/>
              </w:rPr>
              <w:t>п</w:t>
            </w:r>
            <w:proofErr w:type="gramEnd"/>
            <w:r w:rsidRPr="004D754E">
              <w:rPr>
                <w:rFonts w:ascii="Times New Roman" w:eastAsia="Times New Roman" w:hAnsi="Times New Roman"/>
                <w:sz w:val="24"/>
                <w:szCs w:val="24"/>
                <w:lang w:eastAsia="ru-RU"/>
              </w:rPr>
              <w:t>/п</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4D754E" w:rsidRDefault="00834297" w:rsidP="00834297">
            <w:pPr>
              <w:spacing w:after="0" w:line="240" w:lineRule="auto"/>
              <w:jc w:val="center"/>
              <w:textAlignment w:val="baseline"/>
              <w:rPr>
                <w:rFonts w:ascii="Times New Roman" w:eastAsia="Times New Roman" w:hAnsi="Times New Roman"/>
                <w:sz w:val="24"/>
                <w:szCs w:val="24"/>
                <w:lang w:eastAsia="ru-RU"/>
              </w:rPr>
            </w:pPr>
            <w:r w:rsidRPr="004D754E">
              <w:rPr>
                <w:rFonts w:ascii="Times New Roman" w:eastAsia="Times New Roman" w:hAnsi="Times New Roman"/>
                <w:sz w:val="24"/>
                <w:szCs w:val="24"/>
                <w:lang w:eastAsia="ru-RU"/>
              </w:rPr>
              <w:t>Квалификационный уровень</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4D754E" w:rsidRDefault="00834297" w:rsidP="00834297">
            <w:pPr>
              <w:spacing w:after="0" w:line="240" w:lineRule="auto"/>
              <w:jc w:val="center"/>
              <w:textAlignment w:val="baseline"/>
              <w:rPr>
                <w:rFonts w:ascii="Times New Roman" w:eastAsia="Times New Roman" w:hAnsi="Times New Roman"/>
                <w:sz w:val="24"/>
                <w:szCs w:val="24"/>
                <w:lang w:eastAsia="ru-RU"/>
              </w:rPr>
            </w:pPr>
            <w:r w:rsidRPr="004D754E">
              <w:rPr>
                <w:rFonts w:ascii="Times New Roman" w:eastAsia="Times New Roman" w:hAnsi="Times New Roman"/>
                <w:sz w:val="24"/>
                <w:szCs w:val="24"/>
                <w:lang w:eastAsia="ru-RU"/>
              </w:rPr>
              <w:t>Должности, отнесенные к квалификационным уровням</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4D754E" w:rsidRDefault="00834297" w:rsidP="00834297">
            <w:pPr>
              <w:spacing w:after="0" w:line="240" w:lineRule="auto"/>
              <w:jc w:val="center"/>
              <w:textAlignment w:val="baseline"/>
              <w:rPr>
                <w:rFonts w:ascii="Times New Roman" w:eastAsia="Times New Roman" w:hAnsi="Times New Roman"/>
                <w:sz w:val="24"/>
                <w:szCs w:val="24"/>
                <w:lang w:eastAsia="ru-RU"/>
              </w:rPr>
            </w:pPr>
            <w:r w:rsidRPr="004D754E">
              <w:rPr>
                <w:rFonts w:ascii="Times New Roman" w:eastAsia="Times New Roman" w:hAnsi="Times New Roman"/>
                <w:sz w:val="24"/>
                <w:szCs w:val="24"/>
                <w:lang w:eastAsia="ru-RU"/>
              </w:rPr>
              <w:t>Базовый должностной оклад, рублей</w:t>
            </w:r>
          </w:p>
        </w:tc>
      </w:tr>
      <w:tr w:rsidR="00834297" w:rsidRPr="00834297" w:rsidTr="0083429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4D754E" w:rsidRDefault="00834297" w:rsidP="00834297">
            <w:pPr>
              <w:spacing w:after="0" w:line="240" w:lineRule="auto"/>
              <w:jc w:val="center"/>
              <w:textAlignment w:val="baseline"/>
              <w:rPr>
                <w:rFonts w:ascii="Times New Roman" w:eastAsia="Times New Roman" w:hAnsi="Times New Roman"/>
                <w:sz w:val="24"/>
                <w:szCs w:val="24"/>
                <w:lang w:eastAsia="ru-RU"/>
              </w:rPr>
            </w:pPr>
            <w:r w:rsidRPr="004D754E">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4D754E" w:rsidRDefault="00834297" w:rsidP="00834297">
            <w:pPr>
              <w:spacing w:after="0" w:line="240" w:lineRule="auto"/>
              <w:jc w:val="center"/>
              <w:textAlignment w:val="baseline"/>
              <w:rPr>
                <w:rFonts w:ascii="Times New Roman" w:eastAsia="Times New Roman" w:hAnsi="Times New Roman"/>
                <w:sz w:val="24"/>
                <w:szCs w:val="24"/>
                <w:lang w:eastAsia="ru-RU"/>
              </w:rPr>
            </w:pPr>
            <w:r w:rsidRPr="004D754E">
              <w:rPr>
                <w:rFonts w:ascii="Times New Roman" w:eastAsia="Times New Roman" w:hAnsi="Times New Roman"/>
                <w:sz w:val="24"/>
                <w:szCs w:val="24"/>
                <w:lang w:eastAsia="ru-RU"/>
              </w:rPr>
              <w:t>2</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4D754E" w:rsidRDefault="00834297" w:rsidP="00834297">
            <w:pPr>
              <w:spacing w:after="0" w:line="240" w:lineRule="auto"/>
              <w:jc w:val="center"/>
              <w:textAlignment w:val="baseline"/>
              <w:rPr>
                <w:rFonts w:ascii="Times New Roman" w:eastAsia="Times New Roman" w:hAnsi="Times New Roman"/>
                <w:sz w:val="24"/>
                <w:szCs w:val="24"/>
                <w:lang w:eastAsia="ru-RU"/>
              </w:rPr>
            </w:pPr>
            <w:r w:rsidRPr="004D754E">
              <w:rPr>
                <w:rFonts w:ascii="Times New Roman" w:eastAsia="Times New Roman" w:hAnsi="Times New Roman"/>
                <w:sz w:val="24"/>
                <w:szCs w:val="24"/>
                <w:lang w:eastAsia="ru-RU"/>
              </w:rPr>
              <w:t>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4D754E" w:rsidRDefault="00834297" w:rsidP="00834297">
            <w:pPr>
              <w:spacing w:after="0" w:line="240" w:lineRule="auto"/>
              <w:jc w:val="center"/>
              <w:textAlignment w:val="baseline"/>
              <w:rPr>
                <w:rFonts w:ascii="Times New Roman" w:eastAsia="Times New Roman" w:hAnsi="Times New Roman"/>
                <w:sz w:val="24"/>
                <w:szCs w:val="24"/>
                <w:lang w:eastAsia="ru-RU"/>
              </w:rPr>
            </w:pPr>
            <w:r w:rsidRPr="004D754E">
              <w:rPr>
                <w:rFonts w:ascii="Times New Roman" w:eastAsia="Times New Roman" w:hAnsi="Times New Roman"/>
                <w:sz w:val="24"/>
                <w:szCs w:val="24"/>
                <w:lang w:eastAsia="ru-RU"/>
              </w:rPr>
              <w:t>4</w:t>
            </w:r>
          </w:p>
        </w:tc>
      </w:tr>
      <w:tr w:rsidR="00834297" w:rsidRPr="00834297" w:rsidTr="0083429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4D754E" w:rsidRDefault="00834297" w:rsidP="00834297">
            <w:pPr>
              <w:spacing w:after="0" w:line="240" w:lineRule="auto"/>
              <w:jc w:val="center"/>
              <w:textAlignment w:val="baseline"/>
              <w:rPr>
                <w:rFonts w:ascii="Times New Roman" w:eastAsia="Times New Roman" w:hAnsi="Times New Roman"/>
                <w:sz w:val="24"/>
                <w:szCs w:val="24"/>
                <w:lang w:eastAsia="ru-RU"/>
              </w:rPr>
            </w:pPr>
            <w:r w:rsidRPr="004D754E">
              <w:rPr>
                <w:rFonts w:ascii="Times New Roman" w:eastAsia="Times New Roman" w:hAnsi="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4D754E" w:rsidRDefault="00834297" w:rsidP="00834297">
            <w:pPr>
              <w:spacing w:after="0" w:line="240" w:lineRule="auto"/>
              <w:textAlignment w:val="baseline"/>
              <w:rPr>
                <w:rFonts w:ascii="Times New Roman" w:eastAsia="Times New Roman" w:hAnsi="Times New Roman"/>
                <w:sz w:val="24"/>
                <w:szCs w:val="24"/>
                <w:lang w:eastAsia="ru-RU"/>
              </w:rPr>
            </w:pPr>
            <w:r w:rsidRPr="004D754E">
              <w:rPr>
                <w:rFonts w:ascii="Times New Roman" w:eastAsia="Times New Roman" w:hAnsi="Times New Roman"/>
                <w:sz w:val="24"/>
                <w:szCs w:val="24"/>
                <w:lang w:eastAsia="ru-RU"/>
              </w:rPr>
              <w:t>1 квалификационный уровень</w:t>
            </w:r>
            <w:r w:rsidRPr="004D754E">
              <w:rPr>
                <w:rFonts w:ascii="Times New Roman" w:eastAsia="Times New Roman" w:hAnsi="Times New Roman"/>
                <w:sz w:val="24"/>
                <w:szCs w:val="24"/>
                <w:lang w:eastAsia="ru-RU"/>
              </w:rPr>
              <w:br/>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4D754E" w:rsidRDefault="00834297" w:rsidP="00834297">
            <w:pPr>
              <w:spacing w:after="0" w:line="240" w:lineRule="auto"/>
              <w:textAlignment w:val="baseline"/>
              <w:rPr>
                <w:rFonts w:ascii="Times New Roman" w:eastAsia="Times New Roman" w:hAnsi="Times New Roman"/>
                <w:sz w:val="24"/>
                <w:szCs w:val="24"/>
                <w:lang w:eastAsia="ru-RU"/>
              </w:rPr>
            </w:pPr>
            <w:r w:rsidRPr="004D754E">
              <w:rPr>
                <w:rFonts w:ascii="Times New Roman" w:eastAsia="Times New Roman" w:hAnsi="Times New Roman"/>
                <w:sz w:val="24"/>
                <w:szCs w:val="24"/>
                <w:lang w:eastAsia="ru-RU"/>
              </w:rPr>
              <w:t>Дежурный по спортивному залу; сопровождающий спортсмена-инвалида первой группы инвалидности</w:t>
            </w:r>
            <w:r w:rsidRPr="004D754E">
              <w:rPr>
                <w:rFonts w:ascii="Times New Roman" w:eastAsia="Times New Roman" w:hAnsi="Times New Roman"/>
                <w:sz w:val="24"/>
                <w:szCs w:val="24"/>
                <w:lang w:eastAsia="ru-RU"/>
              </w:rPr>
              <w:br/>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4D754E" w:rsidRDefault="00F5148D" w:rsidP="0083429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9 100</w:t>
            </w:r>
          </w:p>
        </w:tc>
      </w:tr>
      <w:tr w:rsidR="00834297" w:rsidRPr="00834297" w:rsidTr="0083429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4D754E" w:rsidRDefault="00834297" w:rsidP="00834297">
            <w:pPr>
              <w:spacing w:after="0" w:line="240" w:lineRule="auto"/>
              <w:jc w:val="center"/>
              <w:textAlignment w:val="baseline"/>
              <w:rPr>
                <w:rFonts w:ascii="Times New Roman" w:eastAsia="Times New Roman" w:hAnsi="Times New Roman"/>
                <w:sz w:val="24"/>
                <w:szCs w:val="24"/>
                <w:lang w:eastAsia="ru-RU"/>
              </w:rPr>
            </w:pPr>
            <w:r w:rsidRPr="004D754E">
              <w:rPr>
                <w:rFonts w:ascii="Times New Roman" w:eastAsia="Times New Roman" w:hAnsi="Times New Roman"/>
                <w:sz w:val="24"/>
                <w:szCs w:val="24"/>
                <w:lang w:eastAsia="ru-RU"/>
              </w:rPr>
              <w:t>2</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4D754E" w:rsidRDefault="00834297" w:rsidP="00834297">
            <w:pPr>
              <w:spacing w:after="0" w:line="240" w:lineRule="auto"/>
              <w:textAlignment w:val="baseline"/>
              <w:rPr>
                <w:rFonts w:ascii="Times New Roman" w:eastAsia="Times New Roman" w:hAnsi="Times New Roman"/>
                <w:sz w:val="24"/>
                <w:szCs w:val="24"/>
                <w:lang w:eastAsia="ru-RU"/>
              </w:rPr>
            </w:pPr>
            <w:r w:rsidRPr="004D754E">
              <w:rPr>
                <w:rFonts w:ascii="Times New Roman" w:eastAsia="Times New Roman" w:hAnsi="Times New Roman"/>
                <w:sz w:val="24"/>
                <w:szCs w:val="24"/>
                <w:lang w:eastAsia="ru-RU"/>
              </w:rPr>
              <w:t>2 квалификационный уровень</w:t>
            </w:r>
            <w:r w:rsidRPr="004D754E">
              <w:rPr>
                <w:rFonts w:ascii="Times New Roman" w:eastAsia="Times New Roman" w:hAnsi="Times New Roman"/>
                <w:sz w:val="24"/>
                <w:szCs w:val="24"/>
                <w:lang w:eastAsia="ru-RU"/>
              </w:rPr>
              <w:br/>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4D754E" w:rsidRDefault="00834297" w:rsidP="00834297">
            <w:pPr>
              <w:spacing w:after="0" w:line="240" w:lineRule="auto"/>
              <w:textAlignment w:val="baseline"/>
              <w:rPr>
                <w:rFonts w:ascii="Times New Roman" w:eastAsia="Times New Roman" w:hAnsi="Times New Roman"/>
                <w:sz w:val="24"/>
                <w:szCs w:val="24"/>
                <w:lang w:eastAsia="ru-RU"/>
              </w:rPr>
            </w:pPr>
            <w:r w:rsidRPr="004D754E">
              <w:rPr>
                <w:rFonts w:ascii="Times New Roman" w:eastAsia="Times New Roman" w:hAnsi="Times New Roman"/>
                <w:sz w:val="24"/>
                <w:szCs w:val="24"/>
                <w:lang w:eastAsia="ru-RU"/>
              </w:rPr>
              <w:t>Спортивный судья, спортсмен; спортсмен ведущий</w:t>
            </w:r>
            <w:r w:rsidRPr="004D754E">
              <w:rPr>
                <w:rFonts w:ascii="Times New Roman" w:eastAsia="Times New Roman" w:hAnsi="Times New Roman"/>
                <w:sz w:val="24"/>
                <w:szCs w:val="24"/>
                <w:lang w:eastAsia="ru-RU"/>
              </w:rPr>
              <w:br/>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4D754E" w:rsidRDefault="00400832" w:rsidP="00834297">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9 332</w:t>
            </w:r>
          </w:p>
        </w:tc>
      </w:tr>
    </w:tbl>
    <w:p w:rsidR="00834297" w:rsidRPr="00F5769B" w:rsidRDefault="00834297" w:rsidP="00F5769B">
      <w:pPr>
        <w:pStyle w:val="a3"/>
        <w:jc w:val="center"/>
        <w:rPr>
          <w:rFonts w:ascii="Times New Roman" w:hAnsi="Times New Roman"/>
          <w:b/>
          <w:sz w:val="24"/>
          <w:szCs w:val="24"/>
        </w:rPr>
      </w:pPr>
      <w:r w:rsidRPr="00834297">
        <w:br/>
      </w:r>
      <w:r w:rsidRPr="00834297">
        <w:br/>
      </w:r>
      <w:r w:rsidR="00F5769B">
        <w:rPr>
          <w:rFonts w:ascii="Times New Roman" w:hAnsi="Times New Roman"/>
          <w:b/>
          <w:sz w:val="24"/>
          <w:szCs w:val="24"/>
        </w:rPr>
        <w:t>6</w:t>
      </w:r>
      <w:r w:rsidRPr="00F5769B">
        <w:rPr>
          <w:rFonts w:ascii="Times New Roman" w:hAnsi="Times New Roman"/>
          <w:b/>
          <w:sz w:val="24"/>
          <w:szCs w:val="24"/>
        </w:rPr>
        <w:t>.2. Профессиональная квалификационная группа должностей работников физической культуры и спорта второго уровня</w:t>
      </w:r>
      <w:r w:rsidRPr="00F5769B">
        <w:rPr>
          <w:rFonts w:ascii="Times New Roman" w:hAnsi="Times New Roman"/>
          <w:b/>
          <w:sz w:val="24"/>
          <w:szCs w:val="24"/>
        </w:rPr>
        <w:br/>
      </w:r>
    </w:p>
    <w:tbl>
      <w:tblPr>
        <w:tblW w:w="0" w:type="auto"/>
        <w:tblCellMar>
          <w:left w:w="0" w:type="dxa"/>
          <w:right w:w="0" w:type="dxa"/>
        </w:tblCellMar>
        <w:tblLook w:val="04A0" w:firstRow="1" w:lastRow="0" w:firstColumn="1" w:lastColumn="0" w:noHBand="0" w:noVBand="1"/>
      </w:tblPr>
      <w:tblGrid>
        <w:gridCol w:w="622"/>
        <w:gridCol w:w="2400"/>
        <w:gridCol w:w="4670"/>
        <w:gridCol w:w="1663"/>
      </w:tblGrid>
      <w:tr w:rsidR="00834297" w:rsidRPr="00834297" w:rsidTr="00F5769B">
        <w:trPr>
          <w:trHeight w:val="15"/>
        </w:trPr>
        <w:tc>
          <w:tcPr>
            <w:tcW w:w="622" w:type="dxa"/>
            <w:tcBorders>
              <w:top w:val="nil"/>
              <w:left w:val="nil"/>
              <w:bottom w:val="nil"/>
              <w:right w:val="nil"/>
            </w:tcBorders>
            <w:shd w:val="clear" w:color="auto" w:fill="auto"/>
            <w:hideMark/>
          </w:tcPr>
          <w:p w:rsidR="00834297" w:rsidRPr="00834297" w:rsidRDefault="00834297" w:rsidP="00834297">
            <w:pPr>
              <w:spacing w:after="0" w:line="240" w:lineRule="auto"/>
              <w:rPr>
                <w:rFonts w:ascii="Times New Roman" w:eastAsia="Times New Roman" w:hAnsi="Times New Roman"/>
                <w:sz w:val="2"/>
                <w:szCs w:val="24"/>
                <w:lang w:eastAsia="ru-RU"/>
              </w:rPr>
            </w:pPr>
          </w:p>
        </w:tc>
        <w:tc>
          <w:tcPr>
            <w:tcW w:w="2400" w:type="dxa"/>
            <w:tcBorders>
              <w:top w:val="nil"/>
              <w:left w:val="nil"/>
              <w:bottom w:val="nil"/>
              <w:right w:val="nil"/>
            </w:tcBorders>
            <w:shd w:val="clear" w:color="auto" w:fill="auto"/>
            <w:hideMark/>
          </w:tcPr>
          <w:p w:rsidR="00834297" w:rsidRPr="00834297" w:rsidRDefault="00834297" w:rsidP="00834297">
            <w:pPr>
              <w:spacing w:after="0" w:line="240" w:lineRule="auto"/>
              <w:rPr>
                <w:rFonts w:ascii="Times New Roman" w:eastAsia="Times New Roman" w:hAnsi="Times New Roman"/>
                <w:sz w:val="2"/>
                <w:szCs w:val="24"/>
                <w:lang w:eastAsia="ru-RU"/>
              </w:rPr>
            </w:pPr>
          </w:p>
        </w:tc>
        <w:tc>
          <w:tcPr>
            <w:tcW w:w="4670" w:type="dxa"/>
            <w:tcBorders>
              <w:top w:val="nil"/>
              <w:left w:val="nil"/>
              <w:bottom w:val="nil"/>
              <w:right w:val="nil"/>
            </w:tcBorders>
            <w:shd w:val="clear" w:color="auto" w:fill="auto"/>
            <w:hideMark/>
          </w:tcPr>
          <w:p w:rsidR="00834297" w:rsidRPr="00834297" w:rsidRDefault="00834297" w:rsidP="00834297">
            <w:pPr>
              <w:spacing w:after="0" w:line="240" w:lineRule="auto"/>
              <w:rPr>
                <w:rFonts w:ascii="Times New Roman" w:eastAsia="Times New Roman" w:hAnsi="Times New Roman"/>
                <w:sz w:val="2"/>
                <w:szCs w:val="24"/>
                <w:lang w:eastAsia="ru-RU"/>
              </w:rPr>
            </w:pPr>
          </w:p>
        </w:tc>
        <w:tc>
          <w:tcPr>
            <w:tcW w:w="1663" w:type="dxa"/>
            <w:tcBorders>
              <w:top w:val="nil"/>
              <w:left w:val="nil"/>
              <w:bottom w:val="nil"/>
              <w:right w:val="nil"/>
            </w:tcBorders>
            <w:shd w:val="clear" w:color="auto" w:fill="auto"/>
            <w:hideMark/>
          </w:tcPr>
          <w:p w:rsidR="00834297" w:rsidRPr="00834297" w:rsidRDefault="00834297" w:rsidP="00834297">
            <w:pPr>
              <w:spacing w:after="0" w:line="240" w:lineRule="auto"/>
              <w:rPr>
                <w:rFonts w:ascii="Times New Roman" w:eastAsia="Times New Roman" w:hAnsi="Times New Roman"/>
                <w:sz w:val="2"/>
                <w:szCs w:val="24"/>
                <w:lang w:eastAsia="ru-RU"/>
              </w:rPr>
            </w:pPr>
          </w:p>
        </w:tc>
      </w:tr>
      <w:tr w:rsidR="00834297" w:rsidRPr="00834297" w:rsidTr="00F5769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834297" w:rsidRDefault="00834297" w:rsidP="00834297">
            <w:pPr>
              <w:spacing w:after="0" w:line="240" w:lineRule="auto"/>
              <w:jc w:val="center"/>
              <w:textAlignment w:val="baseline"/>
              <w:rPr>
                <w:rFonts w:ascii="Times New Roman" w:eastAsia="Times New Roman" w:hAnsi="Times New Roman"/>
                <w:sz w:val="24"/>
                <w:szCs w:val="24"/>
                <w:lang w:eastAsia="ru-RU"/>
              </w:rPr>
            </w:pPr>
            <w:r w:rsidRPr="00834297">
              <w:rPr>
                <w:rFonts w:ascii="Times New Roman" w:eastAsia="Times New Roman" w:hAnsi="Times New Roman"/>
                <w:sz w:val="24"/>
                <w:szCs w:val="24"/>
                <w:lang w:eastAsia="ru-RU"/>
              </w:rPr>
              <w:t xml:space="preserve">N </w:t>
            </w:r>
            <w:proofErr w:type="gramStart"/>
            <w:r w:rsidRPr="00834297">
              <w:rPr>
                <w:rFonts w:ascii="Times New Roman" w:eastAsia="Times New Roman" w:hAnsi="Times New Roman"/>
                <w:sz w:val="24"/>
                <w:szCs w:val="24"/>
                <w:lang w:eastAsia="ru-RU"/>
              </w:rPr>
              <w:t>п</w:t>
            </w:r>
            <w:proofErr w:type="gramEnd"/>
            <w:r w:rsidRPr="00834297">
              <w:rPr>
                <w:rFonts w:ascii="Times New Roman" w:eastAsia="Times New Roman" w:hAnsi="Times New Roman"/>
                <w:sz w:val="24"/>
                <w:szCs w:val="24"/>
                <w:lang w:eastAsia="ru-RU"/>
              </w:rPr>
              <w:t>/п</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834297" w:rsidRDefault="00834297" w:rsidP="00834297">
            <w:pPr>
              <w:spacing w:after="0" w:line="240" w:lineRule="auto"/>
              <w:jc w:val="center"/>
              <w:textAlignment w:val="baseline"/>
              <w:rPr>
                <w:rFonts w:ascii="Times New Roman" w:eastAsia="Times New Roman" w:hAnsi="Times New Roman"/>
                <w:sz w:val="24"/>
                <w:szCs w:val="24"/>
                <w:lang w:eastAsia="ru-RU"/>
              </w:rPr>
            </w:pPr>
            <w:r w:rsidRPr="00834297">
              <w:rPr>
                <w:rFonts w:ascii="Times New Roman" w:eastAsia="Times New Roman" w:hAnsi="Times New Roman"/>
                <w:sz w:val="24"/>
                <w:szCs w:val="24"/>
                <w:lang w:eastAsia="ru-RU"/>
              </w:rPr>
              <w:t>Квалификационный уровень</w:t>
            </w:r>
          </w:p>
        </w:tc>
        <w:tc>
          <w:tcPr>
            <w:tcW w:w="46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834297" w:rsidRDefault="00834297" w:rsidP="00834297">
            <w:pPr>
              <w:spacing w:after="0" w:line="240" w:lineRule="auto"/>
              <w:jc w:val="center"/>
              <w:textAlignment w:val="baseline"/>
              <w:rPr>
                <w:rFonts w:ascii="Times New Roman" w:eastAsia="Times New Roman" w:hAnsi="Times New Roman"/>
                <w:sz w:val="24"/>
                <w:szCs w:val="24"/>
                <w:lang w:eastAsia="ru-RU"/>
              </w:rPr>
            </w:pPr>
            <w:r w:rsidRPr="00834297">
              <w:rPr>
                <w:rFonts w:ascii="Times New Roman" w:eastAsia="Times New Roman" w:hAnsi="Times New Roman"/>
                <w:sz w:val="24"/>
                <w:szCs w:val="24"/>
                <w:lang w:eastAsia="ru-RU"/>
              </w:rPr>
              <w:t>Должности, отнесенные к квалификационным уровням</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834297" w:rsidRDefault="00834297" w:rsidP="00834297">
            <w:pPr>
              <w:spacing w:after="0" w:line="240" w:lineRule="auto"/>
              <w:jc w:val="center"/>
              <w:textAlignment w:val="baseline"/>
              <w:rPr>
                <w:rFonts w:ascii="Times New Roman" w:eastAsia="Times New Roman" w:hAnsi="Times New Roman"/>
                <w:sz w:val="24"/>
                <w:szCs w:val="24"/>
                <w:lang w:eastAsia="ru-RU"/>
              </w:rPr>
            </w:pPr>
            <w:r w:rsidRPr="00834297">
              <w:rPr>
                <w:rFonts w:ascii="Times New Roman" w:eastAsia="Times New Roman" w:hAnsi="Times New Roman"/>
                <w:sz w:val="24"/>
                <w:szCs w:val="24"/>
                <w:lang w:eastAsia="ru-RU"/>
              </w:rPr>
              <w:t>Базовый должностной оклад, рублей</w:t>
            </w:r>
          </w:p>
        </w:tc>
      </w:tr>
      <w:tr w:rsidR="00834297" w:rsidRPr="00834297" w:rsidTr="00F5769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834297" w:rsidRDefault="00834297" w:rsidP="00834297">
            <w:pPr>
              <w:spacing w:after="0" w:line="240" w:lineRule="auto"/>
              <w:jc w:val="center"/>
              <w:textAlignment w:val="baseline"/>
              <w:rPr>
                <w:rFonts w:ascii="Times New Roman" w:eastAsia="Times New Roman" w:hAnsi="Times New Roman"/>
                <w:sz w:val="24"/>
                <w:szCs w:val="24"/>
                <w:lang w:eastAsia="ru-RU"/>
              </w:rPr>
            </w:pPr>
            <w:r w:rsidRPr="00834297">
              <w:rPr>
                <w:rFonts w:ascii="Times New Roman" w:eastAsia="Times New Roman" w:hAnsi="Times New Roman"/>
                <w:sz w:val="24"/>
                <w:szCs w:val="24"/>
                <w:lang w:eastAsia="ru-RU"/>
              </w:rPr>
              <w:t>1</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834297" w:rsidRDefault="00834297" w:rsidP="00834297">
            <w:pPr>
              <w:spacing w:after="0" w:line="240" w:lineRule="auto"/>
              <w:jc w:val="center"/>
              <w:textAlignment w:val="baseline"/>
              <w:rPr>
                <w:rFonts w:ascii="Times New Roman" w:eastAsia="Times New Roman" w:hAnsi="Times New Roman"/>
                <w:sz w:val="24"/>
                <w:szCs w:val="24"/>
                <w:lang w:eastAsia="ru-RU"/>
              </w:rPr>
            </w:pPr>
            <w:r w:rsidRPr="00834297">
              <w:rPr>
                <w:rFonts w:ascii="Times New Roman" w:eastAsia="Times New Roman" w:hAnsi="Times New Roman"/>
                <w:sz w:val="24"/>
                <w:szCs w:val="24"/>
                <w:lang w:eastAsia="ru-RU"/>
              </w:rPr>
              <w:t>2</w:t>
            </w:r>
          </w:p>
        </w:tc>
        <w:tc>
          <w:tcPr>
            <w:tcW w:w="46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834297" w:rsidRDefault="00834297" w:rsidP="00834297">
            <w:pPr>
              <w:spacing w:after="0" w:line="240" w:lineRule="auto"/>
              <w:jc w:val="center"/>
              <w:textAlignment w:val="baseline"/>
              <w:rPr>
                <w:rFonts w:ascii="Times New Roman" w:eastAsia="Times New Roman" w:hAnsi="Times New Roman"/>
                <w:sz w:val="24"/>
                <w:szCs w:val="24"/>
                <w:lang w:eastAsia="ru-RU"/>
              </w:rPr>
            </w:pPr>
            <w:r w:rsidRPr="00834297">
              <w:rPr>
                <w:rFonts w:ascii="Times New Roman" w:eastAsia="Times New Roman" w:hAnsi="Times New Roman"/>
                <w:sz w:val="24"/>
                <w:szCs w:val="24"/>
                <w:lang w:eastAsia="ru-RU"/>
              </w:rPr>
              <w:t>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834297" w:rsidRDefault="00834297" w:rsidP="00834297">
            <w:pPr>
              <w:spacing w:after="0" w:line="240" w:lineRule="auto"/>
              <w:jc w:val="center"/>
              <w:textAlignment w:val="baseline"/>
              <w:rPr>
                <w:rFonts w:ascii="Times New Roman" w:eastAsia="Times New Roman" w:hAnsi="Times New Roman"/>
                <w:sz w:val="24"/>
                <w:szCs w:val="24"/>
                <w:lang w:eastAsia="ru-RU"/>
              </w:rPr>
            </w:pPr>
            <w:r w:rsidRPr="00834297">
              <w:rPr>
                <w:rFonts w:ascii="Times New Roman" w:eastAsia="Times New Roman" w:hAnsi="Times New Roman"/>
                <w:sz w:val="24"/>
                <w:szCs w:val="24"/>
                <w:lang w:eastAsia="ru-RU"/>
              </w:rPr>
              <w:t>4</w:t>
            </w:r>
          </w:p>
        </w:tc>
      </w:tr>
      <w:tr w:rsidR="00834297" w:rsidRPr="00834297" w:rsidTr="00F5769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834297" w:rsidRDefault="00834297" w:rsidP="00834297">
            <w:pPr>
              <w:spacing w:after="0" w:line="240" w:lineRule="auto"/>
              <w:jc w:val="center"/>
              <w:textAlignment w:val="baseline"/>
              <w:rPr>
                <w:rFonts w:ascii="Times New Roman" w:eastAsia="Times New Roman" w:hAnsi="Times New Roman"/>
                <w:sz w:val="24"/>
                <w:szCs w:val="24"/>
                <w:lang w:eastAsia="ru-RU"/>
              </w:rPr>
            </w:pPr>
            <w:r w:rsidRPr="00834297">
              <w:rPr>
                <w:rFonts w:ascii="Times New Roman" w:eastAsia="Times New Roman" w:hAnsi="Times New Roman"/>
                <w:sz w:val="24"/>
                <w:szCs w:val="24"/>
                <w:lang w:eastAsia="ru-RU"/>
              </w:rPr>
              <w:t>1</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834297" w:rsidRDefault="00834297" w:rsidP="00834297">
            <w:pPr>
              <w:spacing w:after="0" w:line="240" w:lineRule="auto"/>
              <w:textAlignment w:val="baseline"/>
              <w:rPr>
                <w:rFonts w:ascii="Times New Roman" w:eastAsia="Times New Roman" w:hAnsi="Times New Roman"/>
                <w:sz w:val="24"/>
                <w:szCs w:val="24"/>
                <w:lang w:eastAsia="ru-RU"/>
              </w:rPr>
            </w:pPr>
            <w:r w:rsidRPr="00834297">
              <w:rPr>
                <w:rFonts w:ascii="Times New Roman" w:eastAsia="Times New Roman" w:hAnsi="Times New Roman"/>
                <w:sz w:val="24"/>
                <w:szCs w:val="24"/>
                <w:lang w:eastAsia="ru-RU"/>
              </w:rPr>
              <w:t>1 квалификационный уровень</w:t>
            </w:r>
            <w:r w:rsidRPr="00834297">
              <w:rPr>
                <w:rFonts w:ascii="Times New Roman" w:eastAsia="Times New Roman" w:hAnsi="Times New Roman"/>
                <w:sz w:val="24"/>
                <w:szCs w:val="24"/>
                <w:lang w:eastAsia="ru-RU"/>
              </w:rPr>
              <w:br/>
            </w:r>
          </w:p>
        </w:tc>
        <w:tc>
          <w:tcPr>
            <w:tcW w:w="46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834297" w:rsidRDefault="00834297" w:rsidP="00F5769B">
            <w:pPr>
              <w:spacing w:after="0" w:line="240" w:lineRule="auto"/>
              <w:textAlignment w:val="baseline"/>
              <w:rPr>
                <w:rFonts w:ascii="Times New Roman" w:eastAsia="Times New Roman" w:hAnsi="Times New Roman"/>
                <w:sz w:val="24"/>
                <w:szCs w:val="24"/>
                <w:lang w:eastAsia="ru-RU"/>
              </w:rPr>
            </w:pPr>
            <w:r w:rsidRPr="00834297">
              <w:rPr>
                <w:rFonts w:ascii="Times New Roman" w:eastAsia="Times New Roman" w:hAnsi="Times New Roman"/>
                <w:sz w:val="24"/>
                <w:szCs w:val="24"/>
                <w:lang w:eastAsia="ru-RU"/>
              </w:rPr>
              <w:lastRenderedPageBreak/>
              <w:t xml:space="preserve">Инструктор по адаптивной физической культуре; инструктор по спорту; спортсмен-инструктор; техник по </w:t>
            </w:r>
            <w:r w:rsidRPr="00834297">
              <w:rPr>
                <w:rFonts w:ascii="Times New Roman" w:eastAsia="Times New Roman" w:hAnsi="Times New Roman"/>
                <w:sz w:val="24"/>
                <w:szCs w:val="24"/>
                <w:lang w:eastAsia="ru-RU"/>
              </w:rPr>
              <w:lastRenderedPageBreak/>
              <w:t>эксплуатации и ремонту спортивной техники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834297" w:rsidRDefault="00F5769B" w:rsidP="00400832">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w:t>
            </w:r>
            <w:r w:rsidR="00400832">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w:t>
            </w:r>
            <w:r w:rsidR="00400832">
              <w:rPr>
                <w:rFonts w:ascii="Times New Roman" w:eastAsia="Times New Roman" w:hAnsi="Times New Roman"/>
                <w:sz w:val="24"/>
                <w:szCs w:val="24"/>
                <w:lang w:eastAsia="ru-RU"/>
              </w:rPr>
              <w:t>4</w:t>
            </w:r>
            <w:r>
              <w:rPr>
                <w:rFonts w:ascii="Times New Roman" w:eastAsia="Times New Roman" w:hAnsi="Times New Roman"/>
                <w:sz w:val="24"/>
                <w:szCs w:val="24"/>
                <w:lang w:eastAsia="ru-RU"/>
              </w:rPr>
              <w:t>10</w:t>
            </w:r>
          </w:p>
        </w:tc>
      </w:tr>
      <w:tr w:rsidR="00834297" w:rsidRPr="00834297" w:rsidTr="00F5769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834297" w:rsidRDefault="00834297" w:rsidP="00834297">
            <w:pPr>
              <w:spacing w:after="0" w:line="240" w:lineRule="auto"/>
              <w:jc w:val="center"/>
              <w:textAlignment w:val="baseline"/>
              <w:rPr>
                <w:rFonts w:ascii="Times New Roman" w:eastAsia="Times New Roman" w:hAnsi="Times New Roman"/>
                <w:sz w:val="24"/>
                <w:szCs w:val="24"/>
                <w:lang w:eastAsia="ru-RU"/>
              </w:rPr>
            </w:pPr>
            <w:r w:rsidRPr="00834297">
              <w:rPr>
                <w:rFonts w:ascii="Times New Roman" w:eastAsia="Times New Roman" w:hAnsi="Times New Roman"/>
                <w:sz w:val="24"/>
                <w:szCs w:val="24"/>
                <w:lang w:eastAsia="ru-RU"/>
              </w:rPr>
              <w:lastRenderedPageBreak/>
              <w:t>2</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834297" w:rsidRDefault="00834297" w:rsidP="00834297">
            <w:pPr>
              <w:spacing w:after="0" w:line="240" w:lineRule="auto"/>
              <w:textAlignment w:val="baseline"/>
              <w:rPr>
                <w:rFonts w:ascii="Times New Roman" w:eastAsia="Times New Roman" w:hAnsi="Times New Roman"/>
                <w:sz w:val="24"/>
                <w:szCs w:val="24"/>
                <w:lang w:eastAsia="ru-RU"/>
              </w:rPr>
            </w:pPr>
            <w:r w:rsidRPr="00834297">
              <w:rPr>
                <w:rFonts w:ascii="Times New Roman" w:eastAsia="Times New Roman" w:hAnsi="Times New Roman"/>
                <w:sz w:val="24"/>
                <w:szCs w:val="24"/>
                <w:lang w:eastAsia="ru-RU"/>
              </w:rPr>
              <w:t>2 квалификационный уровень</w:t>
            </w:r>
            <w:r w:rsidRPr="00834297">
              <w:rPr>
                <w:rFonts w:ascii="Times New Roman" w:eastAsia="Times New Roman" w:hAnsi="Times New Roman"/>
                <w:sz w:val="24"/>
                <w:szCs w:val="24"/>
                <w:lang w:eastAsia="ru-RU"/>
              </w:rPr>
              <w:br/>
            </w:r>
          </w:p>
        </w:tc>
        <w:tc>
          <w:tcPr>
            <w:tcW w:w="46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834297" w:rsidRDefault="00834297" w:rsidP="00F5769B">
            <w:pPr>
              <w:spacing w:after="0" w:line="240" w:lineRule="auto"/>
              <w:textAlignment w:val="baseline"/>
              <w:rPr>
                <w:rFonts w:ascii="Times New Roman" w:eastAsia="Times New Roman" w:hAnsi="Times New Roman"/>
                <w:sz w:val="24"/>
                <w:szCs w:val="24"/>
                <w:lang w:eastAsia="ru-RU"/>
              </w:rPr>
            </w:pPr>
            <w:r w:rsidRPr="00834297">
              <w:rPr>
                <w:rFonts w:ascii="Times New Roman" w:eastAsia="Times New Roman" w:hAnsi="Times New Roman"/>
                <w:sz w:val="24"/>
                <w:szCs w:val="24"/>
                <w:lang w:eastAsia="ru-RU"/>
              </w:rPr>
              <w:t>Администратор тренировочного процесса; инструктор-методист по адаптивной физической культуре; инструктор-методист физкультурно-спортивных организаций; тренер-преподаватель по адаптивной физической культуре; тренер; хореограф</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4297" w:rsidRPr="00834297" w:rsidRDefault="00F5769B" w:rsidP="00400832">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400832">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 </w:t>
            </w:r>
            <w:r w:rsidR="00400832">
              <w:rPr>
                <w:rFonts w:ascii="Times New Roman" w:eastAsia="Times New Roman" w:hAnsi="Times New Roman"/>
                <w:sz w:val="24"/>
                <w:szCs w:val="24"/>
                <w:lang w:eastAsia="ru-RU"/>
              </w:rPr>
              <w:t>328</w:t>
            </w:r>
          </w:p>
        </w:tc>
      </w:tr>
    </w:tbl>
    <w:p w:rsidR="00F24AE0" w:rsidRDefault="00F24AE0" w:rsidP="00394FBB">
      <w:pPr>
        <w:pStyle w:val="a3"/>
        <w:jc w:val="both"/>
        <w:rPr>
          <w:rFonts w:ascii="Times New Roman" w:hAnsi="Times New Roman"/>
          <w:sz w:val="24"/>
          <w:szCs w:val="24"/>
        </w:rPr>
      </w:pPr>
    </w:p>
    <w:p w:rsidR="00400832" w:rsidRPr="009E0F16" w:rsidRDefault="00400832" w:rsidP="00400832">
      <w:pPr>
        <w:pStyle w:val="a3"/>
        <w:jc w:val="center"/>
        <w:rPr>
          <w:rFonts w:ascii="Times New Roman" w:hAnsi="Times New Roman"/>
          <w:b/>
          <w:sz w:val="24"/>
          <w:szCs w:val="24"/>
        </w:rPr>
      </w:pPr>
      <w:r>
        <w:rPr>
          <w:rFonts w:ascii="Times New Roman" w:hAnsi="Times New Roman"/>
          <w:b/>
          <w:sz w:val="24"/>
          <w:szCs w:val="24"/>
        </w:rPr>
        <w:t xml:space="preserve">7. </w:t>
      </w:r>
      <w:r w:rsidRPr="009E0F16">
        <w:rPr>
          <w:rFonts w:ascii="Times New Roman" w:hAnsi="Times New Roman"/>
          <w:b/>
          <w:sz w:val="24"/>
          <w:szCs w:val="24"/>
        </w:rPr>
        <w:t>Профессиональные квалификационные группы должностей</w:t>
      </w:r>
    </w:p>
    <w:p w:rsidR="00400832" w:rsidRPr="009E0F16" w:rsidRDefault="00400832" w:rsidP="00400832">
      <w:pPr>
        <w:pStyle w:val="a3"/>
        <w:jc w:val="center"/>
        <w:rPr>
          <w:rFonts w:ascii="Times New Roman" w:hAnsi="Times New Roman"/>
          <w:b/>
          <w:sz w:val="24"/>
          <w:szCs w:val="24"/>
        </w:rPr>
      </w:pPr>
      <w:r w:rsidRPr="009E0F16">
        <w:rPr>
          <w:rFonts w:ascii="Times New Roman" w:hAnsi="Times New Roman"/>
          <w:b/>
          <w:sz w:val="24"/>
          <w:szCs w:val="24"/>
        </w:rPr>
        <w:t>медицинских и фармацевтических работников</w:t>
      </w:r>
    </w:p>
    <w:p w:rsidR="00400832" w:rsidRPr="00774FDF" w:rsidRDefault="00400832" w:rsidP="00400832">
      <w:pPr>
        <w:pStyle w:val="ConsPlusTitle"/>
        <w:jc w:val="center"/>
        <w:rPr>
          <w:rFonts w:ascii="Times New Roman" w:hAnsi="Times New Roman" w:cs="Times New Roman"/>
          <w:sz w:val="28"/>
          <w:szCs w:val="28"/>
        </w:rPr>
      </w:pPr>
    </w:p>
    <w:p w:rsidR="00400832" w:rsidRPr="009E0F16" w:rsidRDefault="00400832" w:rsidP="00400832">
      <w:pPr>
        <w:pStyle w:val="a3"/>
        <w:jc w:val="center"/>
        <w:rPr>
          <w:rFonts w:ascii="Times New Roman" w:hAnsi="Times New Roman"/>
          <w:b/>
          <w:sz w:val="24"/>
          <w:szCs w:val="24"/>
        </w:rPr>
      </w:pPr>
      <w:r w:rsidRPr="009E0F16">
        <w:rPr>
          <w:rFonts w:ascii="Times New Roman" w:hAnsi="Times New Roman"/>
          <w:b/>
          <w:sz w:val="24"/>
          <w:szCs w:val="24"/>
        </w:rPr>
        <w:t>7.1. Профессиональная квалификационная группа</w:t>
      </w:r>
    </w:p>
    <w:p w:rsidR="00400832" w:rsidRPr="009E0F16" w:rsidRDefault="00400832" w:rsidP="00400832">
      <w:pPr>
        <w:pStyle w:val="a3"/>
        <w:jc w:val="center"/>
        <w:rPr>
          <w:rFonts w:ascii="Times New Roman" w:hAnsi="Times New Roman"/>
          <w:b/>
          <w:sz w:val="24"/>
          <w:szCs w:val="24"/>
        </w:rPr>
      </w:pPr>
      <w:r w:rsidRPr="009E0F16">
        <w:rPr>
          <w:rFonts w:ascii="Times New Roman" w:hAnsi="Times New Roman"/>
          <w:b/>
          <w:sz w:val="24"/>
          <w:szCs w:val="24"/>
        </w:rPr>
        <w:t>«Средний медицинский и фармацевтический персонал»</w:t>
      </w:r>
      <w:r w:rsidRPr="009E0F16">
        <w:rPr>
          <w:rFonts w:ascii="Times New Roman" w:hAnsi="Times New Roman"/>
          <w:b/>
          <w:sz w:val="24"/>
          <w:szCs w:val="24"/>
        </w:rPr>
        <w:br/>
      </w:r>
    </w:p>
    <w:tbl>
      <w:tblPr>
        <w:tblW w:w="0" w:type="auto"/>
        <w:tblCellMar>
          <w:left w:w="0" w:type="dxa"/>
          <w:right w:w="0" w:type="dxa"/>
        </w:tblCellMar>
        <w:tblLook w:val="04A0" w:firstRow="1" w:lastRow="0" w:firstColumn="1" w:lastColumn="0" w:noHBand="0" w:noVBand="1"/>
      </w:tblPr>
      <w:tblGrid>
        <w:gridCol w:w="622"/>
        <w:gridCol w:w="2400"/>
        <w:gridCol w:w="4670"/>
        <w:gridCol w:w="1663"/>
      </w:tblGrid>
      <w:tr w:rsidR="00400832" w:rsidRPr="00C61943" w:rsidTr="00097CDD">
        <w:trPr>
          <w:trHeight w:val="15"/>
        </w:trPr>
        <w:tc>
          <w:tcPr>
            <w:tcW w:w="622" w:type="dxa"/>
            <w:tcBorders>
              <w:top w:val="nil"/>
              <w:left w:val="nil"/>
              <w:bottom w:val="nil"/>
              <w:right w:val="nil"/>
            </w:tcBorders>
            <w:shd w:val="clear" w:color="auto" w:fill="auto"/>
            <w:hideMark/>
          </w:tcPr>
          <w:p w:rsidR="00400832" w:rsidRPr="00C61943" w:rsidRDefault="00400832" w:rsidP="00097CDD">
            <w:pPr>
              <w:spacing w:after="0" w:line="240" w:lineRule="auto"/>
              <w:rPr>
                <w:rFonts w:ascii="Times New Roman" w:eastAsia="Times New Roman" w:hAnsi="Times New Roman"/>
                <w:sz w:val="2"/>
                <w:szCs w:val="24"/>
                <w:lang w:eastAsia="ru-RU"/>
              </w:rPr>
            </w:pPr>
          </w:p>
        </w:tc>
        <w:tc>
          <w:tcPr>
            <w:tcW w:w="2400" w:type="dxa"/>
            <w:tcBorders>
              <w:top w:val="nil"/>
              <w:left w:val="nil"/>
              <w:bottom w:val="nil"/>
              <w:right w:val="nil"/>
            </w:tcBorders>
            <w:shd w:val="clear" w:color="auto" w:fill="auto"/>
            <w:hideMark/>
          </w:tcPr>
          <w:p w:rsidR="00400832" w:rsidRPr="00C61943" w:rsidRDefault="00400832" w:rsidP="00097CDD">
            <w:pPr>
              <w:spacing w:after="0" w:line="240" w:lineRule="auto"/>
              <w:rPr>
                <w:rFonts w:ascii="Times New Roman" w:eastAsia="Times New Roman" w:hAnsi="Times New Roman"/>
                <w:sz w:val="2"/>
                <w:szCs w:val="24"/>
                <w:lang w:eastAsia="ru-RU"/>
              </w:rPr>
            </w:pPr>
          </w:p>
        </w:tc>
        <w:tc>
          <w:tcPr>
            <w:tcW w:w="4670" w:type="dxa"/>
            <w:tcBorders>
              <w:top w:val="nil"/>
              <w:left w:val="nil"/>
              <w:bottom w:val="nil"/>
              <w:right w:val="nil"/>
            </w:tcBorders>
            <w:shd w:val="clear" w:color="auto" w:fill="auto"/>
            <w:hideMark/>
          </w:tcPr>
          <w:p w:rsidR="00400832" w:rsidRPr="00C61943" w:rsidRDefault="00400832" w:rsidP="00097CDD">
            <w:pPr>
              <w:spacing w:after="0" w:line="240" w:lineRule="auto"/>
              <w:rPr>
                <w:rFonts w:ascii="Times New Roman" w:eastAsia="Times New Roman" w:hAnsi="Times New Roman"/>
                <w:sz w:val="2"/>
                <w:szCs w:val="24"/>
                <w:lang w:eastAsia="ru-RU"/>
              </w:rPr>
            </w:pPr>
          </w:p>
        </w:tc>
        <w:tc>
          <w:tcPr>
            <w:tcW w:w="1663" w:type="dxa"/>
            <w:tcBorders>
              <w:top w:val="nil"/>
              <w:left w:val="nil"/>
              <w:bottom w:val="nil"/>
              <w:right w:val="nil"/>
            </w:tcBorders>
            <w:shd w:val="clear" w:color="auto" w:fill="auto"/>
            <w:hideMark/>
          </w:tcPr>
          <w:p w:rsidR="00400832" w:rsidRPr="00C61943" w:rsidRDefault="00400832" w:rsidP="00097CDD">
            <w:pPr>
              <w:spacing w:after="0" w:line="240" w:lineRule="auto"/>
              <w:rPr>
                <w:rFonts w:ascii="Times New Roman" w:eastAsia="Times New Roman" w:hAnsi="Times New Roman"/>
                <w:sz w:val="2"/>
                <w:szCs w:val="24"/>
                <w:lang w:eastAsia="ru-RU"/>
              </w:rPr>
            </w:pPr>
          </w:p>
        </w:tc>
      </w:tr>
      <w:tr w:rsidR="00400832" w:rsidRPr="00C61943" w:rsidTr="00097CDD">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0832" w:rsidRPr="00C61943" w:rsidRDefault="00400832" w:rsidP="00097CDD">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 xml:space="preserve">N </w:t>
            </w:r>
            <w:proofErr w:type="gramStart"/>
            <w:r w:rsidRPr="00C61943">
              <w:rPr>
                <w:rFonts w:ascii="Times New Roman" w:eastAsia="Times New Roman" w:hAnsi="Times New Roman"/>
                <w:sz w:val="24"/>
                <w:szCs w:val="24"/>
                <w:lang w:eastAsia="ru-RU"/>
              </w:rPr>
              <w:t>п</w:t>
            </w:r>
            <w:proofErr w:type="gramEnd"/>
            <w:r w:rsidRPr="00C61943">
              <w:rPr>
                <w:rFonts w:ascii="Times New Roman" w:eastAsia="Times New Roman" w:hAnsi="Times New Roman"/>
                <w:sz w:val="24"/>
                <w:szCs w:val="24"/>
                <w:lang w:eastAsia="ru-RU"/>
              </w:rPr>
              <w:t>/п</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0832" w:rsidRPr="00C61943" w:rsidRDefault="00400832" w:rsidP="00097CDD">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Квалификационный уровень</w:t>
            </w:r>
          </w:p>
        </w:tc>
        <w:tc>
          <w:tcPr>
            <w:tcW w:w="46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0832" w:rsidRPr="00C61943" w:rsidRDefault="00400832" w:rsidP="00097CDD">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Должности, отнесенные к квалификационным уровням</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0832" w:rsidRPr="00C61943" w:rsidRDefault="00400832" w:rsidP="00097CDD">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Базовый должностной оклад, рублей</w:t>
            </w:r>
          </w:p>
        </w:tc>
      </w:tr>
      <w:tr w:rsidR="00400832" w:rsidRPr="00C61943" w:rsidTr="00097CDD">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0832" w:rsidRPr="00C61943" w:rsidRDefault="00400832" w:rsidP="00097CDD">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1</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0832" w:rsidRPr="00C61943" w:rsidRDefault="00400832" w:rsidP="00097CDD">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2</w:t>
            </w:r>
          </w:p>
        </w:tc>
        <w:tc>
          <w:tcPr>
            <w:tcW w:w="46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0832" w:rsidRPr="00C61943" w:rsidRDefault="00400832" w:rsidP="00097CDD">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0832" w:rsidRPr="00C61943" w:rsidRDefault="00400832" w:rsidP="00097CDD">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4</w:t>
            </w:r>
          </w:p>
        </w:tc>
      </w:tr>
      <w:tr w:rsidR="00400832" w:rsidRPr="00C61943" w:rsidTr="00097CDD">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0832" w:rsidRPr="00C61943" w:rsidRDefault="00400832" w:rsidP="00097CDD">
            <w:pPr>
              <w:spacing w:after="0" w:line="240" w:lineRule="auto"/>
              <w:jc w:val="center"/>
              <w:textAlignment w:val="baseline"/>
              <w:rPr>
                <w:rFonts w:ascii="Times New Roman" w:eastAsia="Times New Roman" w:hAnsi="Times New Roman"/>
                <w:sz w:val="24"/>
                <w:szCs w:val="24"/>
                <w:lang w:eastAsia="ru-RU"/>
              </w:rPr>
            </w:pPr>
            <w:r w:rsidRPr="00C61943">
              <w:rPr>
                <w:rFonts w:ascii="Times New Roman" w:eastAsia="Times New Roman" w:hAnsi="Times New Roman"/>
                <w:sz w:val="24"/>
                <w:szCs w:val="24"/>
                <w:lang w:eastAsia="ru-RU"/>
              </w:rPr>
              <w:t>1</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0832" w:rsidRPr="00C61943" w:rsidRDefault="00400832" w:rsidP="00097CDD">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C61943">
              <w:rPr>
                <w:rFonts w:ascii="Times New Roman" w:eastAsia="Times New Roman" w:hAnsi="Times New Roman"/>
                <w:sz w:val="24"/>
                <w:szCs w:val="24"/>
                <w:lang w:eastAsia="ru-RU"/>
              </w:rPr>
              <w:t xml:space="preserve"> квалификационный уровень</w:t>
            </w:r>
            <w:r w:rsidRPr="00C61943">
              <w:rPr>
                <w:rFonts w:ascii="Times New Roman" w:eastAsia="Times New Roman" w:hAnsi="Times New Roman"/>
                <w:sz w:val="24"/>
                <w:szCs w:val="24"/>
                <w:lang w:eastAsia="ru-RU"/>
              </w:rPr>
              <w:br/>
            </w:r>
          </w:p>
        </w:tc>
        <w:tc>
          <w:tcPr>
            <w:tcW w:w="46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0832" w:rsidRPr="00C61943" w:rsidRDefault="00400832" w:rsidP="00097CDD">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Фельдшер</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0832" w:rsidRPr="00C61943" w:rsidRDefault="00400832" w:rsidP="00400832">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9 696</w:t>
            </w:r>
          </w:p>
        </w:tc>
      </w:tr>
    </w:tbl>
    <w:p w:rsidR="00400832" w:rsidRDefault="00400832" w:rsidP="008C3787">
      <w:pPr>
        <w:pStyle w:val="a3"/>
        <w:jc w:val="center"/>
        <w:rPr>
          <w:rFonts w:ascii="Times New Roman" w:hAnsi="Times New Roman"/>
          <w:sz w:val="24"/>
          <w:szCs w:val="24"/>
        </w:rPr>
      </w:pPr>
    </w:p>
    <w:p w:rsidR="008C3787" w:rsidRPr="00394FBB" w:rsidRDefault="008C3787" w:rsidP="008C3787">
      <w:pPr>
        <w:pStyle w:val="a3"/>
        <w:jc w:val="center"/>
        <w:rPr>
          <w:rFonts w:ascii="Times New Roman" w:hAnsi="Times New Roman"/>
          <w:sz w:val="24"/>
          <w:szCs w:val="24"/>
        </w:rPr>
      </w:pPr>
      <w:r>
        <w:rPr>
          <w:rFonts w:ascii="Times New Roman" w:hAnsi="Times New Roman"/>
          <w:sz w:val="24"/>
          <w:szCs w:val="24"/>
        </w:rPr>
        <w:t>_______________________</w:t>
      </w:r>
    </w:p>
    <w:p w:rsidR="00CE4B58" w:rsidRDefault="00CE4B58" w:rsidP="008C3787">
      <w:pPr>
        <w:pStyle w:val="ConsPlusNormal"/>
        <w:spacing w:line="360" w:lineRule="auto"/>
        <w:ind w:left="4536"/>
        <w:jc w:val="center"/>
        <w:rPr>
          <w:rFonts w:ascii="Times New Roman" w:hAnsi="Times New Roman" w:cs="Times New Roman"/>
          <w:sz w:val="28"/>
          <w:szCs w:val="28"/>
        </w:rPr>
      </w:pPr>
    </w:p>
    <w:p w:rsidR="00CE4B58" w:rsidRDefault="00CE4B58" w:rsidP="008C3787">
      <w:pPr>
        <w:pStyle w:val="ConsPlusNormal"/>
        <w:spacing w:line="360" w:lineRule="auto"/>
        <w:ind w:left="4536"/>
        <w:jc w:val="center"/>
        <w:rPr>
          <w:rFonts w:ascii="Times New Roman" w:hAnsi="Times New Roman" w:cs="Times New Roman"/>
          <w:sz w:val="28"/>
          <w:szCs w:val="28"/>
        </w:rPr>
      </w:pPr>
    </w:p>
    <w:p w:rsidR="00140D6B" w:rsidRPr="00140D6B" w:rsidRDefault="00316EF9" w:rsidP="00140D6B">
      <w:pPr>
        <w:pStyle w:val="a3"/>
        <w:jc w:val="right"/>
        <w:rPr>
          <w:rFonts w:ascii="Times New Roman" w:hAnsi="Times New Roman"/>
          <w:sz w:val="24"/>
          <w:szCs w:val="24"/>
        </w:rPr>
      </w:pPr>
      <w:r w:rsidRPr="00140D6B">
        <w:rPr>
          <w:rFonts w:ascii="Times New Roman" w:hAnsi="Times New Roman"/>
          <w:sz w:val="24"/>
          <w:szCs w:val="24"/>
        </w:rPr>
        <w:t>Приложение</w:t>
      </w:r>
      <w:r w:rsidRPr="00140D6B">
        <w:rPr>
          <w:rFonts w:ascii="Times New Roman" w:hAnsi="Times New Roman"/>
          <w:sz w:val="24"/>
          <w:szCs w:val="24"/>
        </w:rPr>
        <w:br/>
        <w:t>к базовым окладам (базовым</w:t>
      </w:r>
      <w:r w:rsidRPr="00140D6B">
        <w:rPr>
          <w:rFonts w:ascii="Times New Roman" w:hAnsi="Times New Roman"/>
          <w:sz w:val="24"/>
          <w:szCs w:val="24"/>
        </w:rPr>
        <w:br/>
        <w:t>должностным окладам) по профессиональным</w:t>
      </w:r>
      <w:r w:rsidRPr="00140D6B">
        <w:rPr>
          <w:rFonts w:ascii="Times New Roman" w:hAnsi="Times New Roman"/>
          <w:sz w:val="24"/>
          <w:szCs w:val="24"/>
        </w:rPr>
        <w:br/>
        <w:t>квалификационным группам работников</w:t>
      </w:r>
      <w:r w:rsidRPr="00140D6B">
        <w:rPr>
          <w:rFonts w:ascii="Times New Roman" w:hAnsi="Times New Roman"/>
          <w:sz w:val="24"/>
          <w:szCs w:val="24"/>
        </w:rPr>
        <w:br/>
      </w:r>
      <w:r w:rsidR="00140D6B" w:rsidRPr="00140D6B">
        <w:rPr>
          <w:rFonts w:ascii="Times New Roman" w:hAnsi="Times New Roman"/>
          <w:sz w:val="24"/>
          <w:szCs w:val="24"/>
        </w:rPr>
        <w:t>муниципальных</w:t>
      </w:r>
      <w:r w:rsidRPr="00140D6B">
        <w:rPr>
          <w:rFonts w:ascii="Times New Roman" w:hAnsi="Times New Roman"/>
          <w:sz w:val="24"/>
          <w:szCs w:val="24"/>
        </w:rPr>
        <w:t xml:space="preserve"> учреждений</w:t>
      </w:r>
      <w:r w:rsidR="00140D6B" w:rsidRPr="00140D6B">
        <w:rPr>
          <w:rFonts w:ascii="Times New Roman" w:hAnsi="Times New Roman"/>
          <w:sz w:val="24"/>
          <w:szCs w:val="24"/>
        </w:rPr>
        <w:t>,</w:t>
      </w:r>
      <w:r w:rsidRPr="00140D6B">
        <w:rPr>
          <w:rFonts w:ascii="Times New Roman" w:hAnsi="Times New Roman"/>
          <w:sz w:val="24"/>
          <w:szCs w:val="24"/>
        </w:rPr>
        <w:br/>
      </w:r>
      <w:r w:rsidR="00140D6B" w:rsidRPr="00140D6B">
        <w:rPr>
          <w:rFonts w:ascii="Times New Roman" w:hAnsi="Times New Roman"/>
          <w:sz w:val="24"/>
          <w:szCs w:val="24"/>
        </w:rPr>
        <w:t xml:space="preserve">финансируемых из бюджета </w:t>
      </w:r>
    </w:p>
    <w:p w:rsidR="00316EF9" w:rsidRPr="00140D6B" w:rsidRDefault="006620C8" w:rsidP="00140D6B">
      <w:pPr>
        <w:pStyle w:val="a3"/>
        <w:jc w:val="right"/>
        <w:rPr>
          <w:rFonts w:ascii="Times New Roman" w:hAnsi="Times New Roman"/>
          <w:sz w:val="24"/>
          <w:szCs w:val="24"/>
        </w:rPr>
      </w:pPr>
      <w:r>
        <w:rPr>
          <w:rFonts w:ascii="Times New Roman" w:hAnsi="Times New Roman"/>
          <w:sz w:val="24"/>
          <w:szCs w:val="24"/>
        </w:rPr>
        <w:t>Хилокского муниципального округа</w:t>
      </w:r>
    </w:p>
    <w:p w:rsidR="00316EF9" w:rsidRPr="00140D6B" w:rsidRDefault="00316EF9" w:rsidP="00316EF9">
      <w:pPr>
        <w:pStyle w:val="headertext"/>
        <w:shd w:val="clear" w:color="auto" w:fill="FFFFFF"/>
        <w:spacing w:before="0" w:beforeAutospacing="0" w:after="240" w:afterAutospacing="0"/>
        <w:jc w:val="center"/>
        <w:textAlignment w:val="baseline"/>
        <w:rPr>
          <w:b/>
          <w:bCs/>
          <w:color w:val="444444"/>
        </w:rPr>
      </w:pPr>
      <w:r>
        <w:rPr>
          <w:rFonts w:ascii="Arial" w:hAnsi="Arial" w:cs="Arial"/>
          <w:b/>
          <w:bCs/>
          <w:color w:val="444444"/>
        </w:rPr>
        <w:br/>
      </w:r>
      <w:r>
        <w:rPr>
          <w:rFonts w:ascii="Arial" w:hAnsi="Arial" w:cs="Arial"/>
          <w:b/>
          <w:bCs/>
          <w:color w:val="444444"/>
        </w:rPr>
        <w:br/>
      </w:r>
      <w:r w:rsidRPr="00140D6B">
        <w:rPr>
          <w:b/>
          <w:bCs/>
          <w:color w:val="444444"/>
        </w:rPr>
        <w:t>ПЕРЕЧЕНЬ НАИМЕНОВАНИЙ ПРОФЕССИЙ ВЫСОКОКВАЛИФИЦИРОВАННЫХ РАБОЧИХ, ЗАНЯТЫХ НА ВАЖНЫХ (ОСОБО ВАЖНЫХ) И ОТВЕТСТВЕННЫХ (ОСОБО ОТВЕТСТВЕННЫХ) РАБОТАХ</w:t>
      </w:r>
    </w:p>
    <w:p w:rsidR="00316EF9" w:rsidRDefault="00316EF9" w:rsidP="00316EF9">
      <w:pPr>
        <w:pStyle w:val="formattext"/>
        <w:shd w:val="clear" w:color="auto" w:fill="FFFFFF"/>
        <w:spacing w:before="0" w:beforeAutospacing="0" w:after="0" w:afterAutospacing="0"/>
        <w:textAlignment w:val="baseline"/>
        <w:rPr>
          <w:rFonts w:ascii="Arial" w:hAnsi="Arial" w:cs="Arial"/>
          <w:color w:val="444444"/>
        </w:rPr>
      </w:pPr>
    </w:p>
    <w:p w:rsidR="00316EF9" w:rsidRPr="00140D6B" w:rsidRDefault="00140D6B" w:rsidP="00316EF9">
      <w:pPr>
        <w:pStyle w:val="formattext"/>
        <w:shd w:val="clear" w:color="auto" w:fill="FFFFFF"/>
        <w:spacing w:before="0" w:beforeAutospacing="0" w:after="0" w:afterAutospacing="0"/>
        <w:ind w:firstLine="480"/>
        <w:textAlignment w:val="baseline"/>
        <w:rPr>
          <w:color w:val="444444"/>
        </w:rPr>
      </w:pPr>
      <w:r w:rsidRPr="00140D6B">
        <w:rPr>
          <w:color w:val="444444"/>
        </w:rPr>
        <w:t>1</w:t>
      </w:r>
      <w:r w:rsidR="00316EF9" w:rsidRPr="00140D6B">
        <w:rPr>
          <w:color w:val="444444"/>
        </w:rPr>
        <w:t>. Водители автобусов или специальных легковых автомобилей ("Дети"), занятые перевозкой обучающихся (детей, воспитанников).</w:t>
      </w:r>
      <w:r w:rsidR="00316EF9" w:rsidRPr="00140D6B">
        <w:rPr>
          <w:color w:val="444444"/>
        </w:rPr>
        <w:br/>
      </w:r>
    </w:p>
    <w:p w:rsidR="00316EF9" w:rsidRDefault="00140D6B" w:rsidP="00140D6B">
      <w:pPr>
        <w:pStyle w:val="formattext"/>
        <w:shd w:val="clear" w:color="auto" w:fill="FFFFFF"/>
        <w:spacing w:before="0" w:beforeAutospacing="0" w:after="0" w:afterAutospacing="0"/>
        <w:ind w:firstLine="480"/>
        <w:textAlignment w:val="baseline"/>
        <w:rPr>
          <w:rFonts w:ascii="Arial" w:hAnsi="Arial" w:cs="Arial"/>
          <w:color w:val="444444"/>
        </w:rPr>
      </w:pPr>
      <w:r>
        <w:rPr>
          <w:color w:val="444444"/>
        </w:rPr>
        <w:t>2</w:t>
      </w:r>
      <w:r w:rsidR="00316EF9" w:rsidRPr="00140D6B">
        <w:rPr>
          <w:color w:val="444444"/>
        </w:rPr>
        <w:t xml:space="preserve">. Водители: автобусов, занятые перевозкой участников профессиональных художественных коллективов; автоклубов, оборудованных специальными техническими средствами, осуществляющие перевозку художественных коллективов и специалистов для </w:t>
      </w:r>
      <w:r w:rsidR="00316EF9" w:rsidRPr="00140D6B">
        <w:rPr>
          <w:color w:val="444444"/>
        </w:rPr>
        <w:lastRenderedPageBreak/>
        <w:t>культурного обслуживания населения.</w:t>
      </w:r>
      <w:r w:rsidR="00316EF9" w:rsidRPr="00140D6B">
        <w:rPr>
          <w:color w:val="444444"/>
        </w:rPr>
        <w:br/>
      </w:r>
    </w:p>
    <w:p w:rsidR="00316EF9" w:rsidRPr="00140D6B" w:rsidRDefault="00140D6B" w:rsidP="00316EF9">
      <w:pPr>
        <w:pStyle w:val="formattext"/>
        <w:shd w:val="clear" w:color="auto" w:fill="FFFFFF"/>
        <w:spacing w:before="0" w:beforeAutospacing="0" w:after="0" w:afterAutospacing="0"/>
        <w:ind w:firstLine="480"/>
        <w:textAlignment w:val="baseline"/>
        <w:rPr>
          <w:color w:val="444444"/>
        </w:rPr>
      </w:pPr>
      <w:r>
        <w:rPr>
          <w:color w:val="444444"/>
        </w:rPr>
        <w:t>3</w:t>
      </w:r>
      <w:r w:rsidR="00316EF9" w:rsidRPr="00140D6B">
        <w:rPr>
          <w:color w:val="444444"/>
        </w:rPr>
        <w:t>. Повар (при отсутствии шеф-повара и заведующего производством).</w:t>
      </w:r>
      <w:r w:rsidR="00316EF9" w:rsidRPr="00140D6B">
        <w:rPr>
          <w:color w:val="444444"/>
        </w:rPr>
        <w:br/>
      </w:r>
    </w:p>
    <w:p w:rsidR="00316EF9" w:rsidRPr="00140D6B" w:rsidRDefault="00140D6B" w:rsidP="00316EF9">
      <w:pPr>
        <w:pStyle w:val="formattext"/>
        <w:shd w:val="clear" w:color="auto" w:fill="FFFFFF"/>
        <w:spacing w:before="0" w:beforeAutospacing="0" w:after="0" w:afterAutospacing="0"/>
        <w:ind w:firstLine="480"/>
        <w:textAlignment w:val="baseline"/>
        <w:rPr>
          <w:color w:val="444444"/>
        </w:rPr>
      </w:pPr>
      <w:r w:rsidRPr="00140D6B">
        <w:rPr>
          <w:color w:val="444444"/>
        </w:rPr>
        <w:t>4</w:t>
      </w:r>
      <w:r w:rsidR="00316EF9" w:rsidRPr="00140D6B">
        <w:rPr>
          <w:color w:val="444444"/>
        </w:rPr>
        <w:t>. Слесарь-сантехник.</w:t>
      </w:r>
      <w:r w:rsidR="00316EF9" w:rsidRPr="00140D6B">
        <w:rPr>
          <w:color w:val="444444"/>
        </w:rPr>
        <w:br/>
      </w:r>
    </w:p>
    <w:p w:rsidR="00316EF9" w:rsidRPr="00140D6B" w:rsidRDefault="00140D6B" w:rsidP="00316EF9">
      <w:pPr>
        <w:pStyle w:val="formattext"/>
        <w:shd w:val="clear" w:color="auto" w:fill="FFFFFF"/>
        <w:spacing w:before="0" w:beforeAutospacing="0" w:after="0" w:afterAutospacing="0"/>
        <w:ind w:firstLine="480"/>
        <w:textAlignment w:val="baseline"/>
        <w:rPr>
          <w:color w:val="444444"/>
        </w:rPr>
      </w:pPr>
      <w:r w:rsidRPr="00140D6B">
        <w:rPr>
          <w:color w:val="444444"/>
        </w:rPr>
        <w:t>5</w:t>
      </w:r>
      <w:r w:rsidR="00316EF9" w:rsidRPr="00140D6B">
        <w:rPr>
          <w:color w:val="444444"/>
        </w:rPr>
        <w:t>. Слесарь-электрик по ремонту электрооборудования.</w:t>
      </w:r>
      <w:r w:rsidR="00316EF9" w:rsidRPr="00140D6B">
        <w:rPr>
          <w:color w:val="444444"/>
        </w:rPr>
        <w:br/>
      </w:r>
    </w:p>
    <w:p w:rsidR="00316EF9" w:rsidRPr="00140D6B" w:rsidRDefault="00140D6B" w:rsidP="00316EF9">
      <w:pPr>
        <w:pStyle w:val="formattext"/>
        <w:shd w:val="clear" w:color="auto" w:fill="FFFFFF"/>
        <w:spacing w:before="0" w:beforeAutospacing="0" w:after="0" w:afterAutospacing="0"/>
        <w:ind w:firstLine="480"/>
        <w:textAlignment w:val="baseline"/>
        <w:rPr>
          <w:color w:val="444444"/>
        </w:rPr>
      </w:pPr>
      <w:r w:rsidRPr="00140D6B">
        <w:rPr>
          <w:color w:val="444444"/>
        </w:rPr>
        <w:t>6</w:t>
      </w:r>
      <w:r w:rsidR="00316EF9" w:rsidRPr="00140D6B">
        <w:rPr>
          <w:color w:val="444444"/>
        </w:rPr>
        <w:t>. Шеф-повар.</w:t>
      </w:r>
      <w:r w:rsidR="00316EF9" w:rsidRPr="00140D6B">
        <w:rPr>
          <w:color w:val="444444"/>
        </w:rPr>
        <w:br/>
      </w:r>
    </w:p>
    <w:p w:rsidR="00316EF9" w:rsidRPr="00140D6B" w:rsidRDefault="00316EF9" w:rsidP="00316EF9">
      <w:pPr>
        <w:pStyle w:val="formattext"/>
        <w:shd w:val="clear" w:color="auto" w:fill="FFFFFF"/>
        <w:spacing w:before="0" w:beforeAutospacing="0" w:after="0" w:afterAutospacing="0"/>
        <w:textAlignment w:val="baseline"/>
        <w:rPr>
          <w:color w:val="444444"/>
        </w:rPr>
      </w:pPr>
    </w:p>
    <w:p w:rsidR="00316EF9" w:rsidRPr="00140D6B" w:rsidRDefault="00316EF9" w:rsidP="00316EF9">
      <w:pPr>
        <w:pStyle w:val="formattext"/>
        <w:shd w:val="clear" w:color="auto" w:fill="FFFFFF"/>
        <w:spacing w:before="0" w:beforeAutospacing="0" w:after="0" w:afterAutospacing="0"/>
        <w:ind w:firstLine="480"/>
        <w:textAlignment w:val="baseline"/>
        <w:rPr>
          <w:color w:val="444444"/>
        </w:rPr>
      </w:pPr>
      <w:r w:rsidRPr="00140D6B">
        <w:rPr>
          <w:color w:val="444444"/>
        </w:rPr>
        <w:t>Примечания.</w:t>
      </w:r>
      <w:r w:rsidRPr="00140D6B">
        <w:rPr>
          <w:color w:val="444444"/>
        </w:rPr>
        <w:br/>
      </w:r>
    </w:p>
    <w:p w:rsidR="00316EF9" w:rsidRPr="00140D6B" w:rsidRDefault="00316EF9" w:rsidP="00316EF9">
      <w:pPr>
        <w:pStyle w:val="formattext"/>
        <w:shd w:val="clear" w:color="auto" w:fill="FFFFFF"/>
        <w:spacing w:before="0" w:beforeAutospacing="0" w:after="0" w:afterAutospacing="0"/>
        <w:ind w:firstLine="480"/>
        <w:textAlignment w:val="baseline"/>
        <w:rPr>
          <w:color w:val="444444"/>
        </w:rPr>
      </w:pPr>
      <w:r w:rsidRPr="00140D6B">
        <w:rPr>
          <w:color w:val="444444"/>
        </w:rPr>
        <w:t>1. К высококвалифицированным относятся рабочие, имеющие наивысший разряд по данным профессиям согласно Единому тарифно-квалификационному справочнику (далее - ЕТКС) и выполняющие работы, соответствующие этому разряду.</w:t>
      </w:r>
      <w:r w:rsidRPr="00140D6B">
        <w:rPr>
          <w:color w:val="444444"/>
        </w:rPr>
        <w:br/>
      </w:r>
    </w:p>
    <w:p w:rsidR="00316EF9" w:rsidRPr="00140D6B" w:rsidRDefault="00316EF9" w:rsidP="00316EF9">
      <w:pPr>
        <w:pStyle w:val="formattext"/>
        <w:shd w:val="clear" w:color="auto" w:fill="FFFFFF"/>
        <w:spacing w:before="0" w:beforeAutospacing="0" w:after="0" w:afterAutospacing="0"/>
        <w:ind w:firstLine="480"/>
        <w:textAlignment w:val="baseline"/>
        <w:rPr>
          <w:color w:val="444444"/>
        </w:rPr>
      </w:pPr>
      <w:r w:rsidRPr="00140D6B">
        <w:rPr>
          <w:color w:val="444444"/>
        </w:rPr>
        <w:t xml:space="preserve">2. Вопрос об установлении конкретному рабочему базового оклада исходя из 9, 10 разрядов ЕТКС в соответствии с настоящим Перечнем решается администрацией организации по согласованию с выборным профсоюзным органом с учетом квалификации, объема и </w:t>
      </w:r>
      <w:proofErr w:type="gramStart"/>
      <w:r w:rsidRPr="00140D6B">
        <w:rPr>
          <w:color w:val="444444"/>
        </w:rPr>
        <w:t>качества</w:t>
      </w:r>
      <w:proofErr w:type="gramEnd"/>
      <w:r w:rsidRPr="00140D6B">
        <w:rPr>
          <w:color w:val="444444"/>
        </w:rPr>
        <w:t xml:space="preserve"> выполняемых им работ в пределах средств, направляемых на оплату труда.</w:t>
      </w:r>
      <w:r w:rsidRPr="00140D6B">
        <w:rPr>
          <w:color w:val="444444"/>
        </w:rPr>
        <w:br/>
      </w:r>
    </w:p>
    <w:p w:rsidR="00316EF9" w:rsidRPr="00140D6B" w:rsidRDefault="00316EF9" w:rsidP="00316EF9">
      <w:pPr>
        <w:pStyle w:val="formattext"/>
        <w:shd w:val="clear" w:color="auto" w:fill="FFFFFF"/>
        <w:spacing w:before="0" w:beforeAutospacing="0" w:after="0" w:afterAutospacing="0"/>
        <w:ind w:firstLine="480"/>
        <w:textAlignment w:val="baseline"/>
        <w:rPr>
          <w:color w:val="444444"/>
        </w:rPr>
      </w:pPr>
      <w:r w:rsidRPr="00140D6B">
        <w:rPr>
          <w:color w:val="444444"/>
        </w:rPr>
        <w:t>Отмена оплаты труда по повышенным разрядам является изменением условий оплаты труда, о которых работники должны быть предупреждены не менее чем за два месяца.</w:t>
      </w:r>
    </w:p>
    <w:p w:rsidR="00316EF9" w:rsidRDefault="00316EF9" w:rsidP="008C3787">
      <w:pPr>
        <w:pStyle w:val="ConsPlusNormal"/>
        <w:spacing w:line="360" w:lineRule="auto"/>
        <w:ind w:left="4536"/>
        <w:jc w:val="center"/>
        <w:rPr>
          <w:rFonts w:ascii="Times New Roman" w:hAnsi="Times New Roman" w:cs="Times New Roman"/>
          <w:sz w:val="28"/>
          <w:szCs w:val="28"/>
        </w:rPr>
      </w:pPr>
    </w:p>
    <w:p w:rsidR="00140D6B" w:rsidRDefault="00140D6B" w:rsidP="008C3787">
      <w:pPr>
        <w:pStyle w:val="ConsPlusNormal"/>
        <w:spacing w:line="360" w:lineRule="auto"/>
        <w:ind w:left="4536"/>
        <w:jc w:val="center"/>
        <w:rPr>
          <w:rFonts w:ascii="Times New Roman" w:hAnsi="Times New Roman" w:cs="Times New Roman"/>
          <w:sz w:val="28"/>
          <w:szCs w:val="28"/>
        </w:rPr>
      </w:pPr>
    </w:p>
    <w:p w:rsidR="00140D6B" w:rsidRDefault="00140D6B" w:rsidP="008C3787">
      <w:pPr>
        <w:pStyle w:val="ConsPlusNormal"/>
        <w:spacing w:line="360" w:lineRule="auto"/>
        <w:ind w:left="4536"/>
        <w:jc w:val="center"/>
        <w:rPr>
          <w:rFonts w:ascii="Times New Roman" w:hAnsi="Times New Roman" w:cs="Times New Roman"/>
          <w:sz w:val="28"/>
          <w:szCs w:val="28"/>
        </w:rPr>
      </w:pPr>
    </w:p>
    <w:p w:rsidR="00E069FB" w:rsidRDefault="00E069FB" w:rsidP="008C3787">
      <w:pPr>
        <w:pStyle w:val="ConsPlusNormal"/>
        <w:spacing w:line="360" w:lineRule="auto"/>
        <w:ind w:left="4536"/>
        <w:jc w:val="center"/>
        <w:rPr>
          <w:rFonts w:ascii="Times New Roman" w:hAnsi="Times New Roman" w:cs="Times New Roman"/>
          <w:sz w:val="28"/>
          <w:szCs w:val="28"/>
        </w:rPr>
      </w:pPr>
    </w:p>
    <w:p w:rsidR="00E069FB" w:rsidRDefault="00E069FB" w:rsidP="008C3787">
      <w:pPr>
        <w:pStyle w:val="ConsPlusNormal"/>
        <w:spacing w:line="360" w:lineRule="auto"/>
        <w:ind w:left="4536"/>
        <w:jc w:val="center"/>
        <w:rPr>
          <w:rFonts w:ascii="Times New Roman" w:hAnsi="Times New Roman" w:cs="Times New Roman"/>
          <w:sz w:val="28"/>
          <w:szCs w:val="28"/>
        </w:rPr>
      </w:pPr>
    </w:p>
    <w:p w:rsidR="00E069FB" w:rsidRDefault="00E069FB" w:rsidP="008C3787">
      <w:pPr>
        <w:pStyle w:val="ConsPlusNormal"/>
        <w:spacing w:line="360" w:lineRule="auto"/>
        <w:ind w:left="4536"/>
        <w:jc w:val="center"/>
        <w:rPr>
          <w:rFonts w:ascii="Times New Roman" w:hAnsi="Times New Roman" w:cs="Times New Roman"/>
          <w:sz w:val="28"/>
          <w:szCs w:val="28"/>
        </w:rPr>
      </w:pPr>
    </w:p>
    <w:p w:rsidR="00E069FB" w:rsidRDefault="00E069FB" w:rsidP="008C3787">
      <w:pPr>
        <w:pStyle w:val="ConsPlusNormal"/>
        <w:spacing w:line="360" w:lineRule="auto"/>
        <w:ind w:left="4536"/>
        <w:jc w:val="center"/>
        <w:rPr>
          <w:rFonts w:ascii="Times New Roman" w:hAnsi="Times New Roman" w:cs="Times New Roman"/>
          <w:sz w:val="28"/>
          <w:szCs w:val="28"/>
        </w:rPr>
      </w:pPr>
    </w:p>
    <w:p w:rsidR="00E069FB" w:rsidRDefault="00E069FB" w:rsidP="008C3787">
      <w:pPr>
        <w:pStyle w:val="ConsPlusNormal"/>
        <w:spacing w:line="360" w:lineRule="auto"/>
        <w:ind w:left="4536"/>
        <w:jc w:val="center"/>
        <w:rPr>
          <w:rFonts w:ascii="Times New Roman" w:hAnsi="Times New Roman" w:cs="Times New Roman"/>
          <w:sz w:val="28"/>
          <w:szCs w:val="28"/>
        </w:rPr>
      </w:pPr>
    </w:p>
    <w:p w:rsidR="00E069FB" w:rsidRDefault="00E069FB" w:rsidP="008C3787">
      <w:pPr>
        <w:pStyle w:val="ConsPlusNormal"/>
        <w:spacing w:line="360" w:lineRule="auto"/>
        <w:ind w:left="4536"/>
        <w:jc w:val="center"/>
        <w:rPr>
          <w:rFonts w:ascii="Times New Roman" w:hAnsi="Times New Roman" w:cs="Times New Roman"/>
          <w:sz w:val="28"/>
          <w:szCs w:val="28"/>
        </w:rPr>
      </w:pPr>
    </w:p>
    <w:p w:rsidR="00E069FB" w:rsidRDefault="00E069FB" w:rsidP="008C3787">
      <w:pPr>
        <w:pStyle w:val="ConsPlusNormal"/>
        <w:spacing w:line="360" w:lineRule="auto"/>
        <w:ind w:left="4536"/>
        <w:jc w:val="center"/>
        <w:rPr>
          <w:rFonts w:ascii="Times New Roman" w:hAnsi="Times New Roman" w:cs="Times New Roman"/>
          <w:sz w:val="28"/>
          <w:szCs w:val="28"/>
        </w:rPr>
      </w:pPr>
    </w:p>
    <w:p w:rsidR="00E069FB" w:rsidRDefault="00E069FB" w:rsidP="008C3787">
      <w:pPr>
        <w:pStyle w:val="ConsPlusNormal"/>
        <w:spacing w:line="360" w:lineRule="auto"/>
        <w:ind w:left="4536"/>
        <w:jc w:val="center"/>
        <w:rPr>
          <w:rFonts w:ascii="Times New Roman" w:hAnsi="Times New Roman" w:cs="Times New Roman"/>
          <w:sz w:val="28"/>
          <w:szCs w:val="28"/>
        </w:rPr>
      </w:pPr>
    </w:p>
    <w:p w:rsidR="00E069FB" w:rsidRDefault="00E069FB" w:rsidP="008C3787">
      <w:pPr>
        <w:pStyle w:val="ConsPlusNormal"/>
        <w:spacing w:line="360" w:lineRule="auto"/>
        <w:ind w:left="4536"/>
        <w:jc w:val="center"/>
        <w:rPr>
          <w:rFonts w:ascii="Times New Roman" w:hAnsi="Times New Roman" w:cs="Times New Roman"/>
          <w:sz w:val="28"/>
          <w:szCs w:val="28"/>
        </w:rPr>
      </w:pPr>
    </w:p>
    <w:p w:rsidR="00E069FB" w:rsidRDefault="00E069FB" w:rsidP="008C3787">
      <w:pPr>
        <w:pStyle w:val="ConsPlusNormal"/>
        <w:spacing w:line="360" w:lineRule="auto"/>
        <w:ind w:left="4536"/>
        <w:jc w:val="center"/>
        <w:rPr>
          <w:rFonts w:ascii="Times New Roman" w:hAnsi="Times New Roman" w:cs="Times New Roman"/>
          <w:sz w:val="28"/>
          <w:szCs w:val="28"/>
        </w:rPr>
      </w:pPr>
    </w:p>
    <w:p w:rsidR="00E069FB" w:rsidRDefault="00E069FB" w:rsidP="008C3787">
      <w:pPr>
        <w:pStyle w:val="ConsPlusNormal"/>
        <w:spacing w:line="360" w:lineRule="auto"/>
        <w:ind w:left="4536"/>
        <w:jc w:val="center"/>
        <w:rPr>
          <w:rFonts w:ascii="Times New Roman" w:hAnsi="Times New Roman" w:cs="Times New Roman"/>
          <w:sz w:val="28"/>
          <w:szCs w:val="28"/>
        </w:rPr>
      </w:pPr>
    </w:p>
    <w:p w:rsidR="00E069FB" w:rsidRDefault="00E069FB" w:rsidP="008C3787">
      <w:pPr>
        <w:pStyle w:val="ConsPlusNormal"/>
        <w:spacing w:line="360" w:lineRule="auto"/>
        <w:ind w:left="4536"/>
        <w:jc w:val="center"/>
        <w:rPr>
          <w:rFonts w:ascii="Times New Roman" w:hAnsi="Times New Roman" w:cs="Times New Roman"/>
          <w:sz w:val="28"/>
          <w:szCs w:val="28"/>
        </w:rPr>
      </w:pPr>
    </w:p>
    <w:p w:rsidR="008C3787" w:rsidRPr="00C16631" w:rsidRDefault="008C3787" w:rsidP="008C3787">
      <w:pPr>
        <w:pStyle w:val="ConsPlusNormal"/>
        <w:spacing w:line="360" w:lineRule="auto"/>
        <w:ind w:left="4536"/>
        <w:jc w:val="center"/>
        <w:rPr>
          <w:rFonts w:ascii="Times New Roman" w:hAnsi="Times New Roman" w:cs="Times New Roman"/>
          <w:sz w:val="28"/>
          <w:szCs w:val="28"/>
        </w:rPr>
      </w:pPr>
      <w:r w:rsidRPr="00C16631">
        <w:rPr>
          <w:rFonts w:ascii="Times New Roman" w:hAnsi="Times New Roman" w:cs="Times New Roman"/>
          <w:sz w:val="28"/>
          <w:szCs w:val="28"/>
        </w:rPr>
        <w:lastRenderedPageBreak/>
        <w:t>ПРИЛОЖЕНИЕ № 2</w:t>
      </w:r>
    </w:p>
    <w:p w:rsidR="008C3787" w:rsidRDefault="008C3787" w:rsidP="008C3787">
      <w:pPr>
        <w:pStyle w:val="ConsPlusNormal"/>
        <w:ind w:left="4536"/>
        <w:jc w:val="center"/>
        <w:rPr>
          <w:rFonts w:ascii="Times New Roman" w:hAnsi="Times New Roman" w:cs="Times New Roman"/>
          <w:sz w:val="28"/>
          <w:szCs w:val="28"/>
        </w:rPr>
      </w:pPr>
      <w:r w:rsidRPr="00C16631">
        <w:rPr>
          <w:rFonts w:ascii="Times New Roman" w:hAnsi="Times New Roman" w:cs="Times New Roman"/>
          <w:sz w:val="28"/>
          <w:szCs w:val="28"/>
        </w:rPr>
        <w:t xml:space="preserve">к постановлению </w:t>
      </w:r>
      <w:r>
        <w:rPr>
          <w:rFonts w:ascii="Times New Roman" w:hAnsi="Times New Roman" w:cs="Times New Roman"/>
          <w:sz w:val="28"/>
          <w:szCs w:val="28"/>
        </w:rPr>
        <w:t>администрации</w:t>
      </w:r>
    </w:p>
    <w:p w:rsidR="008C3787" w:rsidRDefault="00E069FB" w:rsidP="008C3787">
      <w:pPr>
        <w:pStyle w:val="ConsPlusNormal"/>
        <w:ind w:left="4536"/>
        <w:jc w:val="center"/>
        <w:rPr>
          <w:rFonts w:ascii="Times New Roman" w:hAnsi="Times New Roman" w:cs="Times New Roman"/>
          <w:sz w:val="28"/>
          <w:szCs w:val="28"/>
        </w:rPr>
      </w:pPr>
      <w:r>
        <w:rPr>
          <w:rFonts w:ascii="Times New Roman" w:hAnsi="Times New Roman" w:cs="Times New Roman"/>
          <w:sz w:val="28"/>
          <w:szCs w:val="28"/>
        </w:rPr>
        <w:t>Хилокского</w:t>
      </w:r>
    </w:p>
    <w:p w:rsidR="008C3787" w:rsidRDefault="00E069FB" w:rsidP="008C3787">
      <w:pPr>
        <w:pStyle w:val="ConsPlusNormal"/>
        <w:ind w:left="4536"/>
        <w:jc w:val="center"/>
        <w:rPr>
          <w:rFonts w:ascii="Times New Roman" w:hAnsi="Times New Roman" w:cs="Times New Roman"/>
          <w:sz w:val="28"/>
          <w:szCs w:val="28"/>
        </w:rPr>
      </w:pPr>
      <w:r>
        <w:rPr>
          <w:rFonts w:ascii="Times New Roman" w:hAnsi="Times New Roman" w:cs="Times New Roman"/>
          <w:sz w:val="28"/>
          <w:szCs w:val="28"/>
        </w:rPr>
        <w:t>муниципального округа</w:t>
      </w:r>
    </w:p>
    <w:p w:rsidR="00885305" w:rsidRPr="00202AC6" w:rsidRDefault="00885305" w:rsidP="00885305">
      <w:pPr>
        <w:pStyle w:val="ConsPlusNormal"/>
        <w:ind w:left="4536"/>
        <w:jc w:val="center"/>
        <w:rPr>
          <w:rFonts w:ascii="Times New Roman" w:hAnsi="Times New Roman" w:cs="Times New Roman"/>
          <w:sz w:val="28"/>
          <w:szCs w:val="28"/>
          <w:u w:val="single"/>
        </w:rPr>
      </w:pPr>
      <w:r>
        <w:rPr>
          <w:rFonts w:ascii="Times New Roman" w:hAnsi="Times New Roman" w:cs="Times New Roman"/>
          <w:sz w:val="28"/>
          <w:szCs w:val="28"/>
        </w:rPr>
        <w:t>от «</w:t>
      </w:r>
      <w:r w:rsidR="00202AC6">
        <w:rPr>
          <w:rFonts w:ascii="Times New Roman" w:hAnsi="Times New Roman" w:cs="Times New Roman"/>
          <w:sz w:val="28"/>
          <w:szCs w:val="28"/>
          <w:u w:val="single"/>
        </w:rPr>
        <w:t>24</w:t>
      </w:r>
      <w:r>
        <w:rPr>
          <w:rFonts w:ascii="Times New Roman" w:hAnsi="Times New Roman" w:cs="Times New Roman"/>
          <w:sz w:val="28"/>
          <w:szCs w:val="28"/>
        </w:rPr>
        <w:t xml:space="preserve">» </w:t>
      </w:r>
      <w:r w:rsidR="00202AC6">
        <w:rPr>
          <w:rFonts w:ascii="Times New Roman" w:hAnsi="Times New Roman" w:cs="Times New Roman"/>
          <w:sz w:val="28"/>
          <w:szCs w:val="28"/>
          <w:u w:val="single"/>
        </w:rPr>
        <w:t>12.</w:t>
      </w:r>
      <w:r>
        <w:rPr>
          <w:rFonts w:ascii="Times New Roman" w:hAnsi="Times New Roman" w:cs="Times New Roman"/>
          <w:sz w:val="28"/>
          <w:szCs w:val="28"/>
        </w:rPr>
        <w:t xml:space="preserve"> 202</w:t>
      </w:r>
      <w:r w:rsidR="006620C8">
        <w:rPr>
          <w:rFonts w:ascii="Times New Roman" w:hAnsi="Times New Roman" w:cs="Times New Roman"/>
          <w:sz w:val="28"/>
          <w:szCs w:val="28"/>
        </w:rPr>
        <w:t>5</w:t>
      </w:r>
      <w:r>
        <w:rPr>
          <w:rFonts w:ascii="Times New Roman" w:hAnsi="Times New Roman" w:cs="Times New Roman"/>
          <w:sz w:val="28"/>
          <w:szCs w:val="28"/>
        </w:rPr>
        <w:t xml:space="preserve"> года № </w:t>
      </w:r>
      <w:r w:rsidR="00202AC6">
        <w:rPr>
          <w:rFonts w:ascii="Times New Roman" w:hAnsi="Times New Roman" w:cs="Times New Roman"/>
          <w:sz w:val="28"/>
          <w:szCs w:val="28"/>
          <w:u w:val="single"/>
        </w:rPr>
        <w:t>836</w:t>
      </w:r>
    </w:p>
    <w:p w:rsidR="008C3787" w:rsidRPr="00C16631" w:rsidRDefault="008C3787" w:rsidP="008C3787">
      <w:pPr>
        <w:pStyle w:val="ConsPlusTitle"/>
        <w:jc w:val="center"/>
        <w:rPr>
          <w:rFonts w:ascii="Times New Roman" w:hAnsi="Times New Roman" w:cs="Times New Roman"/>
          <w:sz w:val="24"/>
          <w:szCs w:val="24"/>
        </w:rPr>
      </w:pPr>
      <w:bookmarkStart w:id="2" w:name="P704"/>
      <w:bookmarkEnd w:id="2"/>
    </w:p>
    <w:p w:rsidR="008C3787" w:rsidRPr="00C16631" w:rsidRDefault="008C3787" w:rsidP="008C3787">
      <w:pPr>
        <w:pStyle w:val="ConsPlusTitle"/>
        <w:jc w:val="center"/>
        <w:rPr>
          <w:rFonts w:ascii="Times New Roman" w:hAnsi="Times New Roman" w:cs="Times New Roman"/>
          <w:sz w:val="28"/>
          <w:szCs w:val="28"/>
        </w:rPr>
      </w:pPr>
      <w:r w:rsidRPr="00C16631">
        <w:rPr>
          <w:rFonts w:ascii="Times New Roman" w:hAnsi="Times New Roman" w:cs="Times New Roman"/>
          <w:sz w:val="28"/>
          <w:szCs w:val="28"/>
        </w:rPr>
        <w:t>ОБЩИЙ ПЕРЕЧЕНЬ</w:t>
      </w:r>
    </w:p>
    <w:p w:rsidR="006620C8" w:rsidRDefault="008C3787" w:rsidP="008C3787">
      <w:pPr>
        <w:pStyle w:val="ConsPlusTitle"/>
        <w:jc w:val="center"/>
        <w:rPr>
          <w:rFonts w:ascii="Times New Roman" w:hAnsi="Times New Roman" w:cs="Times New Roman"/>
          <w:sz w:val="28"/>
          <w:szCs w:val="28"/>
        </w:rPr>
      </w:pPr>
      <w:r w:rsidRPr="00C16631">
        <w:rPr>
          <w:rFonts w:ascii="Times New Roman" w:hAnsi="Times New Roman" w:cs="Times New Roman"/>
          <w:sz w:val="28"/>
          <w:szCs w:val="28"/>
        </w:rPr>
        <w:t xml:space="preserve">компенсационных и стимулирующих выплат работникам </w:t>
      </w:r>
      <w:r>
        <w:rPr>
          <w:rFonts w:ascii="Times New Roman" w:hAnsi="Times New Roman" w:cs="Times New Roman"/>
          <w:sz w:val="28"/>
          <w:szCs w:val="28"/>
        </w:rPr>
        <w:t>муниципальных</w:t>
      </w:r>
      <w:r w:rsidRPr="00C16631">
        <w:rPr>
          <w:rFonts w:ascii="Times New Roman" w:hAnsi="Times New Roman" w:cs="Times New Roman"/>
          <w:sz w:val="28"/>
          <w:szCs w:val="28"/>
        </w:rPr>
        <w:t xml:space="preserve"> учреждений</w:t>
      </w:r>
      <w:r>
        <w:rPr>
          <w:rFonts w:ascii="Times New Roman" w:hAnsi="Times New Roman" w:cs="Times New Roman"/>
          <w:sz w:val="28"/>
          <w:szCs w:val="28"/>
        </w:rPr>
        <w:t xml:space="preserve">, финансируемых из бюджета </w:t>
      </w:r>
    </w:p>
    <w:p w:rsidR="008C3787" w:rsidRPr="00C16631" w:rsidRDefault="008C3787" w:rsidP="008C3787">
      <w:pPr>
        <w:pStyle w:val="ConsPlusTitle"/>
        <w:jc w:val="center"/>
        <w:rPr>
          <w:rFonts w:ascii="Times New Roman" w:hAnsi="Times New Roman" w:cs="Times New Roman"/>
          <w:sz w:val="28"/>
          <w:szCs w:val="28"/>
        </w:rPr>
      </w:pPr>
      <w:r>
        <w:rPr>
          <w:rFonts w:ascii="Times New Roman" w:hAnsi="Times New Roman" w:cs="Times New Roman"/>
          <w:sz w:val="28"/>
          <w:szCs w:val="28"/>
        </w:rPr>
        <w:t>Хилокск</w:t>
      </w:r>
      <w:r w:rsidR="006620C8">
        <w:rPr>
          <w:rFonts w:ascii="Times New Roman" w:hAnsi="Times New Roman" w:cs="Times New Roman"/>
          <w:sz w:val="28"/>
          <w:szCs w:val="28"/>
        </w:rPr>
        <w:t>ого муниципального округа</w:t>
      </w:r>
    </w:p>
    <w:p w:rsidR="008C3787" w:rsidRPr="00C16631" w:rsidRDefault="008C3787" w:rsidP="008C3787">
      <w:pPr>
        <w:pStyle w:val="ConsPlusTitle"/>
        <w:jc w:val="center"/>
        <w:rPr>
          <w:rFonts w:ascii="Times New Roman" w:hAnsi="Times New Roman" w:cs="Times New Roman"/>
          <w:sz w:val="28"/>
          <w:szCs w:val="28"/>
        </w:rPr>
      </w:pPr>
    </w:p>
    <w:p w:rsidR="008C3787" w:rsidRPr="00C16631" w:rsidRDefault="008C3787" w:rsidP="008C3787">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1. К компенсационным выплатам относятся:</w:t>
      </w:r>
    </w:p>
    <w:p w:rsidR="008C3787" w:rsidRPr="00C16631" w:rsidRDefault="008C3787" w:rsidP="008C3787">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1) выплаты работникам, занятым на работах с вредными и (или) опасными условиями труда; </w:t>
      </w:r>
    </w:p>
    <w:p w:rsidR="008C3787" w:rsidRPr="00C16631" w:rsidRDefault="008C3787" w:rsidP="008C3787">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2) выплаты за работу в местностях с особыми климатическими условиями (районный коэффициент, процентная надбавка за стаж работы в районах Крайнего Севера и приравненных к ним местностям); </w:t>
      </w:r>
    </w:p>
    <w:p w:rsidR="008C3787" w:rsidRPr="00C16631" w:rsidRDefault="008C3787" w:rsidP="008C3787">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8C3787" w:rsidRPr="00C16631" w:rsidRDefault="008C3787" w:rsidP="008C3787">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4) надбавка за работу со сведениями, составляющими государственную тайну;</w:t>
      </w:r>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rPr>
      </w:pPr>
      <w:r w:rsidRPr="00C16631">
        <w:rPr>
          <w:rFonts w:ascii="Times New Roman" w:hAnsi="Times New Roman"/>
          <w:sz w:val="28"/>
          <w:szCs w:val="28"/>
        </w:rPr>
        <w:t>5) иные выплаты компенсационного характера, устанавливаемые в соответствии с трудовым законодательством и иными нормативными правовыми актами, содержащими нормы трудового законодательства.</w:t>
      </w:r>
      <w:bookmarkStart w:id="3" w:name="P728"/>
      <w:bookmarkEnd w:id="3"/>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rPr>
      </w:pPr>
      <w:r w:rsidRPr="00C16631">
        <w:rPr>
          <w:rFonts w:ascii="Times New Roman" w:hAnsi="Times New Roman"/>
          <w:sz w:val="28"/>
          <w:szCs w:val="28"/>
        </w:rPr>
        <w:t>2. К стимулирующим выплатам относятся:</w:t>
      </w:r>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rPr>
      </w:pPr>
      <w:r w:rsidRPr="00C16631">
        <w:rPr>
          <w:rFonts w:ascii="Times New Roman" w:hAnsi="Times New Roman"/>
          <w:sz w:val="28"/>
          <w:szCs w:val="28"/>
        </w:rPr>
        <w:t>1) выплата за специфику работы;</w:t>
      </w:r>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rPr>
      </w:pPr>
      <w:r w:rsidRPr="00C16631">
        <w:rPr>
          <w:rFonts w:ascii="Times New Roman" w:hAnsi="Times New Roman"/>
          <w:sz w:val="28"/>
          <w:szCs w:val="28"/>
        </w:rPr>
        <w:t>2) выплата за интенсивность;</w:t>
      </w:r>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rPr>
      </w:pPr>
      <w:r w:rsidRPr="00C16631">
        <w:rPr>
          <w:rFonts w:ascii="Times New Roman" w:hAnsi="Times New Roman"/>
          <w:sz w:val="28"/>
          <w:szCs w:val="28"/>
        </w:rPr>
        <w:t>3) выплата за высокие результаты работы;</w:t>
      </w:r>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rPr>
      </w:pPr>
      <w:r w:rsidRPr="00C16631">
        <w:rPr>
          <w:rFonts w:ascii="Times New Roman" w:hAnsi="Times New Roman"/>
          <w:sz w:val="28"/>
          <w:szCs w:val="28"/>
        </w:rPr>
        <w:t>4) выплата за качество выполняемых работ;</w:t>
      </w:r>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rPr>
      </w:pPr>
      <w:r w:rsidRPr="00C16631">
        <w:rPr>
          <w:rFonts w:ascii="Times New Roman" w:hAnsi="Times New Roman"/>
          <w:sz w:val="28"/>
          <w:szCs w:val="28"/>
        </w:rPr>
        <w:t>5) надбавка за особые условия работы;</w:t>
      </w:r>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rPr>
      </w:pPr>
      <w:r w:rsidRPr="00C16631">
        <w:rPr>
          <w:rFonts w:ascii="Times New Roman" w:hAnsi="Times New Roman"/>
          <w:sz w:val="28"/>
          <w:szCs w:val="28"/>
        </w:rPr>
        <w:t>6) надбавка за стаж непрерывной работы;</w:t>
      </w:r>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rPr>
      </w:pPr>
      <w:r w:rsidRPr="00C16631">
        <w:rPr>
          <w:rFonts w:ascii="Times New Roman" w:hAnsi="Times New Roman"/>
          <w:sz w:val="28"/>
          <w:szCs w:val="28"/>
        </w:rPr>
        <w:t>7) надбавка за выслугу лет;</w:t>
      </w:r>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rPr>
      </w:pPr>
      <w:r w:rsidRPr="00C16631">
        <w:rPr>
          <w:rFonts w:ascii="Times New Roman" w:hAnsi="Times New Roman"/>
          <w:sz w:val="28"/>
          <w:szCs w:val="28"/>
        </w:rPr>
        <w:t>8) надбавка водителям за классность;</w:t>
      </w:r>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rPr>
      </w:pPr>
      <w:r w:rsidRPr="00C16631">
        <w:rPr>
          <w:rFonts w:ascii="Times New Roman" w:hAnsi="Times New Roman"/>
          <w:sz w:val="28"/>
          <w:szCs w:val="28"/>
        </w:rPr>
        <w:t>9) надбавка молодым специалистам;</w:t>
      </w:r>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rPr>
      </w:pPr>
      <w:r w:rsidRPr="00C16631">
        <w:rPr>
          <w:rFonts w:ascii="Times New Roman" w:hAnsi="Times New Roman"/>
          <w:sz w:val="28"/>
          <w:szCs w:val="28"/>
        </w:rPr>
        <w:t>10) надбавка за почетное звание, ведомственный знак отличия, ученую степень, ученое звание, за высокие спортивные достижения и другие;</w:t>
      </w:r>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rPr>
      </w:pPr>
      <w:r w:rsidRPr="00C16631">
        <w:rPr>
          <w:rFonts w:ascii="Times New Roman" w:hAnsi="Times New Roman"/>
          <w:sz w:val="28"/>
          <w:szCs w:val="28"/>
        </w:rPr>
        <w:t>11) надбавка работникам, занятым на рабочих местах, находящихся в малых населенных пунктах Забайкальского края;</w:t>
      </w:r>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rPr>
      </w:pPr>
      <w:r w:rsidRPr="00C16631">
        <w:rPr>
          <w:rFonts w:ascii="Times New Roman" w:hAnsi="Times New Roman"/>
          <w:sz w:val="28"/>
          <w:szCs w:val="28"/>
        </w:rPr>
        <w:t xml:space="preserve">12) надбавка </w:t>
      </w:r>
      <w:r w:rsidRPr="00C16631">
        <w:rPr>
          <w:rFonts w:ascii="Times New Roman" w:hAnsi="Times New Roman"/>
          <w:sz w:val="28"/>
        </w:rPr>
        <w:t>работникам, осуществляющим деятельность по наиболее востребованным должностям (профессиям, специальностям);</w:t>
      </w:r>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rPr>
      </w:pPr>
      <w:r w:rsidRPr="00C16631">
        <w:rPr>
          <w:rFonts w:ascii="Times New Roman" w:hAnsi="Times New Roman"/>
          <w:sz w:val="28"/>
          <w:szCs w:val="28"/>
        </w:rPr>
        <w:t>13) система премирования;</w:t>
      </w:r>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rPr>
      </w:pPr>
      <w:r w:rsidRPr="00C16631">
        <w:rPr>
          <w:rFonts w:ascii="Times New Roman" w:hAnsi="Times New Roman"/>
          <w:sz w:val="28"/>
          <w:szCs w:val="28"/>
        </w:rPr>
        <w:lastRenderedPageBreak/>
        <w:t>14) иные выплаты стимулирующего характ</w:t>
      </w:r>
      <w:r>
        <w:rPr>
          <w:rFonts w:ascii="Times New Roman" w:hAnsi="Times New Roman"/>
          <w:sz w:val="28"/>
          <w:szCs w:val="28"/>
        </w:rPr>
        <w:t>е</w:t>
      </w:r>
      <w:r w:rsidRPr="00C16631">
        <w:rPr>
          <w:rFonts w:ascii="Times New Roman" w:hAnsi="Times New Roman"/>
          <w:sz w:val="28"/>
          <w:szCs w:val="28"/>
        </w:rPr>
        <w:t>ра, определяемые примерными положениями об оплате труда</w:t>
      </w:r>
      <w:bookmarkStart w:id="4" w:name="Par0"/>
      <w:bookmarkEnd w:id="4"/>
      <w:r w:rsidRPr="00C16631">
        <w:rPr>
          <w:rFonts w:ascii="Times New Roman" w:hAnsi="Times New Roman"/>
          <w:sz w:val="28"/>
          <w:szCs w:val="28"/>
        </w:rPr>
        <w:t xml:space="preserve"> в соответствии с трудовым законодательством и иными нормативными правовыми актами, содержащими нормы трудового законодательства.</w:t>
      </w:r>
    </w:p>
    <w:p w:rsidR="008C3787" w:rsidRPr="00C16631" w:rsidRDefault="008C3787" w:rsidP="008C3787">
      <w:pPr>
        <w:pStyle w:val="ConsPlusNormal"/>
        <w:jc w:val="center"/>
        <w:rPr>
          <w:rFonts w:ascii="Times New Roman" w:hAnsi="Times New Roman" w:cs="Times New Roman"/>
          <w:sz w:val="28"/>
          <w:szCs w:val="28"/>
        </w:rPr>
      </w:pPr>
    </w:p>
    <w:p w:rsidR="008C3787" w:rsidRPr="00C16631" w:rsidRDefault="008C3787" w:rsidP="008C3787">
      <w:pPr>
        <w:pStyle w:val="ConsPlusNormal"/>
        <w:jc w:val="center"/>
        <w:rPr>
          <w:rFonts w:ascii="Times New Roman" w:hAnsi="Times New Roman" w:cs="Times New Roman"/>
          <w:sz w:val="28"/>
          <w:szCs w:val="28"/>
        </w:rPr>
      </w:pPr>
      <w:r w:rsidRPr="00C16631">
        <w:rPr>
          <w:rFonts w:ascii="Times New Roman" w:hAnsi="Times New Roman" w:cs="Times New Roman"/>
          <w:sz w:val="28"/>
          <w:szCs w:val="28"/>
        </w:rPr>
        <w:t>_______________</w:t>
      </w:r>
    </w:p>
    <w:p w:rsidR="008C3787" w:rsidRPr="000A6D19" w:rsidRDefault="008C3787" w:rsidP="008C3787">
      <w:pPr>
        <w:rPr>
          <w:rFonts w:ascii="Times New Roman" w:eastAsia="Times New Roman" w:hAnsi="Times New Roman"/>
          <w:sz w:val="2"/>
          <w:szCs w:val="2"/>
          <w:lang w:eastAsia="ru-RU"/>
        </w:rPr>
      </w:pPr>
      <w:r w:rsidRPr="00C16631">
        <w:rPr>
          <w:rFonts w:ascii="Times New Roman" w:hAnsi="Times New Roman"/>
          <w:sz w:val="28"/>
          <w:szCs w:val="28"/>
        </w:rPr>
        <w:br w:type="page"/>
      </w:r>
    </w:p>
    <w:p w:rsidR="008C3787" w:rsidRPr="00C16631" w:rsidRDefault="008C3787" w:rsidP="008C3787">
      <w:pPr>
        <w:pStyle w:val="ConsPlusNormal"/>
        <w:spacing w:line="360" w:lineRule="auto"/>
        <w:ind w:left="4536"/>
        <w:jc w:val="center"/>
        <w:rPr>
          <w:rFonts w:ascii="Times New Roman" w:hAnsi="Times New Roman" w:cs="Times New Roman"/>
          <w:sz w:val="28"/>
          <w:szCs w:val="28"/>
        </w:rPr>
      </w:pPr>
      <w:r w:rsidRPr="00C16631">
        <w:rPr>
          <w:rFonts w:ascii="Times New Roman" w:hAnsi="Times New Roman" w:cs="Times New Roman"/>
          <w:sz w:val="28"/>
          <w:szCs w:val="28"/>
        </w:rPr>
        <w:lastRenderedPageBreak/>
        <w:t>ПРИЛОЖЕНИЕ № 3</w:t>
      </w:r>
    </w:p>
    <w:p w:rsidR="008C3787" w:rsidRDefault="008C3787" w:rsidP="008C3787">
      <w:pPr>
        <w:pStyle w:val="ConsPlusNormal"/>
        <w:ind w:left="4536"/>
        <w:jc w:val="center"/>
        <w:rPr>
          <w:rFonts w:ascii="Times New Roman" w:hAnsi="Times New Roman" w:cs="Times New Roman"/>
          <w:sz w:val="28"/>
          <w:szCs w:val="28"/>
        </w:rPr>
      </w:pPr>
      <w:r w:rsidRPr="00C16631">
        <w:rPr>
          <w:rFonts w:ascii="Times New Roman" w:hAnsi="Times New Roman" w:cs="Times New Roman"/>
          <w:sz w:val="28"/>
          <w:szCs w:val="28"/>
        </w:rPr>
        <w:t xml:space="preserve">к постановлению </w:t>
      </w:r>
      <w:r>
        <w:rPr>
          <w:rFonts w:ascii="Times New Roman" w:hAnsi="Times New Roman" w:cs="Times New Roman"/>
          <w:sz w:val="28"/>
          <w:szCs w:val="28"/>
        </w:rPr>
        <w:t>администрации</w:t>
      </w:r>
    </w:p>
    <w:p w:rsidR="008C3787" w:rsidRDefault="006620C8" w:rsidP="008C3787">
      <w:pPr>
        <w:pStyle w:val="ConsPlusNormal"/>
        <w:ind w:left="4536"/>
        <w:jc w:val="center"/>
        <w:rPr>
          <w:rFonts w:ascii="Times New Roman" w:hAnsi="Times New Roman" w:cs="Times New Roman"/>
          <w:sz w:val="28"/>
          <w:szCs w:val="28"/>
        </w:rPr>
      </w:pPr>
      <w:r>
        <w:rPr>
          <w:rFonts w:ascii="Times New Roman" w:hAnsi="Times New Roman" w:cs="Times New Roman"/>
          <w:sz w:val="28"/>
          <w:szCs w:val="28"/>
        </w:rPr>
        <w:t>Хилокского</w:t>
      </w:r>
    </w:p>
    <w:p w:rsidR="006620C8" w:rsidRDefault="00E069FB" w:rsidP="008C3787">
      <w:pPr>
        <w:pStyle w:val="ConsPlusNormal"/>
        <w:ind w:left="4536"/>
        <w:jc w:val="center"/>
        <w:rPr>
          <w:rFonts w:ascii="Times New Roman" w:hAnsi="Times New Roman" w:cs="Times New Roman"/>
          <w:sz w:val="28"/>
          <w:szCs w:val="28"/>
        </w:rPr>
      </w:pPr>
      <w:r>
        <w:rPr>
          <w:rFonts w:ascii="Times New Roman" w:hAnsi="Times New Roman" w:cs="Times New Roman"/>
          <w:sz w:val="28"/>
          <w:szCs w:val="28"/>
        </w:rPr>
        <w:t>м</w:t>
      </w:r>
      <w:r w:rsidR="006620C8">
        <w:rPr>
          <w:rFonts w:ascii="Times New Roman" w:hAnsi="Times New Roman" w:cs="Times New Roman"/>
          <w:sz w:val="28"/>
          <w:szCs w:val="28"/>
        </w:rPr>
        <w:t>униципального округа</w:t>
      </w:r>
    </w:p>
    <w:p w:rsidR="00885305" w:rsidRPr="00202AC6" w:rsidRDefault="00885305" w:rsidP="00885305">
      <w:pPr>
        <w:pStyle w:val="ConsPlusNormal"/>
        <w:ind w:left="4536"/>
        <w:jc w:val="center"/>
        <w:rPr>
          <w:rFonts w:ascii="Times New Roman" w:hAnsi="Times New Roman" w:cs="Times New Roman"/>
          <w:sz w:val="28"/>
          <w:szCs w:val="28"/>
          <w:u w:val="single"/>
        </w:rPr>
      </w:pPr>
      <w:r>
        <w:rPr>
          <w:rFonts w:ascii="Times New Roman" w:hAnsi="Times New Roman" w:cs="Times New Roman"/>
          <w:sz w:val="28"/>
          <w:szCs w:val="28"/>
        </w:rPr>
        <w:t>от «</w:t>
      </w:r>
      <w:r w:rsidR="00202AC6" w:rsidRPr="00202AC6">
        <w:rPr>
          <w:rFonts w:ascii="Times New Roman" w:hAnsi="Times New Roman" w:cs="Times New Roman"/>
          <w:sz w:val="28"/>
          <w:szCs w:val="28"/>
          <w:u w:val="single"/>
        </w:rPr>
        <w:t>24</w:t>
      </w:r>
      <w:r>
        <w:rPr>
          <w:rFonts w:ascii="Times New Roman" w:hAnsi="Times New Roman" w:cs="Times New Roman"/>
          <w:sz w:val="28"/>
          <w:szCs w:val="28"/>
        </w:rPr>
        <w:t xml:space="preserve">» </w:t>
      </w:r>
      <w:r w:rsidR="00202AC6">
        <w:rPr>
          <w:rFonts w:ascii="Times New Roman" w:hAnsi="Times New Roman" w:cs="Times New Roman"/>
          <w:sz w:val="28"/>
          <w:szCs w:val="28"/>
          <w:u w:val="single"/>
        </w:rPr>
        <w:t>12.</w:t>
      </w:r>
      <w:r>
        <w:rPr>
          <w:rFonts w:ascii="Times New Roman" w:hAnsi="Times New Roman" w:cs="Times New Roman"/>
          <w:sz w:val="28"/>
          <w:szCs w:val="28"/>
        </w:rPr>
        <w:t xml:space="preserve"> 202</w:t>
      </w:r>
      <w:r w:rsidR="006620C8">
        <w:rPr>
          <w:rFonts w:ascii="Times New Roman" w:hAnsi="Times New Roman" w:cs="Times New Roman"/>
          <w:sz w:val="28"/>
          <w:szCs w:val="28"/>
        </w:rPr>
        <w:t>5</w:t>
      </w:r>
      <w:r>
        <w:rPr>
          <w:rFonts w:ascii="Times New Roman" w:hAnsi="Times New Roman" w:cs="Times New Roman"/>
          <w:sz w:val="28"/>
          <w:szCs w:val="28"/>
        </w:rPr>
        <w:t xml:space="preserve"> года № </w:t>
      </w:r>
      <w:r w:rsidR="00202AC6">
        <w:rPr>
          <w:rFonts w:ascii="Times New Roman" w:hAnsi="Times New Roman" w:cs="Times New Roman"/>
          <w:sz w:val="28"/>
          <w:szCs w:val="28"/>
          <w:u w:val="single"/>
        </w:rPr>
        <w:t>836</w:t>
      </w:r>
    </w:p>
    <w:p w:rsidR="008C3787" w:rsidRPr="00C16631" w:rsidRDefault="008C3787" w:rsidP="008C3787">
      <w:pPr>
        <w:pStyle w:val="ConsPlusNormal"/>
        <w:ind w:left="4536"/>
        <w:jc w:val="center"/>
        <w:rPr>
          <w:rFonts w:ascii="Times New Roman" w:hAnsi="Times New Roman" w:cs="Times New Roman"/>
          <w:sz w:val="28"/>
          <w:szCs w:val="28"/>
        </w:rPr>
      </w:pPr>
    </w:p>
    <w:p w:rsidR="008C3787" w:rsidRPr="00C16631" w:rsidRDefault="008C3787" w:rsidP="008C3787">
      <w:pPr>
        <w:pStyle w:val="ConsPlusTitle"/>
        <w:jc w:val="center"/>
        <w:rPr>
          <w:rFonts w:ascii="Times New Roman" w:hAnsi="Times New Roman" w:cs="Times New Roman"/>
          <w:sz w:val="28"/>
          <w:szCs w:val="28"/>
        </w:rPr>
      </w:pPr>
      <w:r w:rsidRPr="00C16631">
        <w:rPr>
          <w:rFonts w:ascii="Times New Roman" w:hAnsi="Times New Roman" w:cs="Times New Roman"/>
          <w:sz w:val="28"/>
          <w:szCs w:val="28"/>
        </w:rPr>
        <w:t>ПОРЯДОК</w:t>
      </w:r>
    </w:p>
    <w:p w:rsidR="008C3787" w:rsidRPr="00C16631" w:rsidRDefault="008C3787" w:rsidP="008C3787">
      <w:pPr>
        <w:pStyle w:val="ConsPlusTitle"/>
        <w:jc w:val="center"/>
        <w:rPr>
          <w:rFonts w:ascii="Times New Roman" w:hAnsi="Times New Roman" w:cs="Times New Roman"/>
          <w:sz w:val="28"/>
          <w:szCs w:val="28"/>
        </w:rPr>
      </w:pPr>
      <w:r w:rsidRPr="00C16631">
        <w:rPr>
          <w:rFonts w:ascii="Times New Roman" w:hAnsi="Times New Roman" w:cs="Times New Roman"/>
          <w:sz w:val="28"/>
          <w:szCs w:val="28"/>
        </w:rPr>
        <w:t>формирования фонда оплаты труда работников</w:t>
      </w:r>
    </w:p>
    <w:p w:rsidR="008C3787" w:rsidRDefault="008C3787" w:rsidP="008C3787">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муниципальных учреждений, финансируемых из бюджета</w:t>
      </w:r>
    </w:p>
    <w:p w:rsidR="008C3787" w:rsidRPr="00C16631" w:rsidRDefault="008C3787" w:rsidP="008C3787">
      <w:pPr>
        <w:pStyle w:val="ConsPlusTitle"/>
        <w:jc w:val="center"/>
        <w:rPr>
          <w:rFonts w:ascii="Times New Roman" w:hAnsi="Times New Roman" w:cs="Times New Roman"/>
          <w:sz w:val="28"/>
          <w:szCs w:val="28"/>
        </w:rPr>
      </w:pPr>
      <w:r>
        <w:rPr>
          <w:rFonts w:ascii="Times New Roman" w:hAnsi="Times New Roman" w:cs="Times New Roman"/>
          <w:sz w:val="28"/>
          <w:szCs w:val="28"/>
        </w:rPr>
        <w:t>Хилокск</w:t>
      </w:r>
      <w:r w:rsidR="006620C8">
        <w:rPr>
          <w:rFonts w:ascii="Times New Roman" w:hAnsi="Times New Roman" w:cs="Times New Roman"/>
          <w:sz w:val="28"/>
          <w:szCs w:val="28"/>
        </w:rPr>
        <w:t>ого</w:t>
      </w:r>
      <w:r>
        <w:rPr>
          <w:rFonts w:ascii="Times New Roman" w:hAnsi="Times New Roman" w:cs="Times New Roman"/>
          <w:sz w:val="28"/>
          <w:szCs w:val="28"/>
        </w:rPr>
        <w:t xml:space="preserve"> </w:t>
      </w:r>
      <w:r w:rsidR="006620C8">
        <w:rPr>
          <w:rFonts w:ascii="Times New Roman" w:hAnsi="Times New Roman" w:cs="Times New Roman"/>
          <w:sz w:val="28"/>
          <w:szCs w:val="28"/>
        </w:rPr>
        <w:t>муниципального округа</w:t>
      </w:r>
    </w:p>
    <w:p w:rsidR="008C3787" w:rsidRPr="00C16631" w:rsidRDefault="008C3787" w:rsidP="008C3787">
      <w:pPr>
        <w:pStyle w:val="ConsPlusNormal"/>
        <w:jc w:val="center"/>
        <w:rPr>
          <w:rFonts w:ascii="Times New Roman" w:hAnsi="Times New Roman" w:cs="Times New Roman"/>
          <w:sz w:val="28"/>
          <w:szCs w:val="28"/>
        </w:rPr>
      </w:pPr>
      <w:r w:rsidRPr="00C16631">
        <w:rPr>
          <w:rFonts w:ascii="Times New Roman" w:hAnsi="Times New Roman" w:cs="Times New Roman"/>
          <w:sz w:val="28"/>
          <w:szCs w:val="28"/>
        </w:rPr>
        <w:t xml:space="preserve"> </w:t>
      </w:r>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lang w:eastAsia="ru-RU"/>
        </w:rPr>
      </w:pPr>
      <w:r w:rsidRPr="00C16631">
        <w:rPr>
          <w:rFonts w:ascii="Times New Roman" w:hAnsi="Times New Roman"/>
          <w:sz w:val="28"/>
          <w:szCs w:val="28"/>
          <w:lang w:eastAsia="ru-RU"/>
        </w:rPr>
        <w:t xml:space="preserve">1. Настоящий </w:t>
      </w:r>
      <w:r>
        <w:rPr>
          <w:rFonts w:ascii="Times New Roman" w:hAnsi="Times New Roman"/>
          <w:sz w:val="28"/>
          <w:szCs w:val="28"/>
          <w:lang w:eastAsia="ru-RU"/>
        </w:rPr>
        <w:t>П</w:t>
      </w:r>
      <w:r w:rsidRPr="00C16631">
        <w:rPr>
          <w:rFonts w:ascii="Times New Roman" w:hAnsi="Times New Roman"/>
          <w:sz w:val="28"/>
          <w:szCs w:val="28"/>
          <w:lang w:eastAsia="ru-RU"/>
        </w:rPr>
        <w:t xml:space="preserve">орядок определяет общие положения </w:t>
      </w:r>
      <w:proofErr w:type="gramStart"/>
      <w:r w:rsidRPr="00C16631">
        <w:rPr>
          <w:rFonts w:ascii="Times New Roman" w:hAnsi="Times New Roman"/>
          <w:sz w:val="28"/>
          <w:szCs w:val="28"/>
          <w:lang w:eastAsia="ru-RU"/>
        </w:rPr>
        <w:t xml:space="preserve">формирования фонда оплаты труда работников </w:t>
      </w:r>
      <w:r>
        <w:rPr>
          <w:rFonts w:ascii="Times New Roman" w:hAnsi="Times New Roman"/>
          <w:sz w:val="28"/>
          <w:szCs w:val="28"/>
          <w:lang w:eastAsia="ru-RU"/>
        </w:rPr>
        <w:t>муниципальных</w:t>
      </w:r>
      <w:proofErr w:type="gramEnd"/>
      <w:r>
        <w:rPr>
          <w:rFonts w:ascii="Times New Roman" w:hAnsi="Times New Roman"/>
          <w:sz w:val="28"/>
          <w:szCs w:val="28"/>
          <w:lang w:eastAsia="ru-RU"/>
        </w:rPr>
        <w:t xml:space="preserve"> учреждений, финансируемых из бюджета </w:t>
      </w:r>
      <w:r w:rsidR="006620C8">
        <w:rPr>
          <w:rFonts w:ascii="Times New Roman" w:hAnsi="Times New Roman"/>
          <w:sz w:val="28"/>
          <w:szCs w:val="28"/>
        </w:rPr>
        <w:t>Хилокского муниципального округа</w:t>
      </w:r>
      <w:r w:rsidRPr="00C16631">
        <w:rPr>
          <w:rFonts w:ascii="Times New Roman" w:hAnsi="Times New Roman"/>
          <w:sz w:val="28"/>
          <w:szCs w:val="28"/>
          <w:lang w:eastAsia="ru-RU"/>
        </w:rPr>
        <w:t>.</w:t>
      </w:r>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lang w:eastAsia="ru-RU"/>
        </w:rPr>
      </w:pPr>
      <w:r w:rsidRPr="00C16631">
        <w:rPr>
          <w:rFonts w:ascii="Times New Roman" w:hAnsi="Times New Roman"/>
          <w:sz w:val="28"/>
          <w:szCs w:val="28"/>
          <w:lang w:eastAsia="ru-RU"/>
        </w:rPr>
        <w:t xml:space="preserve">2. Фонд оплаты труда работников </w:t>
      </w:r>
      <w:r>
        <w:rPr>
          <w:rFonts w:ascii="Times New Roman" w:hAnsi="Times New Roman"/>
          <w:sz w:val="28"/>
          <w:szCs w:val="28"/>
          <w:lang w:eastAsia="ru-RU"/>
        </w:rPr>
        <w:t>муниципальных</w:t>
      </w:r>
      <w:r w:rsidRPr="00C16631">
        <w:rPr>
          <w:rFonts w:ascii="Times New Roman" w:hAnsi="Times New Roman"/>
          <w:sz w:val="28"/>
          <w:szCs w:val="28"/>
          <w:lang w:eastAsia="ru-RU"/>
        </w:rPr>
        <w:t xml:space="preserve"> учреждений</w:t>
      </w:r>
      <w:r>
        <w:rPr>
          <w:rFonts w:ascii="Times New Roman" w:hAnsi="Times New Roman"/>
          <w:sz w:val="28"/>
          <w:szCs w:val="28"/>
          <w:lang w:eastAsia="ru-RU"/>
        </w:rPr>
        <w:t xml:space="preserve">, финансируемых из бюджета </w:t>
      </w:r>
      <w:r w:rsidR="006620C8">
        <w:rPr>
          <w:rFonts w:ascii="Times New Roman" w:hAnsi="Times New Roman"/>
          <w:sz w:val="28"/>
          <w:szCs w:val="28"/>
        </w:rPr>
        <w:t>Хилокского муниципального округа</w:t>
      </w:r>
      <w:r w:rsidRPr="00C16631">
        <w:rPr>
          <w:rFonts w:ascii="Times New Roman" w:hAnsi="Times New Roman"/>
          <w:sz w:val="28"/>
          <w:szCs w:val="28"/>
          <w:lang w:eastAsia="ru-RU"/>
        </w:rPr>
        <w:t xml:space="preserve"> (далее – </w:t>
      </w:r>
      <w:r>
        <w:rPr>
          <w:rFonts w:ascii="Times New Roman" w:hAnsi="Times New Roman"/>
          <w:sz w:val="28"/>
          <w:szCs w:val="28"/>
          <w:lang w:eastAsia="ru-RU"/>
        </w:rPr>
        <w:t>муниципальные</w:t>
      </w:r>
      <w:r w:rsidRPr="00C16631">
        <w:rPr>
          <w:rFonts w:ascii="Times New Roman" w:hAnsi="Times New Roman"/>
          <w:sz w:val="28"/>
          <w:szCs w:val="28"/>
          <w:lang w:eastAsia="ru-RU"/>
        </w:rPr>
        <w:t xml:space="preserve"> учреждения) формируется ежегодно, устанавливается на календарный год.</w:t>
      </w:r>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lang w:eastAsia="ru-RU"/>
        </w:rPr>
      </w:pPr>
      <w:r w:rsidRPr="00C16631">
        <w:rPr>
          <w:rFonts w:ascii="Times New Roman" w:hAnsi="Times New Roman"/>
          <w:sz w:val="28"/>
          <w:szCs w:val="28"/>
          <w:lang w:eastAsia="ru-RU"/>
        </w:rPr>
        <w:t xml:space="preserve">3. Методика </w:t>
      </w:r>
      <w:proofErr w:type="gramStart"/>
      <w:r w:rsidRPr="00C16631">
        <w:rPr>
          <w:rFonts w:ascii="Times New Roman" w:hAnsi="Times New Roman"/>
          <w:sz w:val="28"/>
          <w:szCs w:val="28"/>
          <w:lang w:eastAsia="ru-RU"/>
        </w:rPr>
        <w:t xml:space="preserve">формирования фонда оплаты труда работников </w:t>
      </w:r>
      <w:r>
        <w:rPr>
          <w:rFonts w:ascii="Times New Roman" w:hAnsi="Times New Roman"/>
          <w:sz w:val="28"/>
          <w:szCs w:val="28"/>
          <w:lang w:eastAsia="ru-RU"/>
        </w:rPr>
        <w:t>муниципальных</w:t>
      </w:r>
      <w:r w:rsidRPr="00C16631">
        <w:rPr>
          <w:rFonts w:ascii="Times New Roman" w:hAnsi="Times New Roman"/>
          <w:sz w:val="28"/>
          <w:szCs w:val="28"/>
          <w:lang w:eastAsia="ru-RU"/>
        </w:rPr>
        <w:t xml:space="preserve"> учреждений</w:t>
      </w:r>
      <w:proofErr w:type="gramEnd"/>
      <w:r w:rsidRPr="00C16631">
        <w:rPr>
          <w:rFonts w:ascii="Times New Roman" w:hAnsi="Times New Roman"/>
          <w:sz w:val="28"/>
          <w:szCs w:val="28"/>
          <w:lang w:eastAsia="ru-RU"/>
        </w:rPr>
        <w:t xml:space="preserve"> утверждается </w:t>
      </w:r>
      <w:r>
        <w:rPr>
          <w:rFonts w:ascii="Times New Roman" w:hAnsi="Times New Roman"/>
          <w:sz w:val="28"/>
          <w:szCs w:val="28"/>
          <w:lang w:eastAsia="ru-RU"/>
        </w:rPr>
        <w:t xml:space="preserve">органами местного самоуправления </w:t>
      </w:r>
      <w:r w:rsidR="006620C8">
        <w:rPr>
          <w:rFonts w:ascii="Times New Roman" w:hAnsi="Times New Roman"/>
          <w:sz w:val="28"/>
          <w:szCs w:val="28"/>
        </w:rPr>
        <w:t>Хилокского муниципального округа</w:t>
      </w:r>
      <w:r w:rsidRPr="00C16631">
        <w:rPr>
          <w:rFonts w:ascii="Times New Roman" w:hAnsi="Times New Roman"/>
          <w:sz w:val="28"/>
          <w:szCs w:val="28"/>
        </w:rPr>
        <w:t xml:space="preserve">, на которые возложены координация и регулирование деятельности соответствующих отраслей и (или) которые осуществляют функции и полномочия учредителей </w:t>
      </w:r>
      <w:r>
        <w:rPr>
          <w:rFonts w:ascii="Times New Roman" w:hAnsi="Times New Roman"/>
          <w:sz w:val="28"/>
          <w:szCs w:val="28"/>
        </w:rPr>
        <w:t>муниципальных</w:t>
      </w:r>
      <w:r w:rsidRPr="00C16631">
        <w:rPr>
          <w:rFonts w:ascii="Times New Roman" w:hAnsi="Times New Roman"/>
          <w:sz w:val="28"/>
          <w:szCs w:val="28"/>
        </w:rPr>
        <w:t xml:space="preserve"> учреждений.</w:t>
      </w:r>
    </w:p>
    <w:p w:rsidR="008C3787" w:rsidRPr="00C16631" w:rsidRDefault="008C3787" w:rsidP="008C3787">
      <w:pPr>
        <w:pStyle w:val="ConsPlusNormal"/>
        <w:ind w:firstLine="709"/>
        <w:jc w:val="both"/>
        <w:rPr>
          <w:rFonts w:ascii="Times New Roman" w:hAnsi="Times New Roman" w:cs="Times New Roman"/>
          <w:sz w:val="28"/>
          <w:szCs w:val="28"/>
        </w:rPr>
      </w:pPr>
      <w:r w:rsidRPr="00C16631">
        <w:rPr>
          <w:rFonts w:ascii="Times New Roman" w:hAnsi="Times New Roman" w:cs="Times New Roman"/>
          <w:sz w:val="28"/>
          <w:szCs w:val="28"/>
        </w:rPr>
        <w:t xml:space="preserve">4. Фонд оплаты труда работников </w:t>
      </w:r>
      <w:r>
        <w:rPr>
          <w:rFonts w:ascii="Times New Roman" w:hAnsi="Times New Roman" w:cs="Times New Roman"/>
          <w:sz w:val="28"/>
          <w:szCs w:val="28"/>
        </w:rPr>
        <w:t>муниципальных</w:t>
      </w:r>
      <w:r w:rsidRPr="00C16631">
        <w:rPr>
          <w:rFonts w:ascii="Times New Roman" w:hAnsi="Times New Roman" w:cs="Times New Roman"/>
          <w:sz w:val="28"/>
          <w:szCs w:val="28"/>
        </w:rPr>
        <w:t xml:space="preserve"> учреждений формируется исходя из размеров окладов (должностных окладов), ставок заработной платы, компенсационных и стимулирующих выплат, гарантированных доплат в пределах объема средств, поступающих в установленном порядке </w:t>
      </w:r>
      <w:r>
        <w:rPr>
          <w:rFonts w:ascii="Times New Roman" w:hAnsi="Times New Roman" w:cs="Times New Roman"/>
          <w:sz w:val="28"/>
          <w:szCs w:val="28"/>
        </w:rPr>
        <w:t>муниципальному</w:t>
      </w:r>
      <w:r w:rsidRPr="00C16631">
        <w:rPr>
          <w:rFonts w:ascii="Times New Roman" w:hAnsi="Times New Roman" w:cs="Times New Roman"/>
          <w:sz w:val="28"/>
          <w:szCs w:val="28"/>
        </w:rPr>
        <w:t xml:space="preserve"> учреждению из бюджета </w:t>
      </w:r>
      <w:r w:rsidR="006620C8">
        <w:rPr>
          <w:rFonts w:ascii="Times New Roman" w:hAnsi="Times New Roman" w:cs="Times New Roman"/>
          <w:sz w:val="28"/>
          <w:szCs w:val="28"/>
        </w:rPr>
        <w:t>Хилокского муниципального округа</w:t>
      </w:r>
      <w:r w:rsidRPr="00C16631">
        <w:rPr>
          <w:rFonts w:ascii="Times New Roman" w:hAnsi="Times New Roman" w:cs="Times New Roman"/>
          <w:sz w:val="28"/>
          <w:szCs w:val="28"/>
        </w:rPr>
        <w:t>, и средств, поступающих от приносящей доход деятельности.</w:t>
      </w:r>
    </w:p>
    <w:p w:rsidR="008C3787" w:rsidRPr="00C16631" w:rsidRDefault="005B716B" w:rsidP="008C378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w:t>
      </w:r>
      <w:r w:rsidR="008C3787" w:rsidRPr="00C16631">
        <w:rPr>
          <w:rFonts w:ascii="Times New Roman" w:hAnsi="Times New Roman"/>
          <w:sz w:val="28"/>
          <w:szCs w:val="28"/>
          <w:lang w:eastAsia="ru-RU"/>
        </w:rPr>
        <w:t xml:space="preserve">. Экономия </w:t>
      </w:r>
      <w:proofErr w:type="gramStart"/>
      <w:r w:rsidR="008C3787" w:rsidRPr="00C16631">
        <w:rPr>
          <w:rFonts w:ascii="Times New Roman" w:hAnsi="Times New Roman"/>
          <w:sz w:val="28"/>
          <w:szCs w:val="28"/>
          <w:lang w:eastAsia="ru-RU"/>
        </w:rPr>
        <w:t xml:space="preserve">средств фонда оплаты труда работников </w:t>
      </w:r>
      <w:r>
        <w:rPr>
          <w:rFonts w:ascii="Times New Roman" w:hAnsi="Times New Roman"/>
          <w:sz w:val="28"/>
          <w:szCs w:val="28"/>
          <w:lang w:eastAsia="ru-RU"/>
        </w:rPr>
        <w:t>муниципальных</w:t>
      </w:r>
      <w:r w:rsidR="008C3787" w:rsidRPr="00C16631">
        <w:rPr>
          <w:rFonts w:ascii="Times New Roman" w:hAnsi="Times New Roman"/>
          <w:sz w:val="28"/>
          <w:szCs w:val="28"/>
          <w:lang w:eastAsia="ru-RU"/>
        </w:rPr>
        <w:t xml:space="preserve"> учреждений</w:t>
      </w:r>
      <w:proofErr w:type="gramEnd"/>
      <w:r w:rsidR="008C3787" w:rsidRPr="00C16631">
        <w:rPr>
          <w:rFonts w:ascii="Times New Roman" w:hAnsi="Times New Roman"/>
          <w:sz w:val="28"/>
          <w:szCs w:val="28"/>
          <w:lang w:eastAsia="ru-RU"/>
        </w:rPr>
        <w:t xml:space="preserve"> может направляться на предоставление стимулирующих выплат.</w:t>
      </w:r>
    </w:p>
    <w:p w:rsidR="008C3787" w:rsidRPr="00C16631" w:rsidRDefault="005B716B" w:rsidP="008C378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6</w:t>
      </w:r>
      <w:r w:rsidR="008C3787" w:rsidRPr="00C16631">
        <w:rPr>
          <w:rFonts w:ascii="Times New Roman" w:hAnsi="Times New Roman"/>
          <w:sz w:val="28"/>
          <w:szCs w:val="28"/>
        </w:rPr>
        <w:t xml:space="preserve">. </w:t>
      </w:r>
      <w:proofErr w:type="gramStart"/>
      <w:r>
        <w:rPr>
          <w:rFonts w:ascii="Times New Roman" w:hAnsi="Times New Roman"/>
          <w:sz w:val="28"/>
          <w:szCs w:val="28"/>
        </w:rPr>
        <w:t xml:space="preserve">Органы местного самоуправления </w:t>
      </w:r>
      <w:r w:rsidR="006620C8">
        <w:rPr>
          <w:rFonts w:ascii="Times New Roman" w:hAnsi="Times New Roman"/>
          <w:sz w:val="28"/>
          <w:szCs w:val="28"/>
        </w:rPr>
        <w:t>Хилокского муниципального округа</w:t>
      </w:r>
      <w:r w:rsidR="008C3787" w:rsidRPr="00C16631">
        <w:rPr>
          <w:rFonts w:ascii="Times New Roman" w:hAnsi="Times New Roman"/>
          <w:sz w:val="28"/>
          <w:szCs w:val="28"/>
        </w:rPr>
        <w:t xml:space="preserve">, на которые возложены координация и регулирование деятельности соответствующих отраслей и (или) которые осуществляют функции и полномочия учредителей </w:t>
      </w:r>
      <w:r>
        <w:rPr>
          <w:rFonts w:ascii="Times New Roman" w:hAnsi="Times New Roman"/>
          <w:sz w:val="28"/>
          <w:szCs w:val="28"/>
        </w:rPr>
        <w:t>муниципальных</w:t>
      </w:r>
      <w:r w:rsidR="008C3787" w:rsidRPr="00C16631">
        <w:rPr>
          <w:rFonts w:ascii="Times New Roman" w:hAnsi="Times New Roman"/>
          <w:sz w:val="28"/>
          <w:szCs w:val="28"/>
        </w:rPr>
        <w:t xml:space="preserve"> учреждений, устанавливают предельную долю оплаты труда работников административно-управленческого и вспомогательного персонала в фонде оплаты труда подведомственных </w:t>
      </w:r>
      <w:r w:rsidR="008B39A8">
        <w:rPr>
          <w:rFonts w:ascii="Times New Roman" w:hAnsi="Times New Roman"/>
          <w:sz w:val="28"/>
          <w:szCs w:val="28"/>
        </w:rPr>
        <w:t>муниципальных</w:t>
      </w:r>
      <w:r w:rsidR="008C3787">
        <w:rPr>
          <w:rFonts w:ascii="Times New Roman" w:hAnsi="Times New Roman"/>
          <w:sz w:val="28"/>
          <w:szCs w:val="28"/>
        </w:rPr>
        <w:t xml:space="preserve"> учреждений (не более 40 </w:t>
      </w:r>
      <w:r w:rsidR="008C3787" w:rsidRPr="00C16631">
        <w:rPr>
          <w:rFonts w:ascii="Times New Roman" w:hAnsi="Times New Roman"/>
          <w:sz w:val="28"/>
          <w:szCs w:val="28"/>
        </w:rPr>
        <w:t>процентов), а также перечень должностей, относимых к административно-управленческому и вспомогательному персоналу этих учреждений.</w:t>
      </w:r>
      <w:proofErr w:type="gramEnd"/>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lang w:eastAsia="ru-RU"/>
        </w:rPr>
      </w:pPr>
    </w:p>
    <w:p w:rsidR="008C3787" w:rsidRPr="00C16631" w:rsidRDefault="008C3787" w:rsidP="008C3787">
      <w:pPr>
        <w:autoSpaceDE w:val="0"/>
        <w:autoSpaceDN w:val="0"/>
        <w:adjustRightInd w:val="0"/>
        <w:spacing w:after="0" w:line="240" w:lineRule="auto"/>
        <w:ind w:firstLine="709"/>
        <w:jc w:val="center"/>
        <w:rPr>
          <w:rFonts w:ascii="Times New Roman" w:hAnsi="Times New Roman"/>
          <w:sz w:val="28"/>
          <w:szCs w:val="28"/>
          <w:lang w:eastAsia="ru-RU"/>
        </w:rPr>
      </w:pPr>
      <w:r w:rsidRPr="00C16631">
        <w:rPr>
          <w:rFonts w:ascii="Times New Roman" w:hAnsi="Times New Roman"/>
          <w:sz w:val="28"/>
          <w:szCs w:val="28"/>
          <w:lang w:eastAsia="ru-RU"/>
        </w:rPr>
        <w:t>____________</w:t>
      </w:r>
    </w:p>
    <w:p w:rsidR="008C3787" w:rsidRPr="000A6D19" w:rsidRDefault="008C3787" w:rsidP="008C3787">
      <w:pPr>
        <w:rPr>
          <w:rFonts w:ascii="Times New Roman" w:hAnsi="Times New Roman"/>
          <w:sz w:val="2"/>
          <w:szCs w:val="2"/>
          <w:lang w:eastAsia="ru-RU"/>
        </w:rPr>
      </w:pPr>
      <w:r w:rsidRPr="00C16631">
        <w:rPr>
          <w:rFonts w:ascii="Times New Roman" w:hAnsi="Times New Roman"/>
          <w:sz w:val="28"/>
          <w:szCs w:val="28"/>
          <w:lang w:eastAsia="ru-RU"/>
        </w:rPr>
        <w:br w:type="page"/>
      </w:r>
    </w:p>
    <w:p w:rsidR="008C3787" w:rsidRPr="00C16631" w:rsidRDefault="008C3787" w:rsidP="008C3787">
      <w:pPr>
        <w:pStyle w:val="ConsPlusNormal"/>
        <w:spacing w:line="360" w:lineRule="auto"/>
        <w:ind w:left="4536"/>
        <w:jc w:val="center"/>
        <w:rPr>
          <w:rFonts w:ascii="Times New Roman" w:hAnsi="Times New Roman" w:cs="Times New Roman"/>
          <w:sz w:val="28"/>
          <w:szCs w:val="28"/>
        </w:rPr>
      </w:pPr>
      <w:r w:rsidRPr="00C16631">
        <w:rPr>
          <w:rFonts w:ascii="Times New Roman" w:hAnsi="Times New Roman" w:cs="Times New Roman"/>
          <w:sz w:val="28"/>
          <w:szCs w:val="28"/>
        </w:rPr>
        <w:lastRenderedPageBreak/>
        <w:t>ПРИЛОЖЕНИЕ № 4</w:t>
      </w:r>
    </w:p>
    <w:p w:rsidR="008B39A8" w:rsidRDefault="008C3787" w:rsidP="008B39A8">
      <w:pPr>
        <w:pStyle w:val="ConsPlusNormal"/>
        <w:ind w:left="4536"/>
        <w:jc w:val="center"/>
        <w:rPr>
          <w:rFonts w:ascii="Times New Roman" w:hAnsi="Times New Roman" w:cs="Times New Roman"/>
          <w:sz w:val="28"/>
          <w:szCs w:val="28"/>
        </w:rPr>
      </w:pPr>
      <w:r w:rsidRPr="00C16631">
        <w:rPr>
          <w:rFonts w:ascii="Times New Roman" w:hAnsi="Times New Roman" w:cs="Times New Roman"/>
          <w:sz w:val="28"/>
          <w:szCs w:val="28"/>
        </w:rPr>
        <w:t xml:space="preserve">к постановлению </w:t>
      </w:r>
      <w:r w:rsidR="008B39A8">
        <w:rPr>
          <w:rFonts w:ascii="Times New Roman" w:hAnsi="Times New Roman" w:cs="Times New Roman"/>
          <w:sz w:val="28"/>
          <w:szCs w:val="28"/>
        </w:rPr>
        <w:t>администрации</w:t>
      </w:r>
    </w:p>
    <w:p w:rsidR="008B39A8" w:rsidRDefault="00612069" w:rsidP="008B39A8">
      <w:pPr>
        <w:pStyle w:val="ConsPlusNormal"/>
        <w:ind w:left="4536"/>
        <w:jc w:val="center"/>
        <w:rPr>
          <w:rFonts w:ascii="Times New Roman" w:hAnsi="Times New Roman" w:cs="Times New Roman"/>
          <w:sz w:val="28"/>
          <w:szCs w:val="28"/>
        </w:rPr>
      </w:pPr>
      <w:r>
        <w:rPr>
          <w:rFonts w:ascii="Times New Roman" w:hAnsi="Times New Roman" w:cs="Times New Roman"/>
          <w:sz w:val="28"/>
          <w:szCs w:val="28"/>
        </w:rPr>
        <w:t>Хилокского</w:t>
      </w:r>
    </w:p>
    <w:p w:rsidR="00612069" w:rsidRDefault="00612069" w:rsidP="008B39A8">
      <w:pPr>
        <w:pStyle w:val="ConsPlusNormal"/>
        <w:ind w:left="4536"/>
        <w:jc w:val="center"/>
        <w:rPr>
          <w:rFonts w:ascii="Times New Roman" w:hAnsi="Times New Roman" w:cs="Times New Roman"/>
          <w:sz w:val="28"/>
          <w:szCs w:val="28"/>
        </w:rPr>
      </w:pPr>
      <w:r>
        <w:rPr>
          <w:rFonts w:ascii="Times New Roman" w:hAnsi="Times New Roman" w:cs="Times New Roman"/>
          <w:sz w:val="28"/>
          <w:szCs w:val="28"/>
        </w:rPr>
        <w:t>муниципального округа</w:t>
      </w:r>
    </w:p>
    <w:p w:rsidR="00885305" w:rsidRPr="00202AC6" w:rsidRDefault="00885305" w:rsidP="00885305">
      <w:pPr>
        <w:pStyle w:val="ConsPlusNormal"/>
        <w:ind w:left="4536"/>
        <w:jc w:val="center"/>
        <w:rPr>
          <w:rFonts w:ascii="Times New Roman" w:hAnsi="Times New Roman" w:cs="Times New Roman"/>
          <w:sz w:val="28"/>
          <w:szCs w:val="28"/>
          <w:u w:val="single"/>
        </w:rPr>
      </w:pPr>
      <w:r>
        <w:rPr>
          <w:rFonts w:ascii="Times New Roman" w:hAnsi="Times New Roman" w:cs="Times New Roman"/>
          <w:sz w:val="28"/>
          <w:szCs w:val="28"/>
        </w:rPr>
        <w:t>от «</w:t>
      </w:r>
      <w:r w:rsidR="00202AC6">
        <w:rPr>
          <w:rFonts w:ascii="Times New Roman" w:hAnsi="Times New Roman" w:cs="Times New Roman"/>
          <w:sz w:val="28"/>
          <w:szCs w:val="28"/>
          <w:u w:val="single"/>
        </w:rPr>
        <w:t>24</w:t>
      </w:r>
      <w:r>
        <w:rPr>
          <w:rFonts w:ascii="Times New Roman" w:hAnsi="Times New Roman" w:cs="Times New Roman"/>
          <w:sz w:val="28"/>
          <w:szCs w:val="28"/>
        </w:rPr>
        <w:t xml:space="preserve">» </w:t>
      </w:r>
      <w:r w:rsidR="00202AC6">
        <w:rPr>
          <w:rFonts w:ascii="Times New Roman" w:hAnsi="Times New Roman" w:cs="Times New Roman"/>
          <w:sz w:val="28"/>
          <w:szCs w:val="28"/>
          <w:u w:val="single"/>
        </w:rPr>
        <w:t>12.</w:t>
      </w:r>
      <w:r>
        <w:rPr>
          <w:rFonts w:ascii="Times New Roman" w:hAnsi="Times New Roman" w:cs="Times New Roman"/>
          <w:sz w:val="28"/>
          <w:szCs w:val="28"/>
        </w:rPr>
        <w:t xml:space="preserve"> 202</w:t>
      </w:r>
      <w:r w:rsidR="006620C8">
        <w:rPr>
          <w:rFonts w:ascii="Times New Roman" w:hAnsi="Times New Roman" w:cs="Times New Roman"/>
          <w:sz w:val="28"/>
          <w:szCs w:val="28"/>
        </w:rPr>
        <w:t>5</w:t>
      </w:r>
      <w:r>
        <w:rPr>
          <w:rFonts w:ascii="Times New Roman" w:hAnsi="Times New Roman" w:cs="Times New Roman"/>
          <w:sz w:val="28"/>
          <w:szCs w:val="28"/>
        </w:rPr>
        <w:t xml:space="preserve"> года № </w:t>
      </w:r>
      <w:r w:rsidR="00202AC6">
        <w:rPr>
          <w:rFonts w:ascii="Times New Roman" w:hAnsi="Times New Roman" w:cs="Times New Roman"/>
          <w:sz w:val="28"/>
          <w:szCs w:val="28"/>
          <w:u w:val="single"/>
        </w:rPr>
        <w:t>836</w:t>
      </w:r>
      <w:bookmarkStart w:id="5" w:name="_GoBack"/>
      <w:bookmarkEnd w:id="5"/>
    </w:p>
    <w:p w:rsidR="008C3787" w:rsidRPr="00C16631" w:rsidRDefault="008C3787" w:rsidP="008B39A8">
      <w:pPr>
        <w:pStyle w:val="ConsPlusNormal"/>
        <w:ind w:left="4536"/>
        <w:jc w:val="center"/>
        <w:rPr>
          <w:rFonts w:ascii="Times New Roman" w:hAnsi="Times New Roman" w:cs="Times New Roman"/>
          <w:sz w:val="28"/>
          <w:szCs w:val="28"/>
        </w:rPr>
      </w:pPr>
    </w:p>
    <w:p w:rsidR="008C3787" w:rsidRPr="00C16631" w:rsidRDefault="008C3787" w:rsidP="008C3787">
      <w:pPr>
        <w:autoSpaceDE w:val="0"/>
        <w:autoSpaceDN w:val="0"/>
        <w:adjustRightInd w:val="0"/>
        <w:spacing w:after="0" w:line="240" w:lineRule="auto"/>
        <w:jc w:val="center"/>
        <w:rPr>
          <w:rFonts w:ascii="Times New Roman" w:hAnsi="Times New Roman"/>
          <w:b/>
          <w:color w:val="000000"/>
          <w:sz w:val="28"/>
          <w:szCs w:val="28"/>
        </w:rPr>
      </w:pPr>
      <w:r w:rsidRPr="00C16631">
        <w:rPr>
          <w:rFonts w:ascii="Times New Roman" w:hAnsi="Times New Roman"/>
          <w:b/>
          <w:color w:val="000000"/>
          <w:sz w:val="28"/>
          <w:szCs w:val="28"/>
        </w:rPr>
        <w:t>ПОЛОЖЕНИЕ</w:t>
      </w:r>
    </w:p>
    <w:p w:rsidR="008C3787" w:rsidRPr="00C16631" w:rsidRDefault="008C3787" w:rsidP="008C3787">
      <w:pPr>
        <w:autoSpaceDE w:val="0"/>
        <w:autoSpaceDN w:val="0"/>
        <w:adjustRightInd w:val="0"/>
        <w:spacing w:after="0" w:line="240" w:lineRule="auto"/>
        <w:jc w:val="center"/>
        <w:rPr>
          <w:rFonts w:ascii="Times New Roman" w:hAnsi="Times New Roman"/>
          <w:b/>
          <w:color w:val="000000"/>
          <w:sz w:val="28"/>
          <w:szCs w:val="28"/>
        </w:rPr>
      </w:pPr>
      <w:r w:rsidRPr="00C16631">
        <w:rPr>
          <w:rFonts w:ascii="Times New Roman" w:hAnsi="Times New Roman"/>
          <w:b/>
          <w:color w:val="000000"/>
          <w:sz w:val="28"/>
          <w:szCs w:val="28"/>
        </w:rPr>
        <w:t xml:space="preserve">о порядке и </w:t>
      </w:r>
      <w:proofErr w:type="gramStart"/>
      <w:r w:rsidRPr="00C16631">
        <w:rPr>
          <w:rFonts w:ascii="Times New Roman" w:hAnsi="Times New Roman"/>
          <w:b/>
          <w:color w:val="000000"/>
          <w:sz w:val="28"/>
          <w:szCs w:val="28"/>
        </w:rPr>
        <w:t>размерах оплаты труда</w:t>
      </w:r>
      <w:proofErr w:type="gramEnd"/>
      <w:r w:rsidRPr="00C16631">
        <w:rPr>
          <w:rFonts w:ascii="Times New Roman" w:hAnsi="Times New Roman"/>
          <w:b/>
          <w:color w:val="000000"/>
          <w:sz w:val="28"/>
          <w:szCs w:val="28"/>
        </w:rPr>
        <w:t xml:space="preserve"> руководителей</w:t>
      </w:r>
    </w:p>
    <w:p w:rsidR="006620C8" w:rsidRDefault="008B39A8" w:rsidP="008C3787">
      <w:pPr>
        <w:autoSpaceDE w:val="0"/>
        <w:autoSpaceDN w:val="0"/>
        <w:adjustRightInd w:val="0"/>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муниципальных учреждений, финансируемых из бюджета </w:t>
      </w:r>
    </w:p>
    <w:p w:rsidR="00612069" w:rsidRDefault="008B39A8" w:rsidP="008C3787">
      <w:pPr>
        <w:autoSpaceDE w:val="0"/>
        <w:autoSpaceDN w:val="0"/>
        <w:adjustRightInd w:val="0"/>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Хилокск</w:t>
      </w:r>
      <w:r w:rsidR="006620C8">
        <w:rPr>
          <w:rFonts w:ascii="Times New Roman" w:hAnsi="Times New Roman"/>
          <w:b/>
          <w:color w:val="000000"/>
          <w:sz w:val="28"/>
          <w:szCs w:val="28"/>
        </w:rPr>
        <w:t>ого муниципального округа</w:t>
      </w:r>
      <w:r w:rsidR="008C3787" w:rsidRPr="00C16631">
        <w:rPr>
          <w:rFonts w:ascii="Times New Roman" w:hAnsi="Times New Roman"/>
          <w:b/>
          <w:color w:val="000000"/>
          <w:sz w:val="28"/>
          <w:szCs w:val="28"/>
        </w:rPr>
        <w:t>,</w:t>
      </w:r>
      <w:r w:rsidR="00612069">
        <w:rPr>
          <w:rFonts w:ascii="Times New Roman" w:hAnsi="Times New Roman"/>
          <w:b/>
          <w:color w:val="000000"/>
          <w:sz w:val="28"/>
          <w:szCs w:val="28"/>
        </w:rPr>
        <w:t xml:space="preserve"> </w:t>
      </w:r>
    </w:p>
    <w:p w:rsidR="008C3787" w:rsidRPr="00C16631" w:rsidRDefault="008C3787" w:rsidP="008C3787">
      <w:pPr>
        <w:autoSpaceDE w:val="0"/>
        <w:autoSpaceDN w:val="0"/>
        <w:adjustRightInd w:val="0"/>
        <w:spacing w:after="0" w:line="240" w:lineRule="auto"/>
        <w:jc w:val="center"/>
        <w:rPr>
          <w:rFonts w:ascii="Times New Roman" w:hAnsi="Times New Roman"/>
          <w:b/>
          <w:color w:val="000000"/>
          <w:sz w:val="28"/>
          <w:szCs w:val="28"/>
          <w:lang w:eastAsia="ru-RU"/>
        </w:rPr>
      </w:pPr>
      <w:r w:rsidRPr="00C16631">
        <w:rPr>
          <w:rFonts w:ascii="Times New Roman" w:hAnsi="Times New Roman"/>
          <w:b/>
          <w:color w:val="000000"/>
          <w:sz w:val="28"/>
          <w:szCs w:val="28"/>
        </w:rPr>
        <w:t>их заместителей и главных бухгалтеров</w:t>
      </w:r>
    </w:p>
    <w:p w:rsidR="008C3787" w:rsidRPr="00C16631" w:rsidRDefault="008C3787" w:rsidP="008C3787">
      <w:pPr>
        <w:autoSpaceDE w:val="0"/>
        <w:autoSpaceDN w:val="0"/>
        <w:adjustRightInd w:val="0"/>
        <w:spacing w:after="0" w:line="240" w:lineRule="auto"/>
        <w:jc w:val="both"/>
        <w:rPr>
          <w:rFonts w:ascii="Times New Roman" w:hAnsi="Times New Roman"/>
          <w:sz w:val="28"/>
          <w:szCs w:val="28"/>
          <w:lang w:eastAsia="ru-RU"/>
        </w:rPr>
      </w:pPr>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rPr>
      </w:pPr>
      <w:r w:rsidRPr="00C16631">
        <w:rPr>
          <w:rFonts w:ascii="Times New Roman" w:hAnsi="Times New Roman"/>
          <w:sz w:val="28"/>
          <w:szCs w:val="28"/>
          <w:lang w:eastAsia="ru-RU"/>
        </w:rPr>
        <w:t>1. Настоящ</w:t>
      </w:r>
      <w:r>
        <w:rPr>
          <w:rFonts w:ascii="Times New Roman" w:hAnsi="Times New Roman"/>
          <w:sz w:val="28"/>
          <w:szCs w:val="28"/>
          <w:lang w:eastAsia="ru-RU"/>
        </w:rPr>
        <w:t>ее</w:t>
      </w:r>
      <w:r w:rsidRPr="00C16631">
        <w:rPr>
          <w:rFonts w:ascii="Times New Roman" w:hAnsi="Times New Roman"/>
          <w:sz w:val="28"/>
          <w:szCs w:val="28"/>
          <w:lang w:eastAsia="ru-RU"/>
        </w:rPr>
        <w:t xml:space="preserve"> </w:t>
      </w:r>
      <w:r w:rsidRPr="00C16631">
        <w:rPr>
          <w:rFonts w:ascii="Times New Roman" w:hAnsi="Times New Roman"/>
          <w:sz w:val="28"/>
          <w:szCs w:val="28"/>
        </w:rPr>
        <w:t xml:space="preserve">Положение определяет порядок и </w:t>
      </w:r>
      <w:proofErr w:type="gramStart"/>
      <w:r w:rsidRPr="00C16631">
        <w:rPr>
          <w:rFonts w:ascii="Times New Roman" w:hAnsi="Times New Roman"/>
          <w:sz w:val="28"/>
          <w:szCs w:val="28"/>
        </w:rPr>
        <w:t xml:space="preserve">размеры </w:t>
      </w:r>
      <w:r w:rsidRPr="00C16631">
        <w:rPr>
          <w:rFonts w:ascii="Times New Roman" w:hAnsi="Times New Roman"/>
          <w:sz w:val="28"/>
          <w:szCs w:val="28"/>
          <w:lang w:eastAsia="ru-RU"/>
        </w:rPr>
        <w:t>оплаты труда</w:t>
      </w:r>
      <w:proofErr w:type="gramEnd"/>
      <w:r w:rsidRPr="00C16631">
        <w:rPr>
          <w:rFonts w:ascii="Times New Roman" w:hAnsi="Times New Roman"/>
          <w:sz w:val="28"/>
          <w:szCs w:val="28"/>
          <w:lang w:eastAsia="ru-RU"/>
        </w:rPr>
        <w:t xml:space="preserve"> </w:t>
      </w:r>
      <w:r w:rsidRPr="00C16631">
        <w:rPr>
          <w:rFonts w:ascii="Times New Roman" w:hAnsi="Times New Roman"/>
          <w:sz w:val="28"/>
          <w:szCs w:val="28"/>
        </w:rPr>
        <w:t xml:space="preserve">руководителей </w:t>
      </w:r>
      <w:r w:rsidR="008B39A8">
        <w:rPr>
          <w:rFonts w:ascii="Times New Roman" w:hAnsi="Times New Roman"/>
          <w:sz w:val="28"/>
          <w:szCs w:val="28"/>
        </w:rPr>
        <w:t>муниципальных</w:t>
      </w:r>
      <w:r w:rsidRPr="00C16631">
        <w:rPr>
          <w:rFonts w:ascii="Times New Roman" w:hAnsi="Times New Roman"/>
          <w:sz w:val="28"/>
          <w:szCs w:val="28"/>
        </w:rPr>
        <w:t xml:space="preserve"> учреждений</w:t>
      </w:r>
      <w:r w:rsidR="008B39A8">
        <w:rPr>
          <w:rFonts w:ascii="Times New Roman" w:hAnsi="Times New Roman"/>
          <w:sz w:val="28"/>
          <w:szCs w:val="28"/>
        </w:rPr>
        <w:t xml:space="preserve">, финансируемых из бюджета </w:t>
      </w:r>
      <w:r w:rsidR="006620C8">
        <w:rPr>
          <w:rFonts w:ascii="Times New Roman" w:hAnsi="Times New Roman"/>
          <w:sz w:val="28"/>
          <w:szCs w:val="28"/>
        </w:rPr>
        <w:t>Хилокского муниципального округа</w:t>
      </w:r>
      <w:r w:rsidR="00E072CF">
        <w:rPr>
          <w:rFonts w:ascii="Times New Roman" w:hAnsi="Times New Roman"/>
          <w:sz w:val="28"/>
          <w:szCs w:val="28"/>
        </w:rPr>
        <w:t xml:space="preserve"> </w:t>
      </w:r>
      <w:r w:rsidRPr="00C16631">
        <w:rPr>
          <w:rFonts w:ascii="Times New Roman" w:hAnsi="Times New Roman"/>
          <w:sz w:val="28"/>
          <w:szCs w:val="28"/>
        </w:rPr>
        <w:t xml:space="preserve">(далее – </w:t>
      </w:r>
      <w:r w:rsidR="00E072CF">
        <w:rPr>
          <w:rFonts w:ascii="Times New Roman" w:hAnsi="Times New Roman"/>
          <w:sz w:val="28"/>
          <w:szCs w:val="28"/>
        </w:rPr>
        <w:t>муниципальные</w:t>
      </w:r>
      <w:r w:rsidRPr="00C16631">
        <w:rPr>
          <w:rFonts w:ascii="Times New Roman" w:hAnsi="Times New Roman"/>
          <w:sz w:val="28"/>
          <w:szCs w:val="28"/>
        </w:rPr>
        <w:t xml:space="preserve"> учреждения), их заместителей и главных бухгалтеров при заключении с ними трудовых договоров.</w:t>
      </w:r>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rPr>
      </w:pPr>
      <w:r w:rsidRPr="00C16631">
        <w:rPr>
          <w:rFonts w:ascii="Times New Roman" w:hAnsi="Times New Roman"/>
          <w:sz w:val="28"/>
          <w:szCs w:val="28"/>
          <w:lang w:eastAsia="ru-RU"/>
        </w:rPr>
        <w:t xml:space="preserve">2. </w:t>
      </w:r>
      <w:proofErr w:type="gramStart"/>
      <w:r w:rsidRPr="00C16631">
        <w:rPr>
          <w:rFonts w:ascii="Times New Roman" w:hAnsi="Times New Roman"/>
          <w:sz w:val="28"/>
          <w:szCs w:val="28"/>
          <w:lang w:eastAsia="ru-RU"/>
        </w:rPr>
        <w:t xml:space="preserve">Должностной оклад руководителя </w:t>
      </w:r>
      <w:r w:rsidR="00E072CF">
        <w:rPr>
          <w:rFonts w:ascii="Times New Roman" w:hAnsi="Times New Roman"/>
          <w:sz w:val="28"/>
          <w:szCs w:val="28"/>
          <w:lang w:eastAsia="ru-RU"/>
        </w:rPr>
        <w:t>муниципального</w:t>
      </w:r>
      <w:r w:rsidRPr="00C16631">
        <w:rPr>
          <w:rFonts w:ascii="Times New Roman" w:hAnsi="Times New Roman"/>
          <w:sz w:val="28"/>
          <w:szCs w:val="28"/>
          <w:lang w:eastAsia="ru-RU"/>
        </w:rPr>
        <w:t xml:space="preserve"> учреждения устанавливается </w:t>
      </w:r>
      <w:r w:rsidR="00E072CF">
        <w:rPr>
          <w:rFonts w:ascii="Times New Roman" w:hAnsi="Times New Roman"/>
          <w:sz w:val="28"/>
          <w:szCs w:val="28"/>
          <w:lang w:eastAsia="ru-RU"/>
        </w:rPr>
        <w:t xml:space="preserve">органом местного самоуправления </w:t>
      </w:r>
      <w:r w:rsidR="006620C8">
        <w:rPr>
          <w:rFonts w:ascii="Times New Roman" w:hAnsi="Times New Roman"/>
          <w:sz w:val="28"/>
          <w:szCs w:val="28"/>
        </w:rPr>
        <w:t>Хилокского муниципального округа</w:t>
      </w:r>
      <w:r w:rsidRPr="00C16631">
        <w:rPr>
          <w:rFonts w:ascii="Times New Roman" w:hAnsi="Times New Roman"/>
          <w:sz w:val="28"/>
          <w:szCs w:val="28"/>
          <w:lang w:eastAsia="ru-RU"/>
        </w:rPr>
        <w:t xml:space="preserve">, на который возложены координация и регулирование деятельности соответствующей отрасли и (или) который осуществляет функции и полномочия учредителя </w:t>
      </w:r>
      <w:r w:rsidR="00E072CF">
        <w:rPr>
          <w:rFonts w:ascii="Times New Roman" w:hAnsi="Times New Roman"/>
          <w:sz w:val="28"/>
          <w:szCs w:val="28"/>
          <w:lang w:eastAsia="ru-RU"/>
        </w:rPr>
        <w:t>муниципального</w:t>
      </w:r>
      <w:r w:rsidRPr="00C16631">
        <w:rPr>
          <w:rFonts w:ascii="Times New Roman" w:hAnsi="Times New Roman"/>
          <w:sz w:val="28"/>
          <w:szCs w:val="28"/>
          <w:lang w:eastAsia="ru-RU"/>
        </w:rPr>
        <w:t xml:space="preserve"> учреждения (далее – уполномоченный орган),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w:t>
      </w:r>
      <w:proofErr w:type="gramEnd"/>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rPr>
      </w:pPr>
      <w:r w:rsidRPr="00C16631">
        <w:rPr>
          <w:rFonts w:ascii="Times New Roman" w:hAnsi="Times New Roman"/>
          <w:sz w:val="28"/>
          <w:szCs w:val="28"/>
          <w:lang w:eastAsia="ru-RU"/>
        </w:rPr>
        <w:t xml:space="preserve">3. Стимулирующие выплаты руководителю </w:t>
      </w:r>
      <w:r w:rsidR="00E072CF">
        <w:rPr>
          <w:rFonts w:ascii="Times New Roman" w:hAnsi="Times New Roman"/>
          <w:sz w:val="28"/>
          <w:szCs w:val="28"/>
          <w:lang w:eastAsia="ru-RU"/>
        </w:rPr>
        <w:t>муниципального</w:t>
      </w:r>
      <w:r w:rsidRPr="00C16631">
        <w:rPr>
          <w:rFonts w:ascii="Times New Roman" w:hAnsi="Times New Roman"/>
          <w:sz w:val="28"/>
          <w:szCs w:val="28"/>
          <w:lang w:eastAsia="ru-RU"/>
        </w:rPr>
        <w:t xml:space="preserve"> учреждения устанавливаются </w:t>
      </w:r>
      <w:r w:rsidRPr="00C16631">
        <w:rPr>
          <w:rFonts w:ascii="Times New Roman" w:hAnsi="Times New Roman"/>
          <w:sz w:val="28"/>
          <w:szCs w:val="28"/>
        </w:rPr>
        <w:t xml:space="preserve">уполномоченным органом </w:t>
      </w:r>
      <w:r w:rsidRPr="00C16631">
        <w:rPr>
          <w:rFonts w:ascii="Times New Roman" w:hAnsi="Times New Roman"/>
          <w:sz w:val="28"/>
          <w:szCs w:val="28"/>
          <w:lang w:eastAsia="ru-RU"/>
        </w:rPr>
        <w:t xml:space="preserve">в процентах к должностному окладу или в абсолютных размерах в зависимости от достижения целевых показателей эффективности деятельности </w:t>
      </w:r>
      <w:r w:rsidR="00E072CF">
        <w:rPr>
          <w:rFonts w:ascii="Times New Roman" w:hAnsi="Times New Roman"/>
          <w:sz w:val="28"/>
          <w:szCs w:val="28"/>
          <w:lang w:eastAsia="ru-RU"/>
        </w:rPr>
        <w:t>муниципального</w:t>
      </w:r>
      <w:r w:rsidRPr="00C16631">
        <w:rPr>
          <w:rFonts w:ascii="Times New Roman" w:hAnsi="Times New Roman"/>
          <w:sz w:val="28"/>
          <w:szCs w:val="28"/>
          <w:lang w:eastAsia="ru-RU"/>
        </w:rPr>
        <w:t xml:space="preserve"> учреждения.</w:t>
      </w:r>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rPr>
      </w:pPr>
      <w:r w:rsidRPr="00C16631">
        <w:rPr>
          <w:rFonts w:ascii="Times New Roman" w:hAnsi="Times New Roman"/>
          <w:sz w:val="28"/>
          <w:szCs w:val="28"/>
          <w:lang w:eastAsia="ru-RU"/>
        </w:rPr>
        <w:t xml:space="preserve">4. Размер должностного оклада заместителей руководителя </w:t>
      </w:r>
      <w:r w:rsidR="00E072CF">
        <w:rPr>
          <w:rFonts w:ascii="Times New Roman" w:hAnsi="Times New Roman"/>
          <w:sz w:val="28"/>
          <w:szCs w:val="28"/>
          <w:lang w:eastAsia="ru-RU"/>
        </w:rPr>
        <w:t>муниципального</w:t>
      </w:r>
      <w:r w:rsidRPr="00C16631">
        <w:rPr>
          <w:rFonts w:ascii="Times New Roman" w:hAnsi="Times New Roman"/>
          <w:sz w:val="28"/>
          <w:szCs w:val="28"/>
          <w:lang w:eastAsia="ru-RU"/>
        </w:rPr>
        <w:t xml:space="preserve"> учреждения и главного бухгалтера устанавливается на 1</w:t>
      </w:r>
      <w:r w:rsidR="00373A05">
        <w:rPr>
          <w:rFonts w:ascii="Times New Roman" w:hAnsi="Times New Roman"/>
          <w:sz w:val="28"/>
          <w:szCs w:val="28"/>
          <w:lang w:eastAsia="ru-RU"/>
        </w:rPr>
        <w:t>0</w:t>
      </w:r>
      <w:r>
        <w:rPr>
          <w:rFonts w:ascii="Times New Roman" w:hAnsi="Times New Roman"/>
          <w:sz w:val="28"/>
          <w:szCs w:val="28"/>
          <w:lang w:eastAsia="ru-RU"/>
        </w:rPr>
        <w:t>−</w:t>
      </w:r>
      <w:r w:rsidRPr="00C16631">
        <w:rPr>
          <w:rFonts w:ascii="Times New Roman" w:hAnsi="Times New Roman"/>
          <w:sz w:val="28"/>
          <w:szCs w:val="28"/>
          <w:lang w:eastAsia="ru-RU"/>
        </w:rPr>
        <w:t xml:space="preserve">30 процентов ниже размера должностного оклада руководителя </w:t>
      </w:r>
      <w:r w:rsidR="00E072CF">
        <w:rPr>
          <w:rFonts w:ascii="Times New Roman" w:hAnsi="Times New Roman"/>
          <w:sz w:val="28"/>
          <w:szCs w:val="28"/>
          <w:lang w:eastAsia="ru-RU"/>
        </w:rPr>
        <w:t>муниципального</w:t>
      </w:r>
      <w:r w:rsidRPr="00C16631">
        <w:rPr>
          <w:rFonts w:ascii="Times New Roman" w:hAnsi="Times New Roman"/>
          <w:sz w:val="28"/>
          <w:szCs w:val="28"/>
          <w:lang w:eastAsia="ru-RU"/>
        </w:rPr>
        <w:t xml:space="preserve"> учреждения.</w:t>
      </w:r>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rPr>
      </w:pPr>
      <w:r w:rsidRPr="00C16631">
        <w:rPr>
          <w:rFonts w:ascii="Times New Roman" w:hAnsi="Times New Roman"/>
          <w:sz w:val="28"/>
          <w:szCs w:val="28"/>
          <w:lang w:eastAsia="ru-RU"/>
        </w:rPr>
        <w:t xml:space="preserve">5. Стимулирующие выплаты заместителю руководителя </w:t>
      </w:r>
      <w:r w:rsidR="00E072CF">
        <w:rPr>
          <w:rFonts w:ascii="Times New Roman" w:hAnsi="Times New Roman"/>
          <w:sz w:val="28"/>
          <w:szCs w:val="28"/>
          <w:lang w:eastAsia="ru-RU"/>
        </w:rPr>
        <w:t>муниципального</w:t>
      </w:r>
      <w:r w:rsidRPr="00C16631">
        <w:rPr>
          <w:rFonts w:ascii="Times New Roman" w:hAnsi="Times New Roman"/>
          <w:sz w:val="28"/>
          <w:szCs w:val="28"/>
          <w:lang w:eastAsia="ru-RU"/>
        </w:rPr>
        <w:t xml:space="preserve"> учреждения и главному бухгалтеру устанавливаются в зависимости от исполнения ими целевых показателей эффективности работы, устанавливаемых руководителем </w:t>
      </w:r>
      <w:r w:rsidR="00E072CF">
        <w:rPr>
          <w:rFonts w:ascii="Times New Roman" w:hAnsi="Times New Roman"/>
          <w:sz w:val="28"/>
          <w:szCs w:val="28"/>
          <w:lang w:eastAsia="ru-RU"/>
        </w:rPr>
        <w:t>муниципального</w:t>
      </w:r>
      <w:r w:rsidRPr="00C16631">
        <w:rPr>
          <w:rFonts w:ascii="Times New Roman" w:hAnsi="Times New Roman"/>
          <w:sz w:val="28"/>
          <w:szCs w:val="28"/>
          <w:lang w:eastAsia="ru-RU"/>
        </w:rPr>
        <w:t xml:space="preserve"> учреждения, с учетом </w:t>
      </w:r>
      <w:proofErr w:type="gramStart"/>
      <w:r w:rsidRPr="00C16631">
        <w:rPr>
          <w:rFonts w:ascii="Times New Roman" w:hAnsi="Times New Roman"/>
          <w:sz w:val="28"/>
          <w:szCs w:val="28"/>
          <w:lang w:eastAsia="ru-RU"/>
        </w:rPr>
        <w:t xml:space="preserve">достижения целевых показателей эффективности деятельности </w:t>
      </w:r>
      <w:r w:rsidR="00E072CF">
        <w:rPr>
          <w:rFonts w:ascii="Times New Roman" w:hAnsi="Times New Roman"/>
          <w:sz w:val="28"/>
          <w:szCs w:val="28"/>
          <w:lang w:eastAsia="ru-RU"/>
        </w:rPr>
        <w:t>муниципального</w:t>
      </w:r>
      <w:r w:rsidRPr="00C16631">
        <w:rPr>
          <w:rFonts w:ascii="Times New Roman" w:hAnsi="Times New Roman"/>
          <w:sz w:val="28"/>
          <w:szCs w:val="28"/>
          <w:lang w:eastAsia="ru-RU"/>
        </w:rPr>
        <w:t xml:space="preserve"> учреждения</w:t>
      </w:r>
      <w:proofErr w:type="gramEnd"/>
      <w:r w:rsidRPr="00C16631">
        <w:rPr>
          <w:rFonts w:ascii="Times New Roman" w:hAnsi="Times New Roman"/>
          <w:sz w:val="28"/>
          <w:szCs w:val="28"/>
          <w:lang w:eastAsia="ru-RU"/>
        </w:rPr>
        <w:t>.</w:t>
      </w:r>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rPr>
      </w:pPr>
      <w:r w:rsidRPr="00C16631">
        <w:rPr>
          <w:rFonts w:ascii="Times New Roman" w:hAnsi="Times New Roman"/>
          <w:sz w:val="28"/>
          <w:szCs w:val="28"/>
          <w:lang w:eastAsia="ru-RU"/>
        </w:rPr>
        <w:t xml:space="preserve">6. Компенсационные выплаты, за исключением районного коэффициента к заработной плате и процентной надбавки к заработной плате, устанавливаются для руководителей </w:t>
      </w:r>
      <w:r w:rsidR="00E072CF">
        <w:rPr>
          <w:rFonts w:ascii="Times New Roman" w:hAnsi="Times New Roman"/>
          <w:sz w:val="28"/>
          <w:szCs w:val="28"/>
          <w:lang w:eastAsia="ru-RU"/>
        </w:rPr>
        <w:t>муниципальных</w:t>
      </w:r>
      <w:r w:rsidRPr="00C16631">
        <w:rPr>
          <w:rFonts w:ascii="Times New Roman" w:hAnsi="Times New Roman"/>
          <w:sz w:val="28"/>
          <w:szCs w:val="28"/>
          <w:lang w:eastAsia="ru-RU"/>
        </w:rPr>
        <w:t xml:space="preserve"> учреждений, их </w:t>
      </w:r>
      <w:r w:rsidRPr="00C16631">
        <w:rPr>
          <w:rFonts w:ascii="Times New Roman" w:hAnsi="Times New Roman"/>
          <w:sz w:val="28"/>
          <w:szCs w:val="28"/>
          <w:lang w:eastAsia="ru-RU"/>
        </w:rPr>
        <w:lastRenderedPageBreak/>
        <w:t>заместителей и главных бухгалтеров в процентах к должностному окладу или в абсолютных размерах в зависимости от условий труда в соответствии с действующим законодательством.</w:t>
      </w:r>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rPr>
      </w:pPr>
      <w:r w:rsidRPr="00C16631">
        <w:rPr>
          <w:rFonts w:ascii="Times New Roman" w:hAnsi="Times New Roman"/>
          <w:sz w:val="28"/>
          <w:szCs w:val="28"/>
        </w:rPr>
        <w:t xml:space="preserve">7. </w:t>
      </w:r>
      <w:proofErr w:type="gramStart"/>
      <w:r w:rsidRPr="00C16631">
        <w:rPr>
          <w:rFonts w:ascii="Times New Roman" w:hAnsi="Times New Roman"/>
          <w:sz w:val="28"/>
          <w:szCs w:val="28"/>
        </w:rPr>
        <w:t xml:space="preserve">Конкретный размер уровня соотношения среднемесячной заработной платы руководителей </w:t>
      </w:r>
      <w:r w:rsidR="00CF01CF">
        <w:rPr>
          <w:rFonts w:ascii="Times New Roman" w:hAnsi="Times New Roman"/>
          <w:sz w:val="28"/>
          <w:szCs w:val="28"/>
        </w:rPr>
        <w:t>муниципальных</w:t>
      </w:r>
      <w:r w:rsidRPr="00C16631">
        <w:rPr>
          <w:rFonts w:ascii="Times New Roman" w:hAnsi="Times New Roman"/>
          <w:sz w:val="28"/>
          <w:szCs w:val="28"/>
        </w:rPr>
        <w:t xml:space="preserve"> учреждений, их заместителей и главных бухгалтеров,</w:t>
      </w:r>
      <w:r w:rsidRPr="00C16631">
        <w:t xml:space="preserve"> </w:t>
      </w:r>
      <w:r w:rsidRPr="00C16631">
        <w:rPr>
          <w:rFonts w:ascii="Times New Roman" w:hAnsi="Times New Roman"/>
          <w:sz w:val="28"/>
          <w:szCs w:val="28"/>
        </w:rPr>
        <w:t xml:space="preserve">формируемой за счет всех источников финансового обеспечения и рассчитываемой за календарный год, и среднемесячной заработной платы работников </w:t>
      </w:r>
      <w:r w:rsidR="00CF01CF">
        <w:rPr>
          <w:rFonts w:ascii="Times New Roman" w:hAnsi="Times New Roman"/>
          <w:sz w:val="28"/>
          <w:szCs w:val="28"/>
        </w:rPr>
        <w:t>муниципальных</w:t>
      </w:r>
      <w:r w:rsidRPr="00C16631">
        <w:rPr>
          <w:rFonts w:ascii="Times New Roman" w:hAnsi="Times New Roman"/>
          <w:sz w:val="28"/>
          <w:szCs w:val="28"/>
        </w:rPr>
        <w:t xml:space="preserve"> учреждений (без учета заработной платы соответствующего руководителя, его заместителей, главного бухгалтера) устанавливается уполномоченным органом в размерах согласно пункту 6 настоящего постановления.</w:t>
      </w:r>
      <w:proofErr w:type="gramEnd"/>
    </w:p>
    <w:p w:rsidR="008C3787" w:rsidRPr="00C16631" w:rsidRDefault="008C3787" w:rsidP="008C3787">
      <w:pPr>
        <w:autoSpaceDE w:val="0"/>
        <w:autoSpaceDN w:val="0"/>
        <w:adjustRightInd w:val="0"/>
        <w:spacing w:after="0" w:line="240" w:lineRule="auto"/>
        <w:ind w:firstLine="709"/>
        <w:jc w:val="both"/>
        <w:rPr>
          <w:rFonts w:ascii="Times New Roman" w:hAnsi="Times New Roman"/>
          <w:sz w:val="28"/>
          <w:szCs w:val="28"/>
        </w:rPr>
      </w:pPr>
      <w:r w:rsidRPr="00C16631">
        <w:rPr>
          <w:rFonts w:ascii="Times New Roman" w:hAnsi="Times New Roman"/>
          <w:sz w:val="28"/>
          <w:szCs w:val="28"/>
        </w:rPr>
        <w:t xml:space="preserve">8. </w:t>
      </w:r>
      <w:proofErr w:type="gramStart"/>
      <w:r w:rsidRPr="00C16631">
        <w:rPr>
          <w:rFonts w:ascii="Times New Roman" w:hAnsi="Times New Roman"/>
          <w:sz w:val="28"/>
          <w:szCs w:val="28"/>
        </w:rPr>
        <w:t xml:space="preserve">Увеличение размера уровня </w:t>
      </w:r>
      <w:r w:rsidRPr="00C16631">
        <w:rPr>
          <w:rFonts w:ascii="Times New Roman" w:hAnsi="Times New Roman"/>
          <w:sz w:val="28"/>
          <w:szCs w:val="28"/>
          <w:lang w:eastAsia="ru-RU"/>
        </w:rPr>
        <w:t xml:space="preserve">соотношения среднемесячной заработной платы руководителей </w:t>
      </w:r>
      <w:r w:rsidR="00CF01CF">
        <w:rPr>
          <w:rFonts w:ascii="Times New Roman" w:hAnsi="Times New Roman"/>
          <w:sz w:val="28"/>
          <w:szCs w:val="28"/>
          <w:lang w:eastAsia="ru-RU"/>
        </w:rPr>
        <w:t>муниципальных</w:t>
      </w:r>
      <w:r w:rsidRPr="00C16631">
        <w:rPr>
          <w:rFonts w:ascii="Times New Roman" w:hAnsi="Times New Roman"/>
          <w:sz w:val="28"/>
          <w:szCs w:val="28"/>
          <w:lang w:eastAsia="ru-RU"/>
        </w:rPr>
        <w:t xml:space="preserve"> учреждений, их заместителей, главных бухгалтеров, формируемой за счет всех источников финансового обеспечения и рассчитываемой за календарный год, и среднемесячной заработной платы</w:t>
      </w:r>
      <w:r>
        <w:rPr>
          <w:rFonts w:ascii="Times New Roman" w:hAnsi="Times New Roman"/>
          <w:sz w:val="28"/>
          <w:szCs w:val="28"/>
          <w:lang w:eastAsia="ru-RU"/>
        </w:rPr>
        <w:t xml:space="preserve"> работников </w:t>
      </w:r>
      <w:r w:rsidR="00CF01CF">
        <w:rPr>
          <w:rFonts w:ascii="Times New Roman" w:hAnsi="Times New Roman"/>
          <w:sz w:val="28"/>
          <w:szCs w:val="28"/>
          <w:lang w:eastAsia="ru-RU"/>
        </w:rPr>
        <w:t>муниципальных</w:t>
      </w:r>
      <w:r>
        <w:rPr>
          <w:rFonts w:ascii="Times New Roman" w:hAnsi="Times New Roman"/>
          <w:sz w:val="28"/>
          <w:szCs w:val="28"/>
          <w:lang w:eastAsia="ru-RU"/>
        </w:rPr>
        <w:t xml:space="preserve"> учреждений </w:t>
      </w:r>
      <w:r w:rsidRPr="00C16631">
        <w:rPr>
          <w:rFonts w:ascii="Times New Roman" w:hAnsi="Times New Roman"/>
          <w:sz w:val="28"/>
          <w:szCs w:val="28"/>
          <w:lang w:eastAsia="ru-RU"/>
        </w:rPr>
        <w:t xml:space="preserve">(без учета заработной платы соответствующего руководителя, его заместителей, главного бухгалтера) выше предельного уровня такого соотношения, установленного согласно пункту 6 настоящего постановления, согласуется </w:t>
      </w:r>
      <w:r w:rsidRPr="00C16631">
        <w:rPr>
          <w:rFonts w:ascii="Times New Roman" w:hAnsi="Times New Roman"/>
          <w:sz w:val="28"/>
          <w:szCs w:val="28"/>
        </w:rPr>
        <w:t>уполномоченным органом с</w:t>
      </w:r>
      <w:r w:rsidRPr="00C16631">
        <w:rPr>
          <w:rFonts w:ascii="Times New Roman" w:hAnsi="Times New Roman"/>
          <w:sz w:val="28"/>
          <w:szCs w:val="28"/>
          <w:lang w:eastAsia="ru-RU"/>
        </w:rPr>
        <w:t xml:space="preserve"> </w:t>
      </w:r>
      <w:r w:rsidR="00CF01CF">
        <w:rPr>
          <w:rFonts w:ascii="Times New Roman" w:hAnsi="Times New Roman"/>
          <w:sz w:val="28"/>
          <w:szCs w:val="28"/>
          <w:lang w:eastAsia="ru-RU"/>
        </w:rPr>
        <w:t xml:space="preserve">главой </w:t>
      </w:r>
      <w:r w:rsidR="00373A05">
        <w:rPr>
          <w:rFonts w:ascii="Times New Roman" w:hAnsi="Times New Roman"/>
          <w:sz w:val="28"/>
          <w:szCs w:val="28"/>
        </w:rPr>
        <w:t>Хилокского</w:t>
      </w:r>
      <w:proofErr w:type="gramEnd"/>
      <w:r w:rsidR="00373A05">
        <w:rPr>
          <w:rFonts w:ascii="Times New Roman" w:hAnsi="Times New Roman"/>
          <w:sz w:val="28"/>
          <w:szCs w:val="28"/>
        </w:rPr>
        <w:t xml:space="preserve"> муниципального округа</w:t>
      </w:r>
      <w:r w:rsidRPr="00C16631">
        <w:rPr>
          <w:rFonts w:ascii="Times New Roman" w:hAnsi="Times New Roman"/>
          <w:sz w:val="28"/>
          <w:szCs w:val="28"/>
          <w:lang w:eastAsia="ru-RU"/>
        </w:rPr>
        <w:t>.</w:t>
      </w:r>
    </w:p>
    <w:p w:rsidR="008C3787" w:rsidRPr="00C16631" w:rsidRDefault="008C3787" w:rsidP="008C3787">
      <w:pPr>
        <w:autoSpaceDE w:val="0"/>
        <w:autoSpaceDN w:val="0"/>
        <w:adjustRightInd w:val="0"/>
        <w:spacing w:after="0" w:line="240" w:lineRule="auto"/>
        <w:jc w:val="both"/>
        <w:rPr>
          <w:rFonts w:ascii="Times New Roman" w:hAnsi="Times New Roman"/>
          <w:sz w:val="28"/>
          <w:szCs w:val="28"/>
          <w:lang w:eastAsia="ru-RU"/>
        </w:rPr>
      </w:pPr>
    </w:p>
    <w:p w:rsidR="008C3787" w:rsidRPr="00C16631" w:rsidRDefault="008C3787" w:rsidP="008C3787">
      <w:pPr>
        <w:autoSpaceDE w:val="0"/>
        <w:autoSpaceDN w:val="0"/>
        <w:adjustRightInd w:val="0"/>
        <w:spacing w:after="0" w:line="240" w:lineRule="auto"/>
        <w:jc w:val="center"/>
        <w:rPr>
          <w:rFonts w:ascii="Times New Roman" w:hAnsi="Times New Roman"/>
          <w:sz w:val="28"/>
          <w:szCs w:val="28"/>
          <w:lang w:eastAsia="ru-RU"/>
        </w:rPr>
      </w:pPr>
      <w:r w:rsidRPr="00C16631">
        <w:rPr>
          <w:rFonts w:ascii="Times New Roman" w:hAnsi="Times New Roman"/>
          <w:sz w:val="28"/>
          <w:szCs w:val="28"/>
          <w:lang w:eastAsia="ru-RU"/>
        </w:rPr>
        <w:t>____________</w:t>
      </w:r>
      <w:r w:rsidRPr="00C16631">
        <w:rPr>
          <w:rFonts w:ascii="Times New Roman" w:hAnsi="Times New Roman"/>
          <w:sz w:val="28"/>
          <w:szCs w:val="28"/>
        </w:rPr>
        <w:t>___</w:t>
      </w:r>
    </w:p>
    <w:p w:rsidR="008C3787" w:rsidRPr="000A6D19" w:rsidRDefault="008C3787" w:rsidP="008C3787">
      <w:pPr>
        <w:rPr>
          <w:rFonts w:ascii="Times New Roman" w:hAnsi="Times New Roman"/>
          <w:sz w:val="2"/>
          <w:szCs w:val="2"/>
          <w:lang w:eastAsia="ru-RU"/>
        </w:rPr>
      </w:pPr>
    </w:p>
    <w:sectPr w:rsidR="008C3787" w:rsidRPr="000A6D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7B9"/>
    <w:multiLevelType w:val="hybridMultilevel"/>
    <w:tmpl w:val="7826DB4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DE7965"/>
    <w:multiLevelType w:val="hybridMultilevel"/>
    <w:tmpl w:val="68506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4F583A"/>
    <w:multiLevelType w:val="multilevel"/>
    <w:tmpl w:val="8FEA794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C67246E"/>
    <w:multiLevelType w:val="hybridMultilevel"/>
    <w:tmpl w:val="E856A9F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CF37AB"/>
    <w:multiLevelType w:val="hybridMultilevel"/>
    <w:tmpl w:val="E6D2C87A"/>
    <w:lvl w:ilvl="0" w:tplc="A96C317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515"/>
    <w:rsid w:val="000061EA"/>
    <w:rsid w:val="00044719"/>
    <w:rsid w:val="00097CDD"/>
    <w:rsid w:val="000D1A81"/>
    <w:rsid w:val="00101D28"/>
    <w:rsid w:val="0011064D"/>
    <w:rsid w:val="00120624"/>
    <w:rsid w:val="00140D6B"/>
    <w:rsid w:val="00174B77"/>
    <w:rsid w:val="00187C2E"/>
    <w:rsid w:val="001A7DFA"/>
    <w:rsid w:val="001D5C10"/>
    <w:rsid w:val="00202AC6"/>
    <w:rsid w:val="00227076"/>
    <w:rsid w:val="002644CA"/>
    <w:rsid w:val="002F43BA"/>
    <w:rsid w:val="002F79EF"/>
    <w:rsid w:val="00312CA2"/>
    <w:rsid w:val="00316EF9"/>
    <w:rsid w:val="00365EAE"/>
    <w:rsid w:val="00373A05"/>
    <w:rsid w:val="00394FBB"/>
    <w:rsid w:val="003B0D79"/>
    <w:rsid w:val="00400832"/>
    <w:rsid w:val="00414A7E"/>
    <w:rsid w:val="00435CD0"/>
    <w:rsid w:val="00495CF9"/>
    <w:rsid w:val="004A28FA"/>
    <w:rsid w:val="004D754E"/>
    <w:rsid w:val="004F5530"/>
    <w:rsid w:val="00536676"/>
    <w:rsid w:val="00541B61"/>
    <w:rsid w:val="005B716B"/>
    <w:rsid w:val="005E2CF7"/>
    <w:rsid w:val="00612069"/>
    <w:rsid w:val="006620C8"/>
    <w:rsid w:val="006A4011"/>
    <w:rsid w:val="006B1A71"/>
    <w:rsid w:val="00754730"/>
    <w:rsid w:val="00774FDF"/>
    <w:rsid w:val="00786373"/>
    <w:rsid w:val="007C0613"/>
    <w:rsid w:val="007C278D"/>
    <w:rsid w:val="007F3CA8"/>
    <w:rsid w:val="00834297"/>
    <w:rsid w:val="00885305"/>
    <w:rsid w:val="0089674C"/>
    <w:rsid w:val="008B39A8"/>
    <w:rsid w:val="008C3787"/>
    <w:rsid w:val="008C6429"/>
    <w:rsid w:val="008D152B"/>
    <w:rsid w:val="009046B5"/>
    <w:rsid w:val="00997159"/>
    <w:rsid w:val="009F3176"/>
    <w:rsid w:val="00A5708F"/>
    <w:rsid w:val="00A60483"/>
    <w:rsid w:val="00A6632E"/>
    <w:rsid w:val="00A800FE"/>
    <w:rsid w:val="00AC0514"/>
    <w:rsid w:val="00AC15EE"/>
    <w:rsid w:val="00AD5A93"/>
    <w:rsid w:val="00AE6D7B"/>
    <w:rsid w:val="00B52ABD"/>
    <w:rsid w:val="00B641F4"/>
    <w:rsid w:val="00C21B64"/>
    <w:rsid w:val="00C22EA7"/>
    <w:rsid w:val="00C46AB8"/>
    <w:rsid w:val="00C60C79"/>
    <w:rsid w:val="00C61943"/>
    <w:rsid w:val="00C82AC6"/>
    <w:rsid w:val="00CA060D"/>
    <w:rsid w:val="00CE0E87"/>
    <w:rsid w:val="00CE4B58"/>
    <w:rsid w:val="00CF01CF"/>
    <w:rsid w:val="00D21253"/>
    <w:rsid w:val="00D47088"/>
    <w:rsid w:val="00D52A6A"/>
    <w:rsid w:val="00D65E73"/>
    <w:rsid w:val="00D677E7"/>
    <w:rsid w:val="00D76903"/>
    <w:rsid w:val="00DE5878"/>
    <w:rsid w:val="00DF78B2"/>
    <w:rsid w:val="00E069FB"/>
    <w:rsid w:val="00E072CF"/>
    <w:rsid w:val="00E539E0"/>
    <w:rsid w:val="00E60194"/>
    <w:rsid w:val="00E76A6E"/>
    <w:rsid w:val="00EB5971"/>
    <w:rsid w:val="00ED5289"/>
    <w:rsid w:val="00ED7B58"/>
    <w:rsid w:val="00EE60A3"/>
    <w:rsid w:val="00F00A78"/>
    <w:rsid w:val="00F24AE0"/>
    <w:rsid w:val="00F5148D"/>
    <w:rsid w:val="00F5769B"/>
    <w:rsid w:val="00F84AAB"/>
    <w:rsid w:val="00F97F2A"/>
    <w:rsid w:val="00FA3515"/>
    <w:rsid w:val="00FB7419"/>
    <w:rsid w:val="00FD3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4CA"/>
    <w:rPr>
      <w:rFonts w:ascii="Calibri" w:eastAsia="Calibri" w:hAnsi="Calibri" w:cs="Times New Roman"/>
    </w:rPr>
  </w:style>
  <w:style w:type="paragraph" w:styleId="1">
    <w:name w:val="heading 1"/>
    <w:basedOn w:val="a"/>
    <w:next w:val="a"/>
    <w:link w:val="10"/>
    <w:uiPriority w:val="9"/>
    <w:qFormat/>
    <w:rsid w:val="000447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74FDF"/>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link w:val="40"/>
    <w:uiPriority w:val="9"/>
    <w:qFormat/>
    <w:rsid w:val="00774FDF"/>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3515"/>
    <w:pPr>
      <w:spacing w:after="0" w:line="240" w:lineRule="auto"/>
    </w:pPr>
    <w:rPr>
      <w:rFonts w:ascii="Calibri" w:eastAsia="Times New Roman" w:hAnsi="Calibri" w:cs="Times New Roman"/>
      <w:lang w:eastAsia="ru-RU"/>
    </w:rPr>
  </w:style>
  <w:style w:type="paragraph" w:customStyle="1" w:styleId="ConsPlusTitle">
    <w:name w:val="ConsPlusTitle"/>
    <w:rsid w:val="00FA3515"/>
    <w:pPr>
      <w:widowControl w:val="0"/>
      <w:autoSpaceDE w:val="0"/>
      <w:autoSpaceDN w:val="0"/>
      <w:spacing w:after="0" w:line="240" w:lineRule="auto"/>
    </w:pPr>
    <w:rPr>
      <w:rFonts w:ascii="Arial" w:eastAsia="Times New Roman" w:hAnsi="Arial" w:cs="Arial"/>
      <w:b/>
      <w:sz w:val="20"/>
      <w:lang w:eastAsia="ru-RU"/>
    </w:rPr>
  </w:style>
  <w:style w:type="paragraph" w:customStyle="1" w:styleId="ConsPlusNormal">
    <w:name w:val="ConsPlusNormal"/>
    <w:rsid w:val="002644CA"/>
    <w:pPr>
      <w:widowControl w:val="0"/>
      <w:autoSpaceDE w:val="0"/>
      <w:autoSpaceDN w:val="0"/>
      <w:spacing w:after="0" w:line="240" w:lineRule="auto"/>
    </w:pPr>
    <w:rPr>
      <w:rFonts w:ascii="Arial" w:eastAsia="Times New Roman" w:hAnsi="Arial" w:cs="Arial"/>
      <w:sz w:val="20"/>
      <w:lang w:eastAsia="ru-RU"/>
    </w:rPr>
  </w:style>
  <w:style w:type="character" w:styleId="a4">
    <w:name w:val="annotation reference"/>
    <w:basedOn w:val="a0"/>
    <w:uiPriority w:val="99"/>
    <w:semiHidden/>
    <w:unhideWhenUsed/>
    <w:rsid w:val="00A6632E"/>
    <w:rPr>
      <w:sz w:val="16"/>
      <w:szCs w:val="16"/>
    </w:rPr>
  </w:style>
  <w:style w:type="character" w:customStyle="1" w:styleId="30">
    <w:name w:val="Заголовок 3 Знак"/>
    <w:basedOn w:val="a0"/>
    <w:link w:val="3"/>
    <w:uiPriority w:val="9"/>
    <w:rsid w:val="00774FD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74FDF"/>
    <w:rPr>
      <w:rFonts w:ascii="Times New Roman" w:eastAsia="Times New Roman" w:hAnsi="Times New Roman" w:cs="Times New Roman"/>
      <w:b/>
      <w:bCs/>
      <w:sz w:val="24"/>
      <w:szCs w:val="24"/>
      <w:lang w:eastAsia="ru-RU"/>
    </w:rPr>
  </w:style>
  <w:style w:type="paragraph" w:styleId="a5">
    <w:name w:val="List Paragraph"/>
    <w:basedOn w:val="a"/>
    <w:uiPriority w:val="34"/>
    <w:qFormat/>
    <w:rsid w:val="00774FDF"/>
    <w:pPr>
      <w:ind w:left="720"/>
      <w:contextualSpacing/>
    </w:pPr>
  </w:style>
  <w:style w:type="paragraph" w:customStyle="1" w:styleId="formattext">
    <w:name w:val="formattext"/>
    <w:basedOn w:val="a"/>
    <w:rsid w:val="00774F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316EF9"/>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E76A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76A6E"/>
    <w:rPr>
      <w:rFonts w:ascii="Tahoma" w:eastAsia="Calibri" w:hAnsi="Tahoma" w:cs="Tahoma"/>
      <w:sz w:val="16"/>
      <w:szCs w:val="16"/>
    </w:rPr>
  </w:style>
  <w:style w:type="character" w:customStyle="1" w:styleId="10">
    <w:name w:val="Заголовок 1 Знак"/>
    <w:basedOn w:val="a0"/>
    <w:link w:val="1"/>
    <w:uiPriority w:val="9"/>
    <w:rsid w:val="0004471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4CA"/>
    <w:rPr>
      <w:rFonts w:ascii="Calibri" w:eastAsia="Calibri" w:hAnsi="Calibri" w:cs="Times New Roman"/>
    </w:rPr>
  </w:style>
  <w:style w:type="paragraph" w:styleId="1">
    <w:name w:val="heading 1"/>
    <w:basedOn w:val="a"/>
    <w:next w:val="a"/>
    <w:link w:val="10"/>
    <w:uiPriority w:val="9"/>
    <w:qFormat/>
    <w:rsid w:val="000447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74FDF"/>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link w:val="40"/>
    <w:uiPriority w:val="9"/>
    <w:qFormat/>
    <w:rsid w:val="00774FDF"/>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3515"/>
    <w:pPr>
      <w:spacing w:after="0" w:line="240" w:lineRule="auto"/>
    </w:pPr>
    <w:rPr>
      <w:rFonts w:ascii="Calibri" w:eastAsia="Times New Roman" w:hAnsi="Calibri" w:cs="Times New Roman"/>
      <w:lang w:eastAsia="ru-RU"/>
    </w:rPr>
  </w:style>
  <w:style w:type="paragraph" w:customStyle="1" w:styleId="ConsPlusTitle">
    <w:name w:val="ConsPlusTitle"/>
    <w:rsid w:val="00FA3515"/>
    <w:pPr>
      <w:widowControl w:val="0"/>
      <w:autoSpaceDE w:val="0"/>
      <w:autoSpaceDN w:val="0"/>
      <w:spacing w:after="0" w:line="240" w:lineRule="auto"/>
    </w:pPr>
    <w:rPr>
      <w:rFonts w:ascii="Arial" w:eastAsia="Times New Roman" w:hAnsi="Arial" w:cs="Arial"/>
      <w:b/>
      <w:sz w:val="20"/>
      <w:lang w:eastAsia="ru-RU"/>
    </w:rPr>
  </w:style>
  <w:style w:type="paragraph" w:customStyle="1" w:styleId="ConsPlusNormal">
    <w:name w:val="ConsPlusNormal"/>
    <w:rsid w:val="002644CA"/>
    <w:pPr>
      <w:widowControl w:val="0"/>
      <w:autoSpaceDE w:val="0"/>
      <w:autoSpaceDN w:val="0"/>
      <w:spacing w:after="0" w:line="240" w:lineRule="auto"/>
    </w:pPr>
    <w:rPr>
      <w:rFonts w:ascii="Arial" w:eastAsia="Times New Roman" w:hAnsi="Arial" w:cs="Arial"/>
      <w:sz w:val="20"/>
      <w:lang w:eastAsia="ru-RU"/>
    </w:rPr>
  </w:style>
  <w:style w:type="character" w:styleId="a4">
    <w:name w:val="annotation reference"/>
    <w:basedOn w:val="a0"/>
    <w:uiPriority w:val="99"/>
    <w:semiHidden/>
    <w:unhideWhenUsed/>
    <w:rsid w:val="00A6632E"/>
    <w:rPr>
      <w:sz w:val="16"/>
      <w:szCs w:val="16"/>
    </w:rPr>
  </w:style>
  <w:style w:type="character" w:customStyle="1" w:styleId="30">
    <w:name w:val="Заголовок 3 Знак"/>
    <w:basedOn w:val="a0"/>
    <w:link w:val="3"/>
    <w:uiPriority w:val="9"/>
    <w:rsid w:val="00774FD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74FDF"/>
    <w:rPr>
      <w:rFonts w:ascii="Times New Roman" w:eastAsia="Times New Roman" w:hAnsi="Times New Roman" w:cs="Times New Roman"/>
      <w:b/>
      <w:bCs/>
      <w:sz w:val="24"/>
      <w:szCs w:val="24"/>
      <w:lang w:eastAsia="ru-RU"/>
    </w:rPr>
  </w:style>
  <w:style w:type="paragraph" w:styleId="a5">
    <w:name w:val="List Paragraph"/>
    <w:basedOn w:val="a"/>
    <w:uiPriority w:val="34"/>
    <w:qFormat/>
    <w:rsid w:val="00774FDF"/>
    <w:pPr>
      <w:ind w:left="720"/>
      <w:contextualSpacing/>
    </w:pPr>
  </w:style>
  <w:style w:type="paragraph" w:customStyle="1" w:styleId="formattext">
    <w:name w:val="formattext"/>
    <w:basedOn w:val="a"/>
    <w:rsid w:val="00774F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316EF9"/>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E76A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76A6E"/>
    <w:rPr>
      <w:rFonts w:ascii="Tahoma" w:eastAsia="Calibri" w:hAnsi="Tahoma" w:cs="Tahoma"/>
      <w:sz w:val="16"/>
      <w:szCs w:val="16"/>
    </w:rPr>
  </w:style>
  <w:style w:type="character" w:customStyle="1" w:styleId="10">
    <w:name w:val="Заголовок 1 Знак"/>
    <w:basedOn w:val="a0"/>
    <w:link w:val="1"/>
    <w:uiPriority w:val="9"/>
    <w:rsid w:val="0004471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4273">
      <w:bodyDiv w:val="1"/>
      <w:marLeft w:val="0"/>
      <w:marRight w:val="0"/>
      <w:marTop w:val="0"/>
      <w:marBottom w:val="0"/>
      <w:divBdr>
        <w:top w:val="none" w:sz="0" w:space="0" w:color="auto"/>
        <w:left w:val="none" w:sz="0" w:space="0" w:color="auto"/>
        <w:bottom w:val="none" w:sz="0" w:space="0" w:color="auto"/>
        <w:right w:val="none" w:sz="0" w:space="0" w:color="auto"/>
      </w:divBdr>
      <w:divsChild>
        <w:div w:id="332074117">
          <w:marLeft w:val="0"/>
          <w:marRight w:val="0"/>
          <w:marTop w:val="0"/>
          <w:marBottom w:val="0"/>
          <w:divBdr>
            <w:top w:val="none" w:sz="0" w:space="0" w:color="auto"/>
            <w:left w:val="none" w:sz="0" w:space="0" w:color="auto"/>
            <w:bottom w:val="none" w:sz="0" w:space="0" w:color="auto"/>
            <w:right w:val="none" w:sz="0" w:space="0" w:color="auto"/>
          </w:divBdr>
        </w:div>
        <w:div w:id="443575227">
          <w:marLeft w:val="0"/>
          <w:marRight w:val="0"/>
          <w:marTop w:val="0"/>
          <w:marBottom w:val="0"/>
          <w:divBdr>
            <w:top w:val="none" w:sz="0" w:space="0" w:color="auto"/>
            <w:left w:val="none" w:sz="0" w:space="0" w:color="auto"/>
            <w:bottom w:val="none" w:sz="0" w:space="0" w:color="auto"/>
            <w:right w:val="none" w:sz="0" w:space="0" w:color="auto"/>
          </w:divBdr>
        </w:div>
        <w:div w:id="600260312">
          <w:marLeft w:val="0"/>
          <w:marRight w:val="0"/>
          <w:marTop w:val="0"/>
          <w:marBottom w:val="0"/>
          <w:divBdr>
            <w:top w:val="none" w:sz="0" w:space="0" w:color="auto"/>
            <w:left w:val="none" w:sz="0" w:space="0" w:color="auto"/>
            <w:bottom w:val="none" w:sz="0" w:space="0" w:color="auto"/>
            <w:right w:val="none" w:sz="0" w:space="0" w:color="auto"/>
          </w:divBdr>
        </w:div>
        <w:div w:id="1229611504">
          <w:marLeft w:val="0"/>
          <w:marRight w:val="0"/>
          <w:marTop w:val="0"/>
          <w:marBottom w:val="0"/>
          <w:divBdr>
            <w:top w:val="none" w:sz="0" w:space="0" w:color="auto"/>
            <w:left w:val="none" w:sz="0" w:space="0" w:color="auto"/>
            <w:bottom w:val="none" w:sz="0" w:space="0" w:color="auto"/>
            <w:right w:val="none" w:sz="0" w:space="0" w:color="auto"/>
          </w:divBdr>
        </w:div>
      </w:divsChild>
    </w:div>
    <w:div w:id="97414398">
      <w:bodyDiv w:val="1"/>
      <w:marLeft w:val="0"/>
      <w:marRight w:val="0"/>
      <w:marTop w:val="0"/>
      <w:marBottom w:val="0"/>
      <w:divBdr>
        <w:top w:val="none" w:sz="0" w:space="0" w:color="auto"/>
        <w:left w:val="none" w:sz="0" w:space="0" w:color="auto"/>
        <w:bottom w:val="none" w:sz="0" w:space="0" w:color="auto"/>
        <w:right w:val="none" w:sz="0" w:space="0" w:color="auto"/>
      </w:divBdr>
    </w:div>
    <w:div w:id="537744848">
      <w:bodyDiv w:val="1"/>
      <w:marLeft w:val="0"/>
      <w:marRight w:val="0"/>
      <w:marTop w:val="0"/>
      <w:marBottom w:val="0"/>
      <w:divBdr>
        <w:top w:val="none" w:sz="0" w:space="0" w:color="auto"/>
        <w:left w:val="none" w:sz="0" w:space="0" w:color="auto"/>
        <w:bottom w:val="none" w:sz="0" w:space="0" w:color="auto"/>
        <w:right w:val="none" w:sz="0" w:space="0" w:color="auto"/>
      </w:divBdr>
      <w:divsChild>
        <w:div w:id="501700465">
          <w:marLeft w:val="0"/>
          <w:marRight w:val="0"/>
          <w:marTop w:val="0"/>
          <w:marBottom w:val="0"/>
          <w:divBdr>
            <w:top w:val="none" w:sz="0" w:space="0" w:color="auto"/>
            <w:left w:val="none" w:sz="0" w:space="0" w:color="auto"/>
            <w:bottom w:val="none" w:sz="0" w:space="0" w:color="auto"/>
            <w:right w:val="none" w:sz="0" w:space="0" w:color="auto"/>
          </w:divBdr>
        </w:div>
      </w:divsChild>
    </w:div>
    <w:div w:id="814416838">
      <w:bodyDiv w:val="1"/>
      <w:marLeft w:val="0"/>
      <w:marRight w:val="0"/>
      <w:marTop w:val="0"/>
      <w:marBottom w:val="0"/>
      <w:divBdr>
        <w:top w:val="none" w:sz="0" w:space="0" w:color="auto"/>
        <w:left w:val="none" w:sz="0" w:space="0" w:color="auto"/>
        <w:bottom w:val="none" w:sz="0" w:space="0" w:color="auto"/>
        <w:right w:val="none" w:sz="0" w:space="0" w:color="auto"/>
      </w:divBdr>
      <w:divsChild>
        <w:div w:id="1006908331">
          <w:marLeft w:val="0"/>
          <w:marRight w:val="0"/>
          <w:marTop w:val="0"/>
          <w:marBottom w:val="0"/>
          <w:divBdr>
            <w:top w:val="none" w:sz="0" w:space="0" w:color="auto"/>
            <w:left w:val="none" w:sz="0" w:space="0" w:color="auto"/>
            <w:bottom w:val="none" w:sz="0" w:space="0" w:color="auto"/>
            <w:right w:val="none" w:sz="0" w:space="0" w:color="auto"/>
          </w:divBdr>
          <w:divsChild>
            <w:div w:id="1890258456">
              <w:marLeft w:val="0"/>
              <w:marRight w:val="0"/>
              <w:marTop w:val="0"/>
              <w:marBottom w:val="0"/>
              <w:divBdr>
                <w:top w:val="none" w:sz="0" w:space="0" w:color="auto"/>
                <w:left w:val="none" w:sz="0" w:space="0" w:color="auto"/>
                <w:bottom w:val="none" w:sz="0" w:space="0" w:color="auto"/>
                <w:right w:val="none" w:sz="0" w:space="0" w:color="auto"/>
              </w:divBdr>
              <w:divsChild>
                <w:div w:id="1259748806">
                  <w:marLeft w:val="0"/>
                  <w:marRight w:val="0"/>
                  <w:marTop w:val="0"/>
                  <w:marBottom w:val="0"/>
                  <w:divBdr>
                    <w:top w:val="none" w:sz="0" w:space="0" w:color="auto"/>
                    <w:left w:val="none" w:sz="0" w:space="0" w:color="auto"/>
                    <w:bottom w:val="none" w:sz="0" w:space="0" w:color="auto"/>
                    <w:right w:val="none" w:sz="0" w:space="0" w:color="auto"/>
                  </w:divBdr>
                  <w:divsChild>
                    <w:div w:id="295184566">
                      <w:marLeft w:val="0"/>
                      <w:marRight w:val="0"/>
                      <w:marTop w:val="0"/>
                      <w:marBottom w:val="0"/>
                      <w:divBdr>
                        <w:top w:val="none" w:sz="0" w:space="0" w:color="auto"/>
                        <w:left w:val="none" w:sz="0" w:space="0" w:color="auto"/>
                        <w:bottom w:val="none" w:sz="0" w:space="0" w:color="auto"/>
                        <w:right w:val="none" w:sz="0" w:space="0" w:color="auto"/>
                      </w:divBdr>
                    </w:div>
                    <w:div w:id="320235795">
                      <w:marLeft w:val="0"/>
                      <w:marRight w:val="0"/>
                      <w:marTop w:val="0"/>
                      <w:marBottom w:val="0"/>
                      <w:divBdr>
                        <w:top w:val="none" w:sz="0" w:space="0" w:color="auto"/>
                        <w:left w:val="none" w:sz="0" w:space="0" w:color="auto"/>
                        <w:bottom w:val="none" w:sz="0" w:space="0" w:color="auto"/>
                        <w:right w:val="none" w:sz="0" w:space="0" w:color="auto"/>
                      </w:divBdr>
                    </w:div>
                    <w:div w:id="987633361">
                      <w:marLeft w:val="0"/>
                      <w:marRight w:val="0"/>
                      <w:marTop w:val="0"/>
                      <w:marBottom w:val="0"/>
                      <w:divBdr>
                        <w:top w:val="none" w:sz="0" w:space="0" w:color="auto"/>
                        <w:left w:val="none" w:sz="0" w:space="0" w:color="auto"/>
                        <w:bottom w:val="none" w:sz="0" w:space="0" w:color="auto"/>
                        <w:right w:val="none" w:sz="0" w:space="0" w:color="auto"/>
                      </w:divBdr>
                    </w:div>
                    <w:div w:id="1165319157">
                      <w:marLeft w:val="0"/>
                      <w:marRight w:val="0"/>
                      <w:marTop w:val="0"/>
                      <w:marBottom w:val="0"/>
                      <w:divBdr>
                        <w:top w:val="none" w:sz="0" w:space="0" w:color="auto"/>
                        <w:left w:val="none" w:sz="0" w:space="0" w:color="auto"/>
                        <w:bottom w:val="none" w:sz="0" w:space="0" w:color="auto"/>
                        <w:right w:val="none" w:sz="0" w:space="0" w:color="auto"/>
                      </w:divBdr>
                    </w:div>
                    <w:div w:id="152844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654">
          <w:marLeft w:val="0"/>
          <w:marRight w:val="0"/>
          <w:marTop w:val="0"/>
          <w:marBottom w:val="0"/>
          <w:divBdr>
            <w:top w:val="none" w:sz="0" w:space="0" w:color="auto"/>
            <w:left w:val="none" w:sz="0" w:space="0" w:color="auto"/>
            <w:bottom w:val="none" w:sz="0" w:space="0" w:color="auto"/>
            <w:right w:val="none" w:sz="0" w:space="0" w:color="auto"/>
          </w:divBdr>
          <w:divsChild>
            <w:div w:id="1859419214">
              <w:marLeft w:val="0"/>
              <w:marRight w:val="0"/>
              <w:marTop w:val="0"/>
              <w:marBottom w:val="0"/>
              <w:divBdr>
                <w:top w:val="none" w:sz="0" w:space="0" w:color="auto"/>
                <w:left w:val="none" w:sz="0" w:space="0" w:color="auto"/>
                <w:bottom w:val="none" w:sz="0" w:space="0" w:color="auto"/>
                <w:right w:val="none" w:sz="0" w:space="0" w:color="auto"/>
              </w:divBdr>
              <w:divsChild>
                <w:div w:id="857811086">
                  <w:marLeft w:val="0"/>
                  <w:marRight w:val="0"/>
                  <w:marTop w:val="0"/>
                  <w:marBottom w:val="0"/>
                  <w:divBdr>
                    <w:top w:val="none" w:sz="0" w:space="0" w:color="auto"/>
                    <w:left w:val="none" w:sz="0" w:space="0" w:color="auto"/>
                    <w:bottom w:val="none" w:sz="0" w:space="0" w:color="auto"/>
                    <w:right w:val="none" w:sz="0" w:space="0" w:color="auto"/>
                  </w:divBdr>
                  <w:divsChild>
                    <w:div w:id="12929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809525">
      <w:bodyDiv w:val="1"/>
      <w:marLeft w:val="0"/>
      <w:marRight w:val="0"/>
      <w:marTop w:val="0"/>
      <w:marBottom w:val="0"/>
      <w:divBdr>
        <w:top w:val="none" w:sz="0" w:space="0" w:color="auto"/>
        <w:left w:val="none" w:sz="0" w:space="0" w:color="auto"/>
        <w:bottom w:val="none" w:sz="0" w:space="0" w:color="auto"/>
        <w:right w:val="none" w:sz="0" w:space="0" w:color="auto"/>
      </w:divBdr>
      <w:divsChild>
        <w:div w:id="237592968">
          <w:marLeft w:val="0"/>
          <w:marRight w:val="0"/>
          <w:marTop w:val="0"/>
          <w:marBottom w:val="0"/>
          <w:divBdr>
            <w:top w:val="none" w:sz="0" w:space="0" w:color="auto"/>
            <w:left w:val="none" w:sz="0" w:space="0" w:color="auto"/>
            <w:bottom w:val="none" w:sz="0" w:space="0" w:color="auto"/>
            <w:right w:val="none" w:sz="0" w:space="0" w:color="auto"/>
          </w:divBdr>
        </w:div>
        <w:div w:id="1509102375">
          <w:marLeft w:val="0"/>
          <w:marRight w:val="0"/>
          <w:marTop w:val="0"/>
          <w:marBottom w:val="0"/>
          <w:divBdr>
            <w:top w:val="none" w:sz="0" w:space="0" w:color="auto"/>
            <w:left w:val="none" w:sz="0" w:space="0" w:color="auto"/>
            <w:bottom w:val="none" w:sz="0" w:space="0" w:color="auto"/>
            <w:right w:val="none" w:sz="0" w:space="0" w:color="auto"/>
          </w:divBdr>
        </w:div>
      </w:divsChild>
    </w:div>
    <w:div w:id="1056465322">
      <w:bodyDiv w:val="1"/>
      <w:marLeft w:val="0"/>
      <w:marRight w:val="0"/>
      <w:marTop w:val="0"/>
      <w:marBottom w:val="0"/>
      <w:divBdr>
        <w:top w:val="none" w:sz="0" w:space="0" w:color="auto"/>
        <w:left w:val="none" w:sz="0" w:space="0" w:color="auto"/>
        <w:bottom w:val="none" w:sz="0" w:space="0" w:color="auto"/>
        <w:right w:val="none" w:sz="0" w:space="0" w:color="auto"/>
      </w:divBdr>
    </w:div>
    <w:div w:id="1236553531">
      <w:bodyDiv w:val="1"/>
      <w:marLeft w:val="0"/>
      <w:marRight w:val="0"/>
      <w:marTop w:val="0"/>
      <w:marBottom w:val="0"/>
      <w:divBdr>
        <w:top w:val="none" w:sz="0" w:space="0" w:color="auto"/>
        <w:left w:val="none" w:sz="0" w:space="0" w:color="auto"/>
        <w:bottom w:val="none" w:sz="0" w:space="0" w:color="auto"/>
        <w:right w:val="none" w:sz="0" w:space="0" w:color="auto"/>
      </w:divBdr>
    </w:div>
    <w:div w:id="1694110017">
      <w:bodyDiv w:val="1"/>
      <w:marLeft w:val="0"/>
      <w:marRight w:val="0"/>
      <w:marTop w:val="0"/>
      <w:marBottom w:val="0"/>
      <w:divBdr>
        <w:top w:val="none" w:sz="0" w:space="0" w:color="auto"/>
        <w:left w:val="none" w:sz="0" w:space="0" w:color="auto"/>
        <w:bottom w:val="none" w:sz="0" w:space="0" w:color="auto"/>
        <w:right w:val="none" w:sz="0" w:space="0" w:color="auto"/>
      </w:divBdr>
      <w:divsChild>
        <w:div w:id="1677734481">
          <w:marLeft w:val="0"/>
          <w:marRight w:val="0"/>
          <w:marTop w:val="0"/>
          <w:marBottom w:val="0"/>
          <w:divBdr>
            <w:top w:val="none" w:sz="0" w:space="0" w:color="auto"/>
            <w:left w:val="none" w:sz="0" w:space="0" w:color="auto"/>
            <w:bottom w:val="none" w:sz="0" w:space="0" w:color="auto"/>
            <w:right w:val="none" w:sz="0" w:space="0" w:color="auto"/>
          </w:divBdr>
        </w:div>
      </w:divsChild>
    </w:div>
    <w:div w:id="1896357889">
      <w:bodyDiv w:val="1"/>
      <w:marLeft w:val="0"/>
      <w:marRight w:val="0"/>
      <w:marTop w:val="0"/>
      <w:marBottom w:val="0"/>
      <w:divBdr>
        <w:top w:val="none" w:sz="0" w:space="0" w:color="auto"/>
        <w:left w:val="none" w:sz="0" w:space="0" w:color="auto"/>
        <w:bottom w:val="none" w:sz="0" w:space="0" w:color="auto"/>
        <w:right w:val="none" w:sz="0" w:space="0" w:color="auto"/>
      </w:divBdr>
    </w:div>
    <w:div w:id="1989238853">
      <w:bodyDiv w:val="1"/>
      <w:marLeft w:val="0"/>
      <w:marRight w:val="0"/>
      <w:marTop w:val="0"/>
      <w:marBottom w:val="0"/>
      <w:divBdr>
        <w:top w:val="none" w:sz="0" w:space="0" w:color="auto"/>
        <w:left w:val="none" w:sz="0" w:space="0" w:color="auto"/>
        <w:bottom w:val="none" w:sz="0" w:space="0" w:color="auto"/>
        <w:right w:val="none" w:sz="0" w:space="0" w:color="auto"/>
      </w:divBdr>
      <w:divsChild>
        <w:div w:id="763964836">
          <w:marLeft w:val="0"/>
          <w:marRight w:val="0"/>
          <w:marTop w:val="0"/>
          <w:marBottom w:val="0"/>
          <w:divBdr>
            <w:top w:val="none" w:sz="0" w:space="0" w:color="auto"/>
            <w:left w:val="none" w:sz="0" w:space="0" w:color="auto"/>
            <w:bottom w:val="none" w:sz="0" w:space="0" w:color="auto"/>
            <w:right w:val="none" w:sz="0" w:space="0" w:color="auto"/>
          </w:divBdr>
        </w:div>
        <w:div w:id="1386832994">
          <w:marLeft w:val="0"/>
          <w:marRight w:val="0"/>
          <w:marTop w:val="0"/>
          <w:marBottom w:val="0"/>
          <w:divBdr>
            <w:top w:val="none" w:sz="0" w:space="0" w:color="auto"/>
            <w:left w:val="none" w:sz="0" w:space="0" w:color="auto"/>
            <w:bottom w:val="none" w:sz="0" w:space="0" w:color="auto"/>
            <w:right w:val="none" w:sz="0" w:space="0" w:color="auto"/>
          </w:divBdr>
        </w:div>
        <w:div w:id="1722439303">
          <w:marLeft w:val="0"/>
          <w:marRight w:val="0"/>
          <w:marTop w:val="0"/>
          <w:marBottom w:val="0"/>
          <w:divBdr>
            <w:top w:val="none" w:sz="0" w:space="0" w:color="auto"/>
            <w:left w:val="none" w:sz="0" w:space="0" w:color="auto"/>
            <w:bottom w:val="none" w:sz="0" w:space="0" w:color="auto"/>
            <w:right w:val="none" w:sz="0" w:space="0" w:color="auto"/>
          </w:divBdr>
        </w:div>
      </w:divsChild>
    </w:div>
    <w:div w:id="2011909747">
      <w:bodyDiv w:val="1"/>
      <w:marLeft w:val="0"/>
      <w:marRight w:val="0"/>
      <w:marTop w:val="0"/>
      <w:marBottom w:val="0"/>
      <w:divBdr>
        <w:top w:val="none" w:sz="0" w:space="0" w:color="auto"/>
        <w:left w:val="none" w:sz="0" w:space="0" w:color="auto"/>
        <w:bottom w:val="none" w:sz="0" w:space="0" w:color="auto"/>
        <w:right w:val="none" w:sz="0" w:space="0" w:color="auto"/>
      </w:divBdr>
    </w:div>
    <w:div w:id="212981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567E02B86C646455F6795749D4D3A89FD7A64F0B5939E72EFA6513FE9B9C1D2475320164712DA5CE90D0159p1W8E" TargetMode="External"/><Relationship Id="rId3" Type="http://schemas.openxmlformats.org/officeDocument/2006/relationships/styles" Target="styles.xml"/><Relationship Id="rId7" Type="http://schemas.openxmlformats.org/officeDocument/2006/relationships/hyperlink" Target="consultantplus://offline/ref=E567E02B86C646455F6795749D4D3A89FD7F6EF7BA939E72EFA6513FE9B9C1D2475320164712DA5CE90D0159p1W8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E567E02B86C646455F6795749D4D3A89F57860F3BE9EC378E7FF5D3DEEB69ED75242781A400AC55CF611035B18p9W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54F7E0D-9B46-4204-932D-2DEE2832A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3123</TotalTime>
  <Pages>23</Pages>
  <Words>5046</Words>
  <Characters>34371</Characters>
  <Application>Microsoft Office Word</Application>
  <DocSecurity>0</DocSecurity>
  <Lines>4296</Lines>
  <Paragraphs>2463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cp:lastPrinted>2025-12-25T04:27:00Z</cp:lastPrinted>
  <dcterms:created xsi:type="dcterms:W3CDTF">2024-11-29T00:28:00Z</dcterms:created>
  <dcterms:modified xsi:type="dcterms:W3CDTF">2025-12-25T04:36:00Z</dcterms:modified>
</cp:coreProperties>
</file>